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CONSTITUCIÓN DE GARANTÍA MOBILIARIA EN DOCUMENTO PRIVADO</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la ciudad de Guatemala departamento de Guatemala, el ______ de </w:t>
      </w:r>
      <w:r w:rsidDel="00000000" w:rsidR="00000000" w:rsidRPr="00000000">
        <w:rPr>
          <w:rFonts w:ascii="Arial" w:cs="Arial" w:eastAsia="Arial" w:hAnsi="Arial"/>
          <w:sz w:val="20"/>
          <w:szCs w:val="20"/>
          <w:rtl w:val="0"/>
        </w:rPr>
        <w:t xml:space="preserve">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del año dos mil </w:t>
      </w:r>
      <w:r w:rsidDel="00000000" w:rsidR="00000000" w:rsidRPr="00000000">
        <w:rPr>
          <w:rFonts w:ascii="Arial" w:cs="Arial" w:eastAsia="Arial" w:hAnsi="Arial"/>
          <w:sz w:val="20"/>
          <w:szCs w:val="20"/>
          <w:rtl w:val="0"/>
        </w:rPr>
        <w:t xml:space="preserve">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NOSOTROS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Quattrocento Sans" w:cs="Quattrocento Sans" w:eastAsia="Quattrocento Sans" w:hAnsi="Quattrocento San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JOSÉ ANDRES ASENSIO HERNÁNDEZ</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de</w:t>
      </w:r>
      <w:r w:rsidDel="00000000" w:rsidR="00000000" w:rsidRPr="00000000">
        <w:rPr>
          <w:rFonts w:ascii="Arial" w:cs="Arial" w:eastAsia="Arial" w:hAnsi="Arial"/>
          <w:sz w:val="20"/>
          <w:szCs w:val="20"/>
          <w:rtl w:val="0"/>
        </w:rPr>
        <w:t xml:space="preserve">________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Administrador Único y Representante Legal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la entidad denominada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CUBE INVESTMENTS, SOCIEDAD ANÓNIMA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me podrá denominar indistintamente como la “Acreedora” o la “Acreedora Garantizada”; </w:t>
      </w:r>
      <w:r w:rsidDel="00000000" w:rsidR="00000000" w:rsidRPr="00000000">
        <w:rPr>
          <w:rtl w:val="0"/>
        </w:rPr>
      </w:r>
    </w:p>
    <w:p w:rsidR="00000000" w:rsidDel="00000000" w:rsidP="00000000" w:rsidRDefault="00000000" w:rsidRPr="00000000" w14:paraId="0000000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ffffff" w:val="clear"/>
        <w:spacing w:after="0" w:before="0" w:line="360" w:lineRule="auto"/>
        <w:ind w:left="360" w:right="0" w:hanging="360"/>
        <w:jc w:val="both"/>
        <w:rPr>
          <w:rFonts w:ascii="Quattrocento Sans" w:cs="Quattrocento Sans" w:eastAsia="Quattrocento Sans" w:hAnsi="Quattrocento San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d5a6bd" w:val="clear"/>
          <w:vertAlign w:val="baseline"/>
          <w:rtl w:val="0"/>
        </w:rPr>
        <w:t xml:space="preserve">_</w:t>
      </w:r>
      <w:sdt>
        <w:sdtPr>
          <w:id w:val="-1957496522"/>
          <w:tag w:val="goog_rdk_0"/>
        </w:sdtPr>
        <w:sdtContent>
          <w:commentRangeStart w:id="0"/>
        </w:sdtContent>
      </w:sdt>
      <w:r w:rsidDel="00000000" w:rsidR="00000000" w:rsidRPr="00000000">
        <w:rPr>
          <w:rFonts w:ascii="Arial" w:cs="Arial" w:eastAsia="Arial" w:hAnsi="Arial"/>
          <w:b w:val="1"/>
          <w:i w:val="0"/>
          <w:smallCaps w:val="0"/>
          <w:strike w:val="0"/>
          <w:color w:val="000000"/>
          <w:sz w:val="20"/>
          <w:szCs w:val="20"/>
          <w:u w:val="none"/>
          <w:shd w:fill="d5a6bd" w:val="clear"/>
          <w:vertAlign w:val="baseline"/>
          <w:rtl w:val="0"/>
        </w:rPr>
        <w:t xml:space="preserve">_______________________,</w:t>
      </w:r>
      <w:r w:rsidDel="00000000" w:rsidR="00000000" w:rsidRPr="00000000">
        <w:rPr>
          <w:rFonts w:ascii="Arial" w:cs="Arial" w:eastAsia="Arial" w:hAnsi="Arial"/>
          <w:b w:val="0"/>
          <w:i w:val="0"/>
          <w:smallCaps w:val="0"/>
          <w:strike w:val="0"/>
          <w:color w:val="000000"/>
          <w:sz w:val="20"/>
          <w:szCs w:val="20"/>
          <w:u w:val="none"/>
          <w:shd w:fill="d5a6bd" w:val="clear"/>
          <w:vertAlign w:val="baseline"/>
          <w:rtl w:val="0"/>
        </w:rPr>
        <w:t xml:space="preserve"> de _____________ años de edad, (</w:t>
      </w:r>
      <w:r w:rsidDel="00000000" w:rsidR="00000000" w:rsidRPr="00000000">
        <w:rPr>
          <w:rFonts w:ascii="Arial" w:cs="Arial" w:eastAsia="Arial" w:hAnsi="Arial"/>
          <w:sz w:val="20"/>
          <w:szCs w:val="20"/>
          <w:shd w:fill="d5a6bd" w:val="clear"/>
          <w:rtl w:val="0"/>
        </w:rPr>
        <w:t xml:space="preserve">Estado Civil)</w:t>
      </w:r>
      <w:r w:rsidDel="00000000" w:rsidR="00000000" w:rsidRPr="00000000">
        <w:rPr>
          <w:rFonts w:ascii="Arial" w:cs="Arial" w:eastAsia="Arial" w:hAnsi="Arial"/>
          <w:b w:val="0"/>
          <w:i w:val="0"/>
          <w:smallCaps w:val="0"/>
          <w:strike w:val="0"/>
          <w:color w:val="000000"/>
          <w:sz w:val="20"/>
          <w:szCs w:val="20"/>
          <w:u w:val="none"/>
          <w:shd w:fill="d5a6bd" w:val="clear"/>
          <w:vertAlign w:val="baseline"/>
          <w:rtl w:val="0"/>
        </w:rPr>
        <w:t xml:space="preserve">, </w:t>
      </w:r>
      <w:r w:rsidDel="00000000" w:rsidR="00000000" w:rsidRPr="00000000">
        <w:rPr>
          <w:rFonts w:ascii="Arial" w:cs="Arial" w:eastAsia="Arial" w:hAnsi="Arial"/>
          <w:sz w:val="20"/>
          <w:szCs w:val="20"/>
          <w:shd w:fill="d5a6bd" w:val="clear"/>
          <w:rtl w:val="0"/>
        </w:rPr>
        <w:t xml:space="preserve">(Profesión)</w:t>
      </w:r>
      <w:r w:rsidDel="00000000" w:rsidR="00000000" w:rsidRPr="00000000">
        <w:rPr>
          <w:rFonts w:ascii="Arial" w:cs="Arial" w:eastAsia="Arial" w:hAnsi="Arial"/>
          <w:b w:val="0"/>
          <w:i w:val="0"/>
          <w:smallCaps w:val="0"/>
          <w:strike w:val="0"/>
          <w:color w:val="000000"/>
          <w:sz w:val="20"/>
          <w:szCs w:val="20"/>
          <w:u w:val="none"/>
          <w:shd w:fill="d5a6bd" w:val="clear"/>
          <w:vertAlign w:val="baseline"/>
          <w:rtl w:val="0"/>
        </w:rPr>
        <w:t xml:space="preserve">, </w:t>
      </w:r>
      <w:r w:rsidDel="00000000" w:rsidR="00000000" w:rsidRPr="00000000">
        <w:rPr>
          <w:rFonts w:ascii="Arial" w:cs="Arial" w:eastAsia="Arial" w:hAnsi="Arial"/>
          <w:sz w:val="20"/>
          <w:szCs w:val="20"/>
          <w:shd w:fill="d5a6bd" w:val="clear"/>
          <w:rtl w:val="0"/>
        </w:rPr>
        <w:t xml:space="preserve">(nacionalidad)</w:t>
      </w:r>
      <w:r w:rsidDel="00000000" w:rsidR="00000000" w:rsidRPr="00000000">
        <w:rPr>
          <w:rFonts w:ascii="Arial" w:cs="Arial" w:eastAsia="Arial" w:hAnsi="Arial"/>
          <w:b w:val="0"/>
          <w:i w:val="0"/>
          <w:smallCaps w:val="0"/>
          <w:strike w:val="0"/>
          <w:color w:val="000000"/>
          <w:sz w:val="20"/>
          <w:szCs w:val="20"/>
          <w:u w:val="none"/>
          <w:shd w:fill="d5a6bd" w:val="clear"/>
          <w:vertAlign w:val="baseline"/>
          <w:rtl w:val="0"/>
        </w:rPr>
        <w:t xml:space="preserve">, de este domicilio, me identifico con Documento Personal de Identificación, Código Único de Identificación </w:t>
      </w:r>
      <w:r w:rsidDel="00000000" w:rsidR="00000000" w:rsidRPr="00000000">
        <w:rPr>
          <w:rFonts w:ascii="Arial" w:cs="Arial" w:eastAsia="Arial" w:hAnsi="Arial"/>
          <w:b w:val="1"/>
          <w:i w:val="0"/>
          <w:smallCaps w:val="0"/>
          <w:strike w:val="0"/>
          <w:color w:val="000000"/>
          <w:sz w:val="20"/>
          <w:szCs w:val="20"/>
          <w:u w:val="none"/>
          <w:shd w:fill="d5a6bd" w:val="clear"/>
          <w:vertAlign w:val="baseline"/>
          <w:rtl w:val="0"/>
        </w:rPr>
        <w:t xml:space="preserve">________________________</w:t>
      </w:r>
      <w:r w:rsidDel="00000000" w:rsidR="00000000" w:rsidRPr="00000000">
        <w:rPr>
          <w:rFonts w:ascii="Arial" w:cs="Arial" w:eastAsia="Arial" w:hAnsi="Arial"/>
          <w:b w:val="0"/>
          <w:i w:val="0"/>
          <w:smallCaps w:val="0"/>
          <w:strike w:val="0"/>
          <w:color w:val="000000"/>
          <w:sz w:val="20"/>
          <w:szCs w:val="20"/>
          <w:u w:val="none"/>
          <w:shd w:fill="d5a6bd" w:val="clear"/>
          <w:vertAlign w:val="baseline"/>
          <w:rtl w:val="0"/>
        </w:rPr>
        <w:t xml:space="preserve"> exten</w:t>
      </w:r>
      <w:commentRangeEnd w:id="0"/>
      <w:r w:rsidDel="00000000" w:rsidR="00000000" w:rsidRPr="00000000">
        <w:commentReference w:id="0"/>
      </w:r>
      <w:r w:rsidDel="00000000" w:rsidR="00000000" w:rsidRPr="00000000">
        <w:rPr>
          <w:rFonts w:ascii="Arial" w:cs="Arial" w:eastAsia="Arial" w:hAnsi="Arial"/>
          <w:b w:val="0"/>
          <w:i w:val="0"/>
          <w:smallCaps w:val="0"/>
          <w:strike w:val="0"/>
          <w:color w:val="000000"/>
          <w:sz w:val="20"/>
          <w:szCs w:val="20"/>
          <w:u w:val="none"/>
          <w:shd w:fill="d5a6bd" w:val="clear"/>
          <w:vertAlign w:val="baseline"/>
          <w:rtl w:val="0"/>
        </w:rPr>
        <w:t xml:space="preserve">dido por el Registro Nacional de las Personas –RENAP-, República de Guatemala, Centroamérica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En el transcurso del presente contrato se me podrá denominar indistintamente como el “Deudor o Deudor Garante”. </w:t>
      </w: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Los comparecientes (en adelante, de forma conjunta indistintamente las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Partes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declaramos que los datos generales de identificación antes consignados son fidedignos, y de encontrarnos en el libre ejercicio de nuestros derechos civiles y que por este acto otorgamos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CONSTITUCIÓN DE GARANTÍA MOBILIARIA EN DOCUMENTO PRIVADO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contenido en las cláusulas siguientes: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PRIMERA: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ANTECEDENTES.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El Deudor, mediante Reconocimiento de Deuda en Documento Privado celebrado en la ciudad de Guatemala con fecha _______ de </w:t>
      </w:r>
      <w:r w:rsidDel="00000000" w:rsidR="00000000" w:rsidRPr="00000000">
        <w:rPr>
          <w:rFonts w:ascii="Arial" w:cs="Arial" w:eastAsia="Arial" w:hAnsi="Arial"/>
          <w:sz w:val="20"/>
          <w:szCs w:val="20"/>
          <w:rtl w:val="0"/>
        </w:rPr>
        <w:t xml:space="preserve">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del año dos mil _______ (en adelante, el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Contrato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se reconoció liso y llano deudor de la Acreedora por el monto de _______</w:t>
      </w:r>
      <w:r w:rsidDel="00000000" w:rsidR="00000000" w:rsidRPr="00000000">
        <w:rPr>
          <w:rFonts w:ascii="Arial" w:cs="Arial" w:eastAsia="Arial" w:hAnsi="Arial"/>
          <w:sz w:val="20"/>
          <w:szCs w:val="20"/>
          <w:rtl w:val="0"/>
        </w:rPr>
        <w:t xml:space="preserve">________________________________________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_______________________(_____________)</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más los intereses, intereses moratorios, costas, gastos, recargos, comisiones y costas procesales si llegaren a causarse, conforme los términos y condiciones establecidos en el Contrato; y,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Declara {debtor_guarantor} que es única y legítima propietaria del bien mueble que se describe a continuación: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Vehículo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Tipo:</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Marca: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Color:</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Uso:</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Chasis:</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Combustible:</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Motor:</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Serie:</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Línea o estilo:</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Modelo:</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Centímetros cúbicos:</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_______________;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Asientos: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_____;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Cilindros:</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_________;</w:t>
      </w: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Código ISCV: </w:t>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________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cuyo valor estimado es de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___________________________________________________________________________(________)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adelante, indistintamente el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Bien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Continúa declarando el señor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el Bien carece de inscripción registral en cualquier registro público de la República de Guatemala; y,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el Bien se encuentra libre de todo gravamen, anotación o limitación que pudiese afectar los derechos de la Acreedora Garantizada.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SEGUNDA: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CONSTITUCIÓN DE LA GARANTÍA MOBILIARIA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Continúa declarando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_______________________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por el presente acto constituyen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PRIMERA, ÚNICA, ESPECIAL Y PRIVILEGIADA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GARANTÍA MOBILIARIA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sobre el Bien identificado en el numeral romano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la cláusula anterior favor de la entidad mercantil denominada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CUBE INVESTMENTS, SOCIEDAD ANÓNIMA,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calidad de Acreedora Garantizada (en adelante, la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Garantía Mobiliaria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La Garantía Mobiliaria se constituye con el objeto de garantizar el fiel y exacto cumplimiento de todas las obligaciones del DEUDOR,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 {debtor},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TERCERA: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VIGENCIA DE LA GARANTÍA MOBILIARIA, MONTO INICIAL GARANTIZADO, DETERIORO O DISMINUCIÓN, SEGUROS Y MANTENIMIENTO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 VIGENCIA: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La Garantía Mobiliaria y su respectiva inscripción en el Registro de Garantías Mobiliarias, permanecerán vigentes durante el plazo del Contrato, es decir, por el plazo de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 [___] MESES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contados a partir de la firma del presente contrato, por lo que vencerá el</w:t>
      </w:r>
      <w:r w:rsidDel="00000000" w:rsidR="00000000" w:rsidRPr="00000000">
        <w:rPr>
          <w:rFonts w:ascii="Arial" w:cs="Arial" w:eastAsia="Arial" w:hAnsi="Arial"/>
          <w:sz w:val="20"/>
          <w:szCs w:val="20"/>
          <w:rtl w:val="0"/>
        </w:rPr>
        <w:t xml:space="preserve"> _____</w:t>
      </w:r>
      <w:r w:rsidDel="00000000" w:rsidR="00000000" w:rsidRPr="00000000">
        <w:rPr>
          <w:rFonts w:ascii="Arial" w:cs="Arial" w:eastAsia="Arial" w:hAnsi="Arial"/>
          <w:b w:val="0"/>
          <w:i w:val="0"/>
          <w:smallCaps w:val="0"/>
          <w:strike w:val="0"/>
          <w:color w:val="000000"/>
          <w:sz w:val="20"/>
          <w:szCs w:val="20"/>
          <w:highlight w:val="white"/>
          <w:u w:val="none"/>
          <w:vertAlign w:val="baseline"/>
          <w:rtl w:val="0"/>
        </w:rPr>
        <w:t xml:space="preserve"> de </w:t>
      </w:r>
      <w:r w:rsidDel="00000000" w:rsidR="00000000" w:rsidRPr="00000000">
        <w:rPr>
          <w:rFonts w:ascii="Arial" w:cs="Arial" w:eastAsia="Arial" w:hAnsi="Arial"/>
          <w:sz w:val="20"/>
          <w:szCs w:val="20"/>
          <w:highlight w:val="white"/>
          <w:rtl w:val="0"/>
        </w:rPr>
        <w:t xml:space="preserve">_______</w:t>
      </w:r>
      <w:r w:rsidDel="00000000" w:rsidR="00000000" w:rsidRPr="00000000">
        <w:rPr>
          <w:rFonts w:ascii="Arial" w:cs="Arial" w:eastAsia="Arial" w:hAnsi="Arial"/>
          <w:b w:val="0"/>
          <w:i w:val="0"/>
          <w:smallCaps w:val="0"/>
          <w:strike w:val="0"/>
          <w:color w:val="000000"/>
          <w:sz w:val="20"/>
          <w:szCs w:val="20"/>
          <w:highlight w:val="white"/>
          <w:u w:val="none"/>
          <w:vertAlign w:val="baseline"/>
          <w:rtl w:val="0"/>
        </w:rPr>
        <w:t xml:space="preserve"> del año dos mil ___________</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No obstante, lo anterior, el plazo continuará vigente hasta el efectivo, total y perfecto cumplimiento de las obligaciones asumidas por EL DEUDOR,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 favor de la entidad mercantil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CUBE INVESTMENTS, SOCIEDAD ANÓNIMA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virtud del Contrato.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 MONTO INICIAL GARANTIZADO POR LA GARANTÍA MOBILIARIA: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La Garantía Mobiliaria responde por el monto inicial de: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_______________________________________________________________________(____________)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más intereses, intereses moratorios, costas, gastos, recargos, comisiones y costas procesales que se llegaren a causar, de las obligaciones adquiridas en virtud del Contrato;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III) DETERIORO O DISMINUCIÓN DEL BIEN DADO EN GARANTÍA: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En caso de deterioro o disminución del valor del Bien, que a juicio de la Acreedora Garantizada ya no garantice adecuadamente o no cubra el valor del monto garantizado, El Deudor se obliga a otorgar otros bienes suficientes en garantía que a juicio de la Acreedora Garantizada sean necesarios;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(IV) SEGUROS: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Bien dado en garantía y descrito en el numeral romano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{debtor}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{debtor} se compromete a pagar la cantidad adeudada en virtud del Contrato, más intereses, intereses moratorios, costas, gastos, recargos, comisiones y costas procesales que se llegaren a causar, de conformidad con los términos y condiciones establecidos en el Contrato.</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 MANTENIMIENTO E INSPECCIONES: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El Deudor Garante se obliga a mantener el Bien en buen estado, de tal forma que conserve su valor y no comprometa la Garantía Mobiliaria, obligándose a realizar los mantenimientos preventivos de que fueren necesarios a tal efecto. En caso {debtor_guarantor} incumpla con realizar el mantenimiento y reparaciones,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estará autorizada a realizarlos por cuenta d{debtor_guarantor} y a su cargo en el taller que elija El Deudor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CUARTA: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DESIGNACIÓN DE DEPOSITARIO Y ACEPTACIÓN DEL CARGO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La Acreedora Garantizada y {debtor_guarantor} designa como depositario del Bien otorgado en Garantía Mobiliaria 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_______________________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adelante, la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Depositario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quienes a su vez declaran: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aceptan el cargo de depositario;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desempeñarán dicho cargo de forma gratuita;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el bien identificado en el numeral romano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la cláusula primera ha quedado bajo su uso y depósito;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a partir de esta fecha queda en su posesión de su cargo y del Bien, obligándose a velar por la adecuada conservación del Bien y sus accesorios;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tiene conocimiento y acepta los derechos y obligaciones que como depositario le impone y le atribuye la ley, en especial los siguientes: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abstenerse de usar el Bien pignorado para cualquier actividad o contratación que lo disminuya o lo limite;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hacer o realizar cualquier acto necesario para prevenir el deterioro, disminución o pérdida del Bien pignorado;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indemnizar a la Acreedora Garantizada por cualquier daño o perjuicio ocasionado por dolo o culpa (negligencia, imprudencia o impericia) imputables {depositary}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QUINTA: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ACEPTACIÓN DE LA GARANTÍA MOBILIARIA.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señor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JOSÉ ANDRES ASENSIO HERNÁNDEZ</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acepta de forma expresa la Garantía Mobiliaria constituida por el presente contrato, a favor de su representada,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para garantizar el cumplimiento de las obligaciones de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derivadas del Contrato.</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SEXTA: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PACTOS PROCESALES.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caso de incumplimiento y de vencimiento anticipado del Contrato aludido en la cláusula primera o incumplimiento de cualquiera de las obligaciones establecidas en el presente contrato,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Ley de Garantías Mobiliarias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 bien,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promover la ejecución voluntaria, subasta privada, venta o adjudicación de bienes privada de la garantía mobiliaria de conformidad con lo establecido en el artículo sesenta y cinco (65) de la Ley de Garantías Mobiliarias. </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Para el caso, de que se llevare a cabo el procedimiento de venta o adjudicación de bienes privada de la garantía mobiliaria, bastará la sola notificación {to_debtor} de la decisión adoptada por la acreedora, en cuyo caso, será suficiente el aviso de la decisión adoptada al correo electrónico indicado por {debtor}.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Quattrocento Sans" w:cs="Quattrocento Sans" w:eastAsia="Quattrocento Sans" w:hAnsi="Quattrocento San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 LOS PROCEDIMIENTOS CON INTERVENCIÓN JUDICIAL.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 esta jurisdicción y renunciando al fuero de cualquier otro domicilio que pudiera corresponderles. </w:t>
      </w:r>
      <w:r w:rsidDel="00000000" w:rsidR="00000000" w:rsidRPr="00000000">
        <w:rPr>
          <w:rtl w:val="0"/>
        </w:rPr>
      </w:r>
    </w:p>
    <w:p w:rsidR="00000000" w:rsidDel="00000000" w:rsidP="00000000" w:rsidRDefault="00000000" w:rsidRPr="00000000" w14:paraId="0000001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Quattrocento Sans" w:cs="Quattrocento Sans" w:eastAsia="Quattrocento Sans" w:hAnsi="Quattrocento San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EJECUCIÓN VOLUNTARIA.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Deudor Garante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desde ya manifiesta su consentimiento para que la ejecución voluntaria se lleve a cabo de conformidad con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siguiente procedimiento: </w:t>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b.1)</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Desapoderamiento del bien objeto de la garantía mobiliaria: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caso el bien identificado en el numeral romano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la cláusula primera del presente contrato se encuentre en poder de alguno d{debtor_guarantor} o d{depositary} nombrado en el presente documento,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queda en libertad de solicitar, sin citación, requerimiento o notificación previa {to_debtor} Garante, a un Juez de Primera Instancia del Ramo Civil del</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{debtor_guarantor}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y/o {depositary}</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El Deudor Garante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 {depositary}</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 a un depositario legalmente designado por éste, quedando sujetos a las acciones civiles y penales en caso de contravenir a lo aquí convenido. Así mismo, podrá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solicitar cualquier otra providencia de urgencia que sea necesaria para la ejecución de la garantía mobiliaria.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b.2) Notificación: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Transcurridos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cinco (5) días de librada la orden de secuestro  o  de desapoderamiento se notificará {to_debtor} Garante y Depositario,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mediante un aviso por escrito y se tendrá por bien hecha la notificación al realizarse por cualquiera de los siguientes medios: correo electrónico o Notarialmente, a elección de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la(s) dirección(es) fijada(s) por {debtor_guarantor} y Depositario en el presente contrato, señalándoles la causal de incumplimiento y el saldo adeudado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caso de que {debtor_guarantor}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Deudor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{to_debtor}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b.3) Forma de Entrega del  Bien Mueble: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caso no se tenga por acreditado el pago a entera satisfacción de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conforme lo antes expuesto, y si no se hubiere ejecutado la orden de secuestro o desapoderamiento, {debtor}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Garante y/o {depositary}</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deberá entregar el bien objeto de la garantía mobiliaria, junto con cualquier título justificativo de propiedad que aplicare, en la dirección que le señale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dentro del tercer día hábil, a partir del día siguiente de la comunicación por parte de la Acreedora Garantizada.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416"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b.4) Subasta Privada: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Una vez entregado el Bien y los documentos aludidos en el literal anterior, si aplicaren, a la persona que la Acreedora Garantizada haya designado para el efecto,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 procederá a subastar el Bien ante notario nombrado por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 base a las siguientes condiciones: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 punto uno (c.1)</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de la presente cláusula) y datos de la cuenta  de la Acreedora Garantizada para realizar la transferencia cablegráfica por el monto equivalente al diez por ciento (10%) del valor de la base de remate;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La subasta se llevará a cabo en el lugar, día y hora señalados en la publicación, ante el notario designado por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convendrán en el acto la forma y modo de pago. Una vez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Practicada la subasta, la Acreedora Garantizada deberá presentar la liquidación de la deuda con sus intereses convencionales, intereses moratorios, multas, recargos, comisiones y demás gastos de cobranza y otras sumas que le corresponden pagar {to_debtor},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Aprobada la liquidación estableciendo en definitiva el monto de cada rubro que integra la misma, así como el saldo insoluto en caso de haberlo, la Acreedora Garantizada podrá demandar d{debtor} el pago de dicho saldo insoluto, seguidamente se procederá con la entrega de los fondos a las personas que corresponda en el orden siguiente: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honorarios y gastos del notario designado;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gastos de la subasta si fuere el caso;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(iii)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honorarios profesionales;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(iv)</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pago de la obligación garantizada;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pago de otras obligaciones garantizadas con garantías mobiliarias con prelación inferior; y,</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(vi)</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el remante si lo hubiere, se entregará {to_debtor},</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lo cual deberá constar en Acta Notarial</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En caso no hubieren fondos disponibles por tratarse de una adjudicación en pago, el notario dejará constancia en acta notarial que la adjudicación se realizó por el monto total de la liquidación, pudiendo la Acreedora Garantizada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demandar {to_debtor} el pago del saldo insoluto si lo hubiere;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{debtor}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{to_debtor} Garante el bien dado en garantía, si se hubiere ejecutado el secuestro o desapoderamiento.</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1068" w:right="0" w:hanging="360"/>
        <w:jc w:val="both"/>
        <w:rPr>
          <w:rFonts w:ascii="Quattrocento Sans" w:cs="Quattrocento Sans" w:eastAsia="Quattrocento Sans" w:hAnsi="Quattrocento Sans"/>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DISPOSICIONES COMUNES A AMBOS PROCEDIMIENTOS DE EJECUCIÓN.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Declara {debtor_guarantor} que: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c.1)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c.2)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que {debtor} o {debtor_guarantor} y/o {depositary} señalan como lugar para recibir notificaciones, citaciones o emplazamientos y demás comunicaciones escritas en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______________________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así mismo señala que cualquier comunicación electrónica podrá realizarse de forma conjunta a los correos electrónicos ________________ salvo que se notifique  a la Acreedora Garantizada por escrito y con quince (15) días de anticipación de cualquier cambio y que obre en poder d{debtor} aviso de recepción de la Acreedora Garantizada. En todo caso cualquier cambio de dirección física deberá ser dentro del perímetro de la ciudad de Guatemala: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c.3)</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para el cobro de las deudas que por este acto se garantizan, no será necesario ningún requerimiento, protesto o acto similar;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c.4)</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el presente instrumento, será ejecutable en todos los casos y situaciones de incumplimiento y de vencimiento anticipado establecidos en el Contrato aludido en la cláusula primera;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c.5)</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desde ya {debtor_guarantor} exonera a la Acreedora Garantizada, depositaria o notario que este nombre, de prestar garantía alguna para que se decrete cualquier medida precautoria, tal como el embargo, desapoderamiento, anotación o secuestro del Bien dado en garantía;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c.6)</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c.7)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 ningún caso podrá {debtor} realizar pagos por consignación, aceptando que tal pago por consignación es en consecuencia improcedente, inválido e ineficaz y no se tendrá por bien hecho.</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68"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694"/>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Expresamente declara {debtor_guarantor}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d{depositary}, si los hubiere, y del Notario que se contrate para llevar a cabo el referido procedimiento.</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SÉPTIMA: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PACTO ESPECIAL.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El Deudor y/o {debtor_guarantor} se obligan a otorgar todas las ampliaciones o modificaciones que sean necesarias a efecto de lograr registrar la garantía mobiliaria aquí constituida en el registro correspondiente. Asimismo, {debtor} se obliga a pagar los gastos registrales relacionados con esta garantía.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OCTAVA: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ACEPTACIÓN.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La Acreedora Garantizada, {debtor}, {debtor_guarantor} y/o Depositario, aceptan, ratifican y firman la presente Constitución de Garantía Mobiliaria en documento privado.</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Por la</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Acreedor Garantizado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 _______________________________________</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JOSÉ ANDRÉS ASENSIO HERNÁNDEZ</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Administrador Único y Representante Legal </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CUBE INVESTMENTS, SOCIEDAD ANÓNIMA</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bookmarkStart w:colFirst="0" w:colLast="0" w:name="_heading=h.uur5qj5iugpw" w:id="0"/>
      <w:bookmarkEnd w:id="0"/>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Por el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Deudor, Deudor Garante y/o Depositario: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F. ___________________________________</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both"/>
        <w:rPr>
          <w:rFonts w:ascii="Arial" w:cs="Arial" w:eastAsia="Arial" w:hAnsi="Arial"/>
          <w:b w:val="0"/>
          <w:i w:val="0"/>
          <w:smallCaps w:val="0"/>
          <w:strike w:val="0"/>
          <w:color w:val="1a1a1a"/>
          <w:sz w:val="20"/>
          <w:szCs w:val="20"/>
          <w:u w:val="none"/>
          <w:shd w:fill="auto" w:val="clear"/>
          <w:vertAlign w:val="baseline"/>
        </w:rPr>
      </w:pPr>
      <w:r w:rsidDel="00000000" w:rsidR="00000000" w:rsidRPr="00000000">
        <w:rPr>
          <w:rFonts w:ascii="Arial" w:cs="Arial" w:eastAsia="Arial" w:hAnsi="Arial"/>
          <w:b w:val="1"/>
          <w:i w:val="0"/>
          <w:smallCaps w:val="0"/>
          <w:strike w:val="0"/>
          <w:color w:val="1a1a1a"/>
          <w:sz w:val="20"/>
          <w:szCs w:val="20"/>
          <w:u w:val="none"/>
          <w:shd w:fill="auto" w:val="clear"/>
          <w:vertAlign w:val="baseline"/>
          <w:rtl w:val="0"/>
        </w:rPr>
        <w:t xml:space="preserve">NOMBRE</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360" w:lineRule="auto"/>
        <w:ind w:left="0" w:right="0" w:firstLine="0"/>
        <w:jc w:val="both"/>
        <w:rPr>
          <w:rFonts w:ascii="Arial" w:cs="Arial" w:eastAsia="Arial" w:hAnsi="Arial"/>
          <w:b w:val="0"/>
          <w:i w:val="0"/>
          <w:smallCaps w:val="0"/>
          <w:strike w:val="0"/>
          <w:color w:val="1a1a1a"/>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Arial" w:cs="Arial" w:eastAsia="Arial" w:hAnsi="Arial"/>
          <w:b w:val="0"/>
          <w:i w:val="0"/>
          <w:smallCaps w:val="0"/>
          <w:strike w:val="0"/>
          <w:color w:val="1a1a1a"/>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1a1a1a"/>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360" w:lineRule="auto"/>
        <w:ind w:left="0" w:right="0" w:firstLine="0"/>
        <w:jc w:val="left"/>
        <w:rPr>
          <w:rFonts w:ascii="Arial" w:cs="Arial" w:eastAsia="Arial" w:hAnsi="Arial"/>
          <w:b w:val="0"/>
          <w:i w:val="0"/>
          <w:smallCaps w:val="0"/>
          <w:strike w:val="0"/>
          <w:color w:val="1a1a1a"/>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1a1a1a"/>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1a1a1a"/>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ffffff" w:val="clear"/>
        <w:spacing w:after="0" w:before="0" w:line="276" w:lineRule="auto"/>
        <w:ind w:left="0" w:right="0" w:firstLine="0"/>
        <w:jc w:val="left"/>
        <w:rPr>
          <w:rFonts w:ascii="Arial" w:cs="Arial" w:eastAsia="Arial" w:hAnsi="Arial"/>
          <w:b w:val="0"/>
          <w:i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76" w:lineRule="auto"/>
        <w:ind w:left="0" w:right="0" w:firstLine="0"/>
        <w:jc w:val="both"/>
        <w:rPr>
          <w:rFonts w:ascii="Arial" w:cs="Arial" w:eastAsia="Arial" w:hAnsi="Arial"/>
          <w:b w:val="0"/>
          <w:i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523" w:lineRule="auto"/>
        <w:ind w:left="560" w:right="280" w:firstLine="0"/>
        <w:jc w:val="both"/>
        <w:rPr>
          <w:rFonts w:ascii="Arial" w:cs="Arial" w:eastAsia="Arial" w:hAnsi="Arial"/>
          <w:b w:val="0"/>
          <w:i w:val="0"/>
          <w:smallCaps w:val="0"/>
          <w:strike w:val="0"/>
          <w:color w:val="222222"/>
          <w:sz w:val="20"/>
          <w:szCs w:val="20"/>
          <w:u w:val="none"/>
          <w:shd w:fill="auto" w:val="clear"/>
          <w:vertAlign w:val="baseline"/>
        </w:rPr>
      </w:pPr>
      <w:r w:rsidDel="00000000" w:rsidR="00000000" w:rsidRPr="00000000">
        <w:rPr>
          <w:rFonts w:ascii="Arial" w:cs="Arial" w:eastAsia="Arial" w:hAnsi="Arial"/>
          <w:b w:val="0"/>
          <w:i w:val="0"/>
          <w:smallCaps w:val="0"/>
          <w:strike w:val="0"/>
          <w:color w:val="222222"/>
          <w:sz w:val="20"/>
          <w:szCs w:val="20"/>
          <w:u w:val="none"/>
          <w:shd w:fill="auto" w:val="clear"/>
          <w:vertAlign w:val="baseline"/>
          <w:rtl w:val="0"/>
        </w:rPr>
        <w:t xml:space="preserv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523" w:lineRule="auto"/>
        <w:ind w:left="0" w:right="28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222222"/>
          <w:sz w:val="20"/>
          <w:szCs w:val="20"/>
          <w:u w:val="none"/>
          <w:shd w:fill="auto" w:val="clear"/>
          <w:vertAlign w:val="baseline"/>
          <w:rtl w:val="0"/>
        </w:rPr>
        <w:t xml:space="preserve"> </w:t>
      </w:r>
      <w:r w:rsidDel="00000000" w:rsidR="00000000" w:rsidRPr="00000000">
        <w:rPr>
          <w:rtl w:val="0"/>
        </w:rPr>
      </w:r>
    </w:p>
    <w:sectPr>
      <w:headerReference r:id="rId9" w:type="default"/>
      <w:footerReference r:id="rId10" w:type="default"/>
      <w:pgSz w:h="20160" w:w="12240" w:orient="portrait"/>
      <w:pgMar w:bottom="2835" w:top="1701" w:left="1418" w:right="1418"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crecia Cux" w:id="0" w:date="2025-10-14T16:48:37Z">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Los datos del cliente se agregarán manualmente, lo cual sería nombre, edad, estado civil, Profesión, nacionalidad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480" w:lineRule="auto"/>
      <w:ind w:left="0" w:right="0" w:firstLine="0"/>
      <w:jc w:val="righ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Quattrocento Sans" w:cs="Quattrocento Sans" w:eastAsia="Quattrocento Sans" w:hAnsi="Quattrocento Sans"/>
        <w:b w:val="0"/>
        <w:i w:val="0"/>
        <w:smallCaps w:val="0"/>
        <w:strike w:val="0"/>
        <w:color w:val="000000"/>
        <w:sz w:val="18"/>
        <w:szCs w:val="18"/>
        <w:u w:val="none"/>
        <w:shd w:fill="auto" w:val="clear"/>
        <w:vertAlign w:val="baseline"/>
        <w:rtl w:val="0"/>
      </w:rPr>
      <w:t xml:space="preserve">Página </w:t>
    </w:r>
    <w:r w:rsidDel="00000000" w:rsidR="00000000" w:rsidRPr="00000000">
      <w:rPr>
        <w:rFonts w:ascii="Quattrocento Sans" w:cs="Quattrocento Sans" w:eastAsia="Quattrocento Sans" w:hAnsi="Quattrocento Sans"/>
        <w:b w:val="1"/>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Quattrocento Sans" w:cs="Quattrocento Sans" w:eastAsia="Quattrocento Sans" w:hAnsi="Quattrocento Sans"/>
        <w:b w:val="0"/>
        <w:i w:val="0"/>
        <w:smallCaps w:val="0"/>
        <w:strike w:val="0"/>
        <w:color w:val="000000"/>
        <w:sz w:val="18"/>
        <w:szCs w:val="18"/>
        <w:u w:val="none"/>
        <w:shd w:fill="auto" w:val="clear"/>
        <w:vertAlign w:val="baseline"/>
        <w:rtl w:val="0"/>
      </w:rPr>
      <w:t xml:space="preserve"> de </w:t>
    </w:r>
    <w:r w:rsidDel="00000000" w:rsidR="00000000" w:rsidRPr="00000000">
      <w:rPr>
        <w:rFonts w:ascii="Quattrocento Sans" w:cs="Quattrocento Sans" w:eastAsia="Quattrocento Sans" w:hAnsi="Quattrocento Sans"/>
        <w:b w:val="1"/>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360" w:hanging="360"/>
      </w:pPr>
      <w:rPr>
        <w:smallCaps w:val="0"/>
        <w:strike w:val="0"/>
        <w:vertAlign w:val="baseline"/>
      </w:rPr>
    </w:lvl>
    <w:lvl w:ilvl="1">
      <w:start w:val="1"/>
      <w:numFmt w:val="lowerLetter"/>
      <w:lvlText w:val="%2."/>
      <w:lvlJc w:val="left"/>
      <w:pPr>
        <w:ind w:left="1080" w:hanging="360"/>
      </w:pPr>
      <w:rPr>
        <w:smallCaps w:val="0"/>
        <w:strike w:val="0"/>
        <w:vertAlign w:val="baseline"/>
      </w:rPr>
    </w:lvl>
    <w:lvl w:ilvl="2">
      <w:start w:val="1"/>
      <w:numFmt w:val="lowerRoman"/>
      <w:lvlText w:val="%3."/>
      <w:lvlJc w:val="left"/>
      <w:pPr>
        <w:ind w:left="1800" w:hanging="291"/>
      </w:pPr>
      <w:rPr>
        <w:smallCaps w:val="0"/>
        <w:strike w:val="0"/>
        <w:vertAlign w:val="baseline"/>
      </w:rPr>
    </w:lvl>
    <w:lvl w:ilvl="3">
      <w:start w:val="1"/>
      <w:numFmt w:val="decimal"/>
      <w:lvlText w:val="%4."/>
      <w:lvlJc w:val="left"/>
      <w:pPr>
        <w:ind w:left="2520" w:hanging="360"/>
      </w:pPr>
      <w:rPr>
        <w:smallCaps w:val="0"/>
        <w:strike w:val="0"/>
        <w:vertAlign w:val="baseline"/>
      </w:rPr>
    </w:lvl>
    <w:lvl w:ilvl="4">
      <w:start w:val="1"/>
      <w:numFmt w:val="lowerLetter"/>
      <w:lvlText w:val="%5."/>
      <w:lvlJc w:val="left"/>
      <w:pPr>
        <w:ind w:left="3240" w:hanging="360"/>
      </w:pPr>
      <w:rPr>
        <w:smallCaps w:val="0"/>
        <w:strike w:val="0"/>
        <w:vertAlign w:val="baseline"/>
      </w:rPr>
    </w:lvl>
    <w:lvl w:ilvl="5">
      <w:start w:val="1"/>
      <w:numFmt w:val="lowerRoman"/>
      <w:lvlText w:val="%6."/>
      <w:lvlJc w:val="left"/>
      <w:pPr>
        <w:ind w:left="3960" w:hanging="291"/>
      </w:pPr>
      <w:rPr>
        <w:smallCaps w:val="0"/>
        <w:strike w:val="0"/>
        <w:vertAlign w:val="baseline"/>
      </w:rPr>
    </w:lvl>
    <w:lvl w:ilvl="6">
      <w:start w:val="1"/>
      <w:numFmt w:val="decimal"/>
      <w:lvlText w:val="%7."/>
      <w:lvlJc w:val="left"/>
      <w:pPr>
        <w:ind w:left="4680" w:hanging="360"/>
      </w:pPr>
      <w:rPr>
        <w:smallCaps w:val="0"/>
        <w:strike w:val="0"/>
        <w:vertAlign w:val="baseline"/>
      </w:rPr>
    </w:lvl>
    <w:lvl w:ilvl="7">
      <w:start w:val="1"/>
      <w:numFmt w:val="lowerLetter"/>
      <w:lvlText w:val="%8."/>
      <w:lvlJc w:val="left"/>
      <w:pPr>
        <w:ind w:left="5400" w:hanging="360"/>
      </w:pPr>
      <w:rPr>
        <w:smallCaps w:val="0"/>
        <w:strike w:val="0"/>
        <w:vertAlign w:val="baseline"/>
      </w:rPr>
    </w:lvl>
    <w:lvl w:ilvl="8">
      <w:start w:val="1"/>
      <w:numFmt w:val="lowerRoman"/>
      <w:lvlText w:val="%9."/>
      <w:lvlJc w:val="left"/>
      <w:pPr>
        <w:ind w:left="6120" w:hanging="291"/>
      </w:pPr>
      <w:rPr>
        <w:smallCaps w:val="0"/>
        <w:strike w:val="0"/>
        <w:vertAlign w:val="baseline"/>
      </w:rPr>
    </w:lvl>
  </w:abstractNum>
  <w:abstractNum w:abstractNumId="2">
    <w:lvl w:ilvl="0">
      <w:start w:val="1"/>
      <w:numFmt w:val="lowerLetter"/>
      <w:lvlText w:val="%1)"/>
      <w:lvlJc w:val="left"/>
      <w:pPr>
        <w:ind w:left="1068" w:hanging="360"/>
      </w:pPr>
      <w:rPr>
        <w:smallCaps w:val="0"/>
        <w:strike w:val="0"/>
        <w:vertAlign w:val="baseline"/>
      </w:rPr>
    </w:lvl>
    <w:lvl w:ilvl="1">
      <w:start w:val="1"/>
      <w:numFmt w:val="lowerLetter"/>
      <w:lvlText w:val="%2."/>
      <w:lvlJc w:val="left"/>
      <w:pPr>
        <w:ind w:left="1788" w:hanging="360"/>
      </w:pPr>
      <w:rPr>
        <w:smallCaps w:val="0"/>
        <w:strike w:val="0"/>
        <w:vertAlign w:val="baseline"/>
      </w:rPr>
    </w:lvl>
    <w:lvl w:ilvl="2">
      <w:start w:val="1"/>
      <w:numFmt w:val="lowerRoman"/>
      <w:lvlText w:val="%3."/>
      <w:lvlJc w:val="left"/>
      <w:pPr>
        <w:ind w:left="2508" w:hanging="291"/>
      </w:pPr>
      <w:rPr>
        <w:smallCaps w:val="0"/>
        <w:strike w:val="0"/>
        <w:vertAlign w:val="baseline"/>
      </w:rPr>
    </w:lvl>
    <w:lvl w:ilvl="3">
      <w:start w:val="1"/>
      <w:numFmt w:val="decimal"/>
      <w:lvlText w:val="%4."/>
      <w:lvlJc w:val="left"/>
      <w:pPr>
        <w:ind w:left="3228" w:hanging="360"/>
      </w:pPr>
      <w:rPr>
        <w:smallCaps w:val="0"/>
        <w:strike w:val="0"/>
        <w:vertAlign w:val="baseline"/>
      </w:rPr>
    </w:lvl>
    <w:lvl w:ilvl="4">
      <w:start w:val="1"/>
      <w:numFmt w:val="lowerLetter"/>
      <w:lvlText w:val="%5."/>
      <w:lvlJc w:val="left"/>
      <w:pPr>
        <w:ind w:left="3948" w:hanging="360"/>
      </w:pPr>
      <w:rPr>
        <w:smallCaps w:val="0"/>
        <w:strike w:val="0"/>
        <w:vertAlign w:val="baseline"/>
      </w:rPr>
    </w:lvl>
    <w:lvl w:ilvl="5">
      <w:start w:val="1"/>
      <w:numFmt w:val="lowerRoman"/>
      <w:lvlText w:val="%6."/>
      <w:lvlJc w:val="left"/>
      <w:pPr>
        <w:ind w:left="4668" w:hanging="291"/>
      </w:pPr>
      <w:rPr>
        <w:smallCaps w:val="0"/>
        <w:strike w:val="0"/>
        <w:vertAlign w:val="baseline"/>
      </w:rPr>
    </w:lvl>
    <w:lvl w:ilvl="6">
      <w:start w:val="1"/>
      <w:numFmt w:val="decimal"/>
      <w:lvlText w:val="%7."/>
      <w:lvlJc w:val="left"/>
      <w:pPr>
        <w:ind w:left="5388" w:hanging="360"/>
      </w:pPr>
      <w:rPr>
        <w:smallCaps w:val="0"/>
        <w:strike w:val="0"/>
        <w:vertAlign w:val="baseline"/>
      </w:rPr>
    </w:lvl>
    <w:lvl w:ilvl="7">
      <w:start w:val="1"/>
      <w:numFmt w:val="lowerLetter"/>
      <w:lvlText w:val="%8."/>
      <w:lvlJc w:val="left"/>
      <w:pPr>
        <w:ind w:left="6108" w:hanging="360"/>
      </w:pPr>
      <w:rPr>
        <w:smallCaps w:val="0"/>
        <w:strike w:val="0"/>
        <w:vertAlign w:val="baseline"/>
      </w:rPr>
    </w:lvl>
    <w:lvl w:ilvl="8">
      <w:start w:val="1"/>
      <w:numFmt w:val="lowerRoman"/>
      <w:lvlText w:val="%9."/>
      <w:lvlJc w:val="left"/>
      <w:pPr>
        <w:ind w:left="6828" w:hanging="291.0000000000018"/>
      </w:pPr>
      <w:rPr>
        <w:smallCaps w:val="0"/>
        <w:strike w:val="0"/>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table" w:styleId="Tablanormal">
    <w:name w:val="Tabla normal"/>
    <w:next w:val="Tabla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0"/>
    <w:pPr>
      <w:suppressAutoHyphens w:val="1"/>
      <w:spacing w:line="1" w:lineRule="atLeast"/>
      <w:ind w:leftChars="-1" w:rightChars="0" w:firstLineChars="-1"/>
      <w:textDirection w:val="btLr"/>
      <w:textAlignment w:val="top"/>
      <w:outlineLvl w:val="0"/>
    </w:pPr>
  </w:style>
  <w:style w:type="character" w:styleId="Hipervínculo">
    <w:name w:val="Hipervínculo"/>
    <w:autoRedefine w:val="0"/>
    <w:hidden w:val="0"/>
    <w:qFormat w:val="0"/>
    <w:rPr>
      <w:w w:val="100"/>
      <w:position w:val="-1"/>
      <w:u w:val="single"/>
      <w:effect w:val="none"/>
      <w:vertAlign w:val="baseline"/>
      <w:cs w:val="0"/>
      <w:em w:val="none"/>
      <w:lang/>
    </w:rPr>
  </w:style>
  <w:style w:type="paragraph" w:styleId="Encabezadoypie">
    <w:name w:val="Encabezado y pie"/>
    <w:next w:val="Encabezadoypie"/>
    <w:autoRedefine w:val="0"/>
    <w:hidden w:val="0"/>
    <w:qFormat w:val="0"/>
    <w:pPr>
      <w:tabs>
        <w:tab w:val="right" w:leader="none" w:pos="9020"/>
      </w:tabs>
      <w:suppressAutoHyphens w:val="1"/>
      <w:spacing w:line="1" w:lineRule="atLeast"/>
      <w:ind w:leftChars="-1" w:rightChars="0" w:firstLineChars="-1"/>
      <w:textDirection w:val="btLr"/>
      <w:textAlignment w:val="top"/>
      <w:outlineLvl w:val="0"/>
    </w:pPr>
    <w:rPr>
      <w:rFonts w:ascii="Helvetica Neue" w:cs="Arial Unicode MS" w:eastAsia="Arial Unicode MS" w:hAnsi="Helvetica Neue"/>
      <w:color w:val="000000"/>
      <w:w w:val="100"/>
      <w:position w:val="-1"/>
      <w:sz w:val="24"/>
      <w:szCs w:val="24"/>
      <w:effect w:val="none"/>
      <w:vertAlign w:val="baseline"/>
      <w:cs w:val="0"/>
      <w:em w:val="none"/>
      <w:lang w:bidi="ar-SA" w:eastAsia="es-ES" w:val="es-ES"/>
    </w:rPr>
  </w:style>
  <w:style w:type="paragraph" w:styleId="Cuerpo">
    <w:name w:val="Cuerpo"/>
    <w:next w:val="Cuerpo"/>
    <w:autoRedefine w:val="0"/>
    <w:hidden w:val="0"/>
    <w:qFormat w:val="0"/>
    <w:pPr>
      <w:widowControl w:val="0"/>
      <w:suppressAutoHyphens w:val="1"/>
      <w:spacing w:line="480" w:lineRule="atLeast"/>
      <w:ind w:leftChars="-1" w:rightChars="0" w:firstLineChars="-1"/>
      <w:jc w:val="both"/>
      <w:textDirection w:val="btLr"/>
      <w:textAlignment w:val="top"/>
      <w:outlineLvl w:val="0"/>
    </w:pPr>
    <w:rPr>
      <w:rFonts w:ascii="Arial Narrow" w:cs="Arial Unicode MS" w:eastAsia="Arial Unicode MS" w:hAnsi="Arial Narrow"/>
      <w:color w:val="000000"/>
      <w:w w:val="100"/>
      <w:position w:val="-1"/>
      <w:sz w:val="24"/>
      <w:szCs w:val="24"/>
      <w:effect w:val="none"/>
      <w:vertAlign w:val="baseline"/>
      <w:cs w:val="0"/>
      <w:em w:val="none"/>
      <w:lang w:bidi="ar-SA" w:eastAsia="es-ES" w:val="es-ES"/>
    </w:rPr>
  </w:style>
  <w:style w:type="character" w:styleId="Ninguno">
    <w:name w:val="Ninguno"/>
    <w:autoRedefine w:val="0"/>
    <w:hidden w:val="0"/>
    <w:qFormat w:val="0"/>
    <w:rPr>
      <w:w w:val="100"/>
      <w:position w:val="-1"/>
      <w:effect w:val="none"/>
      <w:vertAlign w:val="baseline"/>
      <w:cs w:val="0"/>
      <w:em w:val="none"/>
      <w:lang/>
    </w:rPr>
  </w:style>
  <w:style w:type="numbering" w:styleId="Estiloimportado1">
    <w:name w:val="Estilo importado 1"/>
    <w:autoRedefine w:val="0"/>
    <w:hidden w:val="0"/>
    <w:qFormat w:val="0"/>
    <w:pPr>
      <w:numPr>
        <w:ilvl w:val="0"/>
        <w:numId w:val="1"/>
      </w:numPr>
      <w:suppressAutoHyphens w:val="1"/>
      <w:spacing w:line="1" w:lineRule="atLeast"/>
      <w:ind w:leftChars="-1" w:rightChars="0" w:firstLineChars="-1"/>
      <w:textDirection w:val="btLr"/>
      <w:textAlignment w:val="top"/>
      <w:outlineLvl w:val="0"/>
    </w:pPr>
  </w:style>
  <w:style w:type="numbering" w:styleId="Estiloimportado2">
    <w:name w:val="Estilo importado 2"/>
    <w:autoRedefine w:val="0"/>
    <w:hidden w:val="0"/>
    <w:qFormat w:val="0"/>
    <w:pPr>
      <w:numPr>
        <w:ilvl w:val="0"/>
        <w:numId w:val="3"/>
      </w:numPr>
      <w:suppressAutoHyphens w:val="1"/>
      <w:spacing w:line="1" w:lineRule="atLeast"/>
      <w:ind w:leftChars="-1" w:rightChars="0" w:firstLineChars="-1"/>
      <w:textDirection w:val="btLr"/>
      <w:textAlignment w:val="top"/>
      <w:outlineLvl w:val="0"/>
    </w:pPr>
  </w:style>
  <w:style w:type="paragraph" w:styleId="Encabezado">
    <w:name w:val="Encabezado"/>
    <w:basedOn w:val="Normal"/>
    <w:next w:val="Encabezado"/>
    <w:autoRedefine w:val="0"/>
    <w:hidden w:val="0"/>
    <w:qFormat w:val="0"/>
    <w:pPr>
      <w:tabs>
        <w:tab w:val="center" w:leader="none" w:pos="4252"/>
        <w:tab w:val="right" w:leader="none" w:pos="8504"/>
      </w:tabs>
      <w:suppressAutoHyphens w:val="1"/>
      <w:spacing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en-US" w:val="en-US"/>
    </w:rPr>
  </w:style>
  <w:style w:type="character" w:styleId="EncabezadoCar">
    <w:name w:val="Encabezado Car"/>
    <w:next w:val="EncabezadoCar"/>
    <w:autoRedefine w:val="0"/>
    <w:hidden w:val="0"/>
    <w:qFormat w:val="0"/>
    <w:rPr>
      <w:w w:val="100"/>
      <w:position w:val="-1"/>
      <w:sz w:val="24"/>
      <w:szCs w:val="24"/>
      <w:effect w:val="none"/>
      <w:vertAlign w:val="baseline"/>
      <w:cs w:val="0"/>
      <w:em w:val="none"/>
      <w:lang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cp:coreProperties>
</file>