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Ubuntu" w:cs="Ubuntu" w:eastAsia="Ubuntu" w:hAnsi="Ubuntu"/>
          <w:b w:val="1"/>
          <w:bCs w:val="1"/>
        </w:rPr>
      </w:pPr>
      <w:bookmarkStart w:colFirst="0" w:colLast="0" w:name="_sxfjc9dy7gru" w:id="0"/>
      <w:bookmarkEnd w:id="0"/>
      <w:r w:rsidDel="00000000" w:rsidR="00000000" w:rsidRPr="00000000">
        <w:rPr>
          <w:rFonts w:ascii="Ubuntu" w:cs="Ubuntu" w:eastAsia="Ubuntu" w:hAnsi="Ubuntu"/>
          <w:b w:val="1"/>
          <w:bCs w:val="1"/>
          <w:rtl w:val="0"/>
        </w:rPr>
        <w:t xml:space="preserve">Product Manual: Adapted Limit Switch</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114300" distT="114300" distL="114300" distR="114300">
            <wp:extent cx="3559013" cy="4189421"/>
            <wp:effectExtent b="0" l="0" r="0" t="0"/>
            <wp:docPr id="19" name="image15.jpg"/>
            <a:graphic>
              <a:graphicData uri="http://schemas.openxmlformats.org/drawingml/2006/picture">
                <pic:pic>
                  <pic:nvPicPr>
                    <pic:cNvPr id="0" name="image15.jpg"/>
                    <pic:cNvPicPr preferRelativeResize="0"/>
                  </pic:nvPicPr>
                  <pic:blipFill>
                    <a:blip r:embed="rId6"/>
                    <a:srcRect b="15976" l="0" r="0" t="17714"/>
                    <a:stretch>
                      <a:fillRect/>
                    </a:stretch>
                  </pic:blipFill>
                  <pic:spPr>
                    <a:xfrm>
                      <a:off x="0" y="0"/>
                      <a:ext cx="3559013" cy="4189421"/>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line="276" w:lineRule="auto"/>
        <w:jc w:val="center"/>
        <w:rPr/>
      </w:pPr>
      <w:r w:rsidDel="00000000" w:rsidR="00000000" w:rsidRPr="00000000">
        <w:rPr/>
        <w:drawing>
          <wp:inline distB="114300" distT="114300" distL="114300" distR="114300">
            <wp:extent cx="3000000" cy="1800000"/>
            <wp:effectExtent b="0" l="0" r="0" t="0"/>
            <wp:docPr id="2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000000" cy="1800000"/>
                    </a:xfrm>
                    <a:prstGeom prst="rect"/>
                    <a:ln/>
                  </pic:spPr>
                </pic:pic>
              </a:graphicData>
            </a:graphic>
          </wp:inline>
        </w:drawing>
      </w:r>
      <w:r w:rsidDel="00000000" w:rsidR="00000000" w:rsidRPr="00000000">
        <w:rPr/>
        <w:drawing>
          <wp:inline distB="114300" distT="114300" distL="114300" distR="114300">
            <wp:extent cx="1800000" cy="1800000"/>
            <wp:effectExtent b="0" l="0" r="0" t="0"/>
            <wp:docPr id="17" name="image4.png"/>
            <a:graphic>
              <a:graphicData uri="http://schemas.openxmlformats.org/drawingml/2006/picture">
                <pic:pic>
                  <pic:nvPicPr>
                    <pic:cNvPr id="0" name="image4.png"/>
                    <pic:cNvPicPr preferRelativeResize="0"/>
                  </pic:nvPicPr>
                  <pic:blipFill>
                    <a:blip r:embed="rId8"/>
                    <a:srcRect b="12072" l="26378" r="24109" t="12087"/>
                    <a:stretch>
                      <a:fillRect/>
                    </a:stretch>
                  </pic:blipFill>
                  <pic:spPr>
                    <a:xfrm>
                      <a:off x="0" y="0"/>
                      <a:ext cx="1800000" cy="18000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r>
    </w:p>
    <w:p w:rsidR="00000000" w:rsidDel="00000000" w:rsidP="00000000" w:rsidRDefault="00000000" w:rsidRPr="00000000" w14:paraId="00000008">
      <w:pPr>
        <w:rPr>
          <w:rFonts w:ascii="Poppins" w:cs="Poppins" w:eastAsia="Poppins" w:hAnsi="Poppins"/>
        </w:rPr>
      </w:pPr>
      <w:r w:rsidDel="00000000" w:rsidR="00000000" w:rsidRPr="00000000">
        <w:rPr>
          <w:rtl w:val="0"/>
        </w:rPr>
      </w:r>
    </w:p>
    <w:p w:rsidR="00000000" w:rsidDel="00000000" w:rsidP="00000000" w:rsidRDefault="00000000" w:rsidRPr="00000000" w14:paraId="00000009">
      <w:pPr>
        <w:rPr>
          <w:rFonts w:ascii="Poppins" w:cs="Poppins" w:eastAsia="Poppins" w:hAnsi="Poppins"/>
        </w:rPr>
      </w:pPr>
      <w:r w:rsidDel="00000000" w:rsidR="00000000" w:rsidRPr="00000000">
        <w:rPr>
          <w:rFonts w:ascii="Poppins" w:cs="Poppins" w:eastAsia="Poppins" w:hAnsi="Poppins"/>
          <w:rtl w:val="0"/>
        </w:rPr>
        <w:t xml:space="preserve">Revision: 1.0</w:t>
      </w:r>
    </w:p>
    <w:p w:rsidR="00000000" w:rsidDel="00000000" w:rsidP="00000000" w:rsidRDefault="00000000" w:rsidRPr="00000000" w14:paraId="0000000A">
      <w:pPr>
        <w:rPr>
          <w:rFonts w:ascii="Poppins" w:cs="Poppins" w:eastAsia="Poppins" w:hAnsi="Poppins"/>
        </w:rPr>
      </w:pPr>
      <w:r w:rsidDel="00000000" w:rsidR="00000000" w:rsidRPr="00000000">
        <w:rPr>
          <w:rFonts w:ascii="Poppins" w:cs="Poppins" w:eastAsia="Poppins" w:hAnsi="Poppins"/>
          <w:rtl w:val="0"/>
        </w:rPr>
        <w:t xml:space="preserve">Date: 03-Dec-2025</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ind w:left="0" w:firstLine="0"/>
        <w:rPr>
          <w:rFonts w:ascii="Ubuntu" w:cs="Ubuntu" w:eastAsia="Ubuntu" w:hAnsi="Ubuntu"/>
          <w:b w:val="1"/>
          <w:bCs w:val="1"/>
        </w:rPr>
      </w:pPr>
      <w:bookmarkStart w:colFirst="0" w:colLast="0" w:name="_xej4gl9h13bu" w:id="1"/>
      <w:bookmarkEnd w:id="1"/>
      <w:r w:rsidDel="00000000" w:rsidR="00000000" w:rsidRPr="00000000">
        <w:rPr>
          <w:rFonts w:ascii="Ubuntu" w:cs="Ubuntu" w:eastAsia="Ubuntu" w:hAnsi="Ubuntu"/>
          <w:b w:val="1"/>
          <w:bCs w:val="1"/>
          <w:rtl w:val="0"/>
        </w:rPr>
        <w:t xml:space="preserve">Table of Contents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sdt>
      <w:sdtPr>
        <w:id w:val="-351197547"/>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ej4gl9h13bu">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61g9vosj2zy">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ti5uydpdcy">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1.1 About the Community Partner</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aba3z9rpk7m">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1.2 Product Description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fn1rc69fng">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WHY?</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ybzi3lu2br">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WHO?</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i9fsf4it0y">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WHAT?</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7fattq1s56">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HOW?</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w8w2mo2mnt">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1.3 Product Overview and Features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a1g1e9pnex">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1.4 Bill of Materials (BOM)</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j0l9b9ibvvt">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2. User Guide: Instructions for Use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m4z3nd7hxb">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2.1 Set Up Instructions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ut2rimr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2.2 Maintenance</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es1f99g7b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2.3 Troubleshooting</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heqiohf1i9a">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3. Maker Guide: Assembly Instructions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6zxzb5fnlcv">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3.1 Assembly Guide</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f1956icxeai">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4. Credit and Open Hardware Licence</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rwmz81r1y2">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4.1. Open Hardware Attribution</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nz3wp819yks">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4.2. License Statement and Source Availability</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7oveqfudz6">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4.3 CERN Open Hardware Licence</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rPr>
          <w:rFonts w:ascii="Poppins" w:cs="Poppins" w:eastAsia="Poppins" w:hAnsi="Poppins"/>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ind w:left="0" w:firstLine="0"/>
        <w:rPr>
          <w:rFonts w:ascii="Ubuntu" w:cs="Ubuntu" w:eastAsia="Ubuntu" w:hAnsi="Ubuntu"/>
          <w:b w:val="1"/>
          <w:bCs w:val="1"/>
        </w:rPr>
      </w:pPr>
      <w:bookmarkStart w:colFirst="0" w:colLast="0" w:name="_661g9vosj2zy" w:id="2"/>
      <w:bookmarkEnd w:id="2"/>
      <w:r w:rsidDel="00000000" w:rsidR="00000000" w:rsidRPr="00000000">
        <w:rPr>
          <w:rFonts w:ascii="Ubuntu" w:cs="Ubuntu" w:eastAsia="Ubuntu" w:hAnsi="Ubuntu"/>
          <w:b w:val="1"/>
          <w:bCs w:val="1"/>
          <w:rtl w:val="0"/>
        </w:rPr>
        <w:t xml:space="preserve">1. Introduction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rPr>
          <w:rFonts w:ascii="Ubuntu" w:cs="Ubuntu" w:eastAsia="Ubuntu" w:hAnsi="Ubuntu"/>
        </w:rPr>
      </w:pPr>
      <w:bookmarkStart w:colFirst="0" w:colLast="0" w:name="_yqti5uydpdcy" w:id="3"/>
      <w:bookmarkEnd w:id="3"/>
      <w:r w:rsidDel="00000000" w:rsidR="00000000" w:rsidRPr="00000000">
        <w:rPr>
          <w:rFonts w:ascii="Ubuntu" w:cs="Ubuntu" w:eastAsia="Ubuntu" w:hAnsi="Ubuntu"/>
          <w:rtl w:val="0"/>
        </w:rPr>
        <w:t xml:space="preserve">1.1 About the Community Partner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before="200"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Our journey began in 1970 with the will of Mrs Shakuntala Bhatia. Under the banner of the Asian Women’s Welfare Association, Mrs Bhatia and her peers, like Mrs Tambyah and Mrs Kula, identified gaps in the community to help the underserved.</w:t>
      </w:r>
    </w:p>
    <w:p w:rsidR="00000000" w:rsidDel="00000000" w:rsidP="00000000" w:rsidRDefault="00000000" w:rsidRPr="00000000" w14:paraId="0000002C">
      <w:pPr>
        <w:spacing w:before="200" w:line="276" w:lineRule="auto"/>
        <w:ind w:left="0" w:firstLine="0"/>
        <w:rPr>
          <w:rFonts w:ascii="Poppins" w:cs="Poppins" w:eastAsia="Poppins" w:hAnsi="Poppins"/>
        </w:rPr>
      </w:pPr>
      <w:r w:rsidDel="00000000" w:rsidR="00000000" w:rsidRPr="00000000">
        <w:rPr>
          <w:rtl w:val="0"/>
        </w:rPr>
      </w:r>
    </w:p>
    <w:p w:rsidR="00000000" w:rsidDel="00000000" w:rsidP="00000000" w:rsidRDefault="00000000" w:rsidRPr="00000000" w14:paraId="0000002D">
      <w:pPr>
        <w:spacing w:before="200"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The Association incorporated AWWA Ltd on 7 January 2015, a Singapore company limited by guarantee. In April of the same year, AWWA Ltd took over the operations and activities previously managed by the Association. In 2022, the Association was dissolved, and AWWA continues to address social service gaps as they arise, by being guided by our mission and strategic vision.</w:t>
      </w:r>
    </w:p>
    <w:p w:rsidR="00000000" w:rsidDel="00000000" w:rsidP="00000000" w:rsidRDefault="00000000" w:rsidRPr="00000000" w14:paraId="0000002E">
      <w:pPr>
        <w:spacing w:line="276" w:lineRule="auto"/>
        <w:rPr>
          <w:rFonts w:ascii="Poppins" w:cs="Poppins" w:eastAsia="Poppins" w:hAnsi="Poppins"/>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spacing w:line="240" w:lineRule="auto"/>
        <w:jc w:val="center"/>
        <w:rPr/>
      </w:pPr>
      <w:r w:rsidDel="00000000" w:rsidR="00000000" w:rsidRPr="00000000">
        <w:rPr>
          <w:rFonts w:ascii="Proxima Nova" w:cs="Proxima Nova" w:eastAsia="Proxima Nova" w:hAnsi="Proxima Nova"/>
        </w:rPr>
        <w:drawing>
          <wp:inline distB="114300" distT="114300" distL="114300" distR="114300">
            <wp:extent cx="2762250" cy="2000250"/>
            <wp:effectExtent b="0" l="0" r="0" t="0"/>
            <wp:docPr id="18"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762250" cy="20002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2"/>
        <w:ind w:left="0" w:firstLine="0"/>
        <w:rPr>
          <w:rFonts w:ascii="Ubuntu" w:cs="Ubuntu" w:eastAsia="Ubuntu" w:hAnsi="Ubuntu"/>
        </w:rPr>
      </w:pPr>
      <w:bookmarkStart w:colFirst="0" w:colLast="0" w:name="_faba3z9rpk7m" w:id="4"/>
      <w:bookmarkEnd w:id="4"/>
      <w:r w:rsidDel="00000000" w:rsidR="00000000" w:rsidRPr="00000000">
        <w:rPr>
          <w:rFonts w:ascii="Ubuntu" w:cs="Ubuntu" w:eastAsia="Ubuntu" w:hAnsi="Ubuntu"/>
          <w:rtl w:val="0"/>
        </w:rPr>
        <w:t xml:space="preserve">1.2 Product Description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rFonts w:ascii="Poppins" w:cs="Poppins" w:eastAsia="Poppins" w:hAnsi="Poppins"/>
        </w:rPr>
      </w:pPr>
      <w:r w:rsidDel="00000000" w:rsidR="00000000" w:rsidRPr="00000000">
        <w:rPr>
          <w:rFonts w:ascii="Poppins" w:cs="Poppins" w:eastAsia="Poppins" w:hAnsi="Poppins"/>
          <w:rtl w:val="0"/>
        </w:rPr>
        <w:t xml:space="preserve">This table clarifies the intended purpose and scope of the product:</w:t>
      </w:r>
    </w:p>
    <w:p w:rsidR="00000000" w:rsidDel="00000000" w:rsidP="00000000" w:rsidRDefault="00000000" w:rsidRPr="00000000" w14:paraId="00000036">
      <w:pPr>
        <w:rPr>
          <w:rFonts w:ascii="Poppins" w:cs="Poppins" w:eastAsia="Poppins" w:hAnsi="Poppins"/>
        </w:rPr>
      </w:pPr>
      <w:r w:rsidDel="00000000" w:rsidR="00000000" w:rsidRPr="00000000">
        <w:rPr>
          <w:rtl w:val="0"/>
        </w:rPr>
      </w:r>
    </w:p>
    <w:tbl>
      <w:tblPr>
        <w:tblStyle w:val="Table1"/>
        <w:tblW w:w="9000.0" w:type="dxa"/>
        <w:jc w:val="left"/>
        <w:tblBorders>
          <w:top w:color="fff6e5" w:space="0" w:sz="8" w:val="single"/>
          <w:left w:color="fff6e5" w:space="0" w:sz="8" w:val="single"/>
          <w:bottom w:color="fff6e5" w:space="0" w:sz="8" w:val="single"/>
          <w:right w:color="fff6e5" w:space="0" w:sz="8" w:val="single"/>
          <w:insideH w:color="fff6e5" w:space="0" w:sz="8" w:val="single"/>
          <w:insideV w:color="fff6e5"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tcBorders>
              <w:top w:color="434343" w:space="0" w:sz="8" w:val="dashed"/>
              <w:left w:color="ffffff" w:space="0" w:sz="8" w:val="single"/>
              <w:bottom w:color="000000" w:space="0" w:sz="4" w:val="dashed"/>
              <w:right w:color="ffffff" w:space="0" w:sz="8" w:val="single"/>
            </w:tcBorders>
          </w:tcPr>
          <w:p w:rsidR="00000000" w:rsidDel="00000000" w:rsidP="00000000" w:rsidRDefault="00000000" w:rsidRPr="00000000" w14:paraId="00000037">
            <w:pPr>
              <w:pStyle w:val="Heading3"/>
              <w:widowControl w:val="0"/>
              <w:spacing w:line="240" w:lineRule="auto"/>
              <w:rPr>
                <w:rFonts w:ascii="Ubuntu" w:cs="Ubuntu" w:eastAsia="Ubuntu" w:hAnsi="Ubuntu"/>
                <w:b w:val="1"/>
                <w:bCs w:val="1"/>
              </w:rPr>
            </w:pPr>
            <w:bookmarkStart w:colFirst="0" w:colLast="0" w:name="_f2fn1rc69fng" w:id="5"/>
            <w:bookmarkEnd w:id="5"/>
            <w:r w:rsidDel="00000000" w:rsidR="00000000" w:rsidRPr="00000000">
              <w:rPr>
                <w:rFonts w:ascii="Ubuntu" w:cs="Ubuntu" w:eastAsia="Ubuntu" w:hAnsi="Ubuntu"/>
                <w:b w:val="1"/>
                <w:bCs w:val="1"/>
                <w:rtl w:val="0"/>
              </w:rPr>
              <w:t xml:space="preserve">WHY?</w:t>
            </w:r>
          </w:p>
        </w:tc>
        <w:tc>
          <w:tcPr>
            <w:tcBorders>
              <w:top w:color="434343" w:space="0" w:sz="8" w:val="dashed"/>
              <w:left w:color="ffffff" w:space="0" w:sz="8" w:val="single"/>
              <w:bottom w:color="000000" w:space="0" w:sz="4" w:val="dashed"/>
            </w:tcBorders>
          </w:tcPr>
          <w:p w:rsidR="00000000" w:rsidDel="00000000" w:rsidP="00000000" w:rsidRDefault="00000000" w:rsidRPr="00000000" w14:paraId="00000038">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Special needs students with low mobility are often excluded from using toys and/or face lack of appropriate  ways to express themselves.</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39">
            <w:pPr>
              <w:pStyle w:val="Heading3"/>
              <w:widowControl w:val="0"/>
              <w:spacing w:line="240" w:lineRule="auto"/>
              <w:rPr>
                <w:rFonts w:ascii="Ubuntu" w:cs="Ubuntu" w:eastAsia="Ubuntu" w:hAnsi="Ubuntu"/>
                <w:b w:val="1"/>
                <w:bCs w:val="1"/>
              </w:rPr>
            </w:pPr>
            <w:bookmarkStart w:colFirst="0" w:colLast="0" w:name="_afybzi3lu2br" w:id="6"/>
            <w:bookmarkEnd w:id="6"/>
            <w:r w:rsidDel="00000000" w:rsidR="00000000" w:rsidRPr="00000000">
              <w:rPr>
                <w:rFonts w:ascii="Ubuntu" w:cs="Ubuntu" w:eastAsia="Ubuntu" w:hAnsi="Ubuntu"/>
                <w:b w:val="1"/>
                <w:bCs w:val="1"/>
                <w:rtl w:val="0"/>
              </w:rPr>
              <w:t xml:space="preserve">WHO?</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3A">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For special needs students with low mobility who are learning to understand cause-and-effect and have fun.</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3B">
            <w:pPr>
              <w:pStyle w:val="Heading3"/>
              <w:widowControl w:val="0"/>
              <w:spacing w:line="240" w:lineRule="auto"/>
              <w:rPr>
                <w:rFonts w:ascii="Ubuntu" w:cs="Ubuntu" w:eastAsia="Ubuntu" w:hAnsi="Ubuntu"/>
                <w:b w:val="1"/>
                <w:bCs w:val="1"/>
              </w:rPr>
            </w:pPr>
            <w:bookmarkStart w:colFirst="0" w:colLast="0" w:name="_9ji9fsf4it0y" w:id="7"/>
            <w:bookmarkEnd w:id="7"/>
            <w:r w:rsidDel="00000000" w:rsidR="00000000" w:rsidRPr="00000000">
              <w:rPr>
                <w:rFonts w:ascii="Ubuntu" w:cs="Ubuntu" w:eastAsia="Ubuntu" w:hAnsi="Ubuntu"/>
                <w:b w:val="1"/>
                <w:bCs w:val="1"/>
                <w:rtl w:val="0"/>
              </w:rPr>
              <w:t xml:space="preserve">WHAT?</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3C">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A limit switch with an </w:t>
            </w:r>
            <w:r w:rsidDel="00000000" w:rsidR="00000000" w:rsidRPr="00000000">
              <w:rPr>
                <w:rFonts w:ascii="Poppins" w:cs="Poppins" w:eastAsia="Poppins" w:hAnsi="Poppins"/>
                <w:rtl w:val="0"/>
              </w:rPr>
              <w:t xml:space="preserve">additional</w:t>
            </w:r>
            <w:r w:rsidDel="00000000" w:rsidR="00000000" w:rsidRPr="00000000">
              <w:rPr>
                <w:rFonts w:ascii="Poppins" w:cs="Poppins" w:eastAsia="Poppins" w:hAnsi="Poppins"/>
                <w:rtl w:val="0"/>
              </w:rPr>
              <w:t xml:space="preserve"> 3.5mm male mono audio cable to trigger the power of other toys or play back audio. 3D printed casing with camera mounting hole for easy install clamp and mount on the wheelchair</w:t>
            </w:r>
            <w:r w:rsidDel="00000000" w:rsidR="00000000" w:rsidRPr="00000000">
              <w:rPr>
                <w:rtl w:val="0"/>
              </w:rPr>
            </w:r>
          </w:p>
        </w:tc>
      </w:tr>
      <w:tr>
        <w:trPr>
          <w:cantSplit w:val="0"/>
          <w:tblHeader w:val="0"/>
        </w:trPr>
        <w:tc>
          <w:tcPr>
            <w:tcBorders>
              <w:top w:color="000000" w:space="0" w:sz="4" w:val="dashed"/>
              <w:left w:color="ffffff" w:space="0" w:sz="8" w:val="single"/>
              <w:bottom w:color="434343" w:space="0" w:sz="8" w:val="dashed"/>
              <w:right w:color="ffffff" w:space="0" w:sz="8" w:val="single"/>
            </w:tcBorders>
          </w:tcPr>
          <w:p w:rsidR="00000000" w:rsidDel="00000000" w:rsidP="00000000" w:rsidRDefault="00000000" w:rsidRPr="00000000" w14:paraId="0000003D">
            <w:pPr>
              <w:pStyle w:val="Heading3"/>
              <w:widowControl w:val="0"/>
              <w:spacing w:line="240" w:lineRule="auto"/>
              <w:rPr>
                <w:rFonts w:ascii="Ubuntu" w:cs="Ubuntu" w:eastAsia="Ubuntu" w:hAnsi="Ubuntu"/>
                <w:b w:val="1"/>
                <w:bCs w:val="1"/>
              </w:rPr>
            </w:pPr>
            <w:bookmarkStart w:colFirst="0" w:colLast="0" w:name="_987fattq1s56" w:id="8"/>
            <w:bookmarkEnd w:id="8"/>
            <w:r w:rsidDel="00000000" w:rsidR="00000000" w:rsidRPr="00000000">
              <w:rPr>
                <w:rFonts w:ascii="Ubuntu" w:cs="Ubuntu" w:eastAsia="Ubuntu" w:hAnsi="Ubuntu"/>
                <w:b w:val="1"/>
                <w:bCs w:val="1"/>
                <w:rtl w:val="0"/>
              </w:rPr>
              <w:t xml:space="preserve">HOW?</w:t>
            </w:r>
          </w:p>
        </w:tc>
        <w:tc>
          <w:tcPr>
            <w:tcBorders>
              <w:top w:color="000000" w:space="0" w:sz="4" w:val="dashed"/>
              <w:left w:color="ffffff" w:space="0" w:sz="8" w:val="single"/>
              <w:bottom w:color="434343" w:space="0" w:sz="8" w:val="dashed"/>
            </w:tcBorders>
          </w:tcPr>
          <w:p w:rsidR="00000000" w:rsidDel="00000000" w:rsidP="00000000" w:rsidRDefault="00000000" w:rsidRPr="00000000" w14:paraId="0000003E">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This product transforms an off-the-shelf limit switch into a durable and responsive device that triggers power on/off other toys or playback audio and an easy mounting mechanism . It allows students to use the limit switches  to experience and understand the cause-and-effect.</w:t>
            </w:r>
            <w:r w:rsidDel="00000000" w:rsidR="00000000" w:rsidRPr="00000000">
              <w:rPr>
                <w:rtl w:val="0"/>
              </w:rPr>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2"/>
        <w:ind w:left="0" w:firstLine="0"/>
        <w:rPr>
          <w:rFonts w:ascii="Ubuntu" w:cs="Ubuntu" w:eastAsia="Ubuntu" w:hAnsi="Ubuntu"/>
        </w:rPr>
      </w:pPr>
      <w:bookmarkStart w:colFirst="0" w:colLast="0" w:name="_mfw8w2mo2mnt" w:id="9"/>
      <w:bookmarkEnd w:id="9"/>
      <w:r w:rsidDel="00000000" w:rsidR="00000000" w:rsidRPr="00000000">
        <w:rPr>
          <w:rFonts w:ascii="Ubuntu" w:cs="Ubuntu" w:eastAsia="Ubuntu" w:hAnsi="Ubuntu"/>
          <w:rtl w:val="0"/>
        </w:rPr>
        <w:t xml:space="preserve">1.3 Product Overview and Features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drawing>
          <wp:inline distB="114300" distT="114300" distL="114300" distR="114300">
            <wp:extent cx="5734050" cy="4609585"/>
            <wp:effectExtent b="0" l="0" r="0" t="0"/>
            <wp:docPr id="2" name="image17.jpg"/>
            <a:graphic>
              <a:graphicData uri="http://schemas.openxmlformats.org/drawingml/2006/picture">
                <pic:pic>
                  <pic:nvPicPr>
                    <pic:cNvPr id="0" name="image17.jpg"/>
                    <pic:cNvPicPr preferRelativeResize="0"/>
                  </pic:nvPicPr>
                  <pic:blipFill>
                    <a:blip r:embed="rId10"/>
                    <a:srcRect b="11602" l="0" r="0" t="43137"/>
                    <a:stretch>
                      <a:fillRect/>
                    </a:stretch>
                  </pic:blipFill>
                  <pic:spPr>
                    <a:xfrm>
                      <a:off x="0" y="0"/>
                      <a:ext cx="5734050" cy="4609585"/>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Adapted Limit Switch support push in all directions to trigger. Left, right, up or down it can be triggered.</w:t>
      </w:r>
    </w:p>
    <w:p w:rsidR="00000000" w:rsidDel="00000000" w:rsidP="00000000" w:rsidRDefault="00000000" w:rsidRPr="00000000" w14:paraId="00000048">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Add-on soft ball, soft bicycle handle or soft toy to trigger stick to make it more interesting to students to try it out.</w:t>
      </w:r>
    </w:p>
    <w:p w:rsidR="00000000" w:rsidDel="00000000" w:rsidP="00000000" w:rsidRDefault="00000000" w:rsidRPr="00000000" w14:paraId="00000049">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Can support different types of mounting or clamp system with standardised camera mount.</w:t>
      </w:r>
    </w:p>
    <w:p w:rsidR="00000000" w:rsidDel="00000000" w:rsidP="00000000" w:rsidRDefault="00000000" w:rsidRPr="00000000" w14:paraId="0000004A">
      <w:pPr>
        <w:numPr>
          <w:ilvl w:val="0"/>
          <w:numId w:val="2"/>
        </w:numPr>
        <w:ind w:left="283.46456692913375" w:hanging="283.46456692913375"/>
        <w:rPr>
          <w:u w:val="none"/>
        </w:rPr>
      </w:pPr>
      <w:r w:rsidDel="00000000" w:rsidR="00000000" w:rsidRPr="00000000">
        <w:rPr>
          <w:rFonts w:ascii="Poppins" w:cs="Poppins" w:eastAsia="Poppins" w:hAnsi="Poppins"/>
          <w:rtl w:val="0"/>
        </w:rPr>
        <w:t xml:space="preserve">Connect to other electronic toys with a female 3.5mm mono audio jack cabl</w:t>
      </w:r>
      <w:r w:rsidDel="00000000" w:rsidR="00000000" w:rsidRPr="00000000">
        <w:rPr>
          <w:rtl w:val="0"/>
        </w:rPr>
        <w:t xml:space="preserve">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2"/>
        <w:rPr>
          <w:rFonts w:ascii="Ubuntu" w:cs="Ubuntu" w:eastAsia="Ubuntu" w:hAnsi="Ubuntu"/>
        </w:rPr>
      </w:pPr>
      <w:bookmarkStart w:colFirst="0" w:colLast="0" w:name="_4ra1g1e9pnex" w:id="10"/>
      <w:bookmarkEnd w:id="10"/>
      <w:r w:rsidDel="00000000" w:rsidR="00000000" w:rsidRPr="00000000">
        <w:rPr>
          <w:rFonts w:ascii="Ubuntu" w:cs="Ubuntu" w:eastAsia="Ubuntu" w:hAnsi="Ubuntu"/>
          <w:rtl w:val="0"/>
        </w:rPr>
        <w:t xml:space="preserve">1.4 Bill of Materials (BOM)</w:t>
      </w:r>
    </w:p>
    <w:p w:rsidR="00000000" w:rsidDel="00000000" w:rsidP="00000000" w:rsidRDefault="00000000" w:rsidRPr="00000000" w14:paraId="0000004E">
      <w:pPr>
        <w:rPr/>
      </w:pPr>
      <w:r w:rsidDel="00000000" w:rsidR="00000000" w:rsidRPr="00000000">
        <w:rPr>
          <w:rtl w:val="0"/>
        </w:rPr>
      </w:r>
    </w:p>
    <w:tbl>
      <w:tblPr>
        <w:tblStyle w:val="Table2"/>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3300"/>
        <w:gridCol w:w="1140"/>
        <w:gridCol w:w="1665"/>
        <w:gridCol w:w="1245"/>
        <w:tblGridChange w:id="0">
          <w:tblGrid>
            <w:gridCol w:w="2160"/>
            <w:gridCol w:w="3300"/>
            <w:gridCol w:w="1140"/>
            <w:gridCol w:w="1665"/>
            <w:gridCol w:w="1245"/>
          </w:tblGrid>
        </w:tblGridChange>
      </w:tblGrid>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Item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Product Link</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Supplier</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Price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Quantity</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3D printed top part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rFonts w:ascii="Poppins" w:cs="Poppins" w:eastAsia="Poppins" w:hAnsi="Poppins"/>
              </w:rPr>
            </w:pPr>
            <w:hyperlink r:id="rId11">
              <w:r w:rsidDel="00000000" w:rsidR="00000000" w:rsidRPr="00000000">
                <w:rPr>
                  <w:rFonts w:ascii="Poppins" w:cs="Poppins" w:eastAsia="Poppins" w:hAnsi="Poppins"/>
                  <w:color w:val="1155cc"/>
                  <w:u w:val="single"/>
                  <w:rtl w:val="0"/>
                </w:rPr>
                <w:t xml:space="preserve">https://www.polymate.tech/3d-printing-orders</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6">
            <w:pPr>
              <w:widowControl w:val="0"/>
              <w:rPr>
                <w:rFonts w:ascii="Poppins" w:cs="Poppins" w:eastAsia="Poppins" w:hAnsi="Poppins"/>
              </w:rPr>
            </w:pPr>
            <w:r w:rsidDel="00000000" w:rsidR="00000000" w:rsidRPr="00000000">
              <w:rPr>
                <w:rFonts w:ascii="Poppins" w:cs="Poppins" w:eastAsia="Poppins" w:hAnsi="Poppins"/>
                <w:rtl w:val="0"/>
              </w:rPr>
              <w:t xml:space="preserve">Polymate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7">
            <w:pPr>
              <w:widowControl w:val="0"/>
              <w:rPr>
                <w:rFonts w:ascii="Poppins" w:cs="Poppins" w:eastAsia="Poppins" w:hAnsi="Poppins"/>
              </w:rPr>
            </w:pPr>
            <w:r w:rsidDel="00000000" w:rsidR="00000000" w:rsidRPr="00000000">
              <w:rPr>
                <w:rFonts w:ascii="Poppins" w:cs="Poppins" w:eastAsia="Poppins" w:hAnsi="Poppins"/>
                <w:rtl w:val="0"/>
              </w:rPr>
              <w:t xml:space="preserve">3.00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3D printed bottom part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rFonts w:ascii="Poppins" w:cs="Poppins" w:eastAsia="Poppins" w:hAnsi="Poppins"/>
              </w:rPr>
            </w:pPr>
            <w:hyperlink r:id="rId12">
              <w:r w:rsidDel="00000000" w:rsidR="00000000" w:rsidRPr="00000000">
                <w:rPr>
                  <w:rFonts w:ascii="Poppins" w:cs="Poppins" w:eastAsia="Poppins" w:hAnsi="Poppins"/>
                  <w:color w:val="1155cc"/>
                  <w:u w:val="single"/>
                  <w:rtl w:val="0"/>
                </w:rPr>
                <w:t xml:space="preserve">https://www.polymate.tech/3d-printing-orders</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B">
            <w:pPr>
              <w:widowControl w:val="0"/>
              <w:rPr>
                <w:rFonts w:ascii="Poppins" w:cs="Poppins" w:eastAsia="Poppins" w:hAnsi="Poppins"/>
              </w:rPr>
            </w:pPr>
            <w:r w:rsidDel="00000000" w:rsidR="00000000" w:rsidRPr="00000000">
              <w:rPr>
                <w:rFonts w:ascii="Poppins" w:cs="Poppins" w:eastAsia="Poppins" w:hAnsi="Poppins"/>
                <w:rtl w:val="0"/>
              </w:rPr>
              <w:t xml:space="preserve">Polymate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rFonts w:ascii="Poppins" w:cs="Poppins" w:eastAsia="Poppins" w:hAnsi="Poppins"/>
              </w:rPr>
            </w:pPr>
            <w:r w:rsidDel="00000000" w:rsidR="00000000" w:rsidRPr="00000000">
              <w:rPr>
                <w:rFonts w:ascii="Poppins" w:cs="Poppins" w:eastAsia="Poppins" w:hAnsi="Poppins"/>
                <w:rtl w:val="0"/>
              </w:rPr>
              <w:t xml:space="preserve">3.00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Limit switch</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rFonts w:ascii="Poppins" w:cs="Poppins" w:eastAsia="Poppins" w:hAnsi="Poppins"/>
              </w:rPr>
            </w:pPr>
            <w:hyperlink r:id="rId13">
              <w:r w:rsidDel="00000000" w:rsidR="00000000" w:rsidRPr="00000000">
                <w:rPr>
                  <w:rFonts w:ascii="Poppins" w:cs="Poppins" w:eastAsia="Poppins" w:hAnsi="Poppins"/>
                  <w:color w:val="1155cc"/>
                  <w:u w:val="single"/>
                  <w:rtl w:val="0"/>
                </w:rPr>
                <w:t xml:space="preserve">https://amzn.asia/d/4A6GOT8</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rFonts w:ascii="Poppins" w:cs="Poppins" w:eastAsia="Poppins" w:hAnsi="Poppins"/>
              </w:rPr>
            </w:pPr>
            <w:r w:rsidDel="00000000" w:rsidR="00000000" w:rsidRPr="00000000">
              <w:rPr>
                <w:rFonts w:ascii="Poppins" w:cs="Poppins" w:eastAsia="Poppins" w:hAnsi="Poppins"/>
                <w:rtl w:val="0"/>
              </w:rPr>
              <w:t xml:space="preserve">Amazon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rFonts w:ascii="Poppins" w:cs="Poppins" w:eastAsia="Poppins" w:hAnsi="Poppins"/>
              </w:rPr>
            </w:pPr>
            <w:r w:rsidDel="00000000" w:rsidR="00000000" w:rsidRPr="00000000">
              <w:rPr>
                <w:rFonts w:ascii="Poppins" w:cs="Poppins" w:eastAsia="Poppins" w:hAnsi="Poppins"/>
                <w:rtl w:val="0"/>
              </w:rPr>
              <w:t xml:space="preserve">22.08 SGD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3.5mm male mono audio jack cable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rFonts w:ascii="Poppins" w:cs="Poppins" w:eastAsia="Poppins" w:hAnsi="Poppins"/>
              </w:rPr>
            </w:pPr>
            <w:hyperlink r:id="rId14">
              <w:r w:rsidDel="00000000" w:rsidR="00000000" w:rsidRPr="00000000">
                <w:rPr>
                  <w:rFonts w:ascii="Poppins" w:cs="Poppins" w:eastAsia="Poppins" w:hAnsi="Poppins"/>
                  <w:color w:val="1155cc"/>
                  <w:u w:val="single"/>
                  <w:rtl w:val="0"/>
                </w:rPr>
                <w:t xml:space="preserve">https://sg.shp.ee/Wysp8yu</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rFonts w:ascii="Poppins" w:cs="Poppins" w:eastAsia="Poppins" w:hAnsi="Poppins"/>
              </w:rPr>
            </w:pPr>
            <w:r w:rsidDel="00000000" w:rsidR="00000000" w:rsidRPr="00000000">
              <w:rPr>
                <w:rFonts w:ascii="Poppins" w:cs="Poppins" w:eastAsia="Poppins" w:hAnsi="Poppins"/>
                <w:rtl w:val="0"/>
              </w:rPr>
              <w:t xml:space="preserve">5.42 SGD/10pcs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M3 x 20mm partially threaded screw</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rFonts w:ascii="Poppins" w:cs="Poppins" w:eastAsia="Poppins" w:hAnsi="Poppins"/>
              </w:rPr>
            </w:pPr>
            <w:hyperlink r:id="rId15">
              <w:r w:rsidDel="00000000" w:rsidR="00000000" w:rsidRPr="00000000">
                <w:rPr>
                  <w:rFonts w:ascii="Poppins" w:cs="Poppins" w:eastAsia="Poppins" w:hAnsi="Poppins"/>
                  <w:color w:val="1155cc"/>
                  <w:u w:val="single"/>
                  <w:rtl w:val="0"/>
                </w:rPr>
                <w:t xml:space="preserve">https://sg.shp.ee/Db9QmNu</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rFonts w:ascii="Poppins" w:cs="Poppins" w:eastAsia="Poppins" w:hAnsi="Poppins"/>
              </w:rPr>
            </w:pPr>
            <w:r w:rsidDel="00000000" w:rsidR="00000000" w:rsidRPr="00000000">
              <w:rPr>
                <w:rFonts w:ascii="Poppins" w:cs="Poppins" w:eastAsia="Poppins" w:hAnsi="Poppins"/>
                <w:rtl w:val="0"/>
              </w:rPr>
              <w:t xml:space="preserve">6.16 SGD/3pcs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M3 x 6mm screw</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rFonts w:ascii="Poppins" w:cs="Poppins" w:eastAsia="Poppins" w:hAnsi="Poppins"/>
              </w:rPr>
            </w:pPr>
            <w:hyperlink r:id="rId16">
              <w:r w:rsidDel="00000000" w:rsidR="00000000" w:rsidRPr="00000000">
                <w:rPr>
                  <w:rFonts w:ascii="Poppins" w:cs="Poppins" w:eastAsia="Poppins" w:hAnsi="Poppins"/>
                  <w:color w:val="1155cc"/>
                  <w:u w:val="single"/>
                  <w:rtl w:val="0"/>
                </w:rPr>
                <w:t xml:space="preserve">https://sg.shp.ee/EN4TQR4</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rPr>
                <w:rFonts w:ascii="Poppins" w:cs="Poppins" w:eastAsia="Poppins" w:hAnsi="Poppins"/>
              </w:rPr>
            </w:pPr>
            <w:r w:rsidDel="00000000" w:rsidR="00000000" w:rsidRPr="00000000">
              <w:rPr>
                <w:rFonts w:ascii="Poppins" w:cs="Poppins" w:eastAsia="Poppins" w:hAnsi="Poppins"/>
                <w:rtl w:val="0"/>
              </w:rPr>
              <w:t xml:space="preserve">1.80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x 16mm bolt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rFonts w:ascii="Poppins" w:cs="Poppins" w:eastAsia="Poppins" w:hAnsi="Poppins"/>
              </w:rPr>
            </w:pPr>
            <w:hyperlink r:id="rId17">
              <w:r w:rsidDel="00000000" w:rsidR="00000000" w:rsidRPr="00000000">
                <w:rPr>
                  <w:rFonts w:ascii="Poppins" w:cs="Poppins" w:eastAsia="Poppins" w:hAnsi="Poppins"/>
                  <w:color w:val="1155cc"/>
                  <w:u w:val="single"/>
                  <w:rtl w:val="0"/>
                </w:rPr>
                <w:t xml:space="preserve">https://sg.shp.ee/2jGwF62</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rFonts w:ascii="Poppins" w:cs="Poppins" w:eastAsia="Poppins" w:hAnsi="Poppins"/>
              </w:rPr>
            </w:pPr>
            <w:r w:rsidDel="00000000" w:rsidR="00000000" w:rsidRPr="00000000">
              <w:rPr>
                <w:rFonts w:ascii="Poppins" w:cs="Poppins" w:eastAsia="Poppins" w:hAnsi="Poppins"/>
                <w:rtl w:val="0"/>
              </w:rPr>
              <w:t xml:space="preserve">1.67 SGD/5pcs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x 30mm bolt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rPr>
                <w:rFonts w:ascii="Poppins" w:cs="Poppins" w:eastAsia="Poppins" w:hAnsi="Poppins"/>
              </w:rPr>
            </w:pPr>
            <w:hyperlink r:id="rId18">
              <w:r w:rsidDel="00000000" w:rsidR="00000000" w:rsidRPr="00000000">
                <w:rPr>
                  <w:rFonts w:ascii="Poppins" w:cs="Poppins" w:eastAsia="Poppins" w:hAnsi="Poppins"/>
                  <w:color w:val="1155cc"/>
                  <w:u w:val="single"/>
                  <w:rtl w:val="0"/>
                </w:rPr>
                <w:t xml:space="preserve">https://sg.shp.ee/zS49WkP</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rPr>
                <w:rFonts w:ascii="Poppins" w:cs="Poppins" w:eastAsia="Poppins" w:hAnsi="Poppins"/>
              </w:rPr>
            </w:pPr>
            <w:r w:rsidDel="00000000" w:rsidR="00000000" w:rsidRPr="00000000">
              <w:rPr>
                <w:rFonts w:ascii="Poppins" w:cs="Poppins" w:eastAsia="Poppins" w:hAnsi="Poppins"/>
                <w:rtl w:val="0"/>
              </w:rPr>
              <w:t xml:space="preserve">1.90 SGD/5pcs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nut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rFonts w:ascii="Poppins" w:cs="Poppins" w:eastAsia="Poppins" w:hAnsi="Poppins"/>
              </w:rPr>
            </w:pPr>
            <w:hyperlink r:id="rId19">
              <w:r w:rsidDel="00000000" w:rsidR="00000000" w:rsidRPr="00000000">
                <w:rPr>
                  <w:rFonts w:ascii="Poppins" w:cs="Poppins" w:eastAsia="Poppins" w:hAnsi="Poppins"/>
                  <w:color w:val="1155cc"/>
                  <w:u w:val="single"/>
                  <w:rtl w:val="0"/>
                </w:rPr>
                <w:t xml:space="preserve">https://sg.shp.ee/pazvoqT</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rFonts w:ascii="Poppins" w:cs="Poppins" w:eastAsia="Poppins" w:hAnsi="Poppins"/>
              </w:rPr>
            </w:pPr>
            <w:r w:rsidDel="00000000" w:rsidR="00000000" w:rsidRPr="00000000">
              <w:rPr>
                <w:rFonts w:ascii="Poppins" w:cs="Poppins" w:eastAsia="Poppins" w:hAnsi="Poppins"/>
                <w:rtl w:val="0"/>
              </w:rPr>
              <w:t xml:space="preserve">1.87 SGD/20pcs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rFonts w:ascii="Poppins" w:cs="Poppins" w:eastAsia="Poppins" w:hAnsi="Poppins"/>
              </w:rPr>
            </w:pPr>
            <w:r w:rsidDel="00000000" w:rsidR="00000000" w:rsidRPr="00000000">
              <w:rPr>
                <w:rFonts w:ascii="Poppins" w:cs="Poppins" w:eastAsia="Poppins" w:hAnsi="Poppins"/>
                <w:rtl w:val="0"/>
              </w:rPr>
              <w:t xml:space="preserve">4</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M5 Tee nut 1/4"-20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rPr>
                <w:rFonts w:ascii="Poppins" w:cs="Poppins" w:eastAsia="Poppins" w:hAnsi="Poppins"/>
              </w:rPr>
            </w:pPr>
            <w:hyperlink r:id="rId20">
              <w:r w:rsidDel="00000000" w:rsidR="00000000" w:rsidRPr="00000000">
                <w:rPr>
                  <w:rFonts w:ascii="Poppins" w:cs="Poppins" w:eastAsia="Poppins" w:hAnsi="Poppins"/>
                  <w:color w:val="1155cc"/>
                  <w:u w:val="single"/>
                  <w:rtl w:val="0"/>
                </w:rPr>
                <w:t xml:space="preserve">https://amzn.asia/d/fEdIprT</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rPr>
                <w:rFonts w:ascii="Poppins" w:cs="Poppins" w:eastAsia="Poppins" w:hAnsi="Poppins"/>
              </w:rPr>
            </w:pPr>
            <w:r w:rsidDel="00000000" w:rsidR="00000000" w:rsidRPr="00000000">
              <w:rPr>
                <w:rFonts w:ascii="Poppins" w:cs="Poppins" w:eastAsia="Poppins" w:hAnsi="Poppins"/>
                <w:rtl w:val="0"/>
              </w:rPr>
              <w:t xml:space="preserve">Amazon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rPr>
                <w:rFonts w:ascii="Poppins" w:cs="Poppins" w:eastAsia="Poppins" w:hAnsi="Poppins"/>
              </w:rPr>
            </w:pPr>
            <w:r w:rsidDel="00000000" w:rsidR="00000000" w:rsidRPr="00000000">
              <w:rPr>
                <w:rFonts w:ascii="Poppins" w:cs="Poppins" w:eastAsia="Poppins" w:hAnsi="Poppins"/>
                <w:rtl w:val="0"/>
              </w:rPr>
              <w:t xml:space="preserve">24.50 SGD/100pcs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Bicycle soft handle grip</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rFonts w:ascii="Poppins" w:cs="Poppins" w:eastAsia="Poppins" w:hAnsi="Poppins"/>
              </w:rPr>
            </w:pPr>
            <w:hyperlink r:id="rId21">
              <w:r w:rsidDel="00000000" w:rsidR="00000000" w:rsidRPr="00000000">
                <w:rPr>
                  <w:rFonts w:ascii="Poppins" w:cs="Poppins" w:eastAsia="Poppins" w:hAnsi="Poppins"/>
                  <w:color w:val="1155cc"/>
                  <w:u w:val="single"/>
                  <w:rtl w:val="0"/>
                </w:rPr>
                <w:t xml:space="preserve">https://shop.daisosingapore.com.sg/products/4550480051574</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rPr>
                <w:rFonts w:ascii="Poppins" w:cs="Poppins" w:eastAsia="Poppins" w:hAnsi="Poppins"/>
              </w:rPr>
            </w:pPr>
            <w:r w:rsidDel="00000000" w:rsidR="00000000" w:rsidRPr="00000000">
              <w:rPr>
                <w:rFonts w:ascii="Poppins" w:cs="Poppins" w:eastAsia="Poppins" w:hAnsi="Poppins"/>
                <w:rtl w:val="0"/>
              </w:rPr>
              <w:t xml:space="preserve">Daiso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rFonts w:ascii="Poppins" w:cs="Poppins" w:eastAsia="Poppins" w:hAnsi="Poppins"/>
              </w:rPr>
            </w:pPr>
            <w:r w:rsidDel="00000000" w:rsidR="00000000" w:rsidRPr="00000000">
              <w:rPr>
                <w:rFonts w:ascii="Poppins" w:cs="Poppins" w:eastAsia="Poppins" w:hAnsi="Poppins"/>
                <w:rtl w:val="0"/>
              </w:rPr>
              <w:t xml:space="preserve">2.18 SGD/2pcs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Soft ball</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rPr>
                <w:rFonts w:ascii="Poppins" w:cs="Poppins" w:eastAsia="Poppins" w:hAnsi="Poppins"/>
              </w:rPr>
            </w:pPr>
            <w:hyperlink r:id="rId22">
              <w:r w:rsidDel="00000000" w:rsidR="00000000" w:rsidRPr="00000000">
                <w:rPr>
                  <w:rFonts w:ascii="Poppins" w:cs="Poppins" w:eastAsia="Poppins" w:hAnsi="Poppins"/>
                  <w:color w:val="1155cc"/>
                  <w:u w:val="single"/>
                  <w:rtl w:val="0"/>
                </w:rPr>
                <w:t xml:space="preserve">https://sg.shp.ee/dVmJJah</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rPr>
                <w:rFonts w:ascii="Poppins" w:cs="Poppins" w:eastAsia="Poppins" w:hAnsi="Poppins"/>
              </w:rPr>
            </w:pPr>
            <w:r w:rsidDel="00000000" w:rsidR="00000000" w:rsidRPr="00000000">
              <w:rPr>
                <w:rFonts w:ascii="Poppins" w:cs="Poppins" w:eastAsia="Poppins" w:hAnsi="Poppins"/>
                <w:rtl w:val="0"/>
              </w:rPr>
              <w:t xml:space="preserve">0.73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rFonts w:ascii="Ubuntu" w:cs="Ubuntu" w:eastAsia="Ubuntu" w:hAnsi="Ubuntu"/>
          <w:b w:val="1"/>
          <w:bCs w:val="1"/>
        </w:rPr>
      </w:pPr>
      <w:bookmarkStart w:colFirst="0" w:colLast="0" w:name="_8j0l9b9ibvvt" w:id="11"/>
      <w:bookmarkEnd w:id="11"/>
      <w:r w:rsidDel="00000000" w:rsidR="00000000" w:rsidRPr="00000000">
        <w:rPr>
          <w:rFonts w:ascii="Ubuntu" w:cs="Ubuntu" w:eastAsia="Ubuntu" w:hAnsi="Ubuntu"/>
          <w:b w:val="1"/>
          <w:bCs w:val="1"/>
          <w:rtl w:val="0"/>
        </w:rPr>
        <w:t xml:space="preserve">2. User Guide: Instructions for Use</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drawing>
          <wp:inline distB="114300" distT="114300" distL="114300" distR="114300">
            <wp:extent cx="5734050" cy="5571161"/>
            <wp:effectExtent b="0" l="0" r="0" t="0"/>
            <wp:docPr id="10" name="image20.jpg"/>
            <a:graphic>
              <a:graphicData uri="http://schemas.openxmlformats.org/drawingml/2006/picture">
                <pic:pic>
                  <pic:nvPicPr>
                    <pic:cNvPr id="0" name="image20.jpg"/>
                    <pic:cNvPicPr preferRelativeResize="0"/>
                  </pic:nvPicPr>
                  <pic:blipFill>
                    <a:blip r:embed="rId23"/>
                    <a:srcRect b="6556" l="0" r="0" t="38740"/>
                    <a:stretch>
                      <a:fillRect/>
                    </a:stretch>
                  </pic:blipFill>
                  <pic:spPr>
                    <a:xfrm>
                      <a:off x="0" y="0"/>
                      <a:ext cx="5734050" cy="557116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Style w:val="Heading2"/>
        <w:rPr>
          <w:rFonts w:ascii="Ubuntu" w:cs="Ubuntu" w:eastAsia="Ubuntu" w:hAnsi="Ubuntu"/>
        </w:rPr>
      </w:pPr>
      <w:bookmarkStart w:colFirst="0" w:colLast="0" w:name="_j9newqh8f2tl" w:id="12"/>
      <w:bookmarkEnd w:id="12"/>
      <w:r w:rsidDel="00000000" w:rsidR="00000000" w:rsidRPr="00000000">
        <w:rPr>
          <w:rtl w:val="0"/>
        </w:rPr>
      </w:r>
    </w:p>
    <w:p w:rsidR="00000000" w:rsidDel="00000000" w:rsidP="00000000" w:rsidRDefault="00000000" w:rsidRPr="00000000" w14:paraId="00000097">
      <w:pPr>
        <w:pStyle w:val="Heading2"/>
        <w:rPr>
          <w:rFonts w:ascii="Ubuntu" w:cs="Ubuntu" w:eastAsia="Ubuntu" w:hAnsi="Ubuntu"/>
        </w:rPr>
      </w:pPr>
      <w:bookmarkStart w:colFirst="0" w:colLast="0" w:name="_e3wsyzbmbsfg" w:id="13"/>
      <w:bookmarkEnd w:id="13"/>
      <w:r w:rsidDel="00000000" w:rsidR="00000000" w:rsidRPr="00000000">
        <w:rPr>
          <w:rtl w:val="0"/>
        </w:rPr>
      </w:r>
    </w:p>
    <w:p w:rsidR="00000000" w:rsidDel="00000000" w:rsidP="00000000" w:rsidRDefault="00000000" w:rsidRPr="00000000" w14:paraId="00000098">
      <w:pPr>
        <w:pStyle w:val="Heading2"/>
        <w:rPr>
          <w:rFonts w:ascii="Ubuntu" w:cs="Ubuntu" w:eastAsia="Ubuntu" w:hAnsi="Ubuntu"/>
        </w:rPr>
      </w:pPr>
      <w:bookmarkStart w:colFirst="0" w:colLast="0" w:name="_hctk9b6msmh3" w:id="14"/>
      <w:bookmarkEnd w:id="14"/>
      <w:r w:rsidDel="00000000" w:rsidR="00000000" w:rsidRPr="00000000">
        <w:rPr>
          <w:rtl w:val="0"/>
        </w:rPr>
      </w:r>
    </w:p>
    <w:p w:rsidR="00000000" w:rsidDel="00000000" w:rsidP="00000000" w:rsidRDefault="00000000" w:rsidRPr="00000000" w14:paraId="00000099">
      <w:pPr>
        <w:pStyle w:val="Heading2"/>
        <w:rPr>
          <w:rFonts w:ascii="Ubuntu" w:cs="Ubuntu" w:eastAsia="Ubuntu" w:hAnsi="Ubuntu"/>
        </w:rPr>
      </w:pPr>
      <w:bookmarkStart w:colFirst="0" w:colLast="0" w:name="_f4k43fmoj1lj" w:id="15"/>
      <w:bookmarkEnd w:id="15"/>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rPr>
          <w:rFonts w:ascii="Ubuntu" w:cs="Ubuntu" w:eastAsia="Ubuntu" w:hAnsi="Ubuntu"/>
        </w:rPr>
      </w:pPr>
      <w:bookmarkStart w:colFirst="0" w:colLast="0" w:name="_kvm4z3nd7hxb" w:id="16"/>
      <w:bookmarkEnd w:id="16"/>
      <w:r w:rsidDel="00000000" w:rsidR="00000000" w:rsidRPr="00000000">
        <w:rPr>
          <w:rFonts w:ascii="Ubuntu" w:cs="Ubuntu" w:eastAsia="Ubuntu" w:hAnsi="Ubuntu"/>
          <w:rtl w:val="0"/>
        </w:rPr>
        <w:t xml:space="preserve">2.1 Set Up Instructions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ind w:left="0" w:firstLine="0"/>
        <w:rPr>
          <w:rFonts w:ascii="Poppins" w:cs="Poppins" w:eastAsia="Poppins" w:hAnsi="Poppins"/>
        </w:rPr>
      </w:pPr>
      <w:r w:rsidDel="00000000" w:rsidR="00000000" w:rsidRPr="00000000">
        <w:rPr>
          <w:rFonts w:ascii="Poppins" w:cs="Poppins" w:eastAsia="Poppins" w:hAnsi="Poppins"/>
          <w:rtl w:val="0"/>
        </w:rPr>
        <w:t xml:space="preserve">Use the following table for a step-by-step guide to setting up the product:</w:t>
      </w:r>
    </w:p>
    <w:p w:rsidR="00000000" w:rsidDel="00000000" w:rsidP="00000000" w:rsidRDefault="00000000" w:rsidRPr="00000000" w14:paraId="0000009D">
      <w:pPr>
        <w:rPr>
          <w:rFonts w:ascii="Poppins" w:cs="Poppins" w:eastAsia="Poppins" w:hAnsi="Poppins"/>
        </w:rPr>
      </w:pPr>
      <w:r w:rsidDel="00000000" w:rsidR="00000000" w:rsidRPr="00000000">
        <w:rPr>
          <w:rtl w:val="0"/>
        </w:rPr>
      </w:r>
    </w:p>
    <w:tbl>
      <w:tblPr>
        <w:tblStyle w:val="Table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rHeight w:val="420" w:hRule="atLeast"/>
          <w:tblHeader w:val="1"/>
        </w:trPr>
        <w:tc>
          <w:tcPr>
            <w:gridSpan w:val="2"/>
          </w:tcPr>
          <w:p w:rsidR="00000000" w:rsidDel="00000000" w:rsidP="00000000" w:rsidRDefault="00000000" w:rsidRPr="00000000" w14:paraId="0000009E">
            <w:pPr>
              <w:spacing w:line="240" w:lineRule="auto"/>
              <w:jc w:val="center"/>
              <w:rPr>
                <w:rFonts w:ascii="Poppins" w:cs="Poppins" w:eastAsia="Poppins" w:hAnsi="Poppins"/>
                <w:b w:val="1"/>
                <w:bCs w:val="1"/>
              </w:rPr>
            </w:pPr>
            <w:r w:rsidDel="00000000" w:rsidR="00000000" w:rsidRPr="00000000">
              <w:rPr>
                <w:rFonts w:ascii="Poppins" w:cs="Poppins" w:eastAsia="Poppins" w:hAnsi="Poppins"/>
                <w:b w:val="1"/>
                <w:bCs w:val="1"/>
                <w:rtl w:val="0"/>
              </w:rPr>
              <w:t xml:space="preserve">Setting up </w:t>
            </w:r>
          </w:p>
        </w:tc>
      </w:tr>
      <w:tr>
        <w:trPr>
          <w:cantSplit w:val="0"/>
          <w:tblHeader w:val="0"/>
        </w:trPr>
        <w:tc>
          <w:tcPr/>
          <w:p w:rsidR="00000000" w:rsidDel="00000000" w:rsidP="00000000" w:rsidRDefault="00000000" w:rsidRPr="00000000" w14:paraId="000000A0">
            <w:pPr>
              <w:spacing w:line="240" w:lineRule="auto"/>
              <w:rPr>
                <w:rFonts w:ascii="Poppins" w:cs="Poppins" w:eastAsia="Poppins" w:hAnsi="Poppins"/>
              </w:rPr>
            </w:pPr>
            <w:r w:rsidDel="00000000" w:rsidR="00000000" w:rsidRPr="00000000">
              <w:rPr>
                <w:rFonts w:ascii="Poppins" w:cs="Poppins" w:eastAsia="Poppins" w:hAnsi="Poppins"/>
                <w:rtl w:val="0"/>
              </w:rPr>
              <w:t xml:space="preserve">Push the white or spring to the left or right to trigger it.</w:t>
            </w:r>
            <w:r w:rsidDel="00000000" w:rsidR="00000000" w:rsidRPr="00000000">
              <w:rPr>
                <w:rtl w:val="0"/>
              </w:rPr>
            </w:r>
          </w:p>
        </w:tc>
        <w:tc>
          <w:tcPr/>
          <w:p w:rsidR="00000000" w:rsidDel="00000000" w:rsidP="00000000" w:rsidRDefault="00000000" w:rsidRPr="00000000" w14:paraId="000000A1">
            <w:pPr>
              <w:spacing w:line="240" w:lineRule="auto"/>
              <w:rPr/>
            </w:pPr>
            <w:r w:rsidDel="00000000" w:rsidR="00000000" w:rsidRPr="00000000">
              <w:rPr/>
              <w:drawing>
                <wp:inline distB="114300" distT="114300" distL="114300" distR="114300">
                  <wp:extent cx="2733675" cy="2528872"/>
                  <wp:effectExtent b="0" l="0" r="0" t="0"/>
                  <wp:docPr id="7" name="image15.jpg"/>
                  <a:graphic>
                    <a:graphicData uri="http://schemas.openxmlformats.org/drawingml/2006/picture">
                      <pic:pic>
                        <pic:nvPicPr>
                          <pic:cNvPr id="0" name="image15.jpg"/>
                          <pic:cNvPicPr preferRelativeResize="0"/>
                        </pic:nvPicPr>
                        <pic:blipFill>
                          <a:blip r:embed="rId6"/>
                          <a:srcRect b="31373" l="0" r="0" t="16732"/>
                          <a:stretch>
                            <a:fillRect/>
                          </a:stretch>
                        </pic:blipFill>
                        <pic:spPr>
                          <a:xfrm>
                            <a:off x="0" y="0"/>
                            <a:ext cx="2733675" cy="252887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2">
            <w:pPr>
              <w:spacing w:line="240" w:lineRule="auto"/>
              <w:rPr>
                <w:rFonts w:ascii="Poppins" w:cs="Poppins" w:eastAsia="Poppins" w:hAnsi="Poppins"/>
              </w:rPr>
            </w:pPr>
            <w:r w:rsidDel="00000000" w:rsidR="00000000" w:rsidRPr="00000000">
              <w:rPr>
                <w:rFonts w:ascii="Poppins" w:cs="Poppins" w:eastAsia="Poppins" w:hAnsi="Poppins"/>
                <w:rtl w:val="0"/>
              </w:rPr>
              <w:t xml:space="preserve">Connect the 3.5mm male mono audio jack cable to toys</w:t>
            </w:r>
          </w:p>
        </w:tc>
        <w:tc>
          <w:tcPr/>
          <w:p w:rsidR="00000000" w:rsidDel="00000000" w:rsidP="00000000" w:rsidRDefault="00000000" w:rsidRPr="00000000" w14:paraId="000000A3">
            <w:pPr>
              <w:spacing w:line="240" w:lineRule="auto"/>
              <w:rPr/>
            </w:pPr>
            <w:r w:rsidDel="00000000" w:rsidR="00000000" w:rsidRPr="00000000">
              <w:rPr/>
              <w:drawing>
                <wp:inline distB="114300" distT="114300" distL="114300" distR="114300">
                  <wp:extent cx="2733675" cy="2400756"/>
                  <wp:effectExtent b="0" l="0" r="0" t="0"/>
                  <wp:docPr id="25" name="image18.jpg"/>
                  <a:graphic>
                    <a:graphicData uri="http://schemas.openxmlformats.org/drawingml/2006/picture">
                      <pic:pic>
                        <pic:nvPicPr>
                          <pic:cNvPr id="0" name="image18.jpg"/>
                          <pic:cNvPicPr preferRelativeResize="0"/>
                        </pic:nvPicPr>
                        <pic:blipFill>
                          <a:blip r:embed="rId24"/>
                          <a:srcRect b="12319" l="0" r="0" t="38356"/>
                          <a:stretch>
                            <a:fillRect/>
                          </a:stretch>
                        </pic:blipFill>
                        <pic:spPr>
                          <a:xfrm>
                            <a:off x="0" y="0"/>
                            <a:ext cx="2733675" cy="2400756"/>
                          </a:xfrm>
                          <a:prstGeom prst="rect"/>
                          <a:ln/>
                        </pic:spPr>
                      </pic:pic>
                    </a:graphicData>
                  </a:graphic>
                </wp:inline>
              </w:drawing>
            </w:r>
            <w:r w:rsidDel="00000000" w:rsidR="00000000" w:rsidRPr="00000000">
              <w:rPr>
                <w:rtl w:val="0"/>
              </w:rPr>
            </w:r>
          </w:p>
        </w:tc>
      </w:tr>
      <w:tr>
        <w:trPr>
          <w:cantSplit w:val="0"/>
          <w:trHeight w:val="420" w:hRule="atLeast"/>
          <w:tblHeader w:val="0"/>
        </w:trPr>
        <w:tc>
          <w:tcPr>
            <w:vMerge w:val="restart"/>
          </w:tcPr>
          <w:p w:rsidR="00000000" w:rsidDel="00000000" w:rsidP="00000000" w:rsidRDefault="00000000" w:rsidRPr="00000000" w14:paraId="000000A4">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Suction cup mount. Secure the device properly by pushing the locking lever at the bottom side of the mount. It should be used on a flat surface. </w:t>
            </w:r>
          </w:p>
        </w:tc>
        <w:tc>
          <w:tcPr/>
          <w:p w:rsidR="00000000" w:rsidDel="00000000" w:rsidP="00000000" w:rsidRDefault="00000000" w:rsidRPr="00000000" w14:paraId="000000A5">
            <w:pPr>
              <w:spacing w:line="240" w:lineRule="auto"/>
              <w:rPr/>
            </w:pPr>
            <w:r w:rsidDel="00000000" w:rsidR="00000000" w:rsidRPr="00000000">
              <w:rPr/>
              <w:drawing>
                <wp:inline distB="114300" distT="114300" distL="114300" distR="114300">
                  <wp:extent cx="2733675" cy="1893264"/>
                  <wp:effectExtent b="0" l="0" r="0" t="0"/>
                  <wp:docPr id="8" name="image7.jpg"/>
                  <a:graphic>
                    <a:graphicData uri="http://schemas.openxmlformats.org/drawingml/2006/picture">
                      <pic:pic>
                        <pic:nvPicPr>
                          <pic:cNvPr id="0" name="image7.jpg"/>
                          <pic:cNvPicPr preferRelativeResize="0"/>
                        </pic:nvPicPr>
                        <pic:blipFill>
                          <a:blip r:embed="rId25"/>
                          <a:srcRect b="29028" l="0" r="0" t="32049"/>
                          <a:stretch>
                            <a:fillRect/>
                          </a:stretch>
                        </pic:blipFill>
                        <pic:spPr>
                          <a:xfrm>
                            <a:off x="0" y="0"/>
                            <a:ext cx="2733675" cy="1893264"/>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0A6">
            <w:pPr>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0A7">
            <w:pPr>
              <w:spacing w:line="240" w:lineRule="auto"/>
              <w:rPr/>
            </w:pPr>
            <w:r w:rsidDel="00000000" w:rsidR="00000000" w:rsidRPr="00000000">
              <w:rPr>
                <w:rtl w:val="0"/>
              </w:rPr>
            </w:r>
          </w:p>
        </w:tc>
      </w:tr>
      <w:tr>
        <w:trPr>
          <w:cantSplit w:val="0"/>
          <w:trHeight w:val="420" w:hRule="atLeast"/>
          <w:tblHeader w:val="0"/>
        </w:trPr>
        <w:tc>
          <w:tcPr>
            <w:vMerge w:val="restart"/>
          </w:tcPr>
          <w:p w:rsidR="00000000" w:rsidDel="00000000" w:rsidP="00000000" w:rsidRDefault="00000000" w:rsidRPr="00000000" w14:paraId="000000A8">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Clamp mount. Secure the device properly by turning the big knob and change the angle with the small knob on the mount. It is mostly used on a wheelchair.</w:t>
            </w:r>
          </w:p>
        </w:tc>
        <w:tc>
          <w:tcPr/>
          <w:p w:rsidR="00000000" w:rsidDel="00000000" w:rsidP="00000000" w:rsidRDefault="00000000" w:rsidRPr="00000000" w14:paraId="000000A9">
            <w:pPr>
              <w:spacing w:line="240" w:lineRule="auto"/>
              <w:rPr/>
            </w:pPr>
            <w:r w:rsidDel="00000000" w:rsidR="00000000" w:rsidRPr="00000000">
              <w:rPr/>
              <w:drawing>
                <wp:inline distB="114300" distT="114300" distL="114300" distR="114300">
                  <wp:extent cx="2733675" cy="1701735"/>
                  <wp:effectExtent b="0" l="0" r="0" t="0"/>
                  <wp:docPr id="13" name="image13.jpg"/>
                  <a:graphic>
                    <a:graphicData uri="http://schemas.openxmlformats.org/drawingml/2006/picture">
                      <pic:pic>
                        <pic:nvPicPr>
                          <pic:cNvPr id="0" name="image13.jpg"/>
                          <pic:cNvPicPr preferRelativeResize="0"/>
                        </pic:nvPicPr>
                        <pic:blipFill>
                          <a:blip r:embed="rId26"/>
                          <a:srcRect b="30562" l="0" r="0" t="34514"/>
                          <a:stretch>
                            <a:fillRect/>
                          </a:stretch>
                        </pic:blipFill>
                        <pic:spPr>
                          <a:xfrm>
                            <a:off x="0" y="0"/>
                            <a:ext cx="2733675" cy="1701735"/>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0AA">
            <w:pPr>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0AB">
            <w:pPr>
              <w:spacing w:line="240" w:lineRule="auto"/>
              <w:rPr/>
            </w:pPr>
            <w:r w:rsidDel="00000000" w:rsidR="00000000" w:rsidRPr="00000000">
              <w:rPr/>
              <w:drawing>
                <wp:inline distB="114300" distT="114300" distL="114300" distR="114300">
                  <wp:extent cx="1743075" cy="2705100"/>
                  <wp:effectExtent b="0" l="0" r="0" t="0"/>
                  <wp:docPr id="11" name="image19.jpg"/>
                  <a:graphic>
                    <a:graphicData uri="http://schemas.openxmlformats.org/drawingml/2006/picture">
                      <pic:pic>
                        <pic:nvPicPr>
                          <pic:cNvPr id="0" name="image19.jpg"/>
                          <pic:cNvPicPr preferRelativeResize="0"/>
                        </pic:nvPicPr>
                        <pic:blipFill>
                          <a:blip r:embed="rId27"/>
                          <a:srcRect b="24379" l="18905" r="17313" t="20031"/>
                          <a:stretch>
                            <a:fillRect/>
                          </a:stretch>
                        </pic:blipFill>
                        <pic:spPr>
                          <a:xfrm rot="5400000">
                            <a:off x="0" y="0"/>
                            <a:ext cx="1743075" cy="27051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C">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Gooseneck mount. Secure the device properly by squeezing the clip part and the gooseneck can adjust the angle. It is mostly used on a wheelchair.</w:t>
            </w:r>
          </w:p>
          <w:p w:rsidR="00000000" w:rsidDel="00000000" w:rsidP="00000000" w:rsidRDefault="00000000" w:rsidRPr="00000000" w14:paraId="000000AD">
            <w:pPr>
              <w:spacing w:line="240" w:lineRule="auto"/>
              <w:ind w:left="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AE">
            <w:pPr>
              <w:spacing w:line="240" w:lineRule="auto"/>
              <w:rPr/>
            </w:pPr>
            <w:r w:rsidDel="00000000" w:rsidR="00000000" w:rsidRPr="00000000">
              <w:rPr/>
              <w:drawing>
                <wp:inline distB="114300" distT="114300" distL="114300" distR="114300">
                  <wp:extent cx="2733675" cy="1603673"/>
                  <wp:effectExtent b="0" l="0" r="0" t="0"/>
                  <wp:docPr id="5" name="image16.jpg"/>
                  <a:graphic>
                    <a:graphicData uri="http://schemas.openxmlformats.org/drawingml/2006/picture">
                      <pic:pic>
                        <pic:nvPicPr>
                          <pic:cNvPr id="0" name="image16.jpg"/>
                          <pic:cNvPicPr preferRelativeResize="0"/>
                        </pic:nvPicPr>
                        <pic:blipFill>
                          <a:blip r:embed="rId28"/>
                          <a:srcRect b="37660" l="0" r="0" t="29426"/>
                          <a:stretch>
                            <a:fillRect/>
                          </a:stretch>
                        </pic:blipFill>
                        <pic:spPr>
                          <a:xfrm>
                            <a:off x="0" y="0"/>
                            <a:ext cx="2733675" cy="1603673"/>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F">
            <w:pPr>
              <w:spacing w:line="240" w:lineRule="auto"/>
              <w:ind w:left="720" w:firstLine="0"/>
              <w:rPr/>
            </w:pPr>
            <w:r w:rsidDel="00000000" w:rsidR="00000000" w:rsidRPr="00000000">
              <w:rPr>
                <w:rtl w:val="0"/>
              </w:rPr>
            </w:r>
          </w:p>
        </w:tc>
        <w:tc>
          <w:tcPr/>
          <w:p w:rsidR="00000000" w:rsidDel="00000000" w:rsidP="00000000" w:rsidRDefault="00000000" w:rsidRPr="00000000" w14:paraId="000000B0">
            <w:pPr>
              <w:spacing w:line="240" w:lineRule="auto"/>
              <w:rPr/>
            </w:pPr>
            <w:r w:rsidDel="00000000" w:rsidR="00000000" w:rsidRPr="00000000">
              <w:rPr/>
              <w:drawing>
                <wp:inline distB="114300" distT="114300" distL="114300" distR="114300">
                  <wp:extent cx="2733675" cy="2718098"/>
                  <wp:effectExtent b="0" l="0" r="0" t="0"/>
                  <wp:docPr id="15" name="image14.jpg"/>
                  <a:graphic>
                    <a:graphicData uri="http://schemas.openxmlformats.org/drawingml/2006/picture">
                      <pic:pic>
                        <pic:nvPicPr>
                          <pic:cNvPr id="0" name="image14.jpg"/>
                          <pic:cNvPicPr preferRelativeResize="0"/>
                        </pic:nvPicPr>
                        <pic:blipFill>
                          <a:blip r:embed="rId29"/>
                          <a:srcRect b="14395" l="0" r="0" t="29817"/>
                          <a:stretch>
                            <a:fillRect/>
                          </a:stretch>
                        </pic:blipFill>
                        <pic:spPr>
                          <a:xfrm rot="16200000">
                            <a:off x="0" y="0"/>
                            <a:ext cx="2733675" cy="271809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2"/>
        <w:rPr>
          <w:rFonts w:ascii="Ubuntu" w:cs="Ubuntu" w:eastAsia="Ubuntu" w:hAnsi="Ubuntu"/>
        </w:rPr>
      </w:pPr>
      <w:bookmarkStart w:colFirst="0" w:colLast="0" w:name="_ujut2rimrc" w:id="17"/>
      <w:bookmarkEnd w:id="17"/>
      <w:r w:rsidDel="00000000" w:rsidR="00000000" w:rsidRPr="00000000">
        <w:rPr>
          <w:rFonts w:ascii="Ubuntu" w:cs="Ubuntu" w:eastAsia="Ubuntu" w:hAnsi="Ubuntu"/>
          <w:rtl w:val="0"/>
        </w:rPr>
        <w:t xml:space="preserve">2.2 Maintenance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1"/>
        </w:numPr>
        <w:spacing w:line="276" w:lineRule="auto"/>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Check the clamp mounting if it is loose.</w:t>
      </w:r>
    </w:p>
    <w:p w:rsidR="00000000" w:rsidDel="00000000" w:rsidP="00000000" w:rsidRDefault="00000000" w:rsidRPr="00000000" w14:paraId="000000B5">
      <w:pPr>
        <w:numPr>
          <w:ilvl w:val="0"/>
          <w:numId w:val="1"/>
        </w:numPr>
        <w:spacing w:line="276" w:lineRule="auto"/>
        <w:ind w:left="283.46456692913375" w:hanging="283.46456692913375"/>
        <w:rPr>
          <w:rFonts w:ascii="Poppins" w:cs="Poppins" w:eastAsia="Poppins" w:hAnsi="Poppins"/>
          <w:u w:val="none"/>
        </w:rPr>
      </w:pPr>
      <w:r w:rsidDel="00000000" w:rsidR="00000000" w:rsidRPr="00000000">
        <w:rPr>
          <w:rFonts w:ascii="Poppins" w:cs="Poppins" w:eastAsia="Poppins" w:hAnsi="Poppins"/>
          <w:rtl w:val="0"/>
        </w:rPr>
        <w:t xml:space="preserve">Check the 3.5mm male mono audio jack cable if it is loose or damaged.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rPr/>
      </w:pPr>
      <w:bookmarkStart w:colFirst="0" w:colLast="0" w:name="_izes1f99g7bc" w:id="18"/>
      <w:bookmarkEnd w:id="18"/>
      <w:r w:rsidDel="00000000" w:rsidR="00000000" w:rsidRPr="00000000">
        <w:rPr>
          <w:rtl w:val="0"/>
        </w:rPr>
        <w:t xml:space="preserve">2.3 Troubleshooting</w:t>
      </w:r>
    </w:p>
    <w:p w:rsidR="00000000" w:rsidDel="00000000" w:rsidP="00000000" w:rsidRDefault="00000000" w:rsidRPr="00000000" w14:paraId="000000B8">
      <w:pPr>
        <w:rPr/>
      </w:pPr>
      <w:r w:rsidDel="00000000" w:rsidR="00000000" w:rsidRPr="00000000">
        <w:rPr>
          <w:rtl w:val="0"/>
        </w:rPr>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0.8385511811025"/>
        <w:gridCol w:w="2604.161007874016"/>
        <w:gridCol w:w="3860.5122519685046"/>
        <w:tblGridChange w:id="0">
          <w:tblGrid>
            <w:gridCol w:w="2560.8385511811025"/>
            <w:gridCol w:w="2604.161007874016"/>
            <w:gridCol w:w="3860.5122519685046"/>
          </w:tblGrid>
        </w:tblGridChange>
      </w:tblGrid>
      <w:tr>
        <w:trPr>
          <w:cantSplit w:val="0"/>
          <w:trHeight w:val="500" w:hRule="atLeast"/>
          <w:tblHeader w:val="1"/>
        </w:trPr>
        <w:tc>
          <w:tcPr/>
          <w:p w:rsidR="00000000" w:rsidDel="00000000" w:rsidP="00000000" w:rsidRDefault="00000000" w:rsidRPr="00000000" w14:paraId="000000B9">
            <w:pPr>
              <w:spacing w:line="276" w:lineRule="auto"/>
              <w:jc w:val="center"/>
              <w:rPr>
                <w:b w:val="1"/>
                <w:bCs w:val="1"/>
              </w:rPr>
            </w:pPr>
            <w:r w:rsidDel="00000000" w:rsidR="00000000" w:rsidRPr="00000000">
              <w:rPr>
                <w:b w:val="1"/>
                <w:bCs w:val="1"/>
                <w:rtl w:val="0"/>
              </w:rPr>
              <w:t xml:space="preserve">Problem</w:t>
            </w:r>
          </w:p>
        </w:tc>
        <w:tc>
          <w:tcPr/>
          <w:p w:rsidR="00000000" w:rsidDel="00000000" w:rsidP="00000000" w:rsidRDefault="00000000" w:rsidRPr="00000000" w14:paraId="000000BA">
            <w:pPr>
              <w:spacing w:line="276" w:lineRule="auto"/>
              <w:jc w:val="center"/>
              <w:rPr>
                <w:b w:val="1"/>
                <w:bCs w:val="1"/>
              </w:rPr>
            </w:pPr>
            <w:r w:rsidDel="00000000" w:rsidR="00000000" w:rsidRPr="00000000">
              <w:rPr>
                <w:b w:val="1"/>
                <w:bCs w:val="1"/>
                <w:rtl w:val="0"/>
              </w:rPr>
              <w:t xml:space="preserve">Possible Cause</w:t>
            </w:r>
          </w:p>
        </w:tc>
        <w:tc>
          <w:tcPr/>
          <w:p w:rsidR="00000000" w:rsidDel="00000000" w:rsidP="00000000" w:rsidRDefault="00000000" w:rsidRPr="00000000" w14:paraId="000000BB">
            <w:pPr>
              <w:spacing w:line="276" w:lineRule="auto"/>
              <w:jc w:val="center"/>
              <w:rPr>
                <w:b w:val="1"/>
                <w:bCs w:val="1"/>
              </w:rPr>
            </w:pPr>
            <w:r w:rsidDel="00000000" w:rsidR="00000000" w:rsidRPr="00000000">
              <w:rPr>
                <w:b w:val="1"/>
                <w:bCs w:val="1"/>
                <w:rtl w:val="0"/>
              </w:rPr>
              <w:t xml:space="preserve">What You Can Try</w:t>
            </w:r>
          </w:p>
        </w:tc>
      </w:tr>
      <w:tr>
        <w:trPr>
          <w:cantSplit w:val="0"/>
          <w:trHeight w:val="770" w:hRule="atLeast"/>
          <w:tblHeader w:val="0"/>
        </w:trPr>
        <w:tc>
          <w:tcPr/>
          <w:p w:rsidR="00000000" w:rsidDel="00000000" w:rsidP="00000000" w:rsidRDefault="00000000" w:rsidRPr="00000000" w14:paraId="000000BC">
            <w:pPr>
              <w:spacing w:line="276" w:lineRule="auto"/>
              <w:rPr>
                <w:rFonts w:ascii="Poppins" w:cs="Poppins" w:eastAsia="Poppins" w:hAnsi="Poppins"/>
              </w:rPr>
            </w:pPr>
            <w:r w:rsidDel="00000000" w:rsidR="00000000" w:rsidRPr="00000000">
              <w:rPr>
                <w:rFonts w:ascii="Poppins" w:cs="Poppins" w:eastAsia="Poppins" w:hAnsi="Poppins"/>
                <w:rtl w:val="0"/>
              </w:rPr>
              <w:t xml:space="preserve">The clamp or mount is loose so didn’t trigger toy</w:t>
            </w:r>
            <w:r w:rsidDel="00000000" w:rsidR="00000000" w:rsidRPr="00000000">
              <w:rPr>
                <w:rtl w:val="0"/>
              </w:rPr>
            </w:r>
          </w:p>
        </w:tc>
        <w:tc>
          <w:tcPr/>
          <w:p w:rsidR="00000000" w:rsidDel="00000000" w:rsidP="00000000" w:rsidRDefault="00000000" w:rsidRPr="00000000" w14:paraId="000000BD">
            <w:pPr>
              <w:spacing w:line="276" w:lineRule="auto"/>
              <w:rPr>
                <w:rFonts w:ascii="Poppins" w:cs="Poppins" w:eastAsia="Poppins" w:hAnsi="Poppins"/>
              </w:rPr>
            </w:pPr>
            <w:r w:rsidDel="00000000" w:rsidR="00000000" w:rsidRPr="00000000">
              <w:rPr>
                <w:rFonts w:ascii="Poppins" w:cs="Poppins" w:eastAsia="Poppins" w:hAnsi="Poppins"/>
                <w:rtl w:val="0"/>
              </w:rPr>
              <w:t xml:space="preserve">Didn’t clamp or mount properly</w:t>
            </w:r>
          </w:p>
        </w:tc>
        <w:tc>
          <w:tcPr/>
          <w:p w:rsidR="00000000" w:rsidDel="00000000" w:rsidP="00000000" w:rsidRDefault="00000000" w:rsidRPr="00000000" w14:paraId="000000BE">
            <w:pPr>
              <w:spacing w:line="276" w:lineRule="auto"/>
              <w:rPr>
                <w:rFonts w:ascii="Poppins" w:cs="Poppins" w:eastAsia="Poppins" w:hAnsi="Poppins"/>
              </w:rPr>
            </w:pPr>
            <w:r w:rsidDel="00000000" w:rsidR="00000000" w:rsidRPr="00000000">
              <w:rPr>
                <w:rFonts w:ascii="Poppins" w:cs="Poppins" w:eastAsia="Poppins" w:hAnsi="Poppins"/>
                <w:rtl w:val="0"/>
              </w:rPr>
              <w:t xml:space="preserve">Read user guide on how those clamp and mount works</w:t>
            </w:r>
          </w:p>
        </w:tc>
      </w:tr>
      <w:tr>
        <w:trPr>
          <w:cantSplit w:val="0"/>
          <w:trHeight w:val="770" w:hRule="atLeast"/>
          <w:tblHeader w:val="0"/>
        </w:trPr>
        <w:tc>
          <w:tcPr>
            <w:vMerge w:val="restart"/>
          </w:tcPr>
          <w:p w:rsidR="00000000" w:rsidDel="00000000" w:rsidP="00000000" w:rsidRDefault="00000000" w:rsidRPr="00000000" w14:paraId="000000BF">
            <w:pPr>
              <w:spacing w:line="276" w:lineRule="auto"/>
              <w:rPr>
                <w:rFonts w:ascii="Poppins" w:cs="Poppins" w:eastAsia="Poppins" w:hAnsi="Poppins"/>
              </w:rPr>
            </w:pPr>
            <w:r w:rsidDel="00000000" w:rsidR="00000000" w:rsidRPr="00000000">
              <w:rPr>
                <w:rFonts w:ascii="Poppins" w:cs="Poppins" w:eastAsia="Poppins" w:hAnsi="Poppins"/>
                <w:rtl w:val="0"/>
              </w:rPr>
              <w:t xml:space="preserve">Not triggering the toy even is mounted properly</w:t>
            </w:r>
          </w:p>
        </w:tc>
        <w:tc>
          <w:tcPr/>
          <w:p w:rsidR="00000000" w:rsidDel="00000000" w:rsidP="00000000" w:rsidRDefault="00000000" w:rsidRPr="00000000" w14:paraId="000000C0">
            <w:pPr>
              <w:spacing w:line="276" w:lineRule="auto"/>
              <w:rPr>
                <w:rFonts w:ascii="Poppins" w:cs="Poppins" w:eastAsia="Poppins" w:hAnsi="Poppins"/>
              </w:rPr>
            </w:pPr>
            <w:r w:rsidDel="00000000" w:rsidR="00000000" w:rsidRPr="00000000">
              <w:rPr>
                <w:rFonts w:ascii="Poppins" w:cs="Poppins" w:eastAsia="Poppins" w:hAnsi="Poppins"/>
                <w:rtl w:val="0"/>
              </w:rPr>
              <w:t xml:space="preserve">Toy issues</w:t>
            </w:r>
          </w:p>
        </w:tc>
        <w:tc>
          <w:tcPr/>
          <w:p w:rsidR="00000000" w:rsidDel="00000000" w:rsidP="00000000" w:rsidRDefault="00000000" w:rsidRPr="00000000" w14:paraId="000000C1">
            <w:pPr>
              <w:spacing w:line="276" w:lineRule="auto"/>
              <w:rPr>
                <w:rFonts w:ascii="Poppins" w:cs="Poppins" w:eastAsia="Poppins" w:hAnsi="Poppins"/>
              </w:rPr>
            </w:pPr>
            <w:r w:rsidDel="00000000" w:rsidR="00000000" w:rsidRPr="00000000">
              <w:rPr>
                <w:rFonts w:ascii="Poppins" w:cs="Poppins" w:eastAsia="Poppins" w:hAnsi="Poppins"/>
                <w:rtl w:val="0"/>
              </w:rPr>
              <w:t xml:space="preserve">Check on the Toy product manual</w:t>
            </w:r>
          </w:p>
        </w:tc>
      </w:tr>
      <w:tr>
        <w:trPr>
          <w:cantSplit w:val="0"/>
          <w:trHeight w:val="770" w:hRule="atLeast"/>
          <w:tblHeader w:val="0"/>
        </w:trPr>
        <w:tc>
          <w:tcPr>
            <w:vMerge w:val="continue"/>
          </w:tcPr>
          <w:p w:rsidR="00000000" w:rsidDel="00000000" w:rsidP="00000000" w:rsidRDefault="00000000" w:rsidRPr="00000000" w14:paraId="000000C2">
            <w:pPr>
              <w:spacing w:after="0" w:before="0" w:line="240" w:lineRule="auto"/>
              <w:ind w:left="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C3">
            <w:pPr>
              <w:spacing w:line="276" w:lineRule="auto"/>
              <w:rPr>
                <w:rFonts w:ascii="Poppins" w:cs="Poppins" w:eastAsia="Poppins" w:hAnsi="Poppins"/>
              </w:rPr>
            </w:pPr>
            <w:r w:rsidDel="00000000" w:rsidR="00000000" w:rsidRPr="00000000">
              <w:rPr>
                <w:rFonts w:ascii="Poppins" w:cs="Poppins" w:eastAsia="Poppins" w:hAnsi="Poppins"/>
                <w:rtl w:val="0"/>
              </w:rPr>
              <w:t xml:space="preserve">Limit switch connection broken</w:t>
            </w:r>
          </w:p>
        </w:tc>
        <w:tc>
          <w:tcPr/>
          <w:p w:rsidR="00000000" w:rsidDel="00000000" w:rsidP="00000000" w:rsidRDefault="00000000" w:rsidRPr="00000000" w14:paraId="000000C4">
            <w:pPr>
              <w:spacing w:line="240" w:lineRule="auto"/>
              <w:rPr>
                <w:rFonts w:ascii="Poppins" w:cs="Poppins" w:eastAsia="Poppins" w:hAnsi="Poppins"/>
              </w:rPr>
            </w:pPr>
            <w:r w:rsidDel="00000000" w:rsidR="00000000" w:rsidRPr="00000000">
              <w:rPr>
                <w:rFonts w:ascii="Poppins" w:cs="Poppins" w:eastAsia="Poppins" w:hAnsi="Poppins"/>
                <w:rtl w:val="0"/>
              </w:rPr>
              <w:t xml:space="preserve">Open with the assembly instruction and try to check on it or contact EG for support.</w:t>
            </w:r>
          </w:p>
        </w:tc>
      </w:tr>
    </w:tbl>
    <w:p w:rsidR="00000000" w:rsidDel="00000000" w:rsidP="00000000" w:rsidRDefault="00000000" w:rsidRPr="00000000" w14:paraId="000000C5">
      <w:pPr>
        <w:pStyle w:val="Heading3"/>
        <w:spacing w:line="276" w:lineRule="auto"/>
        <w:rPr/>
      </w:pPr>
      <w:bookmarkStart w:colFirst="0" w:colLast="0" w:name="_a2juqgb5xmim" w:id="19"/>
      <w:bookmarkEnd w:id="19"/>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rPr>
          <w:rFonts w:ascii="Ubuntu" w:cs="Ubuntu" w:eastAsia="Ubuntu" w:hAnsi="Ubuntu"/>
          <w:b w:val="1"/>
          <w:bCs w:val="1"/>
        </w:rPr>
      </w:pPr>
      <w:bookmarkStart w:colFirst="0" w:colLast="0" w:name="_pheqiohf1i9a" w:id="20"/>
      <w:bookmarkEnd w:id="20"/>
      <w:r w:rsidDel="00000000" w:rsidR="00000000" w:rsidRPr="00000000">
        <w:rPr>
          <w:rFonts w:ascii="Ubuntu" w:cs="Ubuntu" w:eastAsia="Ubuntu" w:hAnsi="Ubuntu"/>
          <w:b w:val="1"/>
          <w:bCs w:val="1"/>
          <w:rtl w:val="0"/>
        </w:rPr>
        <w:t xml:space="preserve">3. Maker Guide: Assembly Instructions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5731200" cy="3568700"/>
            <wp:effectExtent b="0" l="0" r="0" t="0"/>
            <wp:docPr id="6" name="image9.jpg"/>
            <a:graphic>
              <a:graphicData uri="http://schemas.openxmlformats.org/drawingml/2006/picture">
                <pic:pic>
                  <pic:nvPicPr>
                    <pic:cNvPr id="0" name="image9.jpg"/>
                    <pic:cNvPicPr preferRelativeResize="0"/>
                  </pic:nvPicPr>
                  <pic:blipFill>
                    <a:blip r:embed="rId30"/>
                    <a:srcRect b="20061" l="0" r="0" t="44821"/>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2"/>
        <w:rPr>
          <w:rFonts w:ascii="Ubuntu" w:cs="Ubuntu" w:eastAsia="Ubuntu" w:hAnsi="Ubuntu"/>
        </w:rPr>
      </w:pPr>
      <w:bookmarkStart w:colFirst="0" w:colLast="0" w:name="_2rfcbykkeelu" w:id="21"/>
      <w:bookmarkEnd w:id="21"/>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2"/>
        <w:rPr>
          <w:rFonts w:ascii="Ubuntu" w:cs="Ubuntu" w:eastAsia="Ubuntu" w:hAnsi="Ubuntu"/>
        </w:rPr>
      </w:pPr>
      <w:bookmarkStart w:colFirst="0" w:colLast="0" w:name="_k6zxzb5fnlcv" w:id="22"/>
      <w:bookmarkEnd w:id="22"/>
      <w:r w:rsidDel="00000000" w:rsidR="00000000" w:rsidRPr="00000000">
        <w:rPr>
          <w:rFonts w:ascii="Ubuntu" w:cs="Ubuntu" w:eastAsia="Ubuntu" w:hAnsi="Ubuntu"/>
          <w:rtl w:val="0"/>
        </w:rPr>
        <w:t xml:space="preserve">3.1 Assembly Guide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Images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Remove all the 3 screws from the limit switch.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824441"/>
                  <wp:effectExtent b="0" l="0" r="0" t="0"/>
                  <wp:docPr id="3" name="image3.png"/>
                  <a:graphic>
                    <a:graphicData uri="http://schemas.openxmlformats.org/drawingml/2006/picture">
                      <pic:pic>
                        <pic:nvPicPr>
                          <pic:cNvPr id="0" name="image3.png"/>
                          <pic:cNvPicPr preferRelativeResize="0"/>
                        </pic:nvPicPr>
                        <pic:blipFill>
                          <a:blip r:embed="rId31"/>
                          <a:srcRect b="12030" l="0" r="0" t="21095"/>
                          <a:stretch>
                            <a:fillRect/>
                          </a:stretch>
                        </pic:blipFill>
                        <pic:spPr>
                          <a:xfrm>
                            <a:off x="0" y="0"/>
                            <a:ext cx="2724150" cy="182444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Put the 3.5mm male mono audio jack cable through the flexible strain relief.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781175"/>
                  <wp:effectExtent b="0" l="0" r="0" t="0"/>
                  <wp:docPr id="12" name="image11.jpg"/>
                  <a:graphic>
                    <a:graphicData uri="http://schemas.openxmlformats.org/drawingml/2006/picture">
                      <pic:pic>
                        <pic:nvPicPr>
                          <pic:cNvPr id="0" name="image11.jpg"/>
                          <pic:cNvPicPr preferRelativeResize="0"/>
                        </pic:nvPicPr>
                        <pic:blipFill>
                          <a:blip r:embed="rId32"/>
                          <a:srcRect b="0" l="0" r="0" t="63189"/>
                          <a:stretch>
                            <a:fillRect/>
                          </a:stretch>
                        </pic:blipFill>
                        <pic:spPr>
                          <a:xfrm>
                            <a:off x="0" y="0"/>
                            <a:ext cx="2724150" cy="1781175"/>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Unscrew the top 2 “NO” screws until the wire from the 3.5mm male mono audio jack wire can go through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305050"/>
                  <wp:effectExtent b="0" l="0" r="0" t="0"/>
                  <wp:docPr id="9" name="image10.jpg"/>
                  <a:graphic>
                    <a:graphicData uri="http://schemas.openxmlformats.org/drawingml/2006/picture">
                      <pic:pic>
                        <pic:nvPicPr>
                          <pic:cNvPr id="0" name="image10.jpg"/>
                          <pic:cNvPicPr preferRelativeResize="0"/>
                        </pic:nvPicPr>
                        <pic:blipFill>
                          <a:blip r:embed="rId33"/>
                          <a:srcRect b="33071" l="0" r="0" t="19291"/>
                          <a:stretch>
                            <a:fillRect/>
                          </a:stretch>
                        </pic:blipFill>
                        <pic:spPr>
                          <a:xfrm>
                            <a:off x="0" y="0"/>
                            <a:ext cx="2724150" cy="23050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Screw back the top 2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209800"/>
                  <wp:effectExtent b="0" l="0" r="0" t="0"/>
                  <wp:docPr id="20" name="image11.jpg"/>
                  <a:graphic>
                    <a:graphicData uri="http://schemas.openxmlformats.org/drawingml/2006/picture">
                      <pic:pic>
                        <pic:nvPicPr>
                          <pic:cNvPr id="0" name="image11.jpg"/>
                          <pic:cNvPicPr preferRelativeResize="0"/>
                        </pic:nvPicPr>
                        <pic:blipFill>
                          <a:blip r:embed="rId32"/>
                          <a:srcRect b="22244" l="0" r="0" t="32087"/>
                          <a:stretch>
                            <a:fillRect/>
                          </a:stretch>
                        </pic:blipFill>
                        <pic:spPr>
                          <a:xfrm>
                            <a:off x="0" y="0"/>
                            <a:ext cx="2724150" cy="2209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With the 3D printed bottom part and insert the tee nut into the hole on the flat side and use a M5 bolt to screw so the tee nut will bite into the 3D printed part.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drawing>
                <wp:inline distB="114300" distT="114300" distL="114300" distR="114300">
                  <wp:extent cx="2724150" cy="1219200"/>
                  <wp:effectExtent b="0" l="0" r="0" t="0"/>
                  <wp:docPr id="1" name="image21.jpg"/>
                  <a:graphic>
                    <a:graphicData uri="http://schemas.openxmlformats.org/drawingml/2006/picture">
                      <pic:pic>
                        <pic:nvPicPr>
                          <pic:cNvPr id="0" name="image21.jpg"/>
                          <pic:cNvPicPr preferRelativeResize="0"/>
                        </pic:nvPicPr>
                        <pic:blipFill>
                          <a:blip r:embed="rId34"/>
                          <a:srcRect b="40555" l="0" r="0" t="34295"/>
                          <a:stretch>
                            <a:fillRect/>
                          </a:stretch>
                        </pic:blipFill>
                        <pic:spPr>
                          <a:xfrm>
                            <a:off x="0" y="0"/>
                            <a:ext cx="2724150" cy="12192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With the 3D printer top and cover up the limit switch and screw the 3 screw and 4 bolt/nuts.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692881"/>
                  <wp:effectExtent b="0" l="0" r="0" t="0"/>
                  <wp:docPr id="4" name="image21.jpg"/>
                  <a:graphic>
                    <a:graphicData uri="http://schemas.openxmlformats.org/drawingml/2006/picture">
                      <pic:pic>
                        <pic:nvPicPr>
                          <pic:cNvPr id="0" name="image21.jpg"/>
                          <pic:cNvPicPr preferRelativeResize="0"/>
                        </pic:nvPicPr>
                        <pic:blipFill>
                          <a:blip r:embed="rId34"/>
                          <a:srcRect b="25033" l="0" r="0" t="19363"/>
                          <a:stretch>
                            <a:fillRect/>
                          </a:stretch>
                        </pic:blipFill>
                        <pic:spPr>
                          <a:xfrm>
                            <a:off x="0" y="0"/>
                            <a:ext cx="2724150" cy="269288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Screw the different mount or clamp into the bottom tee nut.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627746"/>
                  <wp:effectExtent b="0" l="0" r="0" t="0"/>
                  <wp:docPr id="24" name="image12.jpg"/>
                  <a:graphic>
                    <a:graphicData uri="http://schemas.openxmlformats.org/drawingml/2006/picture">
                      <pic:pic>
                        <pic:nvPicPr>
                          <pic:cNvPr id="0" name="image12.jpg"/>
                          <pic:cNvPicPr preferRelativeResize="0"/>
                        </pic:nvPicPr>
                        <pic:blipFill>
                          <a:blip r:embed="rId35"/>
                          <a:srcRect b="26999" l="0" r="0" t="39349"/>
                          <a:stretch>
                            <a:fillRect/>
                          </a:stretch>
                        </pic:blipFill>
                        <pic:spPr>
                          <a:xfrm>
                            <a:off x="0" y="0"/>
                            <a:ext cx="2724150" cy="1627746"/>
                          </a:xfrm>
                          <a:prstGeom prst="rect"/>
                          <a:ln/>
                        </pic:spPr>
                      </pic:pic>
                    </a:graphicData>
                  </a:graphic>
                </wp:inline>
              </w:drawing>
            </w:r>
            <w:r w:rsidDel="00000000" w:rsidR="00000000" w:rsidRPr="00000000">
              <w:rPr/>
              <w:drawing>
                <wp:inline distB="114300" distT="114300" distL="114300" distR="114300">
                  <wp:extent cx="2724150" cy="1809750"/>
                  <wp:effectExtent b="0" l="0" r="0" t="0"/>
                  <wp:docPr id="14" name="image8.jpg"/>
                  <a:graphic>
                    <a:graphicData uri="http://schemas.openxmlformats.org/drawingml/2006/picture">
                      <pic:pic>
                        <pic:nvPicPr>
                          <pic:cNvPr id="0" name="image8.jpg"/>
                          <pic:cNvPicPr preferRelativeResize="0"/>
                        </pic:nvPicPr>
                        <pic:blipFill>
                          <a:blip r:embed="rId36"/>
                          <a:srcRect b="29331" l="0" r="0" t="33268"/>
                          <a:stretch>
                            <a:fillRect/>
                          </a:stretch>
                        </pic:blipFill>
                        <pic:spPr>
                          <a:xfrm>
                            <a:off x="0" y="0"/>
                            <a:ext cx="2724150" cy="18097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Test with a toy to see if it works.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171700"/>
                  <wp:effectExtent b="0" l="0" r="0" t="0"/>
                  <wp:docPr id="23" name="image22.jpg"/>
                  <a:graphic>
                    <a:graphicData uri="http://schemas.openxmlformats.org/drawingml/2006/picture">
                      <pic:pic>
                        <pic:nvPicPr>
                          <pic:cNvPr id="0" name="image22.jpg"/>
                          <pic:cNvPicPr preferRelativeResize="0"/>
                        </pic:nvPicPr>
                        <pic:blipFill>
                          <a:blip r:embed="rId10"/>
                          <a:srcRect b="13189" l="0" r="0" t="41929"/>
                          <a:stretch>
                            <a:fillRect/>
                          </a:stretch>
                        </pic:blipFill>
                        <pic:spPr>
                          <a:xfrm>
                            <a:off x="0" y="0"/>
                            <a:ext cx="272415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line="276" w:lineRule="auto"/>
        <w:ind w:firstLine="0"/>
        <w:rPr>
          <w:rFonts w:ascii="Ubuntu" w:cs="Ubuntu" w:eastAsia="Ubuntu" w:hAnsi="Ubuntu"/>
          <w:b w:val="1"/>
          <w:bCs w:val="1"/>
        </w:rPr>
      </w:pPr>
      <w:bookmarkStart w:colFirst="0" w:colLast="0" w:name="_af1956icxeai" w:id="23"/>
      <w:bookmarkEnd w:id="23"/>
      <w:r w:rsidDel="00000000" w:rsidR="00000000" w:rsidRPr="00000000">
        <w:rPr>
          <w:rFonts w:ascii="Ubuntu" w:cs="Ubuntu" w:eastAsia="Ubuntu" w:hAnsi="Ubuntu"/>
          <w:b w:val="1"/>
          <w:bCs w:val="1"/>
          <w:rtl w:val="0"/>
        </w:rPr>
        <w:t xml:space="preserve">4. Credit and Open Hardware Licence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spacing w:line="276" w:lineRule="auto"/>
        <w:rPr>
          <w:rFonts w:ascii="Poppins" w:cs="Poppins" w:eastAsia="Poppins" w:hAnsi="Poppins"/>
        </w:rPr>
      </w:pPr>
      <w:r w:rsidDel="00000000" w:rsidR="00000000" w:rsidRPr="00000000">
        <w:rPr>
          <w:rFonts w:ascii="Poppins" w:cs="Poppins" w:eastAsia="Poppins" w:hAnsi="Poppins"/>
          <w:rtl w:val="0"/>
        </w:rPr>
        <w:t xml:space="preserve">This section provides the required legal notices and attribution for the open hardware design used to create this product.</w:t>
      </w:r>
    </w:p>
    <w:p w:rsidR="00000000" w:rsidDel="00000000" w:rsidP="00000000" w:rsidRDefault="00000000" w:rsidRPr="00000000" w14:paraId="000000E9">
      <w:pPr>
        <w:pStyle w:val="Heading2"/>
        <w:spacing w:line="276" w:lineRule="auto"/>
        <w:ind w:left="0" w:firstLine="0"/>
        <w:rPr>
          <w:rFonts w:ascii="Ubuntu" w:cs="Ubuntu" w:eastAsia="Ubuntu" w:hAnsi="Ubuntu"/>
        </w:rPr>
      </w:pPr>
      <w:bookmarkStart w:colFirst="0" w:colLast="0" w:name="_nkrwmz81r1y2" w:id="24"/>
      <w:bookmarkEnd w:id="24"/>
      <w:r w:rsidDel="00000000" w:rsidR="00000000" w:rsidRPr="00000000">
        <w:rPr>
          <w:rFonts w:ascii="Ubuntu" w:cs="Ubuntu" w:eastAsia="Ubuntu" w:hAnsi="Ubuntu"/>
          <w:rtl w:val="0"/>
        </w:rPr>
        <w:t xml:space="preserve">4.1. Open Hardware Attribution</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spacing w:line="276" w:lineRule="auto"/>
        <w:rPr>
          <w:rFonts w:ascii="Poppins" w:cs="Poppins" w:eastAsia="Poppins" w:hAnsi="Poppins"/>
        </w:rPr>
      </w:pPr>
      <w:r w:rsidDel="00000000" w:rsidR="00000000" w:rsidRPr="00000000">
        <w:rPr>
          <w:rFonts w:ascii="Poppins" w:cs="Poppins" w:eastAsia="Poppins" w:hAnsi="Poppins"/>
          <w:rtl w:val="0"/>
        </w:rPr>
        <w:t xml:space="preserve">The core design for this Adapted Limit Switch is based on the Open Wobble Switch, an open-source assistive technology project.</w:t>
      </w:r>
    </w:p>
    <w:p w:rsidR="00000000" w:rsidDel="00000000" w:rsidP="00000000" w:rsidRDefault="00000000" w:rsidRPr="00000000" w14:paraId="000000EC">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Designer: Makers Making Change (a program of Neil Squire).</w:t>
      </w:r>
    </w:p>
    <w:p w:rsidR="00000000" w:rsidDel="00000000" w:rsidP="00000000" w:rsidRDefault="00000000" w:rsidRPr="00000000" w14:paraId="000000ED">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Copyright:  Copyright (c) Neil Squire / Makers Making Change.</w:t>
      </w:r>
    </w:p>
    <w:p w:rsidR="00000000" w:rsidDel="00000000" w:rsidP="00000000" w:rsidRDefault="00000000" w:rsidRPr="00000000" w14:paraId="000000EE">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Source Location: The original project source files are available online at: </w:t>
      </w:r>
      <w:hyperlink r:id="rId37">
        <w:r w:rsidDel="00000000" w:rsidR="00000000" w:rsidRPr="00000000">
          <w:rPr>
            <w:rFonts w:ascii="Poppins" w:cs="Poppins" w:eastAsia="Poppins" w:hAnsi="Poppins"/>
            <w:color w:val="1155cc"/>
            <w:u w:val="single"/>
            <w:rtl w:val="0"/>
          </w:rPr>
          <w:t xml:space="preserve">https://www.makersmakingchange.com/product/open-wobble-switch/01tJR000000698oYAA</w:t>
        </w:r>
      </w:hyperlink>
      <w:r w:rsidDel="00000000" w:rsidR="00000000" w:rsidRPr="00000000">
        <w:rPr>
          <w:rtl w:val="0"/>
        </w:rPr>
      </w:r>
    </w:p>
    <w:p w:rsidR="00000000" w:rsidDel="00000000" w:rsidP="00000000" w:rsidRDefault="00000000" w:rsidRPr="00000000" w14:paraId="000000EF">
      <w:pPr>
        <w:pStyle w:val="Heading2"/>
        <w:spacing w:line="276" w:lineRule="auto"/>
        <w:ind w:left="0" w:firstLine="0"/>
        <w:rPr>
          <w:rFonts w:ascii="Ubuntu" w:cs="Ubuntu" w:eastAsia="Ubuntu" w:hAnsi="Ubuntu"/>
        </w:rPr>
      </w:pPr>
      <w:bookmarkStart w:colFirst="0" w:colLast="0" w:name="_6e4nhplia10e" w:id="25"/>
      <w:bookmarkEnd w:id="25"/>
      <w:r w:rsidDel="00000000" w:rsidR="00000000" w:rsidRPr="00000000">
        <w:rPr>
          <w:rFonts w:ascii="Ubuntu" w:cs="Ubuntu" w:eastAsia="Ubuntu" w:hAnsi="Ubuntu"/>
        </w:rPr>
        <w:drawing>
          <wp:inline distB="114300" distT="114300" distL="114300" distR="114300">
            <wp:extent cx="5514955" cy="2862026"/>
            <wp:effectExtent b="0" l="0" r="0" t="0"/>
            <wp:docPr id="21" name="image2.png"/>
            <a:graphic>
              <a:graphicData uri="http://schemas.openxmlformats.org/drawingml/2006/picture">
                <pic:pic>
                  <pic:nvPicPr>
                    <pic:cNvPr id="0" name="image2.png"/>
                    <pic:cNvPicPr preferRelativeResize="0"/>
                  </pic:nvPicPr>
                  <pic:blipFill>
                    <a:blip r:embed="rId38"/>
                    <a:srcRect b="0" l="0" r="0" t="0"/>
                    <a:stretch>
                      <a:fillRect/>
                    </a:stretch>
                  </pic:blipFill>
                  <pic:spPr>
                    <a:xfrm>
                      <a:off x="0" y="0"/>
                      <a:ext cx="5514955" cy="2862026"/>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pStyle w:val="Heading2"/>
        <w:spacing w:line="276" w:lineRule="auto"/>
        <w:rPr>
          <w:rFonts w:ascii="Ubuntu" w:cs="Ubuntu" w:eastAsia="Ubuntu" w:hAnsi="Ubuntu"/>
        </w:rPr>
      </w:pPr>
      <w:bookmarkStart w:colFirst="0" w:colLast="0" w:name="_v400wsrhxsn" w:id="26"/>
      <w:bookmarkEnd w:id="26"/>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2"/>
        <w:spacing w:line="276" w:lineRule="auto"/>
        <w:ind w:left="0" w:firstLine="0"/>
        <w:rPr>
          <w:rFonts w:ascii="Ubuntu" w:cs="Ubuntu" w:eastAsia="Ubuntu" w:hAnsi="Ubuntu"/>
        </w:rPr>
      </w:pPr>
      <w:bookmarkStart w:colFirst="0" w:colLast="0" w:name="_fnz3wp819yks" w:id="27"/>
      <w:bookmarkEnd w:id="27"/>
      <w:r w:rsidDel="00000000" w:rsidR="00000000" w:rsidRPr="00000000">
        <w:rPr>
          <w:rFonts w:ascii="Ubuntu" w:cs="Ubuntu" w:eastAsia="Ubuntu" w:hAnsi="Ubuntu"/>
          <w:rtl w:val="0"/>
        </w:rPr>
        <w:t xml:space="preserve">4.2. License Statement and Source Availability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spacing w:line="276" w:lineRule="auto"/>
        <w:rPr>
          <w:rFonts w:ascii="Poppins" w:cs="Poppins" w:eastAsia="Poppins" w:hAnsi="Poppins"/>
        </w:rPr>
      </w:pPr>
      <w:r w:rsidDel="00000000" w:rsidR="00000000" w:rsidRPr="00000000">
        <w:rPr>
          <w:rFonts w:ascii="Poppins" w:cs="Poppins" w:eastAsia="Poppins" w:hAnsi="Poppins"/>
          <w:rtl w:val="0"/>
        </w:rPr>
        <w:t xml:space="preserve">The hardware design used in this product is licensed under the CERN Open Hardware Licence Version 2 – Weakly Reciprocal (CERN-OHL-W 2.0) or later.</w:t>
      </w:r>
    </w:p>
    <w:p w:rsidR="00000000" w:rsidDel="00000000" w:rsidP="00000000" w:rsidRDefault="00000000" w:rsidRPr="00000000" w14:paraId="000000F4">
      <w:pPr>
        <w:spacing w:line="276" w:lineRule="auto"/>
        <w:rPr>
          <w:rFonts w:ascii="Poppins" w:cs="Poppins" w:eastAsia="Poppins" w:hAnsi="Poppins"/>
        </w:rPr>
      </w:pPr>
      <w:r w:rsidDel="00000000" w:rsidR="00000000" w:rsidRPr="00000000">
        <w:rPr>
          <w:rFonts w:ascii="Poppins" w:cs="Poppins" w:eastAsia="Poppins" w:hAnsi="Poppins"/>
          <w:rtl w:val="0"/>
        </w:rPr>
        <w:t xml:space="preserve">By distributing this product, we are obligated to make the complete design source available to you.</w:t>
      </w:r>
    </w:p>
    <w:p w:rsidR="00000000" w:rsidDel="00000000" w:rsidP="00000000" w:rsidRDefault="00000000" w:rsidRPr="00000000" w14:paraId="000000F5">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Complete Source Availability: The complete design files (Source), including schematics, assembly instructions, and any modifications made by Engineering Good, are available free of charge at a permanent online location:  </w:t>
      </w:r>
      <w:hyperlink r:id="rId39">
        <w:r w:rsidDel="00000000" w:rsidR="00000000" w:rsidRPr="00000000">
          <w:rPr>
            <w:rFonts w:ascii="Poppins" w:cs="Poppins" w:eastAsia="Poppins" w:hAnsi="Poppins"/>
            <w:color w:val="1155cc"/>
            <w:u w:val="single"/>
            <w:rtl w:val="0"/>
          </w:rPr>
          <w:t xml:space="preserve">https://github.com/Engineering-Good/T4G-Adapted-Limit-Switch</w:t>
        </w:r>
      </w:hyperlink>
      <w:r w:rsidDel="00000000" w:rsidR="00000000" w:rsidRPr="00000000">
        <w:rPr>
          <w:rtl w:val="0"/>
        </w:rPr>
      </w:r>
    </w:p>
    <w:p w:rsidR="00000000" w:rsidDel="00000000" w:rsidP="00000000" w:rsidRDefault="00000000" w:rsidRPr="00000000" w14:paraId="000000F6">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Modification Notice: This version of the Adapted Limit Switch design was modified by Engineering Good to include the 3.5mm mono audio jack functionality for triggering other toys. The full, modified source is available at the URL listed above.</w:t>
      </w:r>
    </w:p>
    <w:p w:rsidR="00000000" w:rsidDel="00000000" w:rsidP="00000000" w:rsidRDefault="00000000" w:rsidRPr="00000000" w14:paraId="000000F7">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Full License Text: The complete legal text of the CERN Open Hardware Licence Version 2 – Weakly Reciprocal** follows this section.</w:t>
      </w:r>
    </w:p>
    <w:p w:rsidR="00000000" w:rsidDel="00000000" w:rsidP="00000000" w:rsidRDefault="00000000" w:rsidRPr="00000000" w14:paraId="000000F8">
      <w:pPr>
        <w:spacing w:line="276" w:lineRule="auto"/>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F9">
      <w:pPr>
        <w:pStyle w:val="Heading2"/>
        <w:spacing w:line="276" w:lineRule="auto"/>
        <w:rPr>
          <w:rFonts w:ascii="Ubuntu" w:cs="Ubuntu" w:eastAsia="Ubuntu" w:hAnsi="Ubuntu"/>
        </w:rPr>
      </w:pPr>
      <w:bookmarkStart w:colFirst="0" w:colLast="0" w:name="_gp7oveqfudz6" w:id="28"/>
      <w:bookmarkEnd w:id="28"/>
      <w:r w:rsidDel="00000000" w:rsidR="00000000" w:rsidRPr="00000000">
        <w:rPr>
          <w:rFonts w:ascii="Ubuntu" w:cs="Ubuntu" w:eastAsia="Ubuntu" w:hAnsi="Ubuntu"/>
          <w:rtl w:val="0"/>
        </w:rPr>
        <w:t xml:space="preserve">4.3 CERN Open Hardware Licence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spacing w:line="276" w:lineRule="auto"/>
        <w:rPr>
          <w:rFonts w:ascii="Poppins" w:cs="Poppins" w:eastAsia="Poppins" w:hAnsi="Poppins"/>
        </w:rPr>
      </w:pPr>
      <w:r w:rsidDel="00000000" w:rsidR="00000000" w:rsidRPr="00000000">
        <w:rPr>
          <w:rFonts w:ascii="Poppins" w:cs="Poppins" w:eastAsia="Poppins" w:hAnsi="Poppins"/>
          <w:rtl w:val="0"/>
        </w:rPr>
        <w:t xml:space="preserve">The full text of the license is available here:</w:t>
      </w:r>
      <w:hyperlink r:id="rId40">
        <w:r w:rsidDel="00000000" w:rsidR="00000000" w:rsidRPr="00000000">
          <w:rPr>
            <w:rFonts w:ascii="Poppins" w:cs="Poppins" w:eastAsia="Poppins" w:hAnsi="Poppins"/>
            <w:rtl w:val="0"/>
          </w:rPr>
          <w:t xml:space="preserve"> </w:t>
        </w:r>
      </w:hyperlink>
      <w:hyperlink r:id="rId41">
        <w:r w:rsidDel="00000000" w:rsidR="00000000" w:rsidRPr="00000000">
          <w:rPr>
            <w:rFonts w:ascii="Poppins" w:cs="Poppins" w:eastAsia="Poppins" w:hAnsi="Poppins"/>
            <w:color w:val="1155cc"/>
            <w:u w:val="single"/>
            <w:rtl w:val="0"/>
          </w:rPr>
          <w:t xml:space="preserve">CERN-OHL-W 2.0 Full Text</w:t>
        </w:r>
      </w:hyperlink>
      <w:r w:rsidDel="00000000" w:rsidR="00000000" w:rsidRPr="00000000">
        <w:rPr>
          <w:rtl w:val="0"/>
        </w:rPr>
      </w:r>
    </w:p>
    <w:p w:rsidR="00000000" w:rsidDel="00000000" w:rsidP="00000000" w:rsidRDefault="00000000" w:rsidRPr="00000000" w14:paraId="000000FC">
      <w:pPr>
        <w:ind w:left="0" w:firstLine="0"/>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sectPr>
      <w:headerReference r:id="rId42" w:type="default"/>
      <w:headerReference r:id="rId43" w:type="first"/>
      <w:footerReference r:id="rId44" w:type="default"/>
      <w:footerReference r:id="rId45"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ind w:left="0" w:firstLine="0"/>
      <w:rPr>
        <w:rFonts w:ascii="Poppins" w:cs="Poppins" w:eastAsia="Poppins" w:hAnsi="Poppins"/>
      </w:rPr>
    </w:pPr>
    <w:hyperlink r:id="rId1">
      <w:r w:rsidDel="00000000" w:rsidR="00000000" w:rsidRPr="00000000">
        <w:rPr>
          <w:rFonts w:ascii="Poppins" w:cs="Poppins" w:eastAsia="Poppins" w:hAnsi="Poppins"/>
          <w:color w:val="1155cc"/>
          <w:u w:val="single"/>
          <w:rtl w:val="0"/>
        </w:rPr>
        <w:t xml:space="preserve">https://www.engineeringgood.org/bespoke-projects/</w:t>
      </w:r>
    </w:hyperlink>
    <w:r w:rsidDel="00000000" w:rsidR="00000000" w:rsidRPr="00000000">
      <w:rPr>
        <w:rFonts w:ascii="Poppins" w:cs="Poppins" w:eastAsia="Poppins" w:hAnsi="Poppins"/>
        <w:rtl w:val="0"/>
      </w:rPr>
      <w:br w:type="textWrapping"/>
      <w:t xml:space="preserve">© 2024 Engineering Good</w:t>
    </w:r>
  </w:p>
  <w:p w:rsidR="00000000" w:rsidDel="00000000" w:rsidP="00000000" w:rsidRDefault="00000000" w:rsidRPr="00000000" w14:paraId="0000010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spacing w:line="240" w:lineRule="auto"/>
      <w:ind w:left="0" w:firstLine="0"/>
      <w:rPr>
        <w:rFonts w:ascii="Poppins" w:cs="Poppins" w:eastAsia="Poppins" w:hAnsi="Poppins"/>
        <w:b w:val="1"/>
        <w:bCs w:val="1"/>
        <w:sz w:val="26"/>
        <w:szCs w:val="26"/>
      </w:rPr>
    </w:pPr>
    <w:r w:rsidDel="00000000" w:rsidR="00000000" w:rsidRPr="00000000">
      <w:rPr>
        <w:rFonts w:ascii="Poppins" w:cs="Poppins" w:eastAsia="Poppins" w:hAnsi="Poppins"/>
        <w:b w:val="1"/>
        <w:bCs w:val="1"/>
        <w:sz w:val="26"/>
        <w:szCs w:val="26"/>
      </w:rPr>
      <w:drawing>
        <wp:anchor allowOverlap="1" behindDoc="0" distB="114300" distT="114300" distL="114300" distR="114300" hidden="0" layoutInCell="1" locked="0" relativeHeight="0" simplePos="0">
          <wp:simplePos x="0" y="0"/>
          <wp:positionH relativeFrom="page">
            <wp:posOffset>5760000</wp:posOffset>
          </wp:positionH>
          <wp:positionV relativeFrom="page">
            <wp:posOffset>360000</wp:posOffset>
          </wp:positionV>
          <wp:extent cx="900000" cy="900000"/>
          <wp:effectExtent b="0" l="0" r="0" t="0"/>
          <wp:wrapNone/>
          <wp:docPr id="16" name="image5.png"/>
          <a:graphic>
            <a:graphicData uri="http://schemas.openxmlformats.org/drawingml/2006/picture">
              <pic:pic>
                <pic:nvPicPr>
                  <pic:cNvPr id="0" name="image5.png"/>
                  <pic:cNvPicPr preferRelativeResize="0"/>
                </pic:nvPicPr>
                <pic:blipFill>
                  <a:blip r:embed="rId1"/>
                  <a:srcRect b="0" l="19469" r="23032" t="0"/>
                  <a:stretch>
                    <a:fillRect/>
                  </a:stretch>
                </pic:blipFill>
                <pic:spPr>
                  <a:xfrm>
                    <a:off x="0" y="0"/>
                    <a:ext cx="900000" cy="900000"/>
                  </a:xfrm>
                  <a:prstGeom prst="rect"/>
                  <a:ln/>
                </pic:spPr>
              </pic:pic>
            </a:graphicData>
          </a:graphic>
        </wp:anchor>
      </w:drawing>
    </w:r>
    <w:r w:rsidDel="00000000" w:rsidR="00000000" w:rsidRPr="00000000">
      <w:rPr>
        <w:rFonts w:ascii="Poppins" w:cs="Poppins" w:eastAsia="Poppins" w:hAnsi="Poppins"/>
        <w:b w:val="1"/>
        <w:bCs w:val="1"/>
        <w:sz w:val="26"/>
        <w:szCs w:val="26"/>
        <w:rtl w:val="0"/>
      </w:rPr>
      <w:t xml:space="preserve">2025/2026</w:t>
    </w:r>
  </w:p>
  <w:p w:rsidR="00000000" w:rsidDel="00000000" w:rsidP="00000000" w:rsidRDefault="00000000" w:rsidRPr="00000000" w14:paraId="000000FF">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Adapted Limit Switch Product Handbook</w:t>
    </w:r>
  </w:p>
  <w:p w:rsidR="00000000" w:rsidDel="00000000" w:rsidP="00000000" w:rsidRDefault="00000000" w:rsidRPr="00000000" w14:paraId="00000100">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Rev: 1.0</w:t>
    </w:r>
  </w:p>
  <w:p w:rsidR="00000000" w:rsidDel="00000000" w:rsidP="00000000" w:rsidRDefault="00000000" w:rsidRPr="00000000" w14:paraId="00000101">
    <w:pPr>
      <w:spacing w:line="240" w:lineRule="auto"/>
      <w:rPr>
        <w:rFonts w:ascii="Poppins" w:cs="Poppins" w:eastAsia="Poppins" w:hAnsi="Poppins"/>
        <w:b w:val="1"/>
        <w:bCs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lab.com/ohwr/project/cernohl/-/wikis/uploads/82b567f43ce515395f7ddbfbad7a8806/cern_ohl_w_v2.txt" TargetMode="External"/><Relationship Id="rId20" Type="http://schemas.openxmlformats.org/officeDocument/2006/relationships/hyperlink" Target="https://amzn.asia/d/fEdIprT" TargetMode="External"/><Relationship Id="rId42" Type="http://schemas.openxmlformats.org/officeDocument/2006/relationships/header" Target="header1.xml"/><Relationship Id="rId41" Type="http://schemas.openxmlformats.org/officeDocument/2006/relationships/hyperlink" Target="https://gitlab.com/ohwr/project/cernohl/-/wikis/uploads/82b567f43ce515395f7ddbfbad7a8806/cern_ohl_w_v2.txt" TargetMode="External"/><Relationship Id="rId22" Type="http://schemas.openxmlformats.org/officeDocument/2006/relationships/hyperlink" Target="https://sg.shp.ee/dVmJJah" TargetMode="External"/><Relationship Id="rId44" Type="http://schemas.openxmlformats.org/officeDocument/2006/relationships/footer" Target="footer2.xml"/><Relationship Id="rId21" Type="http://schemas.openxmlformats.org/officeDocument/2006/relationships/hyperlink" Target="https://shop.daisosingapore.com.sg/products/4550480051574" TargetMode="External"/><Relationship Id="rId43" Type="http://schemas.openxmlformats.org/officeDocument/2006/relationships/header" Target="header2.xml"/><Relationship Id="rId24" Type="http://schemas.openxmlformats.org/officeDocument/2006/relationships/image" Target="media/image18.jpg"/><Relationship Id="rId23" Type="http://schemas.openxmlformats.org/officeDocument/2006/relationships/image" Target="media/image20.jpg"/><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13.jpg"/><Relationship Id="rId25" Type="http://schemas.openxmlformats.org/officeDocument/2006/relationships/image" Target="media/image7.jpg"/><Relationship Id="rId28" Type="http://schemas.openxmlformats.org/officeDocument/2006/relationships/image" Target="media/image16.jpg"/><Relationship Id="rId27" Type="http://schemas.openxmlformats.org/officeDocument/2006/relationships/image" Target="media/image19.jpg"/><Relationship Id="rId5" Type="http://schemas.openxmlformats.org/officeDocument/2006/relationships/styles" Target="styles.xml"/><Relationship Id="rId6" Type="http://schemas.openxmlformats.org/officeDocument/2006/relationships/image" Target="media/image15.jpg"/><Relationship Id="rId29" Type="http://schemas.openxmlformats.org/officeDocument/2006/relationships/image" Target="media/image14.jpg"/><Relationship Id="rId7" Type="http://schemas.openxmlformats.org/officeDocument/2006/relationships/image" Target="media/image6.png"/><Relationship Id="rId8" Type="http://schemas.openxmlformats.org/officeDocument/2006/relationships/image" Target="media/image5.png"/><Relationship Id="rId31" Type="http://schemas.openxmlformats.org/officeDocument/2006/relationships/image" Target="media/image3.png"/><Relationship Id="rId30" Type="http://schemas.openxmlformats.org/officeDocument/2006/relationships/image" Target="media/image9.jpg"/><Relationship Id="rId11" Type="http://schemas.openxmlformats.org/officeDocument/2006/relationships/hyperlink" Target="https://www.polymate.tech/3d-printing-orders" TargetMode="External"/><Relationship Id="rId33" Type="http://schemas.openxmlformats.org/officeDocument/2006/relationships/image" Target="media/image10.jpg"/><Relationship Id="rId10" Type="http://schemas.openxmlformats.org/officeDocument/2006/relationships/image" Target="media/image17.jpg"/><Relationship Id="rId32" Type="http://schemas.openxmlformats.org/officeDocument/2006/relationships/image" Target="media/image11.jpg"/><Relationship Id="rId13" Type="http://schemas.openxmlformats.org/officeDocument/2006/relationships/hyperlink" Target="https://amzn.asia/d/4A6GOT8" TargetMode="External"/><Relationship Id="rId35" Type="http://schemas.openxmlformats.org/officeDocument/2006/relationships/image" Target="media/image12.jpg"/><Relationship Id="rId12" Type="http://schemas.openxmlformats.org/officeDocument/2006/relationships/hyperlink" Target="https://www.polymate.tech/3d-printing-orders" TargetMode="External"/><Relationship Id="rId34" Type="http://schemas.openxmlformats.org/officeDocument/2006/relationships/image" Target="media/image21.jpg"/><Relationship Id="rId15" Type="http://schemas.openxmlformats.org/officeDocument/2006/relationships/hyperlink" Target="https://sg.shp.ee/Db9QmNu" TargetMode="External"/><Relationship Id="rId37" Type="http://schemas.openxmlformats.org/officeDocument/2006/relationships/hyperlink" Target="https://www.makersmakingchange.com/product/open-wobble-switch/01tJR000000698oYAA" TargetMode="External"/><Relationship Id="rId14" Type="http://schemas.openxmlformats.org/officeDocument/2006/relationships/hyperlink" Target="https://sg.shp.ee/Wysp8yu" TargetMode="External"/><Relationship Id="rId36" Type="http://schemas.openxmlformats.org/officeDocument/2006/relationships/image" Target="media/image8.jpg"/><Relationship Id="rId17" Type="http://schemas.openxmlformats.org/officeDocument/2006/relationships/hyperlink" Target="https://sg.shp.ee/2jGwF62" TargetMode="External"/><Relationship Id="rId39" Type="http://schemas.openxmlformats.org/officeDocument/2006/relationships/hyperlink" Target="https://github.com/Engineering-Good/T4G-Adapted-Limit-Switch" TargetMode="External"/><Relationship Id="rId16" Type="http://schemas.openxmlformats.org/officeDocument/2006/relationships/hyperlink" Target="https://sg.shp.ee/EN4TQR4" TargetMode="External"/><Relationship Id="rId38" Type="http://schemas.openxmlformats.org/officeDocument/2006/relationships/image" Target="media/image2.png"/><Relationship Id="rId19" Type="http://schemas.openxmlformats.org/officeDocument/2006/relationships/hyperlink" Target="https://sg.shp.ee/pazvoqT" TargetMode="External"/><Relationship Id="rId18" Type="http://schemas.openxmlformats.org/officeDocument/2006/relationships/hyperlink" Target="https://sg.shp.ee/zS49Wk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11" Type="http://schemas.openxmlformats.org/officeDocument/2006/relationships/font" Target="fonts/Poppins-italic.ttf"/><Relationship Id="rId10" Type="http://schemas.openxmlformats.org/officeDocument/2006/relationships/font" Target="fonts/Poppins-bold.ttf"/><Relationship Id="rId12" Type="http://schemas.openxmlformats.org/officeDocument/2006/relationships/font" Target="fonts/Poppins-boldItalic.ttf"/><Relationship Id="rId9" Type="http://schemas.openxmlformats.org/officeDocument/2006/relationships/font" Target="fonts/Poppins-regular.ttf"/><Relationship Id="rId5" Type="http://schemas.openxmlformats.org/officeDocument/2006/relationships/font" Target="fonts/ProximaNova-regular.ttf"/><Relationship Id="rId6" Type="http://schemas.openxmlformats.org/officeDocument/2006/relationships/font" Target="fonts/ProximaNov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_rels/footer2.xml.rels><?xml version="1.0" encoding="UTF-8" standalone="yes"?><Relationships xmlns="http://schemas.openxmlformats.org/package/2006/relationships"><Relationship Id="rId1" Type="http://schemas.openxmlformats.org/officeDocument/2006/relationships/hyperlink" Target="https://www.engineeringgood.org/bespoke-projec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