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Ubuntu" w:cs="Ubuntu" w:eastAsia="Ubuntu" w:hAnsi="Ubuntu"/>
          <w:b w:val="1"/>
          <w:bCs w:val="1"/>
        </w:rPr>
      </w:pPr>
      <w:bookmarkStart w:colFirst="0" w:colLast="0" w:name="_sxfjc9dy7gru" w:id="0"/>
      <w:bookmarkEnd w:id="0"/>
      <w:r w:rsidDel="00000000" w:rsidR="00000000" w:rsidRPr="00000000">
        <w:rPr>
          <w:rFonts w:ascii="Ubuntu" w:cs="Ubuntu" w:eastAsia="Ubuntu" w:hAnsi="Ubuntu"/>
          <w:b w:val="1"/>
          <w:bCs w:val="1"/>
          <w:rtl w:val="0"/>
        </w:rPr>
        <w:t xml:space="preserve">Product Manual: Adapted Limit Switch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3559013" cy="4189421"/>
            <wp:effectExtent b="0" l="0" r="0" t="0"/>
            <wp:docPr id="19" name="image9.jpg"/>
            <a:graphic>
              <a:graphicData uri="http://schemas.openxmlformats.org/drawingml/2006/picture">
                <pic:pic>
                  <pic:nvPicPr>
                    <pic:cNvPr id="0" name="image9.jpg"/>
                    <pic:cNvPicPr preferRelativeResize="0"/>
                  </pic:nvPicPr>
                  <pic:blipFill>
                    <a:blip r:embed="rId6"/>
                    <a:srcRect b="15975" l="0" r="0" t="17714"/>
                    <a:stretch>
                      <a:fillRect/>
                    </a:stretch>
                  </pic:blipFill>
                  <pic:spPr>
                    <a:xfrm>
                      <a:off x="0" y="0"/>
                      <a:ext cx="3559013" cy="418942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drawing>
          <wp:inline distB="114300" distT="114300" distL="114300" distR="114300">
            <wp:extent cx="3000000" cy="1800000"/>
            <wp:effectExtent b="0" l="0" r="0" t="0"/>
            <wp:docPr id="2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00000" cy="1800000"/>
                    </a:xfrm>
                    <a:prstGeom prst="rect"/>
                    <a:ln/>
                  </pic:spPr>
                </pic:pic>
              </a:graphicData>
            </a:graphic>
          </wp:inline>
        </w:drawing>
      </w:r>
      <w:r w:rsidDel="00000000" w:rsidR="00000000" w:rsidRPr="00000000">
        <w:rPr/>
        <w:drawing>
          <wp:inline distB="114300" distT="114300" distL="114300" distR="114300">
            <wp:extent cx="1800000" cy="1800000"/>
            <wp:effectExtent b="0" l="0" r="0" t="0"/>
            <wp:docPr id="17" name="image1.png"/>
            <a:graphic>
              <a:graphicData uri="http://schemas.openxmlformats.org/drawingml/2006/picture">
                <pic:pic>
                  <pic:nvPicPr>
                    <pic:cNvPr id="0" name="image1.png"/>
                    <pic:cNvPicPr preferRelativeResize="0"/>
                  </pic:nvPicPr>
                  <pic:blipFill>
                    <a:blip r:embed="rId8"/>
                    <a:srcRect b="12071" l="26377" r="24108" t="12087"/>
                    <a:stretch>
                      <a:fillRect/>
                    </a:stretch>
                  </pic:blipFill>
                  <pic:spPr>
                    <a:xfrm>
                      <a:off x="0" y="0"/>
                      <a:ext cx="18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rtl w:val="0"/>
        </w:rPr>
        <w:t xml:space="preserve">Revision: 1.0</w:t>
      </w:r>
    </w:p>
    <w:p w:rsidR="00000000" w:rsidDel="00000000" w:rsidP="00000000" w:rsidRDefault="00000000" w:rsidRPr="00000000" w14:paraId="0000000A">
      <w:pPr>
        <w:rPr>
          <w:rFonts w:ascii="Poppins" w:cs="Poppins" w:eastAsia="Poppins" w:hAnsi="Poppins"/>
        </w:rPr>
      </w:pPr>
      <w:r w:rsidDel="00000000" w:rsidR="00000000" w:rsidRPr="00000000">
        <w:rPr>
          <w:rFonts w:ascii="Poppins" w:cs="Poppins" w:eastAsia="Poppins" w:hAnsi="Poppins"/>
          <w:rtl w:val="0"/>
        </w:rPr>
        <w:t xml:space="preserve">Date: 03-Dec-2025</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ind w:left="0" w:firstLine="0"/>
        <w:rPr>
          <w:rFonts w:ascii="Ubuntu" w:cs="Ubuntu" w:eastAsia="Ubuntu" w:hAnsi="Ubuntu"/>
          <w:b w:val="1"/>
          <w:bCs w:val="1"/>
        </w:rPr>
      </w:pPr>
      <w:bookmarkStart w:colFirst="0" w:colLast="0" w:name="_xej4gl9h13bu" w:id="1"/>
      <w:bookmarkEnd w:id="1"/>
      <w:r w:rsidDel="00000000" w:rsidR="00000000" w:rsidRPr="00000000">
        <w:rPr>
          <w:rFonts w:ascii="Ubuntu" w:cs="Ubuntu" w:eastAsia="Ubuntu" w:hAnsi="Ubuntu"/>
          <w:b w:val="1"/>
          <w:bCs w:val="1"/>
          <w:rtl w:val="0"/>
        </w:rPr>
        <w:t xml:space="preserve">Table of Contents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dt>
      <w:sdtPr>
        <w:id w:val="-664355969"/>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ej4gl9h13bu">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1g9vosj2zy">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ti5uydpdcy">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1.1 About the Community Partner</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ba3z9rpk7m">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1.2 Product Description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fn1rc69fng">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WHY?</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ybzi3lu2br">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i9fsf4it0y">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WHAT?</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7fattq1s56">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HOW?</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w8w2mo2mnt">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1.3 Product Overview and Features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a1g1e9pnex">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1.4 Bill of Materials (BOM)</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j0l9b9ibvvt">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2. User Guide: Instructions for Use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m4z3nd7hxb">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2.1 Set Up Instructions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ut2rimrc">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2.2 Maintenance</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es1f99g7bc">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2.3 Troubleshooting</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heqiohf1i9a">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3. Maker Guide: Assembly Instructions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zxzb5fnlcv">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3.1 Assembly Guide</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f1956icxeai">
            <w:r w:rsidDel="00000000" w:rsidR="00000000" w:rsidRPr="00000000">
              <w:rPr>
                <w:rFonts w:ascii="Poppins" w:cs="Poppins" w:eastAsia="Poppins" w:hAnsi="Poppins"/>
                <w:b w:val="1"/>
                <w:bCs w:val="1"/>
                <w:i w:val="0"/>
                <w:iCs w:val="0"/>
                <w:smallCaps w:val="0"/>
                <w:strike w:val="0"/>
                <w:color w:val="000000"/>
                <w:sz w:val="22"/>
                <w:szCs w:val="22"/>
                <w:u w:val="none"/>
                <w:shd w:fill="auto" w:val="clear"/>
                <w:vertAlign w:val="baseline"/>
                <w:rtl w:val="0"/>
              </w:rPr>
              <w:t xml:space="preserve">4. Credit and Open Hardware Licence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rwmz81r1y2">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4.1. Open Hardware Attribution</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z3wp819yks">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4.2. License Statement and Source Availability</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7oveqfudz6">
            <w:r w:rsidDel="00000000" w:rsidR="00000000" w:rsidRPr="00000000">
              <w:rPr>
                <w:rFonts w:ascii="Poppins" w:cs="Poppins" w:eastAsia="Poppins" w:hAnsi="Poppins"/>
                <w:b w:val="0"/>
                <w:bCs w:val="0"/>
                <w:i w:val="0"/>
                <w:iCs w:val="0"/>
                <w:smallCaps w:val="0"/>
                <w:strike w:val="0"/>
                <w:color w:val="000000"/>
                <w:sz w:val="22"/>
                <w:szCs w:val="22"/>
                <w:u w:val="none"/>
                <w:shd w:fill="auto" w:val="clear"/>
                <w:vertAlign w:val="baseline"/>
                <w:rtl w:val="0"/>
              </w:rPr>
              <w:t xml:space="preserve">4.3 CERN Open Hardware Licence</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rFonts w:ascii="Poppins" w:cs="Poppins" w:eastAsia="Poppins" w:hAnsi="Poppins"/>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ind w:left="0" w:firstLine="0"/>
        <w:rPr>
          <w:rFonts w:ascii="Ubuntu" w:cs="Ubuntu" w:eastAsia="Ubuntu" w:hAnsi="Ubuntu"/>
          <w:b w:val="1"/>
          <w:bCs w:val="1"/>
        </w:rPr>
      </w:pPr>
      <w:bookmarkStart w:colFirst="0" w:colLast="0" w:name="_661g9vosj2zy" w:id="2"/>
      <w:bookmarkEnd w:id="2"/>
      <w:r w:rsidDel="00000000" w:rsidR="00000000" w:rsidRPr="00000000">
        <w:rPr>
          <w:rFonts w:ascii="Ubuntu" w:cs="Ubuntu" w:eastAsia="Ubuntu" w:hAnsi="Ubuntu"/>
          <w:b w:val="1"/>
          <w:bCs w:val="1"/>
          <w:rtl w:val="0"/>
        </w:rPr>
        <w:t xml:space="preserve">1. Introduction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rFonts w:ascii="Ubuntu" w:cs="Ubuntu" w:eastAsia="Ubuntu" w:hAnsi="Ubuntu"/>
        </w:rPr>
      </w:pPr>
      <w:bookmarkStart w:colFirst="0" w:colLast="0" w:name="_yqti5uydpdcy" w:id="3"/>
      <w:bookmarkEnd w:id="3"/>
      <w:r w:rsidDel="00000000" w:rsidR="00000000" w:rsidRPr="00000000">
        <w:rPr>
          <w:rFonts w:ascii="Ubuntu" w:cs="Ubuntu" w:eastAsia="Ubuntu" w:hAnsi="Ubuntu"/>
          <w:rtl w:val="0"/>
        </w:rPr>
        <w:t xml:space="preserve">1.1 About the Community Partner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before="200" w:line="276" w:lineRule="auto"/>
        <w:ind w:left="0" w:firstLine="0"/>
        <w:rPr>
          <w:rFonts w:ascii="Poppins" w:cs="Poppins" w:eastAsia="Poppins" w:hAnsi="Poppins"/>
        </w:rPr>
      </w:pPr>
      <w:r w:rsidDel="00000000" w:rsidR="00000000" w:rsidRPr="00000000">
        <w:rPr>
          <w:rFonts w:ascii="Poppins" w:cs="Poppins" w:eastAsia="Poppins" w:hAnsi="Poppins"/>
          <w:rtl w:val="0"/>
        </w:rPr>
        <w:t xml:space="preserve">Our journey began in 1970 with the will of Mrs Shakuntala Bhatia. Under the banner of the Asian Women’s Welfare Association, Mrs Bhatia and her peers, like Mrs Tambyah and Mrs Kula, identified gaps in the community to help the underserved.</w:t>
      </w:r>
    </w:p>
    <w:p w:rsidR="00000000" w:rsidDel="00000000" w:rsidP="00000000" w:rsidRDefault="00000000" w:rsidRPr="00000000" w14:paraId="0000002C">
      <w:pPr>
        <w:spacing w:before="200" w:line="276"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2D">
      <w:pPr>
        <w:spacing w:before="200" w:line="276" w:lineRule="auto"/>
        <w:ind w:left="0" w:firstLine="0"/>
        <w:rPr>
          <w:rFonts w:ascii="Poppins" w:cs="Poppins" w:eastAsia="Poppins" w:hAnsi="Poppins"/>
        </w:rPr>
      </w:pPr>
      <w:r w:rsidDel="00000000" w:rsidR="00000000" w:rsidRPr="00000000">
        <w:rPr>
          <w:rFonts w:ascii="Poppins" w:cs="Poppins" w:eastAsia="Poppins" w:hAnsi="Poppins"/>
          <w:rtl w:val="0"/>
        </w:rPr>
        <w:t xml:space="preserve">The Association incorporated AWWA Ltd on 7 January 2015, a Singapore company limited by guarantee. In April of the same year, AWWA Ltd took over the operations and activities previously managed by the Association. In 2022, the Association was dissolved, and AWWA continues to address social service gaps as they arise, by being guided by our mission and strategic vision.</w:t>
      </w:r>
    </w:p>
    <w:p w:rsidR="00000000" w:rsidDel="00000000" w:rsidP="00000000" w:rsidRDefault="00000000" w:rsidRPr="00000000" w14:paraId="0000002E">
      <w:pPr>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40" w:lineRule="auto"/>
        <w:jc w:val="center"/>
        <w:rPr/>
      </w:pPr>
      <w:r w:rsidDel="00000000" w:rsidR="00000000" w:rsidRPr="00000000">
        <w:rPr>
          <w:rFonts w:ascii="Proxima Nova" w:cs="Proxima Nova" w:eastAsia="Proxima Nova" w:hAnsi="Proxima Nova"/>
        </w:rPr>
        <w:drawing>
          <wp:inline distB="114300" distT="114300" distL="114300" distR="114300">
            <wp:extent cx="2762250" cy="2000250"/>
            <wp:effectExtent b="0" l="0" r="0" t="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ind w:left="0" w:firstLine="0"/>
        <w:rPr>
          <w:rFonts w:ascii="Ubuntu" w:cs="Ubuntu" w:eastAsia="Ubuntu" w:hAnsi="Ubuntu"/>
        </w:rPr>
      </w:pPr>
      <w:bookmarkStart w:colFirst="0" w:colLast="0" w:name="_faba3z9rpk7m" w:id="4"/>
      <w:bookmarkEnd w:id="4"/>
      <w:r w:rsidDel="00000000" w:rsidR="00000000" w:rsidRPr="00000000">
        <w:rPr>
          <w:rFonts w:ascii="Ubuntu" w:cs="Ubuntu" w:eastAsia="Ubuntu" w:hAnsi="Ubuntu"/>
          <w:rtl w:val="0"/>
        </w:rPr>
        <w:t xml:space="preserve">1.2 Product Description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Poppins" w:cs="Poppins" w:eastAsia="Poppins" w:hAnsi="Poppins"/>
        </w:rPr>
      </w:pPr>
      <w:r w:rsidDel="00000000" w:rsidR="00000000" w:rsidRPr="00000000">
        <w:rPr>
          <w:rFonts w:ascii="Poppins" w:cs="Poppins" w:eastAsia="Poppins" w:hAnsi="Poppins"/>
          <w:rtl w:val="0"/>
        </w:rPr>
        <w:t xml:space="preserve">This table clarifies the intended purpose and scope of the product:</w:t>
      </w:r>
    </w:p>
    <w:p w:rsidR="00000000" w:rsidDel="00000000" w:rsidP="00000000" w:rsidRDefault="00000000" w:rsidRPr="00000000" w14:paraId="00000036">
      <w:pPr>
        <w:rPr>
          <w:rFonts w:ascii="Poppins" w:cs="Poppins" w:eastAsia="Poppins" w:hAnsi="Poppins"/>
        </w:rPr>
      </w:pPr>
      <w:r w:rsidDel="00000000" w:rsidR="00000000" w:rsidRPr="00000000">
        <w:rPr>
          <w:rtl w:val="0"/>
        </w:rPr>
      </w:r>
    </w:p>
    <w:tbl>
      <w:tblPr>
        <w:tblStyle w:val="Table1"/>
        <w:tblW w:w="9000.0" w:type="dxa"/>
        <w:jc w:val="left"/>
        <w:tblBorders>
          <w:top w:color="fff6e5" w:space="0" w:sz="8" w:val="single"/>
          <w:left w:color="fff6e5" w:space="0" w:sz="8" w:val="single"/>
          <w:bottom w:color="fff6e5" w:space="0" w:sz="8" w:val="single"/>
          <w:right w:color="fff6e5" w:space="0" w:sz="8" w:val="single"/>
          <w:insideH w:color="fff6e5" w:space="0" w:sz="8" w:val="single"/>
          <w:insideV w:color="fff6e5" w:space="0" w:sz="8" w:val="single"/>
        </w:tblBorders>
        <w:tblLayout w:type="fixed"/>
        <w:tblLook w:val="0600"/>
      </w:tblPr>
      <w:tblGrid>
        <w:gridCol w:w="2295"/>
        <w:gridCol w:w="6705"/>
        <w:tblGridChange w:id="0">
          <w:tblGrid>
            <w:gridCol w:w="2295"/>
            <w:gridCol w:w="6705"/>
          </w:tblGrid>
        </w:tblGridChange>
      </w:tblGrid>
      <w:tr>
        <w:trPr>
          <w:cantSplit w:val="0"/>
          <w:tblHeader w:val="0"/>
        </w:trPr>
        <w:tc>
          <w:tcPr>
            <w:tcBorders>
              <w:top w:color="434343" w:space="0" w:sz="8" w:val="dashed"/>
              <w:left w:color="ffffff" w:space="0" w:sz="8" w:val="single"/>
              <w:bottom w:color="000000" w:space="0" w:sz="4" w:val="dashed"/>
              <w:right w:color="ffffff" w:space="0" w:sz="8" w:val="single"/>
            </w:tcBorders>
          </w:tcPr>
          <w:p w:rsidR="00000000" w:rsidDel="00000000" w:rsidP="00000000" w:rsidRDefault="00000000" w:rsidRPr="00000000" w14:paraId="00000037">
            <w:pPr>
              <w:pStyle w:val="Heading3"/>
              <w:widowControl w:val="0"/>
              <w:spacing w:line="240" w:lineRule="auto"/>
              <w:rPr>
                <w:rFonts w:ascii="Ubuntu" w:cs="Ubuntu" w:eastAsia="Ubuntu" w:hAnsi="Ubuntu"/>
                <w:b w:val="1"/>
                <w:bCs w:val="1"/>
              </w:rPr>
            </w:pPr>
            <w:bookmarkStart w:colFirst="0" w:colLast="0" w:name="_f2fn1rc69fng" w:id="5"/>
            <w:bookmarkEnd w:id="5"/>
            <w:r w:rsidDel="00000000" w:rsidR="00000000" w:rsidRPr="00000000">
              <w:rPr>
                <w:rFonts w:ascii="Ubuntu" w:cs="Ubuntu" w:eastAsia="Ubuntu" w:hAnsi="Ubuntu"/>
                <w:b w:val="1"/>
                <w:bCs w:val="1"/>
                <w:rtl w:val="0"/>
              </w:rPr>
              <w:t xml:space="preserve">WHY?</w:t>
            </w:r>
          </w:p>
        </w:tc>
        <w:tc>
          <w:tcPr>
            <w:tcBorders>
              <w:top w:color="434343" w:space="0" w:sz="8" w:val="dashed"/>
              <w:left w:color="ffffff" w:space="0" w:sz="8" w:val="single"/>
              <w:bottom w:color="000000" w:space="0" w:sz="4" w:val="dashed"/>
            </w:tcBorders>
          </w:tcPr>
          <w:p w:rsidR="00000000" w:rsidDel="00000000" w:rsidP="00000000" w:rsidRDefault="00000000" w:rsidRPr="00000000" w14:paraId="0000003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Special needs students with low mobility are often excluded from using toys and/or face lack of appropriate  ways to express themselves.</w:t>
            </w:r>
            <w:r w:rsidDel="00000000" w:rsidR="00000000" w:rsidRPr="00000000">
              <w:rPr>
                <w:rtl w:val="0"/>
              </w:rPr>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39">
            <w:pPr>
              <w:pStyle w:val="Heading3"/>
              <w:widowControl w:val="0"/>
              <w:spacing w:line="240" w:lineRule="auto"/>
              <w:rPr>
                <w:rFonts w:ascii="Ubuntu" w:cs="Ubuntu" w:eastAsia="Ubuntu" w:hAnsi="Ubuntu"/>
                <w:b w:val="1"/>
                <w:bCs w:val="1"/>
              </w:rPr>
            </w:pPr>
            <w:bookmarkStart w:colFirst="0" w:colLast="0" w:name="_afybzi3lu2br" w:id="6"/>
            <w:bookmarkEnd w:id="6"/>
            <w:r w:rsidDel="00000000" w:rsidR="00000000" w:rsidRPr="00000000">
              <w:rPr>
                <w:rFonts w:ascii="Ubuntu" w:cs="Ubuntu" w:eastAsia="Ubuntu" w:hAnsi="Ubuntu"/>
                <w:b w:val="1"/>
                <w:bCs w:val="1"/>
                <w:rtl w:val="0"/>
              </w:rPr>
              <w:t xml:space="preserve">WHO?</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3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For special needs students with low mobility who are learning to understand cause-and-effect and have fun.</w:t>
            </w:r>
            <w:r w:rsidDel="00000000" w:rsidR="00000000" w:rsidRPr="00000000">
              <w:rPr>
                <w:rtl w:val="0"/>
              </w:rPr>
            </w:r>
          </w:p>
        </w:tc>
      </w:tr>
      <w:tr>
        <w:trPr>
          <w:cantSplit w:val="0"/>
          <w:tblHeader w:val="0"/>
        </w:trPr>
        <w:tc>
          <w:tcPr>
            <w:tcBorders>
              <w:top w:color="000000" w:space="0" w:sz="4" w:val="dashed"/>
              <w:left w:color="ffffff" w:space="0" w:sz="8" w:val="single"/>
              <w:bottom w:color="000000" w:space="0" w:sz="4" w:val="dashed"/>
              <w:right w:color="ffffff" w:space="0" w:sz="8" w:val="single"/>
            </w:tcBorders>
          </w:tcPr>
          <w:p w:rsidR="00000000" w:rsidDel="00000000" w:rsidP="00000000" w:rsidRDefault="00000000" w:rsidRPr="00000000" w14:paraId="0000003B">
            <w:pPr>
              <w:pStyle w:val="Heading3"/>
              <w:widowControl w:val="0"/>
              <w:spacing w:line="240" w:lineRule="auto"/>
              <w:rPr>
                <w:rFonts w:ascii="Ubuntu" w:cs="Ubuntu" w:eastAsia="Ubuntu" w:hAnsi="Ubuntu"/>
                <w:b w:val="1"/>
                <w:bCs w:val="1"/>
              </w:rPr>
            </w:pPr>
            <w:bookmarkStart w:colFirst="0" w:colLast="0" w:name="_9ji9fsf4it0y" w:id="7"/>
            <w:bookmarkEnd w:id="7"/>
            <w:r w:rsidDel="00000000" w:rsidR="00000000" w:rsidRPr="00000000">
              <w:rPr>
                <w:rFonts w:ascii="Ubuntu" w:cs="Ubuntu" w:eastAsia="Ubuntu" w:hAnsi="Ubuntu"/>
                <w:b w:val="1"/>
                <w:bCs w:val="1"/>
                <w:rtl w:val="0"/>
              </w:rPr>
              <w:t xml:space="preserve">WHAT?</w:t>
            </w:r>
          </w:p>
        </w:tc>
        <w:tc>
          <w:tcPr>
            <w:tcBorders>
              <w:top w:color="000000" w:space="0" w:sz="4" w:val="dashed"/>
              <w:left w:color="ffffff" w:space="0" w:sz="8" w:val="single"/>
              <w:bottom w:color="000000" w:space="0" w:sz="4" w:val="dashed"/>
            </w:tcBorders>
          </w:tcPr>
          <w:p w:rsidR="00000000" w:rsidDel="00000000" w:rsidP="00000000" w:rsidRDefault="00000000" w:rsidRPr="00000000" w14:paraId="0000003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 limit switch with an </w:t>
            </w:r>
            <w:r w:rsidDel="00000000" w:rsidR="00000000" w:rsidRPr="00000000">
              <w:rPr>
                <w:rFonts w:ascii="Poppins" w:cs="Poppins" w:eastAsia="Poppins" w:hAnsi="Poppins"/>
                <w:rtl w:val="0"/>
              </w:rPr>
              <w:t xml:space="preserve">additional</w:t>
            </w:r>
            <w:r w:rsidDel="00000000" w:rsidR="00000000" w:rsidRPr="00000000">
              <w:rPr>
                <w:rFonts w:ascii="Poppins" w:cs="Poppins" w:eastAsia="Poppins" w:hAnsi="Poppins"/>
                <w:rtl w:val="0"/>
              </w:rPr>
              <w:t xml:space="preserve"> 3.5mm male mono audio cable to trigger the power of other toys or play back audio. 3D printed casing with camera mounting hole for easy install clamp and mount on the wheelchair</w:t>
            </w:r>
            <w:r w:rsidDel="00000000" w:rsidR="00000000" w:rsidRPr="00000000">
              <w:rPr>
                <w:rtl w:val="0"/>
              </w:rPr>
            </w:r>
          </w:p>
        </w:tc>
      </w:tr>
      <w:tr>
        <w:trPr>
          <w:cantSplit w:val="0"/>
          <w:tblHeader w:val="0"/>
        </w:trPr>
        <w:tc>
          <w:tcPr>
            <w:tcBorders>
              <w:top w:color="000000" w:space="0" w:sz="4" w:val="dashed"/>
              <w:left w:color="ffffff" w:space="0" w:sz="8" w:val="single"/>
              <w:bottom w:color="434343" w:space="0" w:sz="8" w:val="dashed"/>
              <w:right w:color="ffffff" w:space="0" w:sz="8" w:val="single"/>
            </w:tcBorders>
          </w:tcPr>
          <w:p w:rsidR="00000000" w:rsidDel="00000000" w:rsidP="00000000" w:rsidRDefault="00000000" w:rsidRPr="00000000" w14:paraId="0000003D">
            <w:pPr>
              <w:pStyle w:val="Heading3"/>
              <w:widowControl w:val="0"/>
              <w:spacing w:line="240" w:lineRule="auto"/>
              <w:rPr>
                <w:rFonts w:ascii="Ubuntu" w:cs="Ubuntu" w:eastAsia="Ubuntu" w:hAnsi="Ubuntu"/>
                <w:b w:val="1"/>
                <w:bCs w:val="1"/>
              </w:rPr>
            </w:pPr>
            <w:bookmarkStart w:colFirst="0" w:colLast="0" w:name="_987fattq1s56" w:id="8"/>
            <w:bookmarkEnd w:id="8"/>
            <w:r w:rsidDel="00000000" w:rsidR="00000000" w:rsidRPr="00000000">
              <w:rPr>
                <w:rFonts w:ascii="Ubuntu" w:cs="Ubuntu" w:eastAsia="Ubuntu" w:hAnsi="Ubuntu"/>
                <w:b w:val="1"/>
                <w:bCs w:val="1"/>
                <w:rtl w:val="0"/>
              </w:rPr>
              <w:t xml:space="preserve">HOW?</w:t>
            </w:r>
          </w:p>
        </w:tc>
        <w:tc>
          <w:tcPr>
            <w:tcBorders>
              <w:top w:color="000000" w:space="0" w:sz="4" w:val="dashed"/>
              <w:left w:color="ffffff" w:space="0" w:sz="8" w:val="single"/>
              <w:bottom w:color="434343" w:space="0" w:sz="8" w:val="dashed"/>
            </w:tcBorders>
          </w:tcPr>
          <w:p w:rsidR="00000000" w:rsidDel="00000000" w:rsidP="00000000" w:rsidRDefault="00000000" w:rsidRPr="00000000" w14:paraId="0000003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This product transforms an off-the-shelf limit switch into a durable and responsive device that triggers power on/off other toys or playback audio and an easy mounting mechanism . It allows students to use the limit switches  to experience and understand the cause-and-effect.</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ind w:left="0" w:firstLine="0"/>
        <w:rPr>
          <w:rFonts w:ascii="Ubuntu" w:cs="Ubuntu" w:eastAsia="Ubuntu" w:hAnsi="Ubuntu"/>
        </w:rPr>
      </w:pPr>
      <w:bookmarkStart w:colFirst="0" w:colLast="0" w:name="_mfw8w2mo2mnt" w:id="9"/>
      <w:bookmarkEnd w:id="9"/>
      <w:r w:rsidDel="00000000" w:rsidR="00000000" w:rsidRPr="00000000">
        <w:rPr>
          <w:rFonts w:ascii="Ubuntu" w:cs="Ubuntu" w:eastAsia="Ubuntu" w:hAnsi="Ubuntu"/>
          <w:rtl w:val="0"/>
        </w:rPr>
        <w:t xml:space="preserve">1.3 Product Overview and Features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4050" cy="4609585"/>
            <wp:effectExtent b="0" l="0" r="0" t="0"/>
            <wp:docPr id="2" name="image12.jpg"/>
            <a:graphic>
              <a:graphicData uri="http://schemas.openxmlformats.org/drawingml/2006/picture">
                <pic:pic>
                  <pic:nvPicPr>
                    <pic:cNvPr id="0" name="image12.jpg"/>
                    <pic:cNvPicPr preferRelativeResize="0"/>
                  </pic:nvPicPr>
                  <pic:blipFill>
                    <a:blip r:embed="rId10"/>
                    <a:srcRect b="11602" l="0" r="0" t="43137"/>
                    <a:stretch>
                      <a:fillRect/>
                    </a:stretch>
                  </pic:blipFill>
                  <pic:spPr>
                    <a:xfrm>
                      <a:off x="0" y="0"/>
                      <a:ext cx="5734050" cy="460958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2"/>
        </w:numPr>
        <w:ind w:left="283.46456692913375" w:hanging="283.46456692913375"/>
        <w:rPr>
          <w:rFonts w:ascii="Poppins" w:cs="Poppins" w:eastAsia="Poppins" w:hAnsi="Poppins"/>
        </w:rPr>
      </w:pPr>
      <w:r w:rsidDel="00000000" w:rsidR="00000000" w:rsidRPr="00000000">
        <w:rPr>
          <w:rFonts w:ascii="Poppins" w:cs="Poppins" w:eastAsia="Poppins" w:hAnsi="Poppins"/>
          <w:rtl w:val="0"/>
        </w:rPr>
        <w:t xml:space="preserve">Adapted Limit Switch support push in all directions to trigger. Left, right, up or down it can be triggered.</w:t>
      </w:r>
    </w:p>
    <w:p w:rsidR="00000000" w:rsidDel="00000000" w:rsidP="00000000" w:rsidRDefault="00000000" w:rsidRPr="00000000" w14:paraId="00000048">
      <w:pPr>
        <w:numPr>
          <w:ilvl w:val="0"/>
          <w:numId w:val="2"/>
        </w:numPr>
        <w:ind w:left="283.46456692913375" w:hanging="283.46456692913375"/>
        <w:rPr>
          <w:rFonts w:ascii="Poppins" w:cs="Poppins" w:eastAsia="Poppins" w:hAnsi="Poppins"/>
        </w:rPr>
      </w:pPr>
      <w:r w:rsidDel="00000000" w:rsidR="00000000" w:rsidRPr="00000000">
        <w:rPr>
          <w:rFonts w:ascii="Poppins" w:cs="Poppins" w:eastAsia="Poppins" w:hAnsi="Poppins"/>
          <w:rtl w:val="0"/>
        </w:rPr>
        <w:t xml:space="preserve">Add-on soft ball, soft bicycle handle or soft toy to trigger stick to make it more interesting to students to try it out.</w:t>
      </w:r>
    </w:p>
    <w:p w:rsidR="00000000" w:rsidDel="00000000" w:rsidP="00000000" w:rsidRDefault="00000000" w:rsidRPr="00000000" w14:paraId="00000049">
      <w:pPr>
        <w:numPr>
          <w:ilvl w:val="0"/>
          <w:numId w:val="2"/>
        </w:numPr>
        <w:ind w:left="283.46456692913375" w:hanging="283.46456692913375"/>
        <w:rPr>
          <w:rFonts w:ascii="Poppins" w:cs="Poppins" w:eastAsia="Poppins" w:hAnsi="Poppins"/>
        </w:rPr>
      </w:pPr>
      <w:r w:rsidDel="00000000" w:rsidR="00000000" w:rsidRPr="00000000">
        <w:rPr>
          <w:rFonts w:ascii="Poppins" w:cs="Poppins" w:eastAsia="Poppins" w:hAnsi="Poppins"/>
          <w:rtl w:val="0"/>
        </w:rPr>
        <w:t xml:space="preserve">Can support different types of mounting or clamp system with standardised camera mount.</w:t>
      </w:r>
    </w:p>
    <w:p w:rsidR="00000000" w:rsidDel="00000000" w:rsidP="00000000" w:rsidRDefault="00000000" w:rsidRPr="00000000" w14:paraId="0000004A">
      <w:pPr>
        <w:numPr>
          <w:ilvl w:val="0"/>
          <w:numId w:val="2"/>
        </w:numPr>
        <w:ind w:left="283.46456692913375" w:hanging="283.46456692913375"/>
        <w:rPr>
          <w:u w:val="none"/>
        </w:rPr>
      </w:pPr>
      <w:r w:rsidDel="00000000" w:rsidR="00000000" w:rsidRPr="00000000">
        <w:rPr>
          <w:rFonts w:ascii="Poppins" w:cs="Poppins" w:eastAsia="Poppins" w:hAnsi="Poppins"/>
          <w:rtl w:val="0"/>
        </w:rPr>
        <w:t xml:space="preserve">Connect to other electronic toys with a female 3.5mm mono audio jack cabl</w:t>
      </w:r>
      <w:r w:rsidDel="00000000" w:rsidR="00000000" w:rsidRPr="00000000">
        <w:rPr>
          <w:rtl w:val="0"/>
        </w:rPr>
        <w:t xml:space="preserve">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rFonts w:ascii="Ubuntu" w:cs="Ubuntu" w:eastAsia="Ubuntu" w:hAnsi="Ubuntu"/>
        </w:rPr>
      </w:pPr>
      <w:bookmarkStart w:colFirst="0" w:colLast="0" w:name="_4ra1g1e9pnex" w:id="10"/>
      <w:bookmarkEnd w:id="10"/>
      <w:r w:rsidDel="00000000" w:rsidR="00000000" w:rsidRPr="00000000">
        <w:rPr>
          <w:rFonts w:ascii="Ubuntu" w:cs="Ubuntu" w:eastAsia="Ubuntu" w:hAnsi="Ubuntu"/>
          <w:rtl w:val="0"/>
        </w:rPr>
        <w:t xml:space="preserve">1.4 Bill of Materials (BOM)</w:t>
      </w:r>
    </w:p>
    <w:p w:rsidR="00000000" w:rsidDel="00000000" w:rsidP="00000000" w:rsidRDefault="00000000" w:rsidRPr="00000000" w14:paraId="0000004E">
      <w:pPr>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060"/>
        <w:gridCol w:w="2145"/>
        <w:gridCol w:w="1215"/>
        <w:tblGridChange w:id="0">
          <w:tblGrid>
            <w:gridCol w:w="2520"/>
            <w:gridCol w:w="3060"/>
            <w:gridCol w:w="2145"/>
            <w:gridCol w:w="1215"/>
          </w:tblGrid>
        </w:tblGridChange>
      </w:tblGrid>
      <w:tr>
        <w:trPr>
          <w:cantSplit w:val="0"/>
          <w:tblHeader w:val="1"/>
        </w:trPr>
        <w:tc>
          <w:tcPr/>
          <w:p w:rsidR="00000000" w:rsidDel="00000000" w:rsidP="00000000" w:rsidRDefault="00000000" w:rsidRPr="00000000" w14:paraId="0000004F">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Item</w:t>
            </w:r>
          </w:p>
        </w:tc>
        <w:tc>
          <w:tcPr/>
          <w:p w:rsidR="00000000" w:rsidDel="00000000" w:rsidP="00000000" w:rsidRDefault="00000000" w:rsidRPr="00000000" w14:paraId="00000050">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Supplier/Product Link</w:t>
            </w:r>
          </w:p>
        </w:tc>
        <w:tc>
          <w:tcPr/>
          <w:p w:rsidR="00000000" w:rsidDel="00000000" w:rsidP="00000000" w:rsidRDefault="00000000" w:rsidRPr="00000000" w14:paraId="00000051">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Price</w:t>
            </w:r>
          </w:p>
        </w:tc>
        <w:tc>
          <w:tcPr/>
          <w:p w:rsidR="00000000" w:rsidDel="00000000" w:rsidP="00000000" w:rsidRDefault="00000000" w:rsidRPr="00000000" w14:paraId="00000052">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Quantity</w:t>
            </w:r>
          </w:p>
        </w:tc>
      </w:tr>
      <w:tr>
        <w:trPr>
          <w:cantSplit w:val="0"/>
          <w:tblHeader w:val="0"/>
        </w:trPr>
        <w:tc>
          <w:tcPr/>
          <w:p w:rsidR="00000000" w:rsidDel="00000000" w:rsidP="00000000" w:rsidRDefault="00000000" w:rsidRPr="00000000" w14:paraId="00000053">
            <w:pPr>
              <w:spacing w:line="240" w:lineRule="auto"/>
              <w:rPr>
                <w:rFonts w:ascii="Poppins" w:cs="Poppins" w:eastAsia="Poppins" w:hAnsi="Poppins"/>
              </w:rPr>
            </w:pPr>
            <w:r w:rsidDel="00000000" w:rsidR="00000000" w:rsidRPr="00000000">
              <w:rPr>
                <w:rFonts w:ascii="Poppins" w:cs="Poppins" w:eastAsia="Poppins" w:hAnsi="Poppins"/>
                <w:rtl w:val="0"/>
              </w:rPr>
              <w:t xml:space="preserve">3D printed top part</w:t>
            </w:r>
          </w:p>
        </w:tc>
        <w:tc>
          <w:tcPr/>
          <w:p w:rsidR="00000000" w:rsidDel="00000000" w:rsidP="00000000" w:rsidRDefault="00000000" w:rsidRPr="00000000" w14:paraId="00000054">
            <w:pPr>
              <w:widowControl w:val="0"/>
              <w:spacing w:line="240" w:lineRule="auto"/>
              <w:rPr>
                <w:rFonts w:ascii="Poppins" w:cs="Poppins" w:eastAsia="Poppins" w:hAnsi="Poppins"/>
                <w:color w:val="ff0000"/>
              </w:rPr>
            </w:pPr>
            <w:hyperlink r:id="rId11">
              <w:r w:rsidDel="00000000" w:rsidR="00000000" w:rsidRPr="00000000">
                <w:rPr>
                  <w:rFonts w:ascii="Poppins" w:cs="Poppins" w:eastAsia="Poppins" w:hAnsi="Poppins"/>
                  <w:color w:val="1155cc"/>
                  <w:u w:val="single"/>
                  <w:rtl w:val="0"/>
                </w:rPr>
                <w:t xml:space="preserve">https://3dprintsingapore.com</w:t>
              </w:r>
            </w:hyperlink>
            <w:r w:rsidDel="00000000" w:rsidR="00000000" w:rsidRPr="00000000">
              <w:rPr>
                <w:rFonts w:ascii="Poppins" w:cs="Poppins" w:eastAsia="Poppins" w:hAnsi="Poppins"/>
                <w:rtl w:val="0"/>
              </w:rPr>
              <w:t xml:space="preserve">/</w:t>
            </w:r>
            <w:r w:rsidDel="00000000" w:rsidR="00000000" w:rsidRPr="00000000">
              <w:rPr>
                <w:rtl w:val="0"/>
              </w:rPr>
            </w:r>
          </w:p>
        </w:tc>
        <w:tc>
          <w:tcPr/>
          <w:p w:rsidR="00000000" w:rsidDel="00000000" w:rsidP="00000000" w:rsidRDefault="00000000" w:rsidRPr="00000000" w14:paraId="0000005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15.00 SGD/pcs</w:t>
            </w:r>
          </w:p>
        </w:tc>
        <w:tc>
          <w:tcPr/>
          <w:p w:rsidR="00000000" w:rsidDel="00000000" w:rsidP="00000000" w:rsidRDefault="00000000" w:rsidRPr="00000000" w14:paraId="0000005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57">
            <w:pPr>
              <w:spacing w:line="240" w:lineRule="auto"/>
              <w:rPr>
                <w:rFonts w:ascii="Poppins" w:cs="Poppins" w:eastAsia="Poppins" w:hAnsi="Poppins"/>
              </w:rPr>
            </w:pPr>
            <w:r w:rsidDel="00000000" w:rsidR="00000000" w:rsidRPr="00000000">
              <w:rPr>
                <w:rFonts w:ascii="Poppins" w:cs="Poppins" w:eastAsia="Poppins" w:hAnsi="Poppins"/>
                <w:rtl w:val="0"/>
              </w:rPr>
              <w:t xml:space="preserve">3D printed bottom part</w:t>
            </w:r>
          </w:p>
        </w:tc>
        <w:tc>
          <w:tcPr/>
          <w:p w:rsidR="00000000" w:rsidDel="00000000" w:rsidP="00000000" w:rsidRDefault="00000000" w:rsidRPr="00000000" w14:paraId="00000058">
            <w:pPr>
              <w:widowControl w:val="0"/>
              <w:spacing w:line="240" w:lineRule="auto"/>
              <w:rPr>
                <w:rFonts w:ascii="Poppins" w:cs="Poppins" w:eastAsia="Poppins" w:hAnsi="Poppins"/>
              </w:rPr>
            </w:pPr>
            <w:hyperlink r:id="rId12">
              <w:r w:rsidDel="00000000" w:rsidR="00000000" w:rsidRPr="00000000">
                <w:rPr>
                  <w:rFonts w:ascii="Poppins" w:cs="Poppins" w:eastAsia="Poppins" w:hAnsi="Poppins"/>
                  <w:color w:val="1155cc"/>
                  <w:u w:val="single"/>
                  <w:rtl w:val="0"/>
                </w:rPr>
                <w:t xml:space="preserve">https://3dprintsingapore.com</w:t>
              </w:r>
            </w:hyperlink>
            <w:r w:rsidDel="00000000" w:rsidR="00000000" w:rsidRPr="00000000">
              <w:rPr>
                <w:rFonts w:ascii="Poppins" w:cs="Poppins" w:eastAsia="Poppins" w:hAnsi="Poppins"/>
                <w:rtl w:val="0"/>
              </w:rPr>
              <w:t xml:space="preserve">/</w:t>
            </w:r>
          </w:p>
        </w:tc>
        <w:tc>
          <w:tcPr/>
          <w:p w:rsidR="00000000" w:rsidDel="00000000" w:rsidP="00000000" w:rsidRDefault="00000000" w:rsidRPr="00000000" w14:paraId="0000005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2.77 SGD/pcs</w:t>
            </w:r>
          </w:p>
        </w:tc>
        <w:tc>
          <w:tcPr/>
          <w:p w:rsidR="00000000" w:rsidDel="00000000" w:rsidP="00000000" w:rsidRDefault="00000000" w:rsidRPr="00000000" w14:paraId="0000005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5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Limit switch</w:t>
            </w:r>
          </w:p>
        </w:tc>
        <w:tc>
          <w:tcPr/>
          <w:p w:rsidR="00000000" w:rsidDel="00000000" w:rsidP="00000000" w:rsidRDefault="00000000" w:rsidRPr="00000000" w14:paraId="0000005C">
            <w:pPr>
              <w:widowControl w:val="0"/>
              <w:spacing w:line="240" w:lineRule="auto"/>
              <w:rPr>
                <w:rFonts w:ascii="Poppins" w:cs="Poppins" w:eastAsia="Poppins" w:hAnsi="Poppins"/>
              </w:rPr>
            </w:pPr>
            <w:hyperlink r:id="rId13">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 long</w:t>
            </w:r>
          </w:p>
        </w:tc>
        <w:tc>
          <w:tcPr/>
          <w:p w:rsidR="00000000" w:rsidDel="00000000" w:rsidP="00000000" w:rsidRDefault="00000000" w:rsidRPr="00000000" w14:paraId="0000005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22.08 SGD</w:t>
            </w:r>
          </w:p>
        </w:tc>
        <w:tc>
          <w:tcPr/>
          <w:p w:rsidR="00000000" w:rsidDel="00000000" w:rsidP="00000000" w:rsidRDefault="00000000" w:rsidRPr="00000000" w14:paraId="0000005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5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3.5mm male mono audio jack cable</w:t>
            </w:r>
          </w:p>
        </w:tc>
        <w:tc>
          <w:tcPr/>
          <w:p w:rsidR="00000000" w:rsidDel="00000000" w:rsidP="00000000" w:rsidRDefault="00000000" w:rsidRPr="00000000" w14:paraId="00000060">
            <w:pPr>
              <w:widowControl w:val="0"/>
              <w:spacing w:line="240" w:lineRule="auto"/>
              <w:rPr>
                <w:rFonts w:ascii="Poppins" w:cs="Poppins" w:eastAsia="Poppins" w:hAnsi="Poppins"/>
              </w:rPr>
            </w:pPr>
            <w:hyperlink r:id="rId14">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61">
            <w:pPr>
              <w:widowControl w:val="0"/>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5.42 SGD/10pcs</w:t>
            </w:r>
          </w:p>
        </w:tc>
        <w:tc>
          <w:tcPr/>
          <w:p w:rsidR="00000000" w:rsidDel="00000000" w:rsidP="00000000" w:rsidRDefault="00000000" w:rsidRPr="00000000" w14:paraId="0000006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6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M3 x 20mm partially threaded screw</w:t>
            </w:r>
          </w:p>
        </w:tc>
        <w:tc>
          <w:tcPr/>
          <w:p w:rsidR="00000000" w:rsidDel="00000000" w:rsidP="00000000" w:rsidRDefault="00000000" w:rsidRPr="00000000" w14:paraId="00000064">
            <w:pPr>
              <w:widowControl w:val="0"/>
              <w:spacing w:line="240" w:lineRule="auto"/>
              <w:rPr>
                <w:rFonts w:ascii="Poppins" w:cs="Poppins" w:eastAsia="Poppins" w:hAnsi="Poppins"/>
              </w:rPr>
            </w:pPr>
            <w:hyperlink r:id="rId15">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6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6.16 SGD/3pcs</w:t>
            </w:r>
          </w:p>
        </w:tc>
        <w:tc>
          <w:tcPr/>
          <w:p w:rsidR="00000000" w:rsidDel="00000000" w:rsidP="00000000" w:rsidRDefault="00000000" w:rsidRPr="00000000" w14:paraId="0000006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blHeader w:val="0"/>
        </w:trPr>
        <w:tc>
          <w:tcPr/>
          <w:p w:rsidR="00000000" w:rsidDel="00000000" w:rsidP="00000000" w:rsidRDefault="00000000" w:rsidRPr="00000000" w14:paraId="0000006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M3 x 6mm screw</w:t>
            </w:r>
          </w:p>
        </w:tc>
        <w:tc>
          <w:tcPr/>
          <w:p w:rsidR="00000000" w:rsidDel="00000000" w:rsidP="00000000" w:rsidRDefault="00000000" w:rsidRPr="00000000" w14:paraId="00000068">
            <w:pPr>
              <w:widowControl w:val="0"/>
              <w:spacing w:line="240" w:lineRule="auto"/>
              <w:rPr>
                <w:rFonts w:ascii="Poppins" w:cs="Poppins" w:eastAsia="Poppins" w:hAnsi="Poppins"/>
              </w:rPr>
            </w:pPr>
            <w:hyperlink r:id="rId16">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6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1.80 SGD/pcs</w:t>
            </w:r>
          </w:p>
        </w:tc>
        <w:tc>
          <w:tcPr/>
          <w:p w:rsidR="00000000" w:rsidDel="00000000" w:rsidP="00000000" w:rsidRDefault="00000000" w:rsidRPr="00000000" w14:paraId="0000006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6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M4 x 16mm bolt</w:t>
            </w:r>
          </w:p>
        </w:tc>
        <w:tc>
          <w:tcPr/>
          <w:p w:rsidR="00000000" w:rsidDel="00000000" w:rsidP="00000000" w:rsidRDefault="00000000" w:rsidRPr="00000000" w14:paraId="0000006C">
            <w:pPr>
              <w:widowControl w:val="0"/>
              <w:spacing w:line="240" w:lineRule="auto"/>
              <w:rPr>
                <w:rFonts w:ascii="Poppins" w:cs="Poppins" w:eastAsia="Poppins" w:hAnsi="Poppins"/>
              </w:rPr>
            </w:pPr>
            <w:hyperlink r:id="rId17">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6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1.67 SGD/5pcs</w:t>
            </w:r>
          </w:p>
        </w:tc>
        <w:tc>
          <w:tcPr/>
          <w:p w:rsidR="00000000" w:rsidDel="00000000" w:rsidP="00000000" w:rsidRDefault="00000000" w:rsidRPr="00000000" w14:paraId="0000006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blHeader w:val="0"/>
        </w:trPr>
        <w:tc>
          <w:tcPr/>
          <w:p w:rsidR="00000000" w:rsidDel="00000000" w:rsidP="00000000" w:rsidRDefault="00000000" w:rsidRPr="00000000" w14:paraId="0000006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M4 x 30mm bolt</w:t>
            </w:r>
          </w:p>
        </w:tc>
        <w:tc>
          <w:tcPr/>
          <w:p w:rsidR="00000000" w:rsidDel="00000000" w:rsidP="00000000" w:rsidRDefault="00000000" w:rsidRPr="00000000" w14:paraId="00000070">
            <w:pPr>
              <w:widowControl w:val="0"/>
              <w:spacing w:line="240" w:lineRule="auto"/>
              <w:rPr>
                <w:rFonts w:ascii="Poppins" w:cs="Poppins" w:eastAsia="Poppins" w:hAnsi="Poppins"/>
              </w:rPr>
            </w:pPr>
            <w:hyperlink r:id="rId18">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7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1.90 SGD/5pcs</w:t>
            </w:r>
          </w:p>
        </w:tc>
        <w:tc>
          <w:tcPr/>
          <w:p w:rsidR="00000000" w:rsidDel="00000000" w:rsidP="00000000" w:rsidRDefault="00000000" w:rsidRPr="00000000" w14:paraId="0000007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w:t>
            </w:r>
          </w:p>
        </w:tc>
      </w:tr>
      <w:tr>
        <w:trPr>
          <w:cantSplit w:val="0"/>
          <w:tblHeader w:val="0"/>
        </w:trPr>
        <w:tc>
          <w:tcPr/>
          <w:p w:rsidR="00000000" w:rsidDel="00000000" w:rsidP="00000000" w:rsidRDefault="00000000" w:rsidRPr="00000000" w14:paraId="0000007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M4 nut</w:t>
            </w:r>
          </w:p>
        </w:tc>
        <w:tc>
          <w:tcPr/>
          <w:p w:rsidR="00000000" w:rsidDel="00000000" w:rsidP="00000000" w:rsidRDefault="00000000" w:rsidRPr="00000000" w14:paraId="00000074">
            <w:pPr>
              <w:widowControl w:val="0"/>
              <w:spacing w:line="240" w:lineRule="auto"/>
              <w:rPr>
                <w:rFonts w:ascii="Poppins" w:cs="Poppins" w:eastAsia="Poppins" w:hAnsi="Poppins"/>
              </w:rPr>
            </w:pPr>
            <w:hyperlink r:id="rId19">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too long</w:t>
            </w:r>
          </w:p>
        </w:tc>
        <w:tc>
          <w:tcPr/>
          <w:p w:rsidR="00000000" w:rsidDel="00000000" w:rsidP="00000000" w:rsidRDefault="00000000" w:rsidRPr="00000000" w14:paraId="0000007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1.87 SGD/20pcs</w:t>
            </w:r>
          </w:p>
        </w:tc>
        <w:tc>
          <w:tcPr/>
          <w:p w:rsidR="00000000" w:rsidDel="00000000" w:rsidP="00000000" w:rsidRDefault="00000000" w:rsidRPr="00000000" w14:paraId="0000007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4</w:t>
            </w:r>
          </w:p>
        </w:tc>
      </w:tr>
      <w:tr>
        <w:trPr>
          <w:cantSplit w:val="0"/>
          <w:tblHeader w:val="0"/>
        </w:trPr>
        <w:tc>
          <w:tcPr/>
          <w:p w:rsidR="00000000" w:rsidDel="00000000" w:rsidP="00000000" w:rsidRDefault="00000000" w:rsidRPr="00000000" w14:paraId="0000007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M5 Tee nut</w:t>
            </w:r>
          </w:p>
        </w:tc>
        <w:tc>
          <w:tcPr/>
          <w:p w:rsidR="00000000" w:rsidDel="00000000" w:rsidP="00000000" w:rsidRDefault="00000000" w:rsidRPr="00000000" w14:paraId="00000078">
            <w:pPr>
              <w:widowControl w:val="0"/>
              <w:spacing w:line="240" w:lineRule="auto"/>
              <w:rPr>
                <w:rFonts w:ascii="Poppins" w:cs="Poppins" w:eastAsia="Poppins" w:hAnsi="Poppins"/>
              </w:rPr>
            </w:pPr>
            <w:hyperlink r:id="rId20">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w:t>
            </w:r>
            <w:r w:rsidDel="00000000" w:rsidR="00000000" w:rsidRPr="00000000">
              <w:rPr>
                <w:rFonts w:ascii="Poppins" w:cs="Poppins" w:eastAsia="Poppins" w:hAnsi="Poppins"/>
                <w:rtl w:val="0"/>
              </w:rPr>
              <w:t xml:space="preserve">Link to long</w:t>
            </w:r>
            <w:r w:rsidDel="00000000" w:rsidR="00000000" w:rsidRPr="00000000">
              <w:rPr>
                <w:rtl w:val="0"/>
              </w:rPr>
            </w:r>
          </w:p>
        </w:tc>
        <w:tc>
          <w:tcPr/>
          <w:p w:rsidR="00000000" w:rsidDel="00000000" w:rsidP="00000000" w:rsidRDefault="00000000" w:rsidRPr="00000000" w14:paraId="0000007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1.41 SGD/10pcs</w:t>
            </w:r>
          </w:p>
        </w:tc>
        <w:tc>
          <w:tcPr/>
          <w:p w:rsidR="00000000" w:rsidDel="00000000" w:rsidP="00000000" w:rsidRDefault="00000000" w:rsidRPr="00000000" w14:paraId="0000007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7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Bicycle soft handle grip</w:t>
            </w:r>
          </w:p>
        </w:tc>
        <w:tc>
          <w:tcPr/>
          <w:p w:rsidR="00000000" w:rsidDel="00000000" w:rsidP="00000000" w:rsidRDefault="00000000" w:rsidRPr="00000000" w14:paraId="0000007C">
            <w:pPr>
              <w:widowControl w:val="0"/>
              <w:spacing w:line="240" w:lineRule="auto"/>
              <w:rPr>
                <w:rFonts w:ascii="Poppins" w:cs="Poppins" w:eastAsia="Poppins" w:hAnsi="Poppins"/>
              </w:rPr>
            </w:pPr>
            <w:hyperlink r:id="rId21">
              <w:r w:rsidDel="00000000" w:rsidR="00000000" w:rsidRPr="00000000">
                <w:rPr>
                  <w:rFonts w:ascii="Poppins" w:cs="Poppins" w:eastAsia="Poppins" w:hAnsi="Poppins"/>
                  <w:color w:val="1155cc"/>
                  <w:u w:val="single"/>
                  <w:rtl w:val="0"/>
                </w:rPr>
                <w:t xml:space="preserve">https://shop.daisosingapore.com.sg/products/4550480051574</w:t>
              </w:r>
            </w:hyperlink>
            <w:r w:rsidDel="00000000" w:rsidR="00000000" w:rsidRPr="00000000">
              <w:rPr>
                <w:rtl w:val="0"/>
              </w:rPr>
            </w:r>
          </w:p>
          <w:p w:rsidR="00000000" w:rsidDel="00000000" w:rsidP="00000000" w:rsidRDefault="00000000" w:rsidRPr="00000000" w14:paraId="0000007D">
            <w:pPr>
              <w:widowControl w:val="0"/>
              <w:spacing w:line="240" w:lineRule="auto"/>
              <w:rPr>
                <w:rFonts w:ascii="Poppins" w:cs="Poppins" w:eastAsia="Poppins" w:hAnsi="Poppins"/>
              </w:rPr>
            </w:pPr>
            <w:r w:rsidDel="00000000" w:rsidR="00000000" w:rsidRPr="00000000">
              <w:rPr>
                <w:rtl w:val="0"/>
              </w:rPr>
            </w:r>
          </w:p>
        </w:tc>
        <w:tc>
          <w:tcPr/>
          <w:p w:rsidR="00000000" w:rsidDel="00000000" w:rsidP="00000000" w:rsidRDefault="00000000" w:rsidRPr="00000000" w14:paraId="0000007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2.18 SGD/2pcs</w:t>
            </w:r>
          </w:p>
        </w:tc>
        <w:tc>
          <w:tcPr/>
          <w:p w:rsidR="00000000" w:rsidDel="00000000" w:rsidP="00000000" w:rsidRDefault="00000000" w:rsidRPr="00000000" w14:paraId="0000007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r>
      <w:tr>
        <w:trPr>
          <w:cantSplit w:val="0"/>
          <w:tblHeader w:val="0"/>
        </w:trPr>
        <w:tc>
          <w:tcPr/>
          <w:p w:rsidR="00000000" w:rsidDel="00000000" w:rsidP="00000000" w:rsidRDefault="00000000" w:rsidRPr="00000000" w14:paraId="0000008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Soft ball</w:t>
            </w:r>
          </w:p>
        </w:tc>
        <w:tc>
          <w:tcPr/>
          <w:p w:rsidR="00000000" w:rsidDel="00000000" w:rsidP="00000000" w:rsidRDefault="00000000" w:rsidRPr="00000000" w14:paraId="00000081">
            <w:pPr>
              <w:widowControl w:val="0"/>
              <w:spacing w:line="240" w:lineRule="auto"/>
              <w:rPr>
                <w:rFonts w:ascii="Poppins" w:cs="Poppins" w:eastAsia="Poppins" w:hAnsi="Poppins"/>
              </w:rPr>
            </w:pPr>
            <w:hyperlink r:id="rId22">
              <w:r w:rsidDel="00000000" w:rsidR="00000000" w:rsidRPr="00000000">
                <w:rPr>
                  <w:rFonts w:ascii="Poppins" w:cs="Poppins" w:eastAsia="Poppins" w:hAnsi="Poppins"/>
                  <w:color w:val="1155cc"/>
                  <w:u w:val="single"/>
                  <w:rtl w:val="0"/>
                </w:rPr>
                <w:t xml:space="preserve">Click Here</w:t>
              </w:r>
            </w:hyperlink>
            <w:r w:rsidDel="00000000" w:rsidR="00000000" w:rsidRPr="00000000">
              <w:rPr>
                <w:rFonts w:ascii="Poppins" w:cs="Poppins" w:eastAsia="Poppins" w:hAnsi="Poppins"/>
                <w:rtl w:val="0"/>
              </w:rPr>
              <w:t xml:space="preserve"> - Link to long</w:t>
            </w:r>
          </w:p>
        </w:tc>
        <w:tc>
          <w:tcPr/>
          <w:p w:rsidR="00000000" w:rsidDel="00000000" w:rsidP="00000000" w:rsidRDefault="00000000" w:rsidRPr="00000000" w14:paraId="0000008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0.73 SGD/pcs</w:t>
            </w:r>
          </w:p>
        </w:tc>
        <w:tc>
          <w:tcPr/>
          <w:p w:rsidR="00000000" w:rsidDel="00000000" w:rsidP="00000000" w:rsidRDefault="00000000" w:rsidRPr="00000000" w14:paraId="0000008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w:t>
            </w:r>
          </w:p>
        </w:tc>
      </w:tr>
    </w:tbl>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rFonts w:ascii="Ubuntu" w:cs="Ubuntu" w:eastAsia="Ubuntu" w:hAnsi="Ubuntu"/>
          <w:b w:val="1"/>
          <w:bCs w:val="1"/>
        </w:rPr>
      </w:pPr>
      <w:bookmarkStart w:colFirst="0" w:colLast="0" w:name="_8j0l9b9ibvvt" w:id="11"/>
      <w:bookmarkEnd w:id="11"/>
      <w:r w:rsidDel="00000000" w:rsidR="00000000" w:rsidRPr="00000000">
        <w:rPr>
          <w:rFonts w:ascii="Ubuntu" w:cs="Ubuntu" w:eastAsia="Ubuntu" w:hAnsi="Ubuntu"/>
          <w:b w:val="1"/>
          <w:bCs w:val="1"/>
          <w:rtl w:val="0"/>
        </w:rPr>
        <w:t xml:space="preserve">2. User Guide: Instructions for Use</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734050" cy="5571161"/>
            <wp:effectExtent b="0" l="0" r="0" t="0"/>
            <wp:docPr id="10" name="image14.jpg"/>
            <a:graphic>
              <a:graphicData uri="http://schemas.openxmlformats.org/drawingml/2006/picture">
                <pic:pic>
                  <pic:nvPicPr>
                    <pic:cNvPr id="0" name="image14.jpg"/>
                    <pic:cNvPicPr preferRelativeResize="0"/>
                  </pic:nvPicPr>
                  <pic:blipFill>
                    <a:blip r:embed="rId23"/>
                    <a:srcRect b="6556" l="0" r="0" t="38740"/>
                    <a:stretch>
                      <a:fillRect/>
                    </a:stretch>
                  </pic:blipFill>
                  <pic:spPr>
                    <a:xfrm>
                      <a:off x="0" y="0"/>
                      <a:ext cx="5734050" cy="557116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rPr>
          <w:rFonts w:ascii="Ubuntu" w:cs="Ubuntu" w:eastAsia="Ubuntu" w:hAnsi="Ubuntu"/>
        </w:rPr>
      </w:pPr>
      <w:bookmarkStart w:colFirst="0" w:colLast="0" w:name="_j9newqh8f2tl" w:id="12"/>
      <w:bookmarkEnd w:id="12"/>
      <w:r w:rsidDel="00000000" w:rsidR="00000000" w:rsidRPr="00000000">
        <w:rPr>
          <w:rtl w:val="0"/>
        </w:rPr>
      </w:r>
    </w:p>
    <w:p w:rsidR="00000000" w:rsidDel="00000000" w:rsidP="00000000" w:rsidRDefault="00000000" w:rsidRPr="00000000" w14:paraId="0000008C">
      <w:pPr>
        <w:pStyle w:val="Heading2"/>
        <w:rPr>
          <w:rFonts w:ascii="Ubuntu" w:cs="Ubuntu" w:eastAsia="Ubuntu" w:hAnsi="Ubuntu"/>
        </w:rPr>
      </w:pPr>
      <w:bookmarkStart w:colFirst="0" w:colLast="0" w:name="_e3wsyzbmbsfg" w:id="13"/>
      <w:bookmarkEnd w:id="13"/>
      <w:r w:rsidDel="00000000" w:rsidR="00000000" w:rsidRPr="00000000">
        <w:rPr>
          <w:rtl w:val="0"/>
        </w:rPr>
      </w:r>
    </w:p>
    <w:p w:rsidR="00000000" w:rsidDel="00000000" w:rsidP="00000000" w:rsidRDefault="00000000" w:rsidRPr="00000000" w14:paraId="0000008D">
      <w:pPr>
        <w:pStyle w:val="Heading2"/>
        <w:rPr>
          <w:rFonts w:ascii="Ubuntu" w:cs="Ubuntu" w:eastAsia="Ubuntu" w:hAnsi="Ubuntu"/>
        </w:rPr>
      </w:pPr>
      <w:bookmarkStart w:colFirst="0" w:colLast="0" w:name="_hctk9b6msmh3" w:id="14"/>
      <w:bookmarkEnd w:id="14"/>
      <w:r w:rsidDel="00000000" w:rsidR="00000000" w:rsidRPr="00000000">
        <w:rPr>
          <w:rtl w:val="0"/>
        </w:rPr>
      </w:r>
    </w:p>
    <w:p w:rsidR="00000000" w:rsidDel="00000000" w:rsidP="00000000" w:rsidRDefault="00000000" w:rsidRPr="00000000" w14:paraId="0000008E">
      <w:pPr>
        <w:pStyle w:val="Heading2"/>
        <w:rPr>
          <w:rFonts w:ascii="Ubuntu" w:cs="Ubuntu" w:eastAsia="Ubuntu" w:hAnsi="Ubuntu"/>
        </w:rPr>
      </w:pPr>
      <w:bookmarkStart w:colFirst="0" w:colLast="0" w:name="_f4k43fmoj1lj" w:id="15"/>
      <w:bookmarkEnd w:id="15"/>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rPr>
          <w:rFonts w:ascii="Ubuntu" w:cs="Ubuntu" w:eastAsia="Ubuntu" w:hAnsi="Ubuntu"/>
        </w:rPr>
      </w:pPr>
      <w:bookmarkStart w:colFirst="0" w:colLast="0" w:name="_kvm4z3nd7hxb" w:id="16"/>
      <w:bookmarkEnd w:id="16"/>
      <w:r w:rsidDel="00000000" w:rsidR="00000000" w:rsidRPr="00000000">
        <w:rPr>
          <w:rFonts w:ascii="Ubuntu" w:cs="Ubuntu" w:eastAsia="Ubuntu" w:hAnsi="Ubuntu"/>
          <w:rtl w:val="0"/>
        </w:rPr>
        <w:t xml:space="preserve">2.1 Set Up Instructions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left="0" w:firstLine="0"/>
        <w:rPr>
          <w:rFonts w:ascii="Poppins" w:cs="Poppins" w:eastAsia="Poppins" w:hAnsi="Poppins"/>
        </w:rPr>
      </w:pPr>
      <w:r w:rsidDel="00000000" w:rsidR="00000000" w:rsidRPr="00000000">
        <w:rPr>
          <w:rFonts w:ascii="Poppins" w:cs="Poppins" w:eastAsia="Poppins" w:hAnsi="Poppins"/>
          <w:rtl w:val="0"/>
        </w:rPr>
        <w:t xml:space="preserve">Use the following table for a step-by-step guide to setting up the product:</w:t>
      </w:r>
    </w:p>
    <w:p w:rsidR="00000000" w:rsidDel="00000000" w:rsidP="00000000" w:rsidRDefault="00000000" w:rsidRPr="00000000" w14:paraId="00000092">
      <w:pPr>
        <w:rPr>
          <w:rFonts w:ascii="Poppins" w:cs="Poppins" w:eastAsia="Poppins" w:hAnsi="Poppins"/>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420" w:hRule="atLeast"/>
          <w:tblHeader w:val="1"/>
        </w:trPr>
        <w:tc>
          <w:tcPr>
            <w:gridSpan w:val="2"/>
          </w:tcPr>
          <w:p w:rsidR="00000000" w:rsidDel="00000000" w:rsidP="00000000" w:rsidRDefault="00000000" w:rsidRPr="00000000" w14:paraId="00000093">
            <w:pPr>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Setting up </w:t>
            </w:r>
          </w:p>
        </w:tc>
      </w:tr>
      <w:tr>
        <w:trPr>
          <w:cantSplit w:val="0"/>
          <w:tblHeader w:val="0"/>
        </w:trPr>
        <w:tc>
          <w:tcPr/>
          <w:p w:rsidR="00000000" w:rsidDel="00000000" w:rsidP="00000000" w:rsidRDefault="00000000" w:rsidRPr="00000000" w14:paraId="00000095">
            <w:pPr>
              <w:spacing w:line="240" w:lineRule="auto"/>
              <w:rPr>
                <w:rFonts w:ascii="Poppins" w:cs="Poppins" w:eastAsia="Poppins" w:hAnsi="Poppins"/>
              </w:rPr>
            </w:pPr>
            <w:r w:rsidDel="00000000" w:rsidR="00000000" w:rsidRPr="00000000">
              <w:rPr>
                <w:rFonts w:ascii="Poppins" w:cs="Poppins" w:eastAsia="Poppins" w:hAnsi="Poppins"/>
                <w:rtl w:val="0"/>
              </w:rPr>
              <w:t xml:space="preserve">Push the white or spring to the left or right to trigger it.</w:t>
            </w:r>
            <w:r w:rsidDel="00000000" w:rsidR="00000000" w:rsidRPr="00000000">
              <w:rPr>
                <w:rtl w:val="0"/>
              </w:rPr>
            </w:r>
          </w:p>
        </w:tc>
        <w:tc>
          <w:tcPr/>
          <w:p w:rsidR="00000000" w:rsidDel="00000000" w:rsidP="00000000" w:rsidRDefault="00000000" w:rsidRPr="00000000" w14:paraId="00000096">
            <w:pPr>
              <w:spacing w:line="240" w:lineRule="auto"/>
              <w:rPr/>
            </w:pPr>
            <w:r w:rsidDel="00000000" w:rsidR="00000000" w:rsidRPr="00000000">
              <w:rPr/>
              <w:drawing>
                <wp:inline distB="114300" distT="114300" distL="114300" distR="114300">
                  <wp:extent cx="2733675" cy="2528872"/>
                  <wp:effectExtent b="0" l="0" r="0" t="0"/>
                  <wp:docPr id="7" name="image9.jpg"/>
                  <a:graphic>
                    <a:graphicData uri="http://schemas.openxmlformats.org/drawingml/2006/picture">
                      <pic:pic>
                        <pic:nvPicPr>
                          <pic:cNvPr id="0" name="image9.jpg"/>
                          <pic:cNvPicPr preferRelativeResize="0"/>
                        </pic:nvPicPr>
                        <pic:blipFill>
                          <a:blip r:embed="rId6"/>
                          <a:srcRect b="31372" l="0" r="0" t="16731"/>
                          <a:stretch>
                            <a:fillRect/>
                          </a:stretch>
                        </pic:blipFill>
                        <pic:spPr>
                          <a:xfrm>
                            <a:off x="0" y="0"/>
                            <a:ext cx="2733675" cy="252887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7">
            <w:pPr>
              <w:spacing w:line="240" w:lineRule="auto"/>
              <w:rPr>
                <w:rFonts w:ascii="Poppins" w:cs="Poppins" w:eastAsia="Poppins" w:hAnsi="Poppins"/>
              </w:rPr>
            </w:pPr>
            <w:r w:rsidDel="00000000" w:rsidR="00000000" w:rsidRPr="00000000">
              <w:rPr>
                <w:rFonts w:ascii="Poppins" w:cs="Poppins" w:eastAsia="Poppins" w:hAnsi="Poppins"/>
                <w:rtl w:val="0"/>
              </w:rPr>
              <w:t xml:space="preserve">Connect the 3.5mm male mono audio jack cable to toys</w:t>
            </w:r>
          </w:p>
        </w:tc>
        <w:tc>
          <w:tcPr/>
          <w:p w:rsidR="00000000" w:rsidDel="00000000" w:rsidP="00000000" w:rsidRDefault="00000000" w:rsidRPr="00000000" w14:paraId="00000098">
            <w:pPr>
              <w:spacing w:line="240" w:lineRule="auto"/>
              <w:rPr/>
            </w:pPr>
            <w:r w:rsidDel="00000000" w:rsidR="00000000" w:rsidRPr="00000000">
              <w:rPr/>
              <w:drawing>
                <wp:inline distB="114300" distT="114300" distL="114300" distR="114300">
                  <wp:extent cx="2733675" cy="2400756"/>
                  <wp:effectExtent b="0" l="0" r="0" t="0"/>
                  <wp:docPr id="25" name="image22.jpg"/>
                  <a:graphic>
                    <a:graphicData uri="http://schemas.openxmlformats.org/drawingml/2006/picture">
                      <pic:pic>
                        <pic:nvPicPr>
                          <pic:cNvPr id="0" name="image22.jpg"/>
                          <pic:cNvPicPr preferRelativeResize="0"/>
                        </pic:nvPicPr>
                        <pic:blipFill>
                          <a:blip r:embed="rId24"/>
                          <a:srcRect b="12319" l="0" r="0" t="38356"/>
                          <a:stretch>
                            <a:fillRect/>
                          </a:stretch>
                        </pic:blipFill>
                        <pic:spPr>
                          <a:xfrm>
                            <a:off x="0" y="0"/>
                            <a:ext cx="2733675" cy="2400756"/>
                          </a:xfrm>
                          <a:prstGeom prst="rect"/>
                          <a:ln/>
                        </pic:spPr>
                      </pic:pic>
                    </a:graphicData>
                  </a:graphic>
                </wp:inline>
              </w:drawing>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99">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Suction cup mount. Secure the device properly by pushing the locking lever at the bottom side of the mount. It should be used on a flat surface. </w:t>
            </w:r>
          </w:p>
        </w:tc>
        <w:tc>
          <w:tcPr/>
          <w:p w:rsidR="00000000" w:rsidDel="00000000" w:rsidP="00000000" w:rsidRDefault="00000000" w:rsidRPr="00000000" w14:paraId="0000009A">
            <w:pPr>
              <w:spacing w:line="240" w:lineRule="auto"/>
              <w:rPr/>
            </w:pPr>
            <w:r w:rsidDel="00000000" w:rsidR="00000000" w:rsidRPr="00000000">
              <w:rPr/>
              <w:drawing>
                <wp:inline distB="114300" distT="114300" distL="114300" distR="114300">
                  <wp:extent cx="2733675" cy="1893264"/>
                  <wp:effectExtent b="0" l="0" r="0" t="0"/>
                  <wp:docPr id="8" name="image15.jpg"/>
                  <a:graphic>
                    <a:graphicData uri="http://schemas.openxmlformats.org/drawingml/2006/picture">
                      <pic:pic>
                        <pic:nvPicPr>
                          <pic:cNvPr id="0" name="image15.jpg"/>
                          <pic:cNvPicPr preferRelativeResize="0"/>
                        </pic:nvPicPr>
                        <pic:blipFill>
                          <a:blip r:embed="rId25"/>
                          <a:srcRect b="29027" l="0" r="0" t="32048"/>
                          <a:stretch>
                            <a:fillRect/>
                          </a:stretch>
                        </pic:blipFill>
                        <pic:spPr>
                          <a:xfrm>
                            <a:off x="0" y="0"/>
                            <a:ext cx="2733675" cy="1893264"/>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9B">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9C">
            <w:pPr>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9D">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Clamp mount. Secure the device properly by turning the big knob and change the angle with the small knob on the mount. It is mostly used on a wheelchair.</w:t>
            </w:r>
          </w:p>
        </w:tc>
        <w:tc>
          <w:tcPr/>
          <w:p w:rsidR="00000000" w:rsidDel="00000000" w:rsidP="00000000" w:rsidRDefault="00000000" w:rsidRPr="00000000" w14:paraId="0000009E">
            <w:pPr>
              <w:spacing w:line="240" w:lineRule="auto"/>
              <w:rPr/>
            </w:pPr>
            <w:r w:rsidDel="00000000" w:rsidR="00000000" w:rsidRPr="00000000">
              <w:rPr/>
              <w:drawing>
                <wp:inline distB="114300" distT="114300" distL="114300" distR="114300">
                  <wp:extent cx="2733675" cy="1701735"/>
                  <wp:effectExtent b="0" l="0" r="0" t="0"/>
                  <wp:docPr id="13" name="image20.jpg"/>
                  <a:graphic>
                    <a:graphicData uri="http://schemas.openxmlformats.org/drawingml/2006/picture">
                      <pic:pic>
                        <pic:nvPicPr>
                          <pic:cNvPr id="0" name="image20.jpg"/>
                          <pic:cNvPicPr preferRelativeResize="0"/>
                        </pic:nvPicPr>
                        <pic:blipFill>
                          <a:blip r:embed="rId26"/>
                          <a:srcRect b="30561" l="0" r="0" t="34513"/>
                          <a:stretch>
                            <a:fillRect/>
                          </a:stretch>
                        </pic:blipFill>
                        <pic:spPr>
                          <a:xfrm>
                            <a:off x="0" y="0"/>
                            <a:ext cx="2733675" cy="1701735"/>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9F">
            <w:pPr>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A0">
            <w:pPr>
              <w:spacing w:line="240" w:lineRule="auto"/>
              <w:rPr/>
            </w:pPr>
            <w:r w:rsidDel="00000000" w:rsidR="00000000" w:rsidRPr="00000000">
              <w:rPr/>
              <w:drawing>
                <wp:inline distB="114300" distT="114300" distL="114300" distR="114300">
                  <wp:extent cx="1743075" cy="2705100"/>
                  <wp:effectExtent b="0" l="0" r="0" t="0"/>
                  <wp:docPr id="11" name="image13.jpg"/>
                  <a:graphic>
                    <a:graphicData uri="http://schemas.openxmlformats.org/drawingml/2006/picture">
                      <pic:pic>
                        <pic:nvPicPr>
                          <pic:cNvPr id="0" name="image13.jpg"/>
                          <pic:cNvPicPr preferRelativeResize="0"/>
                        </pic:nvPicPr>
                        <pic:blipFill>
                          <a:blip r:embed="rId27"/>
                          <a:srcRect b="24378" l="18904" r="17313" t="20031"/>
                          <a:stretch>
                            <a:fillRect/>
                          </a:stretch>
                        </pic:blipFill>
                        <pic:spPr>
                          <a:xfrm rot="5400000">
                            <a:off x="0" y="0"/>
                            <a:ext cx="1743075" cy="2705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1">
            <w:pPr>
              <w:spacing w:line="240" w:lineRule="auto"/>
              <w:ind w:left="0" w:firstLine="0"/>
              <w:rPr>
                <w:rFonts w:ascii="Poppins" w:cs="Poppins" w:eastAsia="Poppins" w:hAnsi="Poppins"/>
              </w:rPr>
            </w:pPr>
            <w:r w:rsidDel="00000000" w:rsidR="00000000" w:rsidRPr="00000000">
              <w:rPr>
                <w:rFonts w:ascii="Poppins" w:cs="Poppins" w:eastAsia="Poppins" w:hAnsi="Poppins"/>
                <w:rtl w:val="0"/>
              </w:rPr>
              <w:t xml:space="preserve">Gooseneck mount. Secure the device properly by squeezing the clip part and the gooseneck can adjust the angle. It is mostly used on a wheelchair.</w:t>
            </w:r>
          </w:p>
          <w:p w:rsidR="00000000" w:rsidDel="00000000" w:rsidP="00000000" w:rsidRDefault="00000000" w:rsidRPr="00000000" w14:paraId="000000A2">
            <w:pPr>
              <w:spacing w:line="240" w:lineRule="auto"/>
              <w:ind w:left="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A3">
            <w:pPr>
              <w:spacing w:line="240" w:lineRule="auto"/>
              <w:rPr/>
            </w:pPr>
            <w:r w:rsidDel="00000000" w:rsidR="00000000" w:rsidRPr="00000000">
              <w:rPr/>
              <w:drawing>
                <wp:inline distB="114300" distT="114300" distL="114300" distR="114300">
                  <wp:extent cx="2733675" cy="1603673"/>
                  <wp:effectExtent b="0" l="0" r="0" t="0"/>
                  <wp:docPr id="5" name="image8.jpg"/>
                  <a:graphic>
                    <a:graphicData uri="http://schemas.openxmlformats.org/drawingml/2006/picture">
                      <pic:pic>
                        <pic:nvPicPr>
                          <pic:cNvPr id="0" name="image8.jpg"/>
                          <pic:cNvPicPr preferRelativeResize="0"/>
                        </pic:nvPicPr>
                        <pic:blipFill>
                          <a:blip r:embed="rId28"/>
                          <a:srcRect b="37659" l="0" r="0" t="29425"/>
                          <a:stretch>
                            <a:fillRect/>
                          </a:stretch>
                        </pic:blipFill>
                        <pic:spPr>
                          <a:xfrm>
                            <a:off x="0" y="0"/>
                            <a:ext cx="2733675" cy="160367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4">
            <w:pPr>
              <w:spacing w:line="240" w:lineRule="auto"/>
              <w:ind w:left="720" w:firstLine="0"/>
              <w:rPr/>
            </w:pPr>
            <w:r w:rsidDel="00000000" w:rsidR="00000000" w:rsidRPr="00000000">
              <w:rPr>
                <w:rtl w:val="0"/>
              </w:rPr>
            </w:r>
          </w:p>
        </w:tc>
        <w:tc>
          <w:tcPr/>
          <w:p w:rsidR="00000000" w:rsidDel="00000000" w:rsidP="00000000" w:rsidRDefault="00000000" w:rsidRPr="00000000" w14:paraId="000000A5">
            <w:pPr>
              <w:spacing w:line="240" w:lineRule="auto"/>
              <w:rPr/>
            </w:pPr>
            <w:r w:rsidDel="00000000" w:rsidR="00000000" w:rsidRPr="00000000">
              <w:rPr/>
              <w:drawing>
                <wp:inline distB="114300" distT="114300" distL="114300" distR="114300">
                  <wp:extent cx="2733675" cy="2718098"/>
                  <wp:effectExtent b="0" l="0" r="0" t="0"/>
                  <wp:docPr id="15" name="image17.jpg"/>
                  <a:graphic>
                    <a:graphicData uri="http://schemas.openxmlformats.org/drawingml/2006/picture">
                      <pic:pic>
                        <pic:nvPicPr>
                          <pic:cNvPr id="0" name="image17.jpg"/>
                          <pic:cNvPicPr preferRelativeResize="0"/>
                        </pic:nvPicPr>
                        <pic:blipFill>
                          <a:blip r:embed="rId29"/>
                          <a:srcRect b="14395" l="0" r="0" t="29816"/>
                          <a:stretch>
                            <a:fillRect/>
                          </a:stretch>
                        </pic:blipFill>
                        <pic:spPr>
                          <a:xfrm rot="16200000">
                            <a:off x="0" y="0"/>
                            <a:ext cx="2733675" cy="271809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rPr>
          <w:rFonts w:ascii="Ubuntu" w:cs="Ubuntu" w:eastAsia="Ubuntu" w:hAnsi="Ubuntu"/>
        </w:rPr>
      </w:pPr>
      <w:bookmarkStart w:colFirst="0" w:colLast="0" w:name="_ujut2rimrc" w:id="17"/>
      <w:bookmarkEnd w:id="17"/>
      <w:r w:rsidDel="00000000" w:rsidR="00000000" w:rsidRPr="00000000">
        <w:rPr>
          <w:rFonts w:ascii="Ubuntu" w:cs="Ubuntu" w:eastAsia="Ubuntu" w:hAnsi="Ubuntu"/>
          <w:rtl w:val="0"/>
        </w:rPr>
        <w:t xml:space="preserve">2.2 Maintenance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1"/>
        </w:numPr>
        <w:spacing w:line="276" w:lineRule="auto"/>
        <w:ind w:left="283.46456692913375" w:hanging="283.46456692913375"/>
        <w:rPr>
          <w:rFonts w:ascii="Poppins" w:cs="Poppins" w:eastAsia="Poppins" w:hAnsi="Poppins"/>
        </w:rPr>
      </w:pPr>
      <w:r w:rsidDel="00000000" w:rsidR="00000000" w:rsidRPr="00000000">
        <w:rPr>
          <w:rFonts w:ascii="Poppins" w:cs="Poppins" w:eastAsia="Poppins" w:hAnsi="Poppins"/>
          <w:rtl w:val="0"/>
        </w:rPr>
        <w:t xml:space="preserve">Check the clamp mounting if it is loose.</w:t>
      </w:r>
    </w:p>
    <w:p w:rsidR="00000000" w:rsidDel="00000000" w:rsidP="00000000" w:rsidRDefault="00000000" w:rsidRPr="00000000" w14:paraId="000000AA">
      <w:pPr>
        <w:numPr>
          <w:ilvl w:val="0"/>
          <w:numId w:val="1"/>
        </w:numPr>
        <w:spacing w:line="276" w:lineRule="auto"/>
        <w:ind w:left="283.46456692913375" w:hanging="283.46456692913375"/>
        <w:rPr>
          <w:rFonts w:ascii="Poppins" w:cs="Poppins" w:eastAsia="Poppins" w:hAnsi="Poppins"/>
          <w:u w:val="none"/>
        </w:rPr>
      </w:pPr>
      <w:r w:rsidDel="00000000" w:rsidR="00000000" w:rsidRPr="00000000">
        <w:rPr>
          <w:rFonts w:ascii="Poppins" w:cs="Poppins" w:eastAsia="Poppins" w:hAnsi="Poppins"/>
          <w:rtl w:val="0"/>
        </w:rPr>
        <w:t xml:space="preserve">Check the 3.5mm male mono audio jack cable if it is loose or damaged.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izes1f99g7bc" w:id="18"/>
      <w:bookmarkEnd w:id="18"/>
      <w:r w:rsidDel="00000000" w:rsidR="00000000" w:rsidRPr="00000000">
        <w:rPr>
          <w:rtl w:val="0"/>
        </w:rPr>
        <w:t xml:space="preserve">2.3 Troubleshooting</w:t>
      </w:r>
    </w:p>
    <w:p w:rsidR="00000000" w:rsidDel="00000000" w:rsidP="00000000" w:rsidRDefault="00000000" w:rsidRPr="00000000" w14:paraId="000000AD">
      <w:pPr>
        <w:rPr/>
      </w:pP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8385511811025"/>
        <w:gridCol w:w="2604.161007874016"/>
        <w:gridCol w:w="3860.5122519685046"/>
        <w:tblGridChange w:id="0">
          <w:tblGrid>
            <w:gridCol w:w="2560.8385511811025"/>
            <w:gridCol w:w="2604.161007874016"/>
            <w:gridCol w:w="3860.5122519685046"/>
          </w:tblGrid>
        </w:tblGridChange>
      </w:tblGrid>
      <w:tr>
        <w:trPr>
          <w:cantSplit w:val="0"/>
          <w:trHeight w:val="500" w:hRule="atLeast"/>
          <w:tblHeader w:val="1"/>
        </w:trPr>
        <w:tc>
          <w:tcPr/>
          <w:p w:rsidR="00000000" w:rsidDel="00000000" w:rsidP="00000000" w:rsidRDefault="00000000" w:rsidRPr="00000000" w14:paraId="000000AE">
            <w:pPr>
              <w:spacing w:line="276" w:lineRule="auto"/>
              <w:jc w:val="center"/>
              <w:rPr>
                <w:b w:val="1"/>
                <w:bCs w:val="1"/>
              </w:rPr>
            </w:pPr>
            <w:r w:rsidDel="00000000" w:rsidR="00000000" w:rsidRPr="00000000">
              <w:rPr>
                <w:b w:val="1"/>
                <w:bCs w:val="1"/>
                <w:rtl w:val="0"/>
              </w:rPr>
              <w:t xml:space="preserve">Problem</w:t>
            </w:r>
          </w:p>
        </w:tc>
        <w:tc>
          <w:tcPr/>
          <w:p w:rsidR="00000000" w:rsidDel="00000000" w:rsidP="00000000" w:rsidRDefault="00000000" w:rsidRPr="00000000" w14:paraId="000000AF">
            <w:pPr>
              <w:spacing w:line="276" w:lineRule="auto"/>
              <w:jc w:val="center"/>
              <w:rPr>
                <w:b w:val="1"/>
                <w:bCs w:val="1"/>
              </w:rPr>
            </w:pPr>
            <w:r w:rsidDel="00000000" w:rsidR="00000000" w:rsidRPr="00000000">
              <w:rPr>
                <w:b w:val="1"/>
                <w:bCs w:val="1"/>
                <w:rtl w:val="0"/>
              </w:rPr>
              <w:t xml:space="preserve">Possible Cause</w:t>
            </w:r>
          </w:p>
        </w:tc>
        <w:tc>
          <w:tcPr/>
          <w:p w:rsidR="00000000" w:rsidDel="00000000" w:rsidP="00000000" w:rsidRDefault="00000000" w:rsidRPr="00000000" w14:paraId="000000B0">
            <w:pPr>
              <w:spacing w:line="276" w:lineRule="auto"/>
              <w:jc w:val="center"/>
              <w:rPr>
                <w:b w:val="1"/>
                <w:bCs w:val="1"/>
              </w:rPr>
            </w:pPr>
            <w:r w:rsidDel="00000000" w:rsidR="00000000" w:rsidRPr="00000000">
              <w:rPr>
                <w:b w:val="1"/>
                <w:bCs w:val="1"/>
                <w:rtl w:val="0"/>
              </w:rPr>
              <w:t xml:space="preserve">What You Can Try</w:t>
            </w:r>
          </w:p>
        </w:tc>
      </w:tr>
      <w:tr>
        <w:trPr>
          <w:cantSplit w:val="0"/>
          <w:trHeight w:val="770" w:hRule="atLeast"/>
          <w:tblHeader w:val="0"/>
        </w:trPr>
        <w:tc>
          <w:tcPr/>
          <w:p w:rsidR="00000000" w:rsidDel="00000000" w:rsidP="00000000" w:rsidRDefault="00000000" w:rsidRPr="00000000" w14:paraId="000000B1">
            <w:pPr>
              <w:spacing w:line="276" w:lineRule="auto"/>
              <w:rPr>
                <w:rFonts w:ascii="Poppins" w:cs="Poppins" w:eastAsia="Poppins" w:hAnsi="Poppins"/>
              </w:rPr>
            </w:pPr>
            <w:r w:rsidDel="00000000" w:rsidR="00000000" w:rsidRPr="00000000">
              <w:rPr>
                <w:rFonts w:ascii="Poppins" w:cs="Poppins" w:eastAsia="Poppins" w:hAnsi="Poppins"/>
                <w:rtl w:val="0"/>
              </w:rPr>
              <w:t xml:space="preserve">The clamp or mount is loose so didn’t trigger toy</w:t>
            </w:r>
            <w:r w:rsidDel="00000000" w:rsidR="00000000" w:rsidRPr="00000000">
              <w:rPr>
                <w:rtl w:val="0"/>
              </w:rPr>
            </w:r>
          </w:p>
        </w:tc>
        <w:tc>
          <w:tcPr/>
          <w:p w:rsidR="00000000" w:rsidDel="00000000" w:rsidP="00000000" w:rsidRDefault="00000000" w:rsidRPr="00000000" w14:paraId="000000B2">
            <w:pPr>
              <w:spacing w:line="276" w:lineRule="auto"/>
              <w:rPr>
                <w:rFonts w:ascii="Poppins" w:cs="Poppins" w:eastAsia="Poppins" w:hAnsi="Poppins"/>
              </w:rPr>
            </w:pPr>
            <w:r w:rsidDel="00000000" w:rsidR="00000000" w:rsidRPr="00000000">
              <w:rPr>
                <w:rFonts w:ascii="Poppins" w:cs="Poppins" w:eastAsia="Poppins" w:hAnsi="Poppins"/>
                <w:rtl w:val="0"/>
              </w:rPr>
              <w:t xml:space="preserve">Didn’t clamp or mount properly</w:t>
            </w:r>
          </w:p>
        </w:tc>
        <w:tc>
          <w:tcPr/>
          <w:p w:rsidR="00000000" w:rsidDel="00000000" w:rsidP="00000000" w:rsidRDefault="00000000" w:rsidRPr="00000000" w14:paraId="000000B3">
            <w:pPr>
              <w:spacing w:line="276" w:lineRule="auto"/>
              <w:rPr>
                <w:rFonts w:ascii="Poppins" w:cs="Poppins" w:eastAsia="Poppins" w:hAnsi="Poppins"/>
              </w:rPr>
            </w:pPr>
            <w:r w:rsidDel="00000000" w:rsidR="00000000" w:rsidRPr="00000000">
              <w:rPr>
                <w:rFonts w:ascii="Poppins" w:cs="Poppins" w:eastAsia="Poppins" w:hAnsi="Poppins"/>
                <w:rtl w:val="0"/>
              </w:rPr>
              <w:t xml:space="preserve">Read user guide on how those clamp and mount works</w:t>
            </w:r>
          </w:p>
        </w:tc>
      </w:tr>
      <w:tr>
        <w:trPr>
          <w:cantSplit w:val="0"/>
          <w:trHeight w:val="770" w:hRule="atLeast"/>
          <w:tblHeader w:val="0"/>
        </w:trPr>
        <w:tc>
          <w:tcPr>
            <w:vMerge w:val="restart"/>
          </w:tcPr>
          <w:p w:rsidR="00000000" w:rsidDel="00000000" w:rsidP="00000000" w:rsidRDefault="00000000" w:rsidRPr="00000000" w14:paraId="000000B4">
            <w:pPr>
              <w:spacing w:line="276" w:lineRule="auto"/>
              <w:rPr>
                <w:rFonts w:ascii="Poppins" w:cs="Poppins" w:eastAsia="Poppins" w:hAnsi="Poppins"/>
              </w:rPr>
            </w:pPr>
            <w:r w:rsidDel="00000000" w:rsidR="00000000" w:rsidRPr="00000000">
              <w:rPr>
                <w:rFonts w:ascii="Poppins" w:cs="Poppins" w:eastAsia="Poppins" w:hAnsi="Poppins"/>
                <w:rtl w:val="0"/>
              </w:rPr>
              <w:t xml:space="preserve">Not triggering the toy even is mounted properly</w:t>
            </w:r>
          </w:p>
        </w:tc>
        <w:tc>
          <w:tcPr/>
          <w:p w:rsidR="00000000" w:rsidDel="00000000" w:rsidP="00000000" w:rsidRDefault="00000000" w:rsidRPr="00000000" w14:paraId="000000B5">
            <w:pPr>
              <w:spacing w:line="276" w:lineRule="auto"/>
              <w:rPr>
                <w:rFonts w:ascii="Poppins" w:cs="Poppins" w:eastAsia="Poppins" w:hAnsi="Poppins"/>
              </w:rPr>
            </w:pPr>
            <w:r w:rsidDel="00000000" w:rsidR="00000000" w:rsidRPr="00000000">
              <w:rPr>
                <w:rFonts w:ascii="Poppins" w:cs="Poppins" w:eastAsia="Poppins" w:hAnsi="Poppins"/>
                <w:rtl w:val="0"/>
              </w:rPr>
              <w:t xml:space="preserve">Toy issues</w:t>
            </w:r>
          </w:p>
        </w:tc>
        <w:tc>
          <w:tcPr/>
          <w:p w:rsidR="00000000" w:rsidDel="00000000" w:rsidP="00000000" w:rsidRDefault="00000000" w:rsidRPr="00000000" w14:paraId="000000B6">
            <w:pPr>
              <w:spacing w:line="276" w:lineRule="auto"/>
              <w:rPr>
                <w:rFonts w:ascii="Poppins" w:cs="Poppins" w:eastAsia="Poppins" w:hAnsi="Poppins"/>
              </w:rPr>
            </w:pPr>
            <w:r w:rsidDel="00000000" w:rsidR="00000000" w:rsidRPr="00000000">
              <w:rPr>
                <w:rFonts w:ascii="Poppins" w:cs="Poppins" w:eastAsia="Poppins" w:hAnsi="Poppins"/>
                <w:rtl w:val="0"/>
              </w:rPr>
              <w:t xml:space="preserve">Check on the Toy product manual</w:t>
            </w:r>
          </w:p>
        </w:tc>
      </w:tr>
      <w:tr>
        <w:trPr>
          <w:cantSplit w:val="0"/>
          <w:trHeight w:val="770" w:hRule="atLeast"/>
          <w:tblHeader w:val="0"/>
        </w:trPr>
        <w:tc>
          <w:tcPr>
            <w:vMerge w:val="continue"/>
          </w:tcPr>
          <w:p w:rsidR="00000000" w:rsidDel="00000000" w:rsidP="00000000" w:rsidRDefault="00000000" w:rsidRPr="00000000" w14:paraId="000000B7">
            <w:pPr>
              <w:spacing w:after="0" w:before="0" w:line="240" w:lineRule="auto"/>
              <w:ind w:left="0" w:firstLine="0"/>
              <w:rPr>
                <w:rFonts w:ascii="Poppins" w:cs="Poppins" w:eastAsia="Poppins" w:hAnsi="Poppins"/>
              </w:rPr>
            </w:pPr>
            <w:r w:rsidDel="00000000" w:rsidR="00000000" w:rsidRPr="00000000">
              <w:rPr>
                <w:rtl w:val="0"/>
              </w:rPr>
            </w:r>
          </w:p>
        </w:tc>
        <w:tc>
          <w:tcPr/>
          <w:p w:rsidR="00000000" w:rsidDel="00000000" w:rsidP="00000000" w:rsidRDefault="00000000" w:rsidRPr="00000000" w14:paraId="000000B8">
            <w:pPr>
              <w:spacing w:line="276" w:lineRule="auto"/>
              <w:rPr>
                <w:rFonts w:ascii="Poppins" w:cs="Poppins" w:eastAsia="Poppins" w:hAnsi="Poppins"/>
              </w:rPr>
            </w:pPr>
            <w:r w:rsidDel="00000000" w:rsidR="00000000" w:rsidRPr="00000000">
              <w:rPr>
                <w:rFonts w:ascii="Poppins" w:cs="Poppins" w:eastAsia="Poppins" w:hAnsi="Poppins"/>
                <w:rtl w:val="0"/>
              </w:rPr>
              <w:t xml:space="preserve">Limit switch connection broken</w:t>
            </w:r>
          </w:p>
        </w:tc>
        <w:tc>
          <w:tcPr/>
          <w:p w:rsidR="00000000" w:rsidDel="00000000" w:rsidP="00000000" w:rsidRDefault="00000000" w:rsidRPr="00000000" w14:paraId="000000B9">
            <w:pPr>
              <w:spacing w:line="240" w:lineRule="auto"/>
              <w:rPr>
                <w:rFonts w:ascii="Poppins" w:cs="Poppins" w:eastAsia="Poppins" w:hAnsi="Poppins"/>
              </w:rPr>
            </w:pPr>
            <w:r w:rsidDel="00000000" w:rsidR="00000000" w:rsidRPr="00000000">
              <w:rPr>
                <w:rFonts w:ascii="Poppins" w:cs="Poppins" w:eastAsia="Poppins" w:hAnsi="Poppins"/>
                <w:rtl w:val="0"/>
              </w:rPr>
              <w:t xml:space="preserve">Open with the assembly instruction and try to check on it or contact EG for support.</w:t>
            </w:r>
          </w:p>
        </w:tc>
      </w:tr>
    </w:tbl>
    <w:p w:rsidR="00000000" w:rsidDel="00000000" w:rsidP="00000000" w:rsidRDefault="00000000" w:rsidRPr="00000000" w14:paraId="000000BA">
      <w:pPr>
        <w:pStyle w:val="Heading3"/>
        <w:spacing w:line="276" w:lineRule="auto"/>
        <w:rPr/>
      </w:pPr>
      <w:bookmarkStart w:colFirst="0" w:colLast="0" w:name="_a2juqgb5xmim" w:id="19"/>
      <w:bookmarkEnd w:id="19"/>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rFonts w:ascii="Ubuntu" w:cs="Ubuntu" w:eastAsia="Ubuntu" w:hAnsi="Ubuntu"/>
          <w:b w:val="1"/>
          <w:bCs w:val="1"/>
        </w:rPr>
      </w:pPr>
      <w:bookmarkStart w:colFirst="0" w:colLast="0" w:name="_pheqiohf1i9a" w:id="20"/>
      <w:bookmarkEnd w:id="20"/>
      <w:r w:rsidDel="00000000" w:rsidR="00000000" w:rsidRPr="00000000">
        <w:rPr>
          <w:rFonts w:ascii="Ubuntu" w:cs="Ubuntu" w:eastAsia="Ubuntu" w:hAnsi="Ubuntu"/>
          <w:b w:val="1"/>
          <w:bCs w:val="1"/>
          <w:rtl w:val="0"/>
        </w:rPr>
        <w:t xml:space="preserve">3. Maker Guide: Assembly Instructions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31200" cy="3568700"/>
            <wp:effectExtent b="0" l="0" r="0" t="0"/>
            <wp:docPr id="6" name="image18.jpg"/>
            <a:graphic>
              <a:graphicData uri="http://schemas.openxmlformats.org/drawingml/2006/picture">
                <pic:pic>
                  <pic:nvPicPr>
                    <pic:cNvPr id="0" name="image18.jpg"/>
                    <pic:cNvPicPr preferRelativeResize="0"/>
                  </pic:nvPicPr>
                  <pic:blipFill>
                    <a:blip r:embed="rId30"/>
                    <a:srcRect b="20060" l="0" r="0" t="4482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2"/>
        <w:rPr>
          <w:rFonts w:ascii="Ubuntu" w:cs="Ubuntu" w:eastAsia="Ubuntu" w:hAnsi="Ubuntu"/>
        </w:rPr>
      </w:pPr>
      <w:bookmarkStart w:colFirst="0" w:colLast="0" w:name="_2rfcbykkeelu" w:id="21"/>
      <w:bookmarkEnd w:id="21"/>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rPr>
          <w:rFonts w:ascii="Ubuntu" w:cs="Ubuntu" w:eastAsia="Ubuntu" w:hAnsi="Ubuntu"/>
        </w:rPr>
      </w:pPr>
      <w:bookmarkStart w:colFirst="0" w:colLast="0" w:name="_k6zxzb5fnlcv" w:id="22"/>
      <w:bookmarkEnd w:id="22"/>
      <w:r w:rsidDel="00000000" w:rsidR="00000000" w:rsidRPr="00000000">
        <w:rPr>
          <w:rFonts w:ascii="Ubuntu" w:cs="Ubuntu" w:eastAsia="Ubuntu" w:hAnsi="Ubuntu"/>
          <w:rtl w:val="0"/>
        </w:rPr>
        <w:t xml:space="preserve">3.1 Assembly Guide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Remove all the 3 screws from the limit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824441"/>
                  <wp:effectExtent b="0" l="0" r="0" t="0"/>
                  <wp:docPr id="3" name="image3.png"/>
                  <a:graphic>
                    <a:graphicData uri="http://schemas.openxmlformats.org/drawingml/2006/picture">
                      <pic:pic>
                        <pic:nvPicPr>
                          <pic:cNvPr id="0" name="image3.png"/>
                          <pic:cNvPicPr preferRelativeResize="0"/>
                        </pic:nvPicPr>
                        <pic:blipFill>
                          <a:blip r:embed="rId31"/>
                          <a:srcRect b="12030" l="0" r="0" t="21094"/>
                          <a:stretch>
                            <a:fillRect/>
                          </a:stretch>
                        </pic:blipFill>
                        <pic:spPr>
                          <a:xfrm>
                            <a:off x="0" y="0"/>
                            <a:ext cx="2724150" cy="182444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Put the 3.5mm male mono audio jack cable through the flexible strain relief.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781175"/>
                  <wp:effectExtent b="0" l="0" r="0" t="0"/>
                  <wp:docPr id="12" name="image19.jpg"/>
                  <a:graphic>
                    <a:graphicData uri="http://schemas.openxmlformats.org/drawingml/2006/picture">
                      <pic:pic>
                        <pic:nvPicPr>
                          <pic:cNvPr id="0" name="image19.jpg"/>
                          <pic:cNvPicPr preferRelativeResize="0"/>
                        </pic:nvPicPr>
                        <pic:blipFill>
                          <a:blip r:embed="rId32"/>
                          <a:srcRect b="0" l="0" r="0" t="63188"/>
                          <a:stretch>
                            <a:fillRect/>
                          </a:stretch>
                        </pic:blipFill>
                        <pic:spPr>
                          <a:xfrm>
                            <a:off x="0" y="0"/>
                            <a:ext cx="2724150" cy="17811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Unscrew the top 2 “NO” screws until the wire from the 3.5mm male mono audio jack wire can go through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305050"/>
                  <wp:effectExtent b="0" l="0" r="0" t="0"/>
                  <wp:docPr id="9" name="image10.jpg"/>
                  <a:graphic>
                    <a:graphicData uri="http://schemas.openxmlformats.org/drawingml/2006/picture">
                      <pic:pic>
                        <pic:nvPicPr>
                          <pic:cNvPr id="0" name="image10.jpg"/>
                          <pic:cNvPicPr preferRelativeResize="0"/>
                        </pic:nvPicPr>
                        <pic:blipFill>
                          <a:blip r:embed="rId33"/>
                          <a:srcRect b="33070" l="0" r="0" t="19291"/>
                          <a:stretch>
                            <a:fillRect/>
                          </a:stretch>
                        </pic:blipFill>
                        <pic:spPr>
                          <a:xfrm>
                            <a:off x="0" y="0"/>
                            <a:ext cx="2724150" cy="2305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Screw back the top 2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209800"/>
                  <wp:effectExtent b="0" l="0" r="0" t="0"/>
                  <wp:docPr id="20" name="image19.jpg"/>
                  <a:graphic>
                    <a:graphicData uri="http://schemas.openxmlformats.org/drawingml/2006/picture">
                      <pic:pic>
                        <pic:nvPicPr>
                          <pic:cNvPr id="0" name="image19.jpg"/>
                          <pic:cNvPicPr preferRelativeResize="0"/>
                        </pic:nvPicPr>
                        <pic:blipFill>
                          <a:blip r:embed="rId32"/>
                          <a:srcRect b="22244" l="0" r="0" t="32086"/>
                          <a:stretch>
                            <a:fillRect/>
                          </a:stretch>
                        </pic:blipFill>
                        <pic:spPr>
                          <a:xfrm>
                            <a:off x="0" y="0"/>
                            <a:ext cx="2724150" cy="2209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With the 3D printed bottom part and insert the tee nut into the hole on the flat side and use a M5 bolt to screw so the tee nut will bite into the 3D printed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drawing>
                <wp:inline distB="114300" distT="114300" distL="114300" distR="114300">
                  <wp:extent cx="2724150" cy="1219200"/>
                  <wp:effectExtent b="0" l="0" r="0" t="0"/>
                  <wp:docPr id="1" name="image21.jpg"/>
                  <a:graphic>
                    <a:graphicData uri="http://schemas.openxmlformats.org/drawingml/2006/picture">
                      <pic:pic>
                        <pic:nvPicPr>
                          <pic:cNvPr id="0" name="image21.jpg"/>
                          <pic:cNvPicPr preferRelativeResize="0"/>
                        </pic:nvPicPr>
                        <pic:blipFill>
                          <a:blip r:embed="rId34"/>
                          <a:srcRect b="40555" l="0" r="0" t="34295"/>
                          <a:stretch>
                            <a:fillRect/>
                          </a:stretch>
                        </pic:blipFill>
                        <pic:spPr>
                          <a:xfrm>
                            <a:off x="0" y="0"/>
                            <a:ext cx="2724150" cy="1219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With the 3D printer top and cover up the limit switch and screw the 3 screw and 4 bolt/nuts.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692881"/>
                  <wp:effectExtent b="0" l="0" r="0" t="0"/>
                  <wp:docPr id="4" name="image21.jpg"/>
                  <a:graphic>
                    <a:graphicData uri="http://schemas.openxmlformats.org/drawingml/2006/picture">
                      <pic:pic>
                        <pic:nvPicPr>
                          <pic:cNvPr id="0" name="image21.jpg"/>
                          <pic:cNvPicPr preferRelativeResize="0"/>
                        </pic:nvPicPr>
                        <pic:blipFill>
                          <a:blip r:embed="rId34"/>
                          <a:srcRect b="25033" l="0" r="0" t="19363"/>
                          <a:stretch>
                            <a:fillRect/>
                          </a:stretch>
                        </pic:blipFill>
                        <pic:spPr>
                          <a:xfrm>
                            <a:off x="0" y="0"/>
                            <a:ext cx="2724150" cy="269288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Screw the different mount or clamp into the bottom tee nut.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627746"/>
                  <wp:effectExtent b="0" l="0" r="0" t="0"/>
                  <wp:docPr id="24" name="image11.jpg"/>
                  <a:graphic>
                    <a:graphicData uri="http://schemas.openxmlformats.org/drawingml/2006/picture">
                      <pic:pic>
                        <pic:nvPicPr>
                          <pic:cNvPr id="0" name="image11.jpg"/>
                          <pic:cNvPicPr preferRelativeResize="0"/>
                        </pic:nvPicPr>
                        <pic:blipFill>
                          <a:blip r:embed="rId35"/>
                          <a:srcRect b="26999" l="0" r="0" t="39348"/>
                          <a:stretch>
                            <a:fillRect/>
                          </a:stretch>
                        </pic:blipFill>
                        <pic:spPr>
                          <a:xfrm>
                            <a:off x="0" y="0"/>
                            <a:ext cx="2724150" cy="1627746"/>
                          </a:xfrm>
                          <a:prstGeom prst="rect"/>
                          <a:ln/>
                        </pic:spPr>
                      </pic:pic>
                    </a:graphicData>
                  </a:graphic>
                </wp:inline>
              </w:drawing>
            </w:r>
            <w:r w:rsidDel="00000000" w:rsidR="00000000" w:rsidRPr="00000000">
              <w:rPr/>
              <w:drawing>
                <wp:inline distB="114300" distT="114300" distL="114300" distR="114300">
                  <wp:extent cx="2724150" cy="1809750"/>
                  <wp:effectExtent b="0" l="0" r="0" t="0"/>
                  <wp:docPr id="14" name="image7.jpg"/>
                  <a:graphic>
                    <a:graphicData uri="http://schemas.openxmlformats.org/drawingml/2006/picture">
                      <pic:pic>
                        <pic:nvPicPr>
                          <pic:cNvPr id="0" name="image7.jpg"/>
                          <pic:cNvPicPr preferRelativeResize="0"/>
                        </pic:nvPicPr>
                        <pic:blipFill>
                          <a:blip r:embed="rId36"/>
                          <a:srcRect b="29330" l="0" r="0" t="33267"/>
                          <a:stretch>
                            <a:fillRect/>
                          </a:stretch>
                        </pic:blipFill>
                        <pic:spPr>
                          <a:xfrm>
                            <a:off x="0" y="0"/>
                            <a:ext cx="2724150" cy="18097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Test with a toy to see if it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2171700"/>
                  <wp:effectExtent b="0" l="0" r="0" t="0"/>
                  <wp:docPr id="23" name="image16.jpg"/>
                  <a:graphic>
                    <a:graphicData uri="http://schemas.openxmlformats.org/drawingml/2006/picture">
                      <pic:pic>
                        <pic:nvPicPr>
                          <pic:cNvPr id="0" name="image16.jpg"/>
                          <pic:cNvPicPr preferRelativeResize="0"/>
                        </pic:nvPicPr>
                        <pic:blipFill>
                          <a:blip r:embed="rId10"/>
                          <a:srcRect b="13188" l="0" r="0" t="41929"/>
                          <a:stretch>
                            <a:fillRect/>
                          </a:stretch>
                        </pic:blipFill>
                        <pic:spPr>
                          <a:xfrm>
                            <a:off x="0" y="0"/>
                            <a:ext cx="272415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line="276" w:lineRule="auto"/>
        <w:ind w:firstLine="0"/>
        <w:rPr>
          <w:rFonts w:ascii="Ubuntu" w:cs="Ubuntu" w:eastAsia="Ubuntu" w:hAnsi="Ubuntu"/>
          <w:b w:val="1"/>
          <w:bCs w:val="1"/>
        </w:rPr>
      </w:pPr>
      <w:bookmarkStart w:colFirst="0" w:colLast="0" w:name="_af1956icxeai" w:id="23"/>
      <w:bookmarkEnd w:id="23"/>
      <w:r w:rsidDel="00000000" w:rsidR="00000000" w:rsidRPr="00000000">
        <w:rPr>
          <w:rFonts w:ascii="Ubuntu" w:cs="Ubuntu" w:eastAsia="Ubuntu" w:hAnsi="Ubuntu"/>
          <w:b w:val="1"/>
          <w:bCs w:val="1"/>
          <w:rtl w:val="0"/>
        </w:rPr>
        <w:t xml:space="preserve">4. Credit and Open Hardware Licence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line="276" w:lineRule="auto"/>
        <w:rPr>
          <w:rFonts w:ascii="Poppins" w:cs="Poppins" w:eastAsia="Poppins" w:hAnsi="Poppins"/>
        </w:rPr>
      </w:pPr>
      <w:r w:rsidDel="00000000" w:rsidR="00000000" w:rsidRPr="00000000">
        <w:rPr>
          <w:rFonts w:ascii="Poppins" w:cs="Poppins" w:eastAsia="Poppins" w:hAnsi="Poppins"/>
          <w:rtl w:val="0"/>
        </w:rPr>
        <w:t xml:space="preserve">This section provides the required legal notices and attribution for the open hardware design used to create this product.</w:t>
      </w:r>
    </w:p>
    <w:p w:rsidR="00000000" w:rsidDel="00000000" w:rsidP="00000000" w:rsidRDefault="00000000" w:rsidRPr="00000000" w14:paraId="000000DE">
      <w:pPr>
        <w:pStyle w:val="Heading2"/>
        <w:spacing w:line="276" w:lineRule="auto"/>
        <w:ind w:left="0" w:firstLine="0"/>
        <w:rPr>
          <w:rFonts w:ascii="Ubuntu" w:cs="Ubuntu" w:eastAsia="Ubuntu" w:hAnsi="Ubuntu"/>
        </w:rPr>
      </w:pPr>
      <w:bookmarkStart w:colFirst="0" w:colLast="0" w:name="_nkrwmz81r1y2" w:id="24"/>
      <w:bookmarkEnd w:id="24"/>
      <w:r w:rsidDel="00000000" w:rsidR="00000000" w:rsidRPr="00000000">
        <w:rPr>
          <w:rFonts w:ascii="Ubuntu" w:cs="Ubuntu" w:eastAsia="Ubuntu" w:hAnsi="Ubuntu"/>
          <w:rtl w:val="0"/>
        </w:rPr>
        <w:t xml:space="preserve">4.1. Open Hardware Attribution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line="276" w:lineRule="auto"/>
        <w:rPr>
          <w:rFonts w:ascii="Poppins" w:cs="Poppins" w:eastAsia="Poppins" w:hAnsi="Poppins"/>
        </w:rPr>
      </w:pPr>
      <w:r w:rsidDel="00000000" w:rsidR="00000000" w:rsidRPr="00000000">
        <w:rPr>
          <w:rFonts w:ascii="Poppins" w:cs="Poppins" w:eastAsia="Poppins" w:hAnsi="Poppins"/>
          <w:rtl w:val="0"/>
        </w:rPr>
        <w:t xml:space="preserve">The core design for this Adapted Limit Switch is based on the Open Wobble Switch, an open-source assistive technology project.</w:t>
      </w:r>
    </w:p>
    <w:p w:rsidR="00000000" w:rsidDel="00000000" w:rsidP="00000000" w:rsidRDefault="00000000" w:rsidRPr="00000000" w14:paraId="000000E1">
      <w:pPr>
        <w:numPr>
          <w:ilvl w:val="0"/>
          <w:numId w:val="4"/>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Original Designer: Makers Making Change (a program of Neil Squire).</w:t>
      </w:r>
    </w:p>
    <w:p w:rsidR="00000000" w:rsidDel="00000000" w:rsidP="00000000" w:rsidRDefault="00000000" w:rsidRPr="00000000" w14:paraId="000000E2">
      <w:pPr>
        <w:numPr>
          <w:ilvl w:val="0"/>
          <w:numId w:val="4"/>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Original Copyright:  Copyright (c) Neil Squire / Makers Making Change.</w:t>
      </w:r>
    </w:p>
    <w:p w:rsidR="00000000" w:rsidDel="00000000" w:rsidP="00000000" w:rsidRDefault="00000000" w:rsidRPr="00000000" w14:paraId="000000E3">
      <w:pPr>
        <w:numPr>
          <w:ilvl w:val="0"/>
          <w:numId w:val="4"/>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Original Source Location: The original project source files are available online at: </w:t>
      </w:r>
      <w:hyperlink r:id="rId37">
        <w:r w:rsidDel="00000000" w:rsidR="00000000" w:rsidRPr="00000000">
          <w:rPr>
            <w:rFonts w:ascii="Poppins" w:cs="Poppins" w:eastAsia="Poppins" w:hAnsi="Poppins"/>
            <w:color w:val="1155cc"/>
            <w:u w:val="single"/>
            <w:rtl w:val="0"/>
          </w:rPr>
          <w:t xml:space="preserve">https://www.makersmakingchange.com/product/open-wobble-switch/01tJR000000698oYAA</w:t>
        </w:r>
      </w:hyperlink>
      <w:r w:rsidDel="00000000" w:rsidR="00000000" w:rsidRPr="00000000">
        <w:rPr>
          <w:rtl w:val="0"/>
        </w:rPr>
      </w:r>
    </w:p>
    <w:p w:rsidR="00000000" w:rsidDel="00000000" w:rsidP="00000000" w:rsidRDefault="00000000" w:rsidRPr="00000000" w14:paraId="000000E4">
      <w:pPr>
        <w:pStyle w:val="Heading2"/>
        <w:spacing w:line="276" w:lineRule="auto"/>
        <w:ind w:left="0" w:firstLine="0"/>
        <w:rPr>
          <w:rFonts w:ascii="Ubuntu" w:cs="Ubuntu" w:eastAsia="Ubuntu" w:hAnsi="Ubuntu"/>
        </w:rPr>
      </w:pPr>
      <w:bookmarkStart w:colFirst="0" w:colLast="0" w:name="_6e4nhplia10e" w:id="25"/>
      <w:bookmarkEnd w:id="25"/>
      <w:r w:rsidDel="00000000" w:rsidR="00000000" w:rsidRPr="00000000">
        <w:rPr>
          <w:rFonts w:ascii="Ubuntu" w:cs="Ubuntu" w:eastAsia="Ubuntu" w:hAnsi="Ubuntu"/>
        </w:rPr>
        <w:drawing>
          <wp:inline distB="114300" distT="114300" distL="114300" distR="114300">
            <wp:extent cx="5514955" cy="2862026"/>
            <wp:effectExtent b="0" l="0" r="0" t="0"/>
            <wp:docPr id="21"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514955" cy="2862026"/>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2"/>
        <w:spacing w:line="276" w:lineRule="auto"/>
        <w:rPr>
          <w:rFonts w:ascii="Ubuntu" w:cs="Ubuntu" w:eastAsia="Ubuntu" w:hAnsi="Ubuntu"/>
        </w:rPr>
      </w:pPr>
      <w:bookmarkStart w:colFirst="0" w:colLast="0" w:name="_v400wsrhxsn" w:id="26"/>
      <w:bookmarkEnd w:id="26"/>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spacing w:line="276" w:lineRule="auto"/>
        <w:ind w:left="0" w:firstLine="0"/>
        <w:rPr>
          <w:rFonts w:ascii="Ubuntu" w:cs="Ubuntu" w:eastAsia="Ubuntu" w:hAnsi="Ubuntu"/>
        </w:rPr>
      </w:pPr>
      <w:bookmarkStart w:colFirst="0" w:colLast="0" w:name="_fnz3wp819yks" w:id="27"/>
      <w:bookmarkEnd w:id="27"/>
      <w:r w:rsidDel="00000000" w:rsidR="00000000" w:rsidRPr="00000000">
        <w:rPr>
          <w:rFonts w:ascii="Ubuntu" w:cs="Ubuntu" w:eastAsia="Ubuntu" w:hAnsi="Ubuntu"/>
          <w:rtl w:val="0"/>
        </w:rPr>
        <w:t xml:space="preserve">4.2. License Statement and Source Availability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line="276" w:lineRule="auto"/>
        <w:rPr>
          <w:rFonts w:ascii="Poppins" w:cs="Poppins" w:eastAsia="Poppins" w:hAnsi="Poppins"/>
        </w:rPr>
      </w:pPr>
      <w:r w:rsidDel="00000000" w:rsidR="00000000" w:rsidRPr="00000000">
        <w:rPr>
          <w:rFonts w:ascii="Poppins" w:cs="Poppins" w:eastAsia="Poppins" w:hAnsi="Poppins"/>
          <w:rtl w:val="0"/>
        </w:rPr>
        <w:t xml:space="preserve">The hardware design used in this product is licensed under the CERN Open Hardware Licence Version 2 – Weakly Reciprocal (CERN-OHL-W 2.0) or later.</w:t>
      </w:r>
    </w:p>
    <w:p w:rsidR="00000000" w:rsidDel="00000000" w:rsidP="00000000" w:rsidRDefault="00000000" w:rsidRPr="00000000" w14:paraId="000000E9">
      <w:pPr>
        <w:spacing w:line="276" w:lineRule="auto"/>
        <w:rPr>
          <w:rFonts w:ascii="Poppins" w:cs="Poppins" w:eastAsia="Poppins" w:hAnsi="Poppins"/>
        </w:rPr>
      </w:pPr>
      <w:r w:rsidDel="00000000" w:rsidR="00000000" w:rsidRPr="00000000">
        <w:rPr>
          <w:rFonts w:ascii="Poppins" w:cs="Poppins" w:eastAsia="Poppins" w:hAnsi="Poppins"/>
          <w:rtl w:val="0"/>
        </w:rPr>
        <w:t xml:space="preserve">By distributing this product, we are obligated to make the complete design source available to you.</w:t>
      </w:r>
    </w:p>
    <w:p w:rsidR="00000000" w:rsidDel="00000000" w:rsidP="00000000" w:rsidRDefault="00000000" w:rsidRPr="00000000" w14:paraId="000000EA">
      <w:pPr>
        <w:numPr>
          <w:ilvl w:val="0"/>
          <w:numId w:val="3"/>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Complete Source Availability: The complete design files (Source), including schematics, assembly instructions, and any modifications made by Engineering Good, are available free of charge at a permanent online location:  </w:t>
      </w:r>
      <w:hyperlink r:id="rId39">
        <w:r w:rsidDel="00000000" w:rsidR="00000000" w:rsidRPr="00000000">
          <w:rPr>
            <w:rFonts w:ascii="Poppins" w:cs="Poppins" w:eastAsia="Poppins" w:hAnsi="Poppins"/>
            <w:color w:val="1155cc"/>
            <w:u w:val="single"/>
            <w:rtl w:val="0"/>
          </w:rPr>
          <w:t xml:space="preserve">https://github.com/Engineering-Good/T4G-Adapted-Limit-Switch</w:t>
        </w:r>
      </w:hyperlink>
      <w:r w:rsidDel="00000000" w:rsidR="00000000" w:rsidRPr="00000000">
        <w:rPr>
          <w:rtl w:val="0"/>
        </w:rPr>
      </w:r>
    </w:p>
    <w:p w:rsidR="00000000" w:rsidDel="00000000" w:rsidP="00000000" w:rsidRDefault="00000000" w:rsidRPr="00000000" w14:paraId="000000EB">
      <w:pPr>
        <w:numPr>
          <w:ilvl w:val="0"/>
          <w:numId w:val="3"/>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Modification Notice: This version of the Adapted Limit Switch design was modified by Engineering Good to include the 3.5mm mono audio jack functionality for triggering other toys. The full, modified source is available at the URL listed above.</w:t>
      </w:r>
    </w:p>
    <w:p w:rsidR="00000000" w:rsidDel="00000000" w:rsidP="00000000" w:rsidRDefault="00000000" w:rsidRPr="00000000" w14:paraId="000000EC">
      <w:pPr>
        <w:numPr>
          <w:ilvl w:val="0"/>
          <w:numId w:val="3"/>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Full License Text: The complete legal text of the CERN Open Hardware Licence Version 2 – Weakly Reciprocal** follows this section.</w:t>
      </w:r>
    </w:p>
    <w:p w:rsidR="00000000" w:rsidDel="00000000" w:rsidP="00000000" w:rsidRDefault="00000000" w:rsidRPr="00000000" w14:paraId="000000ED">
      <w:pPr>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EE">
      <w:pPr>
        <w:pStyle w:val="Heading2"/>
        <w:spacing w:line="276" w:lineRule="auto"/>
        <w:rPr>
          <w:rFonts w:ascii="Ubuntu" w:cs="Ubuntu" w:eastAsia="Ubuntu" w:hAnsi="Ubuntu"/>
        </w:rPr>
      </w:pPr>
      <w:bookmarkStart w:colFirst="0" w:colLast="0" w:name="_gp7oveqfudz6" w:id="28"/>
      <w:bookmarkEnd w:id="28"/>
      <w:r w:rsidDel="00000000" w:rsidR="00000000" w:rsidRPr="00000000">
        <w:rPr>
          <w:rFonts w:ascii="Ubuntu" w:cs="Ubuntu" w:eastAsia="Ubuntu" w:hAnsi="Ubuntu"/>
          <w:rtl w:val="0"/>
        </w:rPr>
        <w:t xml:space="preserve">4.3 CERN Open Hardware Licence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line="276" w:lineRule="auto"/>
        <w:rPr>
          <w:rFonts w:ascii="Poppins" w:cs="Poppins" w:eastAsia="Poppins" w:hAnsi="Poppins"/>
        </w:rPr>
      </w:pPr>
      <w:r w:rsidDel="00000000" w:rsidR="00000000" w:rsidRPr="00000000">
        <w:rPr>
          <w:rFonts w:ascii="Poppins" w:cs="Poppins" w:eastAsia="Poppins" w:hAnsi="Poppins"/>
          <w:rtl w:val="0"/>
        </w:rPr>
        <w:t xml:space="preserve">The full text of the license is available here:</w:t>
      </w:r>
      <w:hyperlink r:id="rId40">
        <w:r w:rsidDel="00000000" w:rsidR="00000000" w:rsidRPr="00000000">
          <w:rPr>
            <w:rFonts w:ascii="Poppins" w:cs="Poppins" w:eastAsia="Poppins" w:hAnsi="Poppins"/>
            <w:rtl w:val="0"/>
          </w:rPr>
          <w:t xml:space="preserve"> </w:t>
        </w:r>
      </w:hyperlink>
      <w:hyperlink r:id="rId41">
        <w:r w:rsidDel="00000000" w:rsidR="00000000" w:rsidRPr="00000000">
          <w:rPr>
            <w:rFonts w:ascii="Poppins" w:cs="Poppins" w:eastAsia="Poppins" w:hAnsi="Poppins"/>
            <w:color w:val="1155cc"/>
            <w:u w:val="single"/>
            <w:rtl w:val="0"/>
          </w:rPr>
          <w:t xml:space="preserve">CERN-OHL-W 2.0 Full Text</w:t>
        </w:r>
      </w:hyperlink>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headerReference r:id="rId42" w:type="default"/>
      <w:headerReference r:id="rId43" w:type="first"/>
      <w:footerReference r:id="rId44" w:type="default"/>
      <w:footerReference r:id="rId4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ind w:left="0" w:firstLine="0"/>
      <w:rPr>
        <w:rFonts w:ascii="Poppins" w:cs="Poppins" w:eastAsia="Poppins" w:hAnsi="Poppins"/>
      </w:rPr>
    </w:pPr>
    <w:hyperlink r:id="rId1">
      <w:r w:rsidDel="00000000" w:rsidR="00000000" w:rsidRPr="00000000">
        <w:rPr>
          <w:rFonts w:ascii="Poppins" w:cs="Poppins" w:eastAsia="Poppins" w:hAnsi="Poppins"/>
          <w:color w:val="1155cc"/>
          <w:u w:val="single"/>
          <w:rtl w:val="0"/>
        </w:rPr>
        <w:t xml:space="preserve">https://www.engineeringgood.org/bespoke-projects/</w:t>
      </w:r>
    </w:hyperlink>
    <w:r w:rsidDel="00000000" w:rsidR="00000000" w:rsidRPr="00000000">
      <w:rPr>
        <w:rFonts w:ascii="Poppins" w:cs="Poppins" w:eastAsia="Poppins" w:hAnsi="Poppins"/>
        <w:rtl w:val="0"/>
      </w:rPr>
      <w:br w:type="textWrapping"/>
      <w:t xml:space="preserve">© 2024 Engineering Good</w:t>
    </w:r>
  </w:p>
  <w:p w:rsidR="00000000" w:rsidDel="00000000" w:rsidP="00000000" w:rsidRDefault="00000000" w:rsidRPr="00000000" w14:paraId="000000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spacing w:line="240" w:lineRule="auto"/>
      <w:ind w:left="0" w:firstLine="0"/>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Pr>
      <w:drawing>
        <wp:anchor allowOverlap="1" behindDoc="0" distB="114300" distT="114300" distL="114300" distR="114300" hidden="0" layoutInCell="1" locked="0" relativeHeight="0" simplePos="0">
          <wp:simplePos x="0" y="0"/>
          <wp:positionH relativeFrom="page">
            <wp:posOffset>5760000</wp:posOffset>
          </wp:positionH>
          <wp:positionV relativeFrom="page">
            <wp:posOffset>360000</wp:posOffset>
          </wp:positionV>
          <wp:extent cx="900000" cy="900000"/>
          <wp:effectExtent b="0" l="0" r="0" t="0"/>
          <wp:wrapNone/>
          <wp:docPr id="16" name="image2.png"/>
          <a:graphic>
            <a:graphicData uri="http://schemas.openxmlformats.org/drawingml/2006/picture">
              <pic:pic>
                <pic:nvPicPr>
                  <pic:cNvPr id="0" name="image2.png"/>
                  <pic:cNvPicPr preferRelativeResize="0"/>
                </pic:nvPicPr>
                <pic:blipFill>
                  <a:blip r:embed="rId1"/>
                  <a:srcRect b="0" l="19469" r="23032" t="0"/>
                  <a:stretch>
                    <a:fillRect/>
                  </a:stretch>
                </pic:blipFill>
                <pic:spPr>
                  <a:xfrm>
                    <a:off x="0" y="0"/>
                    <a:ext cx="900000" cy="900000"/>
                  </a:xfrm>
                  <a:prstGeom prst="rect"/>
                  <a:ln/>
                </pic:spPr>
              </pic:pic>
            </a:graphicData>
          </a:graphic>
        </wp:anchor>
      </w:drawing>
    </w:r>
    <w:r w:rsidDel="00000000" w:rsidR="00000000" w:rsidRPr="00000000">
      <w:rPr>
        <w:rFonts w:ascii="Poppins" w:cs="Poppins" w:eastAsia="Poppins" w:hAnsi="Poppins"/>
        <w:b w:val="1"/>
        <w:bCs w:val="1"/>
        <w:sz w:val="26"/>
        <w:szCs w:val="26"/>
        <w:rtl w:val="0"/>
      </w:rPr>
      <w:t xml:space="preserve">2025/2026</w:t>
    </w:r>
  </w:p>
  <w:p w:rsidR="00000000" w:rsidDel="00000000" w:rsidP="00000000" w:rsidRDefault="00000000" w:rsidRPr="00000000" w14:paraId="000000F4">
    <w:pPr>
      <w:spacing w:line="240" w:lineRule="auto"/>
      <w:ind w:left="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Adapted Limit Switch Product Handbook</w:t>
    </w:r>
  </w:p>
  <w:p w:rsidR="00000000" w:rsidDel="00000000" w:rsidP="00000000" w:rsidRDefault="00000000" w:rsidRPr="00000000" w14:paraId="000000F5">
    <w:pPr>
      <w:spacing w:line="240" w:lineRule="auto"/>
      <w:ind w:left="0" w:firstLine="0"/>
      <w:rPr>
        <w:rFonts w:ascii="Poppins" w:cs="Poppins" w:eastAsia="Poppins" w:hAnsi="Poppins"/>
        <w:b w:val="1"/>
        <w:bCs w:val="1"/>
      </w:rPr>
    </w:pPr>
    <w:r w:rsidDel="00000000" w:rsidR="00000000" w:rsidRPr="00000000">
      <w:rPr>
        <w:rFonts w:ascii="Poppins" w:cs="Poppins" w:eastAsia="Poppins" w:hAnsi="Poppins"/>
        <w:b w:val="1"/>
        <w:bCs w:val="1"/>
        <w:rtl w:val="0"/>
      </w:rPr>
      <w:t xml:space="preserve">Rev: 1.0</w:t>
    </w:r>
  </w:p>
  <w:p w:rsidR="00000000" w:rsidDel="00000000" w:rsidP="00000000" w:rsidRDefault="00000000" w:rsidRPr="00000000" w14:paraId="000000F6">
    <w:pPr>
      <w:spacing w:line="240" w:lineRule="auto"/>
      <w:rPr>
        <w:rFonts w:ascii="Poppins" w:cs="Poppins" w:eastAsia="Poppins" w:hAnsi="Poppins"/>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lab.com/ohwr/project/cernohl/-/wikis/uploads/82b567f43ce515395f7ddbfbad7a8806/cern_ohl_w_v2.txt" TargetMode="External"/><Relationship Id="rId20" Type="http://schemas.openxmlformats.org/officeDocument/2006/relationships/hyperlink" Target="https://shopee.sg/product/910746909/22637859537?gads_t_sig=VTJGc2RHVmtYMTlxTFVSVVRrdENkY0N5akVpcE5OamJEdjRRTHBOTzhmbUIzS2h3OWtaUjEvTk5nMEdiS0NYcnJQZXE4bDFiMWtLRmdCZDR5R2lxVXBJRkpxcTc5UStzS2pHRkR4c29QYXhPRG1tdlIwUjlBUTRJZU5IRUJ4NDY&amp;gad_source=1&amp;gad_campaignid=20231043599&amp;gbraid=0AAAAADPpRQTabMCeDinif6mBCSCCEaIFe&amp;gclid=Cj0KCQiAubrJBhCbARIsAHIdxD9xAaM_woq0_BLrA2Kd06gqUt0RaeSuJCmVliDqdSD44jUsud_NozIaAiJPEALw_wcB" TargetMode="External"/><Relationship Id="rId42" Type="http://schemas.openxmlformats.org/officeDocument/2006/relationships/header" Target="header1.xml"/><Relationship Id="rId41" Type="http://schemas.openxmlformats.org/officeDocument/2006/relationships/hyperlink" Target="https://gitlab.com/ohwr/project/cernohl/-/wikis/uploads/82b567f43ce515395f7ddbfbad7a8806/cern_ohl_w_v2.txt" TargetMode="External"/><Relationship Id="rId22" Type="http://schemas.openxmlformats.org/officeDocument/2006/relationships/hyperlink" Target="https://shopee.sg/Decompression-PU-ball-sponge-pressure-ball-toy-i.156491018.21284295277?extraParams=%7B%22display_model_id%22%3A98786858876%2C%22model_selection_logic%22%3A3%7D&amp;sp_atk=042a6af9-0deb-40a7-88a1-15240c87d4bb&amp;xptdk=042a6af9-0deb-40a7-88a1-15240c87d4bb" TargetMode="External"/><Relationship Id="rId44" Type="http://schemas.openxmlformats.org/officeDocument/2006/relationships/footer" Target="footer2.xml"/><Relationship Id="rId21" Type="http://schemas.openxmlformats.org/officeDocument/2006/relationships/hyperlink" Target="https://shop.daisosingapore.com.sg/products/4550480051574" TargetMode="External"/><Relationship Id="rId43" Type="http://schemas.openxmlformats.org/officeDocument/2006/relationships/header" Target="header2.xml"/><Relationship Id="rId24" Type="http://schemas.openxmlformats.org/officeDocument/2006/relationships/image" Target="media/image22.jpg"/><Relationship Id="rId23" Type="http://schemas.openxmlformats.org/officeDocument/2006/relationships/image" Target="media/image14.jp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0.jpg"/><Relationship Id="rId25" Type="http://schemas.openxmlformats.org/officeDocument/2006/relationships/image" Target="media/image15.jpg"/><Relationship Id="rId28" Type="http://schemas.openxmlformats.org/officeDocument/2006/relationships/image" Target="media/image8.jpg"/><Relationship Id="rId27" Type="http://schemas.openxmlformats.org/officeDocument/2006/relationships/image" Target="media/image13.jpg"/><Relationship Id="rId5" Type="http://schemas.openxmlformats.org/officeDocument/2006/relationships/styles" Target="styles.xml"/><Relationship Id="rId6" Type="http://schemas.openxmlformats.org/officeDocument/2006/relationships/image" Target="media/image9.jpg"/><Relationship Id="rId29" Type="http://schemas.openxmlformats.org/officeDocument/2006/relationships/image" Target="media/image17.jpg"/><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image" Target="media/image3.png"/><Relationship Id="rId30" Type="http://schemas.openxmlformats.org/officeDocument/2006/relationships/image" Target="media/image18.jpg"/><Relationship Id="rId11" Type="http://schemas.openxmlformats.org/officeDocument/2006/relationships/hyperlink" Target="https://3dprintsingapore.com" TargetMode="External"/><Relationship Id="rId33" Type="http://schemas.openxmlformats.org/officeDocument/2006/relationships/image" Target="media/image10.jpg"/><Relationship Id="rId10" Type="http://schemas.openxmlformats.org/officeDocument/2006/relationships/image" Target="media/image12.jpg"/><Relationship Id="rId32" Type="http://schemas.openxmlformats.org/officeDocument/2006/relationships/image" Target="media/image19.jpg"/><Relationship Id="rId13" Type="http://schemas.openxmlformats.org/officeDocument/2006/relationships/hyperlink" Target="https://www.amazon.sg/uxcell-a13051100ux0165-ME-8169-Flexible-Spring/dp/B00D83C54U/ref=sr_1_1?crid=3ZJER872RBO4&amp;dib=eyJ2IjoiMSJ9.Rv3E55iLr8ZS46NzW7vYEKz2kbAHqt_QiPqYo5Nzj3TGjHj071QN20LucGBJIEps.CjveQYyoO6fqfCLMCIIXIPzUomEd0elLCvWrHXIwkUc&amp;dib_tag=se&amp;keywords=me-8169&amp;qid=1764741496&amp;sprefix=ME-816%2Caps%2C536&amp;sr=8-1" TargetMode="External"/><Relationship Id="rId35" Type="http://schemas.openxmlformats.org/officeDocument/2006/relationships/image" Target="media/image11.jpg"/><Relationship Id="rId12" Type="http://schemas.openxmlformats.org/officeDocument/2006/relationships/hyperlink" Target="https://3dprintsingapore.com" TargetMode="External"/><Relationship Id="rId34" Type="http://schemas.openxmlformats.org/officeDocument/2006/relationships/image" Target="media/image21.jpg"/><Relationship Id="rId15" Type="http://schemas.openxmlformats.org/officeDocument/2006/relationships/hyperlink" Target="https://shopee.sg/product/290986923/23552786540?gads_t_sig=VTJGc2RHVmtYMTlxTFVSVVRrdENkY0N5akVpcE5OamJEdjRRTHBOTzhma1VJallGRE04M1NjN3d6bFlMbnY2dEYzd20xVFNJRDhDaEJIOHI2TUVwYXI0L0g2YVkwVlhJOTFnSXVyNVYyam5YQzA1WXhhdkc2MEdHcVpWMnBEbnE&amp;gad_source=1&amp;gad_campaignid=1690731353&amp;gbraid=0AAAAADPpRQQDOvlGlyyBvjhPYEgx3VecY&amp;gclid=Cj0KCQiAi9rJBhCYARIsALyPDtstpJfIaovVRHUDaoqEkdTK7AFuBXPUFgrnLiwINphSN_mpzGyNizYaAkagEALw_wcB" TargetMode="External"/><Relationship Id="rId37" Type="http://schemas.openxmlformats.org/officeDocument/2006/relationships/hyperlink" Target="https://www.makersmakingchange.com/product/open-wobble-switch/01tJR000000698oYAA" TargetMode="External"/><Relationship Id="rId14" Type="http://schemas.openxmlformats.org/officeDocument/2006/relationships/hyperlink" Target="https://shopee.sg/10Pcs-Replacement-Male-Plug-to-Bare-Wire-Open-End-TS-2-Pole-Mono-1-8inch-3.5mm-Plug-Jack-Connector-Audio-Cable-Repair-i.215193340.21778408921?extraParams=%7B%22display_model_id%22%3A214202406805%2C%22model_selection_logic%22%3A3%7D&amp;sp_atk=b81db4ed-1580-44d4-9bc4-45ea63a15642&amp;xptdk=b81db4ed-1580-44d4-9bc4-45ea63a15642" TargetMode="External"/><Relationship Id="rId36" Type="http://schemas.openxmlformats.org/officeDocument/2006/relationships/image" Target="media/image7.jpg"/><Relationship Id="rId17" Type="http://schemas.openxmlformats.org/officeDocument/2006/relationships/hyperlink" Target="https://shopee.sg/product/910746909/22514432449?gads_t_sig=VTJGc2RHVmtYMTlxTFVSVVRrdENkY0N5akVpcE5OamJEdjRRTHBOTzhmbUIzS2h3OWtaUjEvTk5nMEdiS0NYckFUTVljRURHQVk0a3lDZTAvSi8vRkYxampxSnVFclU2UGlIcTRsRk13aW8vUHF3bmxUemNkYmN0d3krbnBFMXc&amp;gad_source=1&amp;gad_campaignid=1690731353&amp;gbraid=0AAAAADPpRQQDOvlGlyyBvjhPYEgx3VecY&amp;gclid=Cj0KCQiAi9rJBhCYARIsALyPDtsIc-h158gr0b4xVhEFBpAlCCl5VW2jvOMPvUy1644OBxxToPnco5gaAu3DEALw_wcB" TargetMode="External"/><Relationship Id="rId39" Type="http://schemas.openxmlformats.org/officeDocument/2006/relationships/hyperlink" Target="https://github.com/Engineering-Good/T4G-Adapted-Limit-Switch" TargetMode="External"/><Relationship Id="rId16" Type="http://schemas.openxmlformats.org/officeDocument/2006/relationships/hyperlink" Target="https://shopee.sg/20pcs-lot-M3-M4-M5-6-8-10-16-20-25-30-35-40mm-ISO7380-304-Stainless-Steel-Hexagon-Socket-Button-Head-Screw-Metric-Screws(-not-inch-screws)-i.428423619.9280341982?extraParams=%7B%22display_model_id%22%3A46521843952%2C%22model_selection_logic%22%3A3%7D&amp;sp_atk=da4b9686-5e8c-408f-8bd6-ffe43ec625a8&amp;xptdk=da4b9686-5e8c-408f-8bd6-ffe43ec625a8" TargetMode="External"/><Relationship Id="rId38" Type="http://schemas.openxmlformats.org/officeDocument/2006/relationships/image" Target="media/image6.png"/><Relationship Id="rId19" Type="http://schemas.openxmlformats.org/officeDocument/2006/relationships/hyperlink" Target="https://shopee.sg/M1-M1.2-M1.4-M1.6-M2-M2.5-M2.6-M3-M3.5-M4-M5-M6-M8-M10-M12-M14-M16-M18-M20-M22-304-Stainless-Steel-Hex-Hexagon-Nut-i.910746909.18572336942?extraParams=%7B%22display_model_id%22%3A137365476263%2C%22model_selection_logic%22%3A3%7D&amp;sp_atk=a56c9875-9928-4a2f-a180-1b97ba8850d2&amp;xptdk=a56c9875-9928-4a2f-a180-1b97ba8850d2" TargetMode="External"/><Relationship Id="rId18" Type="http://schemas.openxmlformats.org/officeDocument/2006/relationships/hyperlink" Target="https://shopee.sg/product/910746909/22514432449?gads_t_sig=VTJGc2RHVmtYMTlxTFVSVVRrdENkY0N5akVpcE5OamJEdjRRTHBOTzhmbUIzS2h3OWtaUjEvTk5nMEdiS0NYckFUTVljRURHQVk0a3lDZTAvSi8vRkYxampxSnVFclU2UGlIcTRsRk13aW8vUHF3bmxUemNkYmN0d3krbnBFMXc&amp;gad_source=1&amp;gad_campaignid=1690731353&amp;gbraid=0AAAAADPpRQQDOvlGlyyBvjhPYEgx3VecY&amp;gclid=Cj0KCQiAi9rJBhCYARIsALyPDtsIc-h158gr0b4xVhEFBpAlCCl5VW2jvOMPvUy1644OBxxToPnco5gaAu3DEALw_wc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1" Type="http://schemas.openxmlformats.org/officeDocument/2006/relationships/font" Target="fonts/Poppins-italic.ttf"/><Relationship Id="rId10" Type="http://schemas.openxmlformats.org/officeDocument/2006/relationships/font" Target="fonts/Poppins-bold.ttf"/><Relationship Id="rId12" Type="http://schemas.openxmlformats.org/officeDocument/2006/relationships/font" Target="fonts/Poppins-boldItalic.ttf"/><Relationship Id="rId9" Type="http://schemas.openxmlformats.org/officeDocument/2006/relationships/font" Target="fonts/Poppins-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2.xml.rels><?xml version="1.0" encoding="UTF-8" standalone="yes"?><Relationships xmlns="http://schemas.openxmlformats.org/package/2006/relationships"><Relationship Id="rId1" Type="http://schemas.openxmlformats.org/officeDocument/2006/relationships/hyperlink" Target="https://www.engineeringgood.org/bespoke-projec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