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jd3v3hq7cegg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Análisis de resultados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las pruebas se observó que el programa detecta y sigue correctamente las figuras de color rojo, verde y azul cuando se colocan sobre una hoja blanca. En la mayoría de los casos, el recuadro aparece de forma rápida alrededor de la figura y el color se muestra correctamente en pantalla. Sin embargo, cuando la iluminación no es buena o hay sombras, la detección puede fallar o perderse por momentos.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do4vjqpc8jmm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Evidencias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Pantallazo Figura Roja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499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Pantallazo Figura Azul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501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Pantallazo Figura Verde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500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