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9D5" w:rsidRDefault="00C319D5" w:rsidP="00CA18EC">
      <w:pPr>
        <w:jc w:val="both"/>
        <w:rPr>
          <w:color w:val="FF0000"/>
          <w:sz w:val="20"/>
          <w:szCs w:val="20"/>
        </w:rPr>
      </w:pPr>
    </w:p>
    <w:p w:rsidR="00C319D5" w:rsidRPr="00C319D5" w:rsidRDefault="00C319D5" w:rsidP="00C319D5">
      <w:pPr>
        <w:pStyle w:val="ListParagraph"/>
        <w:spacing w:after="200" w:line="276" w:lineRule="auto"/>
        <w:ind w:left="1440"/>
        <w:rPr>
          <w:highlight w:val="darkCyan"/>
        </w:rPr>
      </w:pPr>
      <w:r w:rsidRPr="00C319D5">
        <w:rPr>
          <w:highlight w:val="darkCyan"/>
        </w:rPr>
        <w:t xml:space="preserve">::::: This is a comment from KSG. </w:t>
      </w:r>
    </w:p>
    <w:p w:rsidR="00CA18EC" w:rsidRPr="000B35E1" w:rsidRDefault="00CA18EC" w:rsidP="00CA18EC">
      <w:pPr>
        <w:jc w:val="both"/>
        <w:rPr>
          <w:color w:val="FF0000"/>
          <w:sz w:val="20"/>
          <w:szCs w:val="20"/>
        </w:rPr>
      </w:pPr>
      <w:r w:rsidRPr="000B35E1">
        <w:rPr>
          <w:color w:val="FF0000"/>
          <w:sz w:val="20"/>
          <w:szCs w:val="20"/>
        </w:rPr>
        <w:t>Note: The design must enable selective integration so that optional subsystems (such as the Coral TPU or specific wireless modules) can be removed or left unpopulated without compromising the overall system integrity.</w:t>
      </w:r>
    </w:p>
    <w:p w:rsidR="00CA18EC" w:rsidRDefault="00CA18EC"/>
    <w:p w:rsidR="00184775" w:rsidRDefault="0068357F">
      <w:r>
        <w:t>Internal:</w:t>
      </w:r>
    </w:p>
    <w:p w:rsidR="00F84A1C" w:rsidRDefault="00F84A1C" w:rsidP="00F84A1C">
      <w:pPr>
        <w:pStyle w:val="ListParagraph"/>
        <w:numPr>
          <w:ilvl w:val="0"/>
          <w:numId w:val="3"/>
        </w:numPr>
      </w:pPr>
      <w:r w:rsidRPr="000B35E1">
        <w:t>NXP i.MX RT1176</w:t>
      </w:r>
    </w:p>
    <w:p w:rsidR="00F84A1C" w:rsidRDefault="00CC3C2A" w:rsidP="00F84A1C">
      <w:pPr>
        <w:pStyle w:val="ListParagraph"/>
      </w:pPr>
      <w:r>
        <w:t xml:space="preserve">Coral board includes this controller already. </w:t>
      </w:r>
    </w:p>
    <w:p w:rsidR="00A07AA4" w:rsidRPr="000B35E1" w:rsidRDefault="00A07AA4" w:rsidP="00A07AA4">
      <w:pPr>
        <w:pStyle w:val="ListParagraph"/>
        <w:numPr>
          <w:ilvl w:val="0"/>
          <w:numId w:val="3"/>
        </w:numPr>
        <w:spacing w:after="200" w:line="276" w:lineRule="auto"/>
      </w:pPr>
      <w:r>
        <w:t xml:space="preserve">We will need an </w:t>
      </w:r>
      <w:r w:rsidRPr="00A07AA4">
        <w:rPr>
          <w:highlight w:val="yellow"/>
        </w:rPr>
        <w:t>on-board temperature sensor</w:t>
      </w:r>
      <w:r>
        <w:t>, such as a Bosch environmental sensor</w:t>
      </w:r>
    </w:p>
    <w:p w:rsidR="00A07AA4" w:rsidRPr="000B35E1" w:rsidRDefault="00A07AA4" w:rsidP="00A07AA4">
      <w:pPr>
        <w:pStyle w:val="ListParagraph"/>
        <w:numPr>
          <w:ilvl w:val="0"/>
          <w:numId w:val="3"/>
        </w:numPr>
        <w:spacing w:after="200" w:line="276" w:lineRule="auto"/>
      </w:pPr>
      <w:r>
        <w:t xml:space="preserve">We will include </w:t>
      </w:r>
      <w:r w:rsidRPr="00A07AA4">
        <w:rPr>
          <w:highlight w:val="yellow"/>
        </w:rPr>
        <w:t>the CORAL TPU</w:t>
      </w:r>
      <w:r w:rsidRPr="000B35E1">
        <w:t xml:space="preserve"> for machine learning tasks</w:t>
      </w:r>
      <w:r>
        <w:t xml:space="preserve">, I have provided the Coral </w:t>
      </w:r>
      <w:proofErr w:type="spellStart"/>
      <w:r>
        <w:t>Dev</w:t>
      </w:r>
      <w:proofErr w:type="spellEnd"/>
      <w:r>
        <w:t xml:space="preserve"> Board reference design to help with this</w:t>
      </w:r>
    </w:p>
    <w:p w:rsidR="00CA18EC" w:rsidRDefault="00CA18EC" w:rsidP="00CA18EC">
      <w:pPr>
        <w:pStyle w:val="ListParagraph"/>
        <w:numPr>
          <w:ilvl w:val="0"/>
          <w:numId w:val="3"/>
        </w:numPr>
        <w:spacing w:after="200" w:line="276" w:lineRule="auto"/>
      </w:pPr>
      <w:r w:rsidRPr="000B35E1">
        <w:t>PMIC power control (e.g., MPF5020 or a similar device)</w:t>
      </w:r>
    </w:p>
    <w:p w:rsidR="00A07AA4" w:rsidRDefault="00524CBA" w:rsidP="00524CBA">
      <w:pPr>
        <w:pStyle w:val="ListParagraph"/>
        <w:numPr>
          <w:ilvl w:val="0"/>
          <w:numId w:val="3"/>
        </w:numPr>
      </w:pPr>
      <w:bookmarkStart w:id="0" w:name="_GoBack"/>
      <w:bookmarkEnd w:id="0"/>
      <w:r w:rsidRPr="000B35E1">
        <w:rPr>
          <w:b/>
          <w:bCs/>
        </w:rPr>
        <w:t>AD5940 Sensing</w:t>
      </w:r>
    </w:p>
    <w:p w:rsidR="00524CBA" w:rsidRPr="00524CBA" w:rsidRDefault="00524CBA" w:rsidP="00524CBA">
      <w:pPr>
        <w:pStyle w:val="ListParagraph"/>
        <w:numPr>
          <w:ilvl w:val="1"/>
          <w:numId w:val="4"/>
        </w:numPr>
        <w:rPr>
          <w:color w:val="FF0000"/>
        </w:rPr>
      </w:pPr>
      <w:r w:rsidRPr="00524CBA">
        <w:rPr>
          <w:color w:val="FF0000"/>
        </w:rPr>
        <w:t>ADR4520</w:t>
      </w:r>
    </w:p>
    <w:p w:rsidR="00DF3887" w:rsidRDefault="00DF3887" w:rsidP="00DF3887">
      <w:pPr>
        <w:pStyle w:val="ListParagraph"/>
        <w:numPr>
          <w:ilvl w:val="1"/>
          <w:numId w:val="4"/>
        </w:numPr>
        <w:spacing w:after="200" w:line="276" w:lineRule="auto"/>
      </w:pPr>
      <w:r w:rsidRPr="000B35E1">
        <w:t xml:space="preserve">Consider </w:t>
      </w:r>
      <w:r w:rsidRPr="00DA43C1">
        <w:rPr>
          <w:highlight w:val="yellow"/>
        </w:rPr>
        <w:t>external precision ADC options (e.g., AD7768</w:t>
      </w:r>
      <w:r w:rsidRPr="000B35E1">
        <w:t>) if the internal ADC performance of the AD5940 is insufficient.</w:t>
      </w:r>
    </w:p>
    <w:p w:rsidR="00D050C6" w:rsidRDefault="00D050C6" w:rsidP="00D050C6">
      <w:pPr>
        <w:pStyle w:val="ListParagraph"/>
        <w:spacing w:after="200" w:line="276" w:lineRule="auto"/>
        <w:ind w:left="1440"/>
      </w:pPr>
      <w:r w:rsidRPr="00D050C6">
        <w:rPr>
          <w:highlight w:val="darkCyan"/>
        </w:rPr>
        <w:t>:::: Need to check the required ADC performance needed for this project. I cannot determine it without project requirement.</w:t>
      </w:r>
      <w:r>
        <w:t xml:space="preserve"> </w:t>
      </w:r>
    </w:p>
    <w:p w:rsidR="00524CBA" w:rsidRDefault="008042E9" w:rsidP="00524CBA">
      <w:pPr>
        <w:pStyle w:val="ListParagraph"/>
        <w:numPr>
          <w:ilvl w:val="1"/>
          <w:numId w:val="4"/>
        </w:numPr>
        <w:spacing w:after="200" w:line="276" w:lineRule="auto"/>
      </w:pPr>
      <w:r w:rsidRPr="00DA43C1">
        <w:rPr>
          <w:highlight w:val="yellow"/>
        </w:rPr>
        <w:t>low-pass filtering and shielding</w:t>
      </w:r>
    </w:p>
    <w:p w:rsidR="005F3547" w:rsidRDefault="005F3547" w:rsidP="005F3547">
      <w:pPr>
        <w:pStyle w:val="ListParagraph"/>
        <w:spacing w:after="200" w:line="276" w:lineRule="auto"/>
        <w:ind w:left="1440"/>
      </w:pPr>
      <w:r>
        <w:rPr>
          <w:highlight w:val="darkCyan"/>
        </w:rPr>
        <w:t>:::</w:t>
      </w:r>
      <w:proofErr w:type="gramStart"/>
      <w:r>
        <w:rPr>
          <w:highlight w:val="darkCyan"/>
        </w:rPr>
        <w:t>:</w:t>
      </w:r>
      <w:r w:rsidRPr="005F3547">
        <w:rPr>
          <w:highlight w:val="darkCyan"/>
        </w:rPr>
        <w:t>Low</w:t>
      </w:r>
      <w:proofErr w:type="gramEnd"/>
      <w:r w:rsidRPr="005F3547">
        <w:rPr>
          <w:highlight w:val="darkCyan"/>
        </w:rPr>
        <w:t xml:space="preserve"> pass filtering cannot be considered (Need more information for the CA_CE0</w:t>
      </w:r>
      <w:r>
        <w:rPr>
          <w:highlight w:val="darkCyan"/>
        </w:rPr>
        <w:t xml:space="preserve"> signal). Shielding can be considered on the PCB routing, like GND shielding or so on, but need to consider the effect of the capacitance incensement. </w:t>
      </w:r>
    </w:p>
    <w:p w:rsidR="00EB2493" w:rsidRPr="000B35E1" w:rsidRDefault="00EB2493" w:rsidP="00EB2493">
      <w:pPr>
        <w:pStyle w:val="ListParagraph"/>
        <w:numPr>
          <w:ilvl w:val="1"/>
          <w:numId w:val="4"/>
        </w:numPr>
        <w:spacing w:after="200" w:line="276" w:lineRule="auto"/>
      </w:pPr>
      <w:r w:rsidRPr="000B35E1">
        <w:t xml:space="preserve">Evaluate the use of a dedicated sine wave generator (such as an external DDS like </w:t>
      </w:r>
      <w:r w:rsidRPr="00EB2493">
        <w:rPr>
          <w:color w:val="FF0000"/>
        </w:rPr>
        <w:t>AD9833</w:t>
      </w:r>
      <w:r w:rsidRPr="000B35E1">
        <w:t xml:space="preserve">) to improve the excitation signal for EIS </w:t>
      </w:r>
      <w:proofErr w:type="gramStart"/>
      <w:r w:rsidRPr="000B35E1">
        <w:t>measurements.</w:t>
      </w:r>
      <w:r w:rsidR="00EA7A9A">
        <w:br/>
      </w:r>
      <w:r w:rsidR="00EA7A9A" w:rsidRPr="00EA7A9A">
        <w:rPr>
          <w:highlight w:val="darkCyan"/>
        </w:rPr>
        <w:t>:::</w:t>
      </w:r>
      <w:proofErr w:type="gramEnd"/>
      <w:r w:rsidR="00EA7A9A" w:rsidRPr="00EA7A9A">
        <w:rPr>
          <w:highlight w:val="darkCyan"/>
        </w:rPr>
        <w:t xml:space="preserve"> I don’t think we need a sine wave generator.</w:t>
      </w:r>
      <w:r w:rsidR="00EA7A9A">
        <w:t xml:space="preserve"> </w:t>
      </w:r>
    </w:p>
    <w:p w:rsidR="00EB2493" w:rsidRDefault="005D161E" w:rsidP="005D161E">
      <w:pPr>
        <w:pStyle w:val="ListParagraph"/>
        <w:numPr>
          <w:ilvl w:val="0"/>
          <w:numId w:val="3"/>
        </w:numPr>
        <w:spacing w:after="200" w:line="276" w:lineRule="auto"/>
      </w:pPr>
      <w:r>
        <w:t>Heater</w:t>
      </w:r>
    </w:p>
    <w:p w:rsidR="005D161E" w:rsidRDefault="005D161E" w:rsidP="005D161E">
      <w:pPr>
        <w:pStyle w:val="ListParagraph"/>
        <w:numPr>
          <w:ilvl w:val="0"/>
          <w:numId w:val="3"/>
        </w:numPr>
        <w:spacing w:after="200" w:line="276" w:lineRule="auto"/>
      </w:pPr>
      <w:r>
        <w:t xml:space="preserve">Wireless communication </w:t>
      </w:r>
    </w:p>
    <w:p w:rsidR="005D161E" w:rsidRDefault="005D161E" w:rsidP="005D161E">
      <w:pPr>
        <w:pStyle w:val="ListParagraph"/>
        <w:spacing w:after="200" w:line="276" w:lineRule="auto"/>
      </w:pPr>
      <w:r>
        <w:t xml:space="preserve">Would be nice to have </w:t>
      </w:r>
      <w:r w:rsidRPr="008D1D99">
        <w:rPr>
          <w:highlight w:val="yellow"/>
        </w:rPr>
        <w:t>this included</w:t>
      </w:r>
      <w:r>
        <w:t xml:space="preserve"> in the board, but </w:t>
      </w:r>
      <w:r w:rsidRPr="008D1D99">
        <w:rPr>
          <w:highlight w:val="yellow"/>
        </w:rPr>
        <w:t>could sit in a carrier</w:t>
      </w:r>
      <w:r>
        <w:t xml:space="preserve"> board</w:t>
      </w:r>
    </w:p>
    <w:p w:rsidR="00B02952" w:rsidRDefault="00B02952" w:rsidP="00B02952">
      <w:pPr>
        <w:pStyle w:val="ListParagraph"/>
        <w:numPr>
          <w:ilvl w:val="0"/>
          <w:numId w:val="3"/>
        </w:numPr>
        <w:spacing w:after="200" w:line="276" w:lineRule="auto"/>
      </w:pPr>
      <w:r>
        <w:t>Other communication</w:t>
      </w:r>
    </w:p>
    <w:p w:rsidR="00B02952" w:rsidRPr="000B35E1" w:rsidRDefault="00B02952" w:rsidP="00B02952">
      <w:pPr>
        <w:pStyle w:val="ListParagraph"/>
        <w:numPr>
          <w:ilvl w:val="1"/>
          <w:numId w:val="3"/>
        </w:numPr>
        <w:spacing w:after="200" w:line="276" w:lineRule="auto"/>
      </w:pPr>
      <w:r w:rsidRPr="00B02952">
        <w:rPr>
          <w:highlight w:val="yellow"/>
        </w:rPr>
        <w:t>for I²C, SPI, UART, RS-485, and CAN/FD bus</w:t>
      </w:r>
      <w:r>
        <w:t xml:space="preserve"> </w:t>
      </w:r>
      <w:r w:rsidRPr="00D42300">
        <w:rPr>
          <w:b/>
          <w:bCs/>
        </w:rPr>
        <w:t xml:space="preserve">- Connect </w:t>
      </w:r>
      <w:r>
        <w:rPr>
          <w:b/>
          <w:bCs/>
        </w:rPr>
        <w:t xml:space="preserve">the </w:t>
      </w:r>
      <w:r w:rsidRPr="00D42300">
        <w:rPr>
          <w:b/>
          <w:bCs/>
        </w:rPr>
        <w:t>unused pins to a pin header</w:t>
      </w:r>
      <w:r>
        <w:rPr>
          <w:b/>
          <w:bCs/>
        </w:rPr>
        <w:t xml:space="preserve"> but try to group the pins by interface</w:t>
      </w:r>
    </w:p>
    <w:p w:rsidR="00B02952" w:rsidRPr="000B35E1" w:rsidRDefault="00B02952" w:rsidP="00B02952">
      <w:pPr>
        <w:pStyle w:val="ListParagraph"/>
        <w:spacing w:after="200" w:line="276" w:lineRule="auto"/>
      </w:pPr>
    </w:p>
    <w:p w:rsidR="0068357F" w:rsidRDefault="0068357F">
      <w:r>
        <w:t>External:</w:t>
      </w:r>
    </w:p>
    <w:p w:rsidR="0068357F" w:rsidRPr="000B35E1" w:rsidRDefault="0068357F" w:rsidP="0068357F">
      <w:pPr>
        <w:pStyle w:val="ListParagraph"/>
        <w:numPr>
          <w:ilvl w:val="0"/>
          <w:numId w:val="2"/>
        </w:numPr>
        <w:spacing w:after="200" w:line="276" w:lineRule="auto"/>
      </w:pPr>
      <w:r>
        <w:t xml:space="preserve">There is a set of </w:t>
      </w:r>
      <w:r w:rsidRPr="0068357F">
        <w:rPr>
          <w:highlight w:val="yellow"/>
        </w:rPr>
        <w:t>external sensors on a small PCB</w:t>
      </w:r>
      <w:r w:rsidRPr="000B35E1">
        <w:t xml:space="preserve"> (humidity, temperature, pressure)</w:t>
      </w:r>
      <w:r>
        <w:t xml:space="preserve">, this external board will need to connect to the Luna PCB possibly </w:t>
      </w:r>
      <w:r w:rsidRPr="00A07AA4">
        <w:rPr>
          <w:highlight w:val="yellow"/>
        </w:rPr>
        <w:t>via an FPC</w:t>
      </w:r>
    </w:p>
    <w:p w:rsidR="0068357F" w:rsidRDefault="0068357F" w:rsidP="00C3317A">
      <w:pPr>
        <w:pStyle w:val="ListParagraph"/>
      </w:pPr>
    </w:p>
    <w:p w:rsidR="00CD2B88" w:rsidRDefault="00CD2B88" w:rsidP="00CD2B88">
      <w:pPr>
        <w:pStyle w:val="ListParagraph"/>
        <w:ind w:left="0"/>
      </w:pPr>
      <w:r>
        <w:t xml:space="preserve">Not </w:t>
      </w:r>
      <w:proofErr w:type="gramStart"/>
      <w:r>
        <w:t>sure :</w:t>
      </w:r>
      <w:proofErr w:type="gramEnd"/>
      <w:r>
        <w:t xml:space="preserve"> </w:t>
      </w:r>
    </w:p>
    <w:p w:rsidR="00CD2B88" w:rsidRPr="000B35E1" w:rsidRDefault="00CD2B88" w:rsidP="00CD2B88">
      <w:pPr>
        <w:pStyle w:val="ListParagraph"/>
        <w:numPr>
          <w:ilvl w:val="0"/>
          <w:numId w:val="2"/>
        </w:numPr>
        <w:spacing w:after="200" w:line="276" w:lineRule="auto"/>
      </w:pPr>
      <w:r w:rsidRPr="000B35E1">
        <w:t>Crypto chip/secure element (SEO50)</w:t>
      </w:r>
    </w:p>
    <w:p w:rsidR="00CD2B88" w:rsidRDefault="00CD2B88" w:rsidP="00CD2B88">
      <w:pPr>
        <w:pStyle w:val="ListParagraph"/>
      </w:pPr>
    </w:p>
    <w:sectPr w:rsidR="00CD2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67E63"/>
    <w:multiLevelType w:val="hybridMultilevel"/>
    <w:tmpl w:val="97424DB2"/>
    <w:lvl w:ilvl="0" w:tplc="D8A6D8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762FA"/>
    <w:multiLevelType w:val="hybridMultilevel"/>
    <w:tmpl w:val="4874E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158F7"/>
    <w:multiLevelType w:val="hybridMultilevel"/>
    <w:tmpl w:val="C5BEA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ED0428"/>
    <w:multiLevelType w:val="hybridMultilevel"/>
    <w:tmpl w:val="CD8E43A2"/>
    <w:lvl w:ilvl="0" w:tplc="0D2CA2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487"/>
    <w:rsid w:val="0017276C"/>
    <w:rsid w:val="00184775"/>
    <w:rsid w:val="00330487"/>
    <w:rsid w:val="00524CBA"/>
    <w:rsid w:val="005877CA"/>
    <w:rsid w:val="005D161E"/>
    <w:rsid w:val="005F3547"/>
    <w:rsid w:val="0068357F"/>
    <w:rsid w:val="008032B4"/>
    <w:rsid w:val="008042E9"/>
    <w:rsid w:val="008D1D99"/>
    <w:rsid w:val="009A298A"/>
    <w:rsid w:val="00A07AA4"/>
    <w:rsid w:val="00B02952"/>
    <w:rsid w:val="00C319D5"/>
    <w:rsid w:val="00C3317A"/>
    <w:rsid w:val="00CA18EC"/>
    <w:rsid w:val="00CC3C2A"/>
    <w:rsid w:val="00CD2B88"/>
    <w:rsid w:val="00D050C6"/>
    <w:rsid w:val="00DF3887"/>
    <w:rsid w:val="00EA7A9A"/>
    <w:rsid w:val="00EB2493"/>
    <w:rsid w:val="00F52980"/>
    <w:rsid w:val="00F84A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84929-F139-4FED-AA32-7BAB020E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1</cp:lastModifiedBy>
  <cp:revision>23</cp:revision>
  <dcterms:created xsi:type="dcterms:W3CDTF">2025-03-03T17:02:00Z</dcterms:created>
  <dcterms:modified xsi:type="dcterms:W3CDTF">2025-03-03T12:19:00Z</dcterms:modified>
</cp:coreProperties>
</file>