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F4CC" w14:textId="4B7FD58C" w:rsidR="00441670" w:rsidRPr="00782C96" w:rsidRDefault="00373AD7" w:rsidP="00EB59F4">
      <w:pPr>
        <w:pStyle w:val="21"/>
      </w:pPr>
      <w:bookmarkStart w:id="0" w:name="_Hlk134743938"/>
      <w:bookmarkStart w:id="1" w:name="_Toc135419984"/>
      <w:r w:rsidRPr="00782C96">
        <w:rPr>
          <w:rFonts w:hint="eastAsia"/>
        </w:rPr>
        <w:t>Введение</w:t>
      </w:r>
      <w:bookmarkEnd w:id="1"/>
    </w:p>
    <w:p w14:paraId="10D603C5" w14:textId="40A9556C" w:rsidR="007628DD" w:rsidRDefault="00E77C5A" w:rsidP="00EB59F4">
      <w:pPr>
        <w:pStyle w:val="a3"/>
      </w:pPr>
      <w:r w:rsidRPr="00E77C5A">
        <w:t xml:space="preserve">В настоящее время в химии </w:t>
      </w:r>
      <w:r w:rsidRPr="00336FD4">
        <w:t>высокомолекулярных</w:t>
      </w:r>
      <w:r w:rsidRPr="00E77C5A">
        <w:t xml:space="preserve">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r w:rsidR="00B65979" w:rsidRPr="00F37A8C">
        <w:t>Метод полимеризации прост в реализации и дает воспроизводимые результаты</w:t>
      </w:r>
      <w:r w:rsidR="00EB59F4">
        <w:t>, но нужен</w:t>
      </w:r>
      <w:r w:rsidR="00081494">
        <w:t xml:space="preserve"> точн</w:t>
      </w:r>
      <w:r w:rsidR="00EB59F4">
        <w:t>ый</w:t>
      </w:r>
      <w:r w:rsidR="00B65979" w:rsidRPr="00F37A8C">
        <w:t xml:space="preserve"> контрол</w:t>
      </w:r>
      <w:r w:rsidR="00EB59F4">
        <w:t>ь</w:t>
      </w:r>
      <w:r w:rsidR="00B65979" w:rsidRPr="00F37A8C">
        <w:t xml:space="preserve"> за кинетикой полимеризации</w:t>
      </w:r>
      <w:r w:rsidR="00EB59F4">
        <w:t xml:space="preserve"> из-за </w:t>
      </w:r>
      <w:r w:rsidR="00081494">
        <w:t xml:space="preserve">множества факторов. </w:t>
      </w:r>
      <w:r w:rsidR="00972FE3" w:rsidRPr="00DD225F">
        <w:t xml:space="preserve">Моделирование </w:t>
      </w:r>
      <w:r w:rsidR="00DD1997" w:rsidRPr="00DD225F">
        <w:t xml:space="preserve">подобных </w:t>
      </w:r>
      <w:r w:rsidR="00972FE3" w:rsidRPr="00DD225F">
        <w:t>брутто-</w:t>
      </w:r>
      <w:r w:rsidR="00DD1997" w:rsidRPr="00DD225F">
        <w:t xml:space="preserve">процессов </w:t>
      </w:r>
      <w:proofErr w:type="spellStart"/>
      <w:r w:rsidR="00972FE3" w:rsidRPr="00DD225F">
        <w:t>фотополимеризации</w:t>
      </w:r>
      <w:proofErr w:type="spellEnd"/>
      <w:r w:rsidR="00972FE3" w:rsidRPr="00DD225F">
        <w:t xml:space="preserve"> </w:t>
      </w:r>
      <w:r w:rsidR="00DD1997" w:rsidRPr="00DD225F">
        <w:t xml:space="preserve">хорошо описывается рядом моделей, однако не позволяет соотнести </w:t>
      </w:r>
      <w:r w:rsidR="009022A5" w:rsidRPr="00DD225F">
        <w:t>свойства</w:t>
      </w:r>
      <w:r w:rsidR="00DD1997" w:rsidRPr="00DD225F">
        <w:t xml:space="preserve"> инициирующих систем с наблюдаемыми результатами</w:t>
      </w:r>
      <w:r w:rsidR="007628DD">
        <w:t>.</w:t>
      </w:r>
      <w:r w:rsidR="00EB59F4">
        <w:t xml:space="preserve"> П</w:t>
      </w:r>
      <w:r w:rsidR="00DD225F">
        <w:t xml:space="preserve">ри моделировании полимеризации обычно не уделяется должного внимания самому процессу </w:t>
      </w:r>
      <w:proofErr w:type="spellStart"/>
      <w:r w:rsidR="00DD225F">
        <w:t>фотоинициации</w:t>
      </w:r>
      <w:proofErr w:type="spellEnd"/>
      <w:r w:rsidR="00DD225F">
        <w:t xml:space="preserve">, а </w:t>
      </w:r>
      <w:r w:rsidR="007628DD">
        <w:t>от этого</w:t>
      </w:r>
      <w:r w:rsidR="00DD225F">
        <w:t xml:space="preserve"> этап</w:t>
      </w:r>
      <w:r w:rsidR="007628DD">
        <w:t>а</w:t>
      </w:r>
      <w:r w:rsidR="00DD225F">
        <w:t xml:space="preserve"> определяется набором элементарных реакций и сильно зависит от строения и свойств реагирующих в ходе засветки веществ.</w:t>
      </w:r>
      <w:r w:rsidR="00EB59F4">
        <w:t xml:space="preserve"> </w:t>
      </w:r>
    </w:p>
    <w:p w14:paraId="15C03C26" w14:textId="3CA741FF" w:rsidR="00EB59F4" w:rsidRDefault="00E77C5A" w:rsidP="00EB59F4">
      <w:pPr>
        <w:pStyle w:val="a3"/>
      </w:pPr>
      <w:r>
        <w:t xml:space="preserve">Практические приложения </w:t>
      </w:r>
      <w:proofErr w:type="spellStart"/>
      <w:r w:rsidR="00EB59F4">
        <w:t>фотополимеризации</w:t>
      </w:r>
      <w:proofErr w:type="spellEnd"/>
      <w:r w:rsidR="00EB59F4">
        <w:t xml:space="preserve"> это,</w:t>
      </w:r>
      <w:r>
        <w:t xml:space="preserve"> например, нанесение покрытий, тканевую инженерию, фотолитографию, изготовление </w:t>
      </w:r>
      <w:proofErr w:type="spellStart"/>
      <w:r>
        <w:t>микрожидкостных</w:t>
      </w:r>
      <w:proofErr w:type="spellEnd"/>
      <w:r>
        <w:t xml:space="preserve"> устройств, 3D-</w:t>
      </w:r>
      <w:proofErr w:type="gramStart"/>
      <w:r>
        <w:t>прототипирование</w:t>
      </w:r>
      <w:r w:rsidR="00965194">
        <w:t xml:space="preserve"> </w:t>
      </w:r>
      <w:r>
        <w:t xml:space="preserve"> и</w:t>
      </w:r>
      <w:proofErr w:type="gramEnd"/>
      <w:r>
        <w:t xml:space="preserve"> 4D-биопечать</w:t>
      </w:r>
      <w:r w:rsidR="00F53895">
        <w:t xml:space="preserve"> и многие другие</w:t>
      </w:r>
      <w:r>
        <w:t xml:space="preserve">. </w:t>
      </w:r>
      <w:r w:rsidR="00B65979" w:rsidRPr="00B65979">
        <w:t xml:space="preserve">Метод </w:t>
      </w:r>
      <w:proofErr w:type="spellStart"/>
      <w:r w:rsidR="00B65979" w:rsidRPr="00B65979">
        <w:t>фотоинициируемой</w:t>
      </w:r>
      <w:proofErr w:type="spellEnd"/>
      <w:r w:rsidR="00B65979" w:rsidRPr="00B65979">
        <w:t xml:space="preserve"> радикальной полимеризации популярен</w:t>
      </w:r>
      <w:r w:rsidR="00B65979">
        <w:t xml:space="preserve"> еще и</w:t>
      </w:r>
      <w:r w:rsidR="00B65979"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</w:t>
      </w:r>
    </w:p>
    <w:p w14:paraId="701A643C" w14:textId="76DEE28C" w:rsidR="00965194" w:rsidRDefault="002D010D" w:rsidP="00EB59F4">
      <w:pPr>
        <w:pStyle w:val="a3"/>
      </w:pPr>
      <w:r>
        <w:t xml:space="preserve">Одним из применяемых </w:t>
      </w:r>
      <w:proofErr w:type="spellStart"/>
      <w:r>
        <w:t>фотоинициаторов</w:t>
      </w:r>
      <w:proofErr w:type="spellEnd"/>
      <w:r>
        <w:t>, позволяющих проводить полимеризацию в толстых слоях являются о-</w:t>
      </w:r>
      <w:proofErr w:type="spellStart"/>
      <w:r>
        <w:t>бензохиноны</w:t>
      </w:r>
      <w:proofErr w:type="spellEnd"/>
      <w:r>
        <w:t xml:space="preserve">. </w:t>
      </w:r>
      <w:r w:rsidR="00B72113" w:rsidRPr="00B72113">
        <w:t>Системы на</w:t>
      </w:r>
      <w:r w:rsidR="00EB59F4">
        <w:t xml:space="preserve"> их</w:t>
      </w:r>
      <w:r w:rsidR="00B72113" w:rsidRPr="00B72113">
        <w:t xml:space="preserve"> основе </w:t>
      </w:r>
      <w:r w:rsidR="00F50791">
        <w:t xml:space="preserve">давно изучаются в </w:t>
      </w:r>
      <w:r>
        <w:t xml:space="preserve">лаборатории ФППМ </w:t>
      </w:r>
      <w:r w:rsidR="00F50791">
        <w:t>ИМХ РАН</w:t>
      </w:r>
      <w:r w:rsidR="00584E60">
        <w:t xml:space="preserve">. </w:t>
      </w:r>
      <w:r w:rsidR="00F50791" w:rsidRPr="00F50791">
        <w:t xml:space="preserve">Изменение функциональных групп на </w:t>
      </w:r>
      <w:r w:rsidR="00F50791">
        <w:t>п</w:t>
      </w:r>
      <w:r w:rsidR="0026597B">
        <w:t>е</w:t>
      </w:r>
      <w:r w:rsidR="00F50791">
        <w:t>р</w:t>
      </w:r>
      <w:r w:rsidR="0026597B">
        <w:t>и</w:t>
      </w:r>
      <w:r w:rsidR="00F50791">
        <w:t>ферии</w:t>
      </w:r>
      <w:r w:rsidR="00F50791" w:rsidRPr="00F50791">
        <w:t xml:space="preserve"> структуры этих соединений дает возможность улучшать важные для практики свойства.</w:t>
      </w:r>
      <w:r w:rsidR="00F50791"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всей системы в целом необходимо каждый раз проводить эксперимент при изменении типа инициатора, что неудобно и достаточно затратно. Математическое моделирование такой системы даст возможность прогнозировать </w:t>
      </w:r>
      <w:r w:rsidR="0022550E">
        <w:t xml:space="preserve">эти </w:t>
      </w:r>
      <w:r w:rsidR="0026597B">
        <w:t xml:space="preserve">свойства. </w:t>
      </w:r>
    </w:p>
    <w:p w14:paraId="5FA60E8B" w14:textId="0F8D8EC7" w:rsidR="00EB59F4" w:rsidRDefault="00EB59F4" w:rsidP="00EB59F4">
      <w:pPr>
        <w:pStyle w:val="21"/>
      </w:pPr>
      <w:r>
        <w:t>Цели и задачи</w:t>
      </w:r>
    </w:p>
    <w:p w14:paraId="75B27D40" w14:textId="77777777" w:rsidR="00EB59F4" w:rsidRDefault="00EB59F4" w:rsidP="00EB59F4">
      <w:pPr>
        <w:pStyle w:val="a3"/>
      </w:pPr>
      <w:r>
        <w:t>Г</w:t>
      </w:r>
      <w:r w:rsidR="00243B10">
        <w:t>лобальная цель</w:t>
      </w:r>
      <w:r w:rsidR="002231B7">
        <w:t xml:space="preserve"> будущей</w:t>
      </w:r>
      <w:r w:rsidR="00243B10">
        <w:t xml:space="preserve"> </w:t>
      </w:r>
      <w:r w:rsidR="006E5BD7">
        <w:t>дипломной</w:t>
      </w:r>
      <w:r w:rsidR="00243B10">
        <w:t xml:space="preserve"> работы - </w:t>
      </w:r>
      <w:r w:rsidR="00243B10" w:rsidRPr="00C27ED1">
        <w:t>построение математической модели</w:t>
      </w:r>
      <w:r w:rsidR="00C27ED1" w:rsidRPr="00C27ED1">
        <w:t xml:space="preserve"> </w:t>
      </w:r>
      <w:proofErr w:type="spellStart"/>
      <w:r w:rsidR="00C27ED1" w:rsidRPr="00C27ED1">
        <w:t>фотополимеризации</w:t>
      </w:r>
      <w:proofErr w:type="spellEnd"/>
      <w:r w:rsidR="00C27ED1" w:rsidRPr="00C27ED1">
        <w:t xml:space="preserve"> </w:t>
      </w:r>
      <w:proofErr w:type="spellStart"/>
      <w:r w:rsidR="00C27ED1" w:rsidRPr="00C27ED1">
        <w:t>олигоэфир</w:t>
      </w:r>
      <w:proofErr w:type="spellEnd"/>
      <w:r w:rsidR="00C27ED1" w:rsidRPr="00C27ED1">
        <w:t xml:space="preserve">(мет)акрилатов с учетом диффузии </w:t>
      </w:r>
      <w:r w:rsidR="00243B10" w:rsidRPr="00C27ED1">
        <w:t xml:space="preserve">на основе о-хинонов в присутствии </w:t>
      </w:r>
      <w:r w:rsidR="00243B10" w:rsidRPr="00C27ED1">
        <w:rPr>
          <w:lang w:val="en-US"/>
        </w:rPr>
        <w:t>H</w:t>
      </w:r>
      <w:r w:rsidR="00243B10" w:rsidRPr="00C27ED1"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r w:rsidR="008B451D">
        <w:t xml:space="preserve">систематических исследований проводимых в лаборатории </w:t>
      </w:r>
      <w:proofErr w:type="spellStart"/>
      <w:r w:rsidR="008B451D">
        <w:t>фотополимеризации</w:t>
      </w:r>
      <w:proofErr w:type="spellEnd"/>
      <w:r w:rsidR="008B451D">
        <w:t xml:space="preserve"> и полимерных материалов ИМХ РАН</w:t>
      </w:r>
      <w:bookmarkStart w:id="2" w:name="_Toc135419986"/>
      <w:r>
        <w:t>.</w:t>
      </w:r>
    </w:p>
    <w:bookmarkEnd w:id="2"/>
    <w:p w14:paraId="378D4596" w14:textId="0E7060A3" w:rsidR="000053E7" w:rsidRPr="00573A4E" w:rsidRDefault="000104BB" w:rsidP="00336FD4">
      <w:pPr>
        <w:pStyle w:val="a3"/>
      </w:pPr>
      <w:r>
        <w:t xml:space="preserve">На данном этапе </w:t>
      </w:r>
      <w:r w:rsidR="00125B68" w:rsidRPr="00125B68">
        <w:rPr>
          <w:b/>
          <w:bCs/>
        </w:rPr>
        <w:t>ЦЕЛЬЮ</w:t>
      </w:r>
      <w:r>
        <w:t xml:space="preserve"> работы является п</w:t>
      </w:r>
      <w:r w:rsidR="00573A4E">
        <w:t xml:space="preserve">остроение кинетической модели фотовосстановления о-хинонов в присутствии </w:t>
      </w:r>
      <w:r w:rsidR="00573A4E">
        <w:rPr>
          <w:lang w:val="en-US"/>
        </w:rPr>
        <w:t>H</w:t>
      </w:r>
      <w:r w:rsidR="00573A4E">
        <w:t>-доноров</w:t>
      </w:r>
      <w:r w:rsidR="006C2616">
        <w:t xml:space="preserve"> без учета диффузионных процессов</w:t>
      </w:r>
      <w:r w:rsidR="00F16911">
        <w:t xml:space="preserve"> и </w:t>
      </w:r>
      <w:r>
        <w:t xml:space="preserve">оценка </w:t>
      </w:r>
      <w:r w:rsidR="00F16911">
        <w:t>оптимальных параметров</w:t>
      </w:r>
      <w:r>
        <w:t xml:space="preserve"> </w:t>
      </w:r>
      <w:proofErr w:type="spellStart"/>
      <w:r>
        <w:t>фотоинициатора</w:t>
      </w:r>
      <w:proofErr w:type="spellEnd"/>
      <w:r w:rsidR="00F16911">
        <w:t xml:space="preserve">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4A4DF787" w14:textId="4B912C61" w:rsidR="00F56C72" w:rsidRDefault="00F56C72" w:rsidP="00336FD4">
      <w:pPr>
        <w:pStyle w:val="a3"/>
      </w:pPr>
      <w:r>
        <w:t xml:space="preserve">В соответствии с данной целью решались </w:t>
      </w:r>
      <w:r w:rsidR="007628DD" w:rsidRPr="007628DD">
        <w:rPr>
          <w:b/>
          <w:bCs/>
        </w:rPr>
        <w:t>СЛЕДУЮЩИЕ ЗАДАЧИ</w:t>
      </w:r>
      <w:r w:rsidR="007628DD">
        <w:t>.</w:t>
      </w:r>
    </w:p>
    <w:p w14:paraId="6E264DDD" w14:textId="77777777" w:rsidR="00125B68" w:rsidRDefault="00125B68" w:rsidP="00125B68">
      <w:pPr>
        <w:pStyle w:val="21"/>
      </w:pPr>
      <w:bookmarkStart w:id="3" w:name="_Hlk134744030"/>
      <w:bookmarkStart w:id="4" w:name="_Hlk134744164"/>
      <w:bookmarkEnd w:id="0"/>
      <w:r w:rsidRPr="00125B68">
        <w:t>Восстановление</w:t>
      </w:r>
    </w:p>
    <w:p w14:paraId="23D56186" w14:textId="53909EBB" w:rsidR="00125B68" w:rsidRDefault="00841974" w:rsidP="007628DD">
      <w:pPr>
        <w:pStyle w:val="a3"/>
        <w:rPr>
          <w:iCs/>
        </w:rPr>
      </w:pPr>
      <w:r w:rsidRPr="00EB3250">
        <w:t xml:space="preserve">Хиноны могут претерпевать различные изменения под воздействием света. </w:t>
      </w: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="00EB59F4">
        <w:rPr>
          <w:iCs/>
        </w:rPr>
        <w:t>.</w:t>
      </w:r>
      <w:r w:rsidR="00157670">
        <w:rPr>
          <w:iCs/>
        </w:rPr>
        <w:t xml:space="preserve"> </w:t>
      </w:r>
      <w:bookmarkStart w:id="5" w:name="_Hlk134744241"/>
      <w:bookmarkEnd w:id="4"/>
    </w:p>
    <w:p w14:paraId="4B92FD28" w14:textId="69EE0584" w:rsidR="00125B68" w:rsidRDefault="00125B68" w:rsidP="00125B68">
      <w:pPr>
        <w:pStyle w:val="21"/>
      </w:pPr>
      <w:r w:rsidRPr="00125B68">
        <w:lastRenderedPageBreak/>
        <w:t>Фотосенсибилизация</w:t>
      </w:r>
    </w:p>
    <w:p w14:paraId="5A91C0F5" w14:textId="4C0B1B7C" w:rsidR="002C731D" w:rsidRDefault="00157670" w:rsidP="00125B68">
      <w:pPr>
        <w:pStyle w:val="a3"/>
      </w:pPr>
      <w:r>
        <w:t xml:space="preserve">Фотовосстановление </w:t>
      </w:r>
      <w:r>
        <w:rPr>
          <w:lang w:val="en-US"/>
        </w:rPr>
        <w:t>Q</w:t>
      </w:r>
      <w:r>
        <w:t xml:space="preserve">, начинается с фотосенсибилизации молекулы хинона. </w:t>
      </w:r>
      <w:r w:rsidR="00841974">
        <w:t>Процессы, связанные с поглощением света, а также соотношение энергий различных возбужденных состояний хинонов</w:t>
      </w:r>
      <w:r w:rsidR="000F0FC7">
        <w:t xml:space="preserve"> </w:t>
      </w:r>
      <w:r>
        <w:t>представлены на</w:t>
      </w:r>
      <w:r w:rsidR="002C731D">
        <w:t xml:space="preserve"> </w:t>
      </w:r>
      <w:r w:rsidR="00EB59F4" w:rsidRPr="00EB59F4">
        <w:rPr>
          <w:b/>
          <w:bCs/>
        </w:rPr>
        <w:t>ГРАФИКЕ</w:t>
      </w:r>
      <w:r w:rsidR="000F0FC7">
        <w:t xml:space="preserve">. </w:t>
      </w:r>
      <w:r w:rsidR="00975EA5">
        <w:t>Б</w:t>
      </w:r>
      <w:r w:rsidR="00975EA5" w:rsidRPr="004601CE">
        <w:t>ольшое время жизни</w:t>
      </w:r>
      <w:r w:rsidR="00975EA5">
        <w:t xml:space="preserve"> </w:t>
      </w:r>
      <w:proofErr w:type="spellStart"/>
      <w:r w:rsidR="00975EA5" w:rsidRPr="004601CE">
        <w:t>фотовозбужденного</w:t>
      </w:r>
      <w:proofErr w:type="spellEnd"/>
      <w:r w:rsidR="00975EA5" w:rsidRPr="004601CE">
        <w:t xml:space="preserve"> акцептора</w:t>
      </w:r>
      <w:r w:rsidR="00975EA5"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 </w:t>
      </w:r>
      <w:r w:rsidR="00975EA5">
        <w:t xml:space="preserve">и </w:t>
      </w:r>
      <w:proofErr w:type="spellStart"/>
      <w:r w:rsidR="00975EA5" w:rsidRPr="004601CE">
        <w:t>бирадикальн</w:t>
      </w:r>
      <w:r w:rsidR="00975EA5">
        <w:t>ое</w:t>
      </w:r>
      <w:proofErr w:type="spellEnd"/>
      <w:r w:rsidR="00975EA5" w:rsidRPr="004601CE">
        <w:t xml:space="preserve"> распределение электронов в карбонильной группе</w:t>
      </w:r>
      <w:r w:rsidR="00975EA5">
        <w:t xml:space="preserve"> </w:t>
      </w:r>
      <w:r w:rsidR="00975EA5" w:rsidRPr="004601CE">
        <w:t>делает их очень активными в реакциях фотовосстановления.</w:t>
      </w:r>
      <w:r w:rsidR="00975EA5">
        <w:t xml:space="preserve"> </w:t>
      </w:r>
      <w:r w:rsidR="00F9226D">
        <w:t xml:space="preserve">Надежных данных о последовательности состояний дезактивации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F9226D">
        <w:rPr>
          <w:iCs/>
        </w:rPr>
        <w:t xml:space="preserve"> </w:t>
      </w:r>
      <w:r w:rsidR="00BE18A4">
        <w:t>к тому же на порядок реакций в данной системы данная цепочка не влияет, поэтому</w:t>
      </w:r>
      <w:r w:rsidR="00AA6B8F">
        <w:t xml:space="preserve">, принималось, что молекула </w:t>
      </w:r>
      <w:r w:rsidR="00AA6B8F">
        <w:rPr>
          <w:lang w:val="en-US"/>
        </w:rPr>
        <w:t>Q</w:t>
      </w:r>
      <w:r w:rsidR="00AA6B8F" w:rsidRPr="00AA6B8F">
        <w:t xml:space="preserve"> </w:t>
      </w:r>
      <w:r w:rsidR="00AA6B8F">
        <w:t xml:space="preserve">переходит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AA6B8F" w:rsidRPr="00AA6B8F">
        <w:t xml:space="preserve"> </w:t>
      </w:r>
      <w:r w:rsidR="00AA6B8F">
        <w:t>состояние мгновенно и реагирует дальше</w:t>
      </w:r>
      <w:r w:rsidR="00B43B2E">
        <w:t xml:space="preserve"> с третичным амином</w:t>
      </w:r>
      <w:r w:rsidR="00BE18A4">
        <w:t>.</w:t>
      </w:r>
    </w:p>
    <w:p w14:paraId="45CAFEF8" w14:textId="44589C6E" w:rsidR="00841974" w:rsidRDefault="0035319E" w:rsidP="007628DD">
      <w:pPr>
        <w:pStyle w:val="21"/>
      </w:pPr>
      <w:bookmarkStart w:id="6" w:name="_Toc135419991"/>
      <w:bookmarkEnd w:id="3"/>
      <w:bookmarkEnd w:id="5"/>
      <w:r>
        <w:t>Фотовосстановление</w:t>
      </w:r>
      <w:bookmarkEnd w:id="6"/>
    </w:p>
    <w:p w14:paraId="20A93A4A" w14:textId="07CF4397" w:rsidR="00EF5950" w:rsidRPr="00F52122" w:rsidRDefault="004B3E26" w:rsidP="00336FD4">
      <w:pPr>
        <w:pStyle w:val="a3"/>
      </w:pPr>
      <w:bookmarkStart w:id="7" w:name="_Hlk134744485"/>
      <w:r>
        <w:t>В</w:t>
      </w:r>
      <w:r w:rsidR="00CD36C3">
        <w:t xml:space="preserve"> присутствии Н-доноров (пирокатехинов и </w:t>
      </w:r>
      <w:proofErr w:type="spellStart"/>
      <w:r w:rsidR="00CD36C3">
        <w:t>диэтиланилина</w:t>
      </w:r>
      <w:proofErr w:type="spellEnd"/>
      <w:r w:rsidR="00CD36C3">
        <w:t>)</w:t>
      </w:r>
      <w:r>
        <w:t xml:space="preserve"> наблюдается тушение триплетных состояний орто-хинонов</w:t>
      </w:r>
      <w:r w:rsidR="0097363D">
        <w:t xml:space="preserve">. Оно </w:t>
      </w:r>
      <w:r w:rsidR="00CD36C3">
        <w:t xml:space="preserve">происходит за счет реакции отрыва водорода от молекул </w:t>
      </w:r>
      <w:r w:rsidR="00F52122">
        <w:t xml:space="preserve">доноров водорода - </w:t>
      </w:r>
      <w:r w:rsidR="00CD36C3">
        <w:t xml:space="preserve">DH с образованием </w:t>
      </w:r>
      <w:proofErr w:type="spellStart"/>
      <w:r>
        <w:t>семихиноновых</w:t>
      </w:r>
      <w:proofErr w:type="spellEnd"/>
      <w:r w:rsidR="00914C22" w:rsidRPr="00914C2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∙-</m:t>
            </m:r>
          </m:sup>
        </m:sSup>
      </m:oMath>
      <w:r w:rsidR="00914C22">
        <w:t xml:space="preserve">, оксифеноксильных </w:t>
      </w:r>
      <w:r w:rsidR="00CD36C3">
        <w:t xml:space="preserve">радикалов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Н</m:t>
            </m:r>
          </m:e>
          <m:sup>
            <m:r>
              <w:rPr>
                <w:rFonts w:ascii="Cambria Math" w:hAnsi="Cambria Math"/>
              </w:rPr>
              <m:t>•</m:t>
            </m:r>
          </m:sup>
        </m:sSup>
      </m:oMath>
      <w:r w:rsidR="00914C22">
        <w:rPr>
          <w:iCs/>
        </w:rPr>
        <w:t xml:space="preserve"> </w:t>
      </w:r>
      <w:r w:rsidR="00CD36C3">
        <w:t>и</w:t>
      </w:r>
      <w:r w:rsidR="00CD36C3" w:rsidRPr="00F113BC">
        <w:t xml:space="preserve"> </w:t>
      </w:r>
      <w:r w:rsidR="00914C22">
        <w:t xml:space="preserve">радикалов </w:t>
      </w:r>
      <w:r w:rsidR="00914C22">
        <w:rPr>
          <w:lang w:val="en-US"/>
        </w:rPr>
        <w:t>H</w:t>
      </w:r>
      <w:r w:rsidR="00914C22" w:rsidRPr="00914C22">
        <w:t>-</w:t>
      </w:r>
      <w:r w:rsidR="00914C22">
        <w:t xml:space="preserve">донора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•</m:t>
            </m:r>
          </m:sup>
        </m:sSup>
      </m:oMath>
      <w:r w:rsidR="00F52122" w:rsidRPr="00F52122">
        <w:rPr>
          <w:iCs/>
        </w:rPr>
        <w:t>.</w:t>
      </w:r>
      <w:r w:rsidR="00F52122">
        <w:rPr>
          <w:iCs/>
        </w:rPr>
        <w:t xml:space="preserve"> От концентрации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•</m:t>
            </m:r>
          </m:sup>
        </m:sSup>
      </m:oMath>
      <w:r w:rsidR="00F52122" w:rsidRPr="00F52122">
        <w:rPr>
          <w:iCs/>
        </w:rPr>
        <w:t xml:space="preserve"> (</w:t>
      </w:r>
      <w:r w:rsidR="00F52122">
        <w:rPr>
          <w:iCs/>
        </w:rPr>
        <w:t xml:space="preserve">в случае тушения аминами – </w:t>
      </w:r>
      <w:proofErr w:type="spellStart"/>
      <w:r w:rsidR="009A32AB">
        <w:t>аминометильного</w:t>
      </w:r>
      <w:proofErr w:type="spellEnd"/>
      <w:r w:rsidR="009A32AB">
        <w:t xml:space="preserve"> </w:t>
      </w:r>
      <w:r w:rsidR="00F52122">
        <w:t>радикала) зависит скорость полимеризации на начальных этапах, именно этой частице уделяется особое внимание в данной работе.</w:t>
      </w:r>
    </w:p>
    <w:p w14:paraId="6820FDC9" w14:textId="1D8C5DED" w:rsidR="004D1E41" w:rsidRDefault="00A17616" w:rsidP="000C7EC0">
      <w:pPr>
        <w:pStyle w:val="a2"/>
      </w:pPr>
      <w:r>
        <w:t xml:space="preserve">Механизм </w:t>
      </w:r>
      <w:r w:rsidRPr="004129A8">
        <w:t>фотовосстановления</w:t>
      </w:r>
      <w:r>
        <w:t xml:space="preserve"> </w:t>
      </w:r>
      <w:r w:rsidR="0097363D">
        <w:t>о-</w:t>
      </w:r>
      <w:proofErr w:type="spellStart"/>
      <w:r w:rsidR="0097363D">
        <w:t>хононов</w:t>
      </w:r>
      <w:proofErr w:type="spellEnd"/>
      <w:r w:rsidR="003E4494">
        <w:t xml:space="preserve"> не</w:t>
      </w:r>
      <w:r w:rsidR="0097363D">
        <w:t xml:space="preserve"> достаточно подробно</w:t>
      </w:r>
      <w:r w:rsidR="003E4494">
        <w:t xml:space="preserve"> </w:t>
      </w:r>
      <w:r w:rsidR="0097363D">
        <w:t>изучен</w:t>
      </w:r>
      <w:r w:rsidR="003E4494">
        <w:t xml:space="preserve">, поэтому в разной </w:t>
      </w:r>
      <w:r w:rsidR="003E4494" w:rsidRPr="004129A8">
        <w:t>литературе</w:t>
      </w:r>
      <w:r w:rsidR="003E4494">
        <w:t xml:space="preserve"> имеют место различные, но похожие друг на друга механизмы.</w:t>
      </w:r>
      <w:r w:rsidR="00BB52B3">
        <w:t xml:space="preserve"> </w:t>
      </w:r>
      <w:r w:rsidR="005A3526">
        <w:t>Поэтому для рассмотрения</w:t>
      </w:r>
      <w:r w:rsidR="000C7EC0">
        <w:t xml:space="preserve"> был</w:t>
      </w:r>
      <w:r w:rsidR="005A3526">
        <w:t xml:space="preserve"> принят</w:t>
      </w:r>
      <w:r w:rsidR="000C7EC0">
        <w:t xml:space="preserve"> </w:t>
      </w:r>
      <w:r w:rsidR="00F53895" w:rsidRPr="00F53895">
        <w:rPr>
          <w:b/>
          <w:bCs/>
        </w:rPr>
        <w:t>РИСУНОК МЕХАНИЗМА</w:t>
      </w:r>
      <w:r w:rsidR="007500A8">
        <w:t>,</w:t>
      </w:r>
      <w:r w:rsidR="00DF737A">
        <w:t xml:space="preserve"> такой механизм предполагался авторами ряда работ</w:t>
      </w:r>
      <w:r w:rsidR="000C7EC0">
        <w:t xml:space="preserve"> и</w:t>
      </w:r>
      <w:r w:rsidR="00DF737A">
        <w:t xml:space="preserve"> </w:t>
      </w:r>
      <w:r w:rsidR="00DF737A" w:rsidRPr="00F5283F">
        <w:t>был доказан</w:t>
      </w:r>
      <w:r w:rsidR="00F5283F" w:rsidRPr="00F5283F">
        <w:t xml:space="preserve"> для карбонильных соединений</w:t>
      </w:r>
      <w:r w:rsidR="00DF737A" w:rsidRPr="00F5283F">
        <w:t xml:space="preserve"> методом пикосекундного фотолиза системы </w:t>
      </w:r>
      <w:proofErr w:type="spellStart"/>
      <w:r w:rsidR="00DF737A" w:rsidRPr="00F5283F">
        <w:t>бензофенон</w:t>
      </w:r>
      <w:proofErr w:type="spellEnd"/>
      <w:r w:rsidR="00DF737A" w:rsidRPr="00F5283F">
        <w:t xml:space="preserve"> - </w:t>
      </w:r>
      <w:proofErr w:type="gramStart"/>
      <w:r w:rsidR="00DF737A" w:rsidRPr="00F5283F">
        <w:t>N,N</w:t>
      </w:r>
      <w:proofErr w:type="gramEnd"/>
      <w:r w:rsidR="00DF737A" w:rsidRPr="00F5283F">
        <w:t>-</w:t>
      </w:r>
      <w:proofErr w:type="spellStart"/>
      <w:r w:rsidR="00DF737A" w:rsidRPr="00F5283F">
        <w:t>диметиланилин</w:t>
      </w:r>
      <w:proofErr w:type="spellEnd"/>
      <w:r w:rsidR="00DF737A" w:rsidRPr="00F5283F">
        <w:t xml:space="preserve"> и пары </w:t>
      </w:r>
      <w:proofErr w:type="spellStart"/>
      <w:r w:rsidR="00DF737A" w:rsidRPr="00F5283F">
        <w:t>бензофенон</w:t>
      </w:r>
      <w:proofErr w:type="spellEnd"/>
      <w:r w:rsidR="00DF737A" w:rsidRPr="00F5283F">
        <w:t xml:space="preserve"> – N,N-</w:t>
      </w:r>
      <w:proofErr w:type="spellStart"/>
      <w:r w:rsidR="00DF737A" w:rsidRPr="00F5283F">
        <w:t>диэтиланилин</w:t>
      </w:r>
      <w:proofErr w:type="spellEnd"/>
      <w:r w:rsidR="00F5283F">
        <w:t>, выводы можно обобщить и на систему о-</w:t>
      </w:r>
      <w:proofErr w:type="spellStart"/>
      <w:r w:rsidR="00F5283F">
        <w:t>бензохинон</w:t>
      </w:r>
      <w:proofErr w:type="spellEnd"/>
      <w:r w:rsidR="00F5283F">
        <w:t xml:space="preserve"> - амин</w:t>
      </w:r>
      <w:r w:rsidR="00DF737A" w:rsidRPr="00F5283F">
        <w:t>.</w:t>
      </w:r>
    </w:p>
    <w:p w14:paraId="59435FE4" w14:textId="1EC1788F" w:rsidR="000C7EC0" w:rsidRDefault="00841974" w:rsidP="00336FD4">
      <w:pPr>
        <w:pStyle w:val="a2"/>
      </w:pPr>
      <w:r w:rsidRPr="00862AA4">
        <w:t xml:space="preserve">Перенос электрона или </w:t>
      </w:r>
      <w:r w:rsidR="00962A62">
        <w:t>протона</w:t>
      </w:r>
      <w:r w:rsidRPr="00862AA4">
        <w:t xml:space="preserve"> осуществляется в комплексе столкновения</w:t>
      </w:r>
      <w:r w:rsidR="00DF737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Q</m:t>
                </m:r>
              </m:e>
            </m:sPre>
            <m:r>
              <w:rPr>
                <w:rFonts w:ascii="Cambria Math" w:hAnsi="Cambria Math"/>
              </w:rPr>
              <m:t>,DH</m:t>
            </m:r>
          </m:e>
        </m:d>
      </m:oMath>
      <w:r w:rsidRPr="00862AA4">
        <w:t xml:space="preserve">, который состоит из фотовозбужденной молекулы соединения с карбонильной группой и молекулы донора водорода в основном состоянии. </w:t>
      </w:r>
      <w:r w:rsidR="00135299">
        <w:rPr>
          <w:rStyle w:val="afffffd"/>
        </w:rPr>
        <w:footnoteReference w:id="1"/>
      </w:r>
    </w:p>
    <w:p w14:paraId="5391E14E" w14:textId="12A1D349" w:rsidR="000C7EC0" w:rsidRDefault="00841974" w:rsidP="00336FD4">
      <w:pPr>
        <w:pStyle w:val="a2"/>
      </w:pPr>
      <w:r>
        <w:t xml:space="preserve">Перенос водорода происходит как последовательный процесс переноса электрона и протона. </w:t>
      </w:r>
      <w:r w:rsidR="003967F0" w:rsidRPr="003967F0">
        <w:t>Взаимодействие хинонов в триплетных состояниях с вторичными и первичными ароматическими аминами в жидких растворах сопровождается образованием как ио</w:t>
      </w:r>
      <w:r w:rsidR="003967F0">
        <w:t>н-</w:t>
      </w:r>
      <w:r w:rsidR="003967F0" w:rsidRPr="003967F0">
        <w:t xml:space="preserve">радикалов, так и нейтральных радикалов — вследствие переноса электрона и атома водорода соответственно. </w:t>
      </w:r>
      <w:r w:rsidR="000C7EC0">
        <w:t>Т</w:t>
      </w:r>
      <w:r w:rsidR="00F5116E" w:rsidRPr="009D32C9">
        <w:t xml:space="preserve">ушение возбужденного состояния </w:t>
      </w:r>
      <w:proofErr w:type="spellStart"/>
      <w:r w:rsidR="00F5116E" w:rsidRPr="009D32C9">
        <w:t>бензофенона</w:t>
      </w:r>
      <w:proofErr w:type="spellEnd"/>
      <w:r w:rsidR="00F5116E" w:rsidRPr="009D32C9">
        <w:t xml:space="preserve"> путем переноса электрона</w:t>
      </w:r>
      <w:r w:rsidR="00061E5C">
        <w:t xml:space="preserve"> с </w:t>
      </w:r>
      <w:r w:rsidR="00F53895">
        <w:t>амина происходит</w:t>
      </w:r>
      <w:r w:rsidR="00F5116E" w:rsidRPr="009D32C9">
        <w:t xml:space="preserve"> с константой </w:t>
      </w:r>
      <w:r w:rsidR="00F5116E" w:rsidRPr="00A13C58">
        <w:t>скорости</w:t>
      </w:r>
      <w:r w:rsidR="000C7EC0">
        <w:t xml:space="preserve"> порядка </w:t>
      </w:r>
      <w:r w:rsidR="00F5116E" w:rsidRPr="00A13C58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*10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0C7EC0">
        <w:rPr>
          <w:b/>
          <w:bCs/>
        </w:rPr>
        <w:t xml:space="preserve"> </w:t>
      </w:r>
      <w:r w:rsidR="000C7EC0">
        <w:t>(</w:t>
      </w:r>
      <w:r w:rsidR="00EF5950">
        <w:t>данный процесс не сильно энергетически отличается от реакции, происходящей с хинонами</w:t>
      </w:r>
      <w:r w:rsidR="000C7EC0">
        <w:t xml:space="preserve">). </w:t>
      </w:r>
      <w:r w:rsidR="00135299">
        <w:rPr>
          <w:rStyle w:val="afffffd"/>
        </w:rPr>
        <w:footnoteReference w:id="2"/>
      </w:r>
    </w:p>
    <w:p w14:paraId="4800567C" w14:textId="77777777" w:rsidR="000C7EC0" w:rsidRDefault="00BB5448" w:rsidP="008B7B7E">
      <w:pPr>
        <w:pStyle w:val="a2"/>
      </w:pPr>
      <w:r>
        <w:lastRenderedPageBreak/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-e</m:t>
            </m:r>
          </m:sub>
        </m:sSub>
      </m:oMath>
      <w:r>
        <w:t>, 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="000C7EC0">
        <w:t>.</w:t>
      </w:r>
    </w:p>
    <w:p w14:paraId="57BB8939" w14:textId="77777777" w:rsidR="00135299" w:rsidRDefault="00841974" w:rsidP="00336FD4">
      <w:pPr>
        <w:pStyle w:val="a2"/>
      </w:pPr>
      <w:r w:rsidRPr="009D32C9">
        <w:t xml:space="preserve">Перенос электрона между молекулами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Q</m:t>
            </m:r>
          </m:e>
        </m:sPre>
        <m:r>
          <w:rPr>
            <w:rFonts w:ascii="Cambria Math" w:hAnsi="Cambria Math"/>
          </w:rPr>
          <m:t xml:space="preserve"> и DH</m:t>
        </m:r>
      </m:oMath>
      <w:r w:rsidRPr="009D32C9">
        <w:t xml:space="preserve"> </w:t>
      </w:r>
      <w:r w:rsidR="007F1D0A">
        <w:t xml:space="preserve">в комплексе столкновения </w:t>
      </w:r>
      <w:r w:rsidRPr="009D32C9">
        <w:t xml:space="preserve">приводит к образованию </w:t>
      </w:r>
      <w:proofErr w:type="spellStart"/>
      <w:r w:rsidRPr="009D32C9">
        <w:t>сольватированной</w:t>
      </w:r>
      <w:proofErr w:type="spellEnd"/>
      <w:r w:rsidRPr="009D32C9">
        <w:t xml:space="preserve"> контактной ион-радикальной пары, состоящей из анион–радикала </w:t>
      </w:r>
      <w:proofErr w:type="spellStart"/>
      <w:r w:rsidRPr="009D32C9">
        <w:t>бензофенона</w:t>
      </w:r>
      <w:proofErr w:type="spellEnd"/>
      <w:r w:rsidRPr="009D32C9">
        <w:t xml:space="preserve"> и катион–радикала N,N-</w:t>
      </w:r>
      <w:proofErr w:type="spellStart"/>
      <w:r w:rsidRPr="009D32C9">
        <w:t>диметиланилина</w:t>
      </w:r>
      <w:proofErr w:type="spellEnd"/>
      <w:r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⋅-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∙+</m:t>
                        </m:r>
                      </m:sup>
                    </m:sSup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F906D8">
        <w:t xml:space="preserve"> </w:t>
      </w:r>
      <w:r w:rsidR="007F1D0A">
        <w:t>Г</w:t>
      </w:r>
      <w:r w:rsidR="00F906D8">
        <w:t xml:space="preserve">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∙-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∙+</m:t>
                        </m:r>
                      </m:sup>
                    </m:sSup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</w:t>
      </w:r>
      <w:r w:rsidR="008B7B7E">
        <w:t>.</w:t>
      </w:r>
      <w:r w:rsidR="00CC1A8C" w:rsidRPr="00CC1A8C">
        <w:t xml:space="preserve"> </w:t>
      </w:r>
    </w:p>
    <w:p w14:paraId="602F0B9C" w14:textId="597424FB" w:rsidR="008B7B7E" w:rsidRDefault="00841974" w:rsidP="00336FD4">
      <w:pPr>
        <w:pStyle w:val="a2"/>
      </w:pPr>
      <w:r>
        <w:t>О</w:t>
      </w:r>
      <w:r w:rsidRPr="003D2050">
        <w:t>д</w:t>
      </w:r>
      <w:r w:rsidR="00581138">
        <w:t>но</w:t>
      </w:r>
      <w:r w:rsidRPr="003D2050">
        <w:t xml:space="preserve"> связан</w:t>
      </w:r>
      <w:r w:rsidR="00581138">
        <w:t>о</w:t>
      </w:r>
      <w:r w:rsidRPr="003D2050">
        <w:t xml:space="preserve"> с передачей протона и образованием пары радикалов</w:t>
      </w:r>
      <w:r w:rsidR="008B7B7E">
        <w:t>.</w:t>
      </w:r>
      <w:r w:rsidR="00135299">
        <w:rPr>
          <w:rStyle w:val="afffffd"/>
        </w:rPr>
        <w:footnoteReference w:id="3"/>
      </w:r>
    </w:p>
    <w:p w14:paraId="561D8F6B" w14:textId="002DA832" w:rsidR="008B7B7E" w:rsidRDefault="00841974" w:rsidP="00336FD4">
      <w:pPr>
        <w:pStyle w:val="a2"/>
      </w:pPr>
      <w:r w:rsidRPr="008153C5">
        <w:t>Друго</w:t>
      </w:r>
      <w:r w:rsidR="00581138">
        <w:t>е направление -</w:t>
      </w:r>
      <w:r w:rsidRPr="003D2050">
        <w:t xml:space="preserve"> выход ион-радикалов из клетки и формирование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7F1D0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∙-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  <w:i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∙+</m:t>
            </m:r>
          </m:sup>
        </m:sSubSup>
      </m:oMath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135299">
        <w:rPr>
          <w:rStyle w:val="afffffd"/>
        </w:rPr>
        <w:footnoteReference w:id="4"/>
      </w:r>
    </w:p>
    <w:p w14:paraId="5E4798E1" w14:textId="42330E40" w:rsidR="00E906B7" w:rsidRDefault="007F1D0A" w:rsidP="00336FD4">
      <w:pPr>
        <w:pStyle w:val="a2"/>
      </w:pPr>
      <w:r>
        <w:t xml:space="preserve">Так как нет достоверных данных о константах этих процессов для о-хинонов и </w:t>
      </w:r>
      <w:r w:rsidR="00D45E5B">
        <w:t>моделирование процесса происходит при почти неизменяющихся свойствах среды, в данной работе не затрагиваются диффузионные процессы.</w:t>
      </w:r>
    </w:p>
    <w:p w14:paraId="6FCE63C5" w14:textId="67112EFB" w:rsidR="00E906B7" w:rsidRPr="00135299" w:rsidRDefault="00125B68" w:rsidP="00125B68">
      <w:pPr>
        <w:pStyle w:val="a2"/>
      </w:pPr>
      <w:r>
        <w:t xml:space="preserve">В случае реакций с аминами образуются </w:t>
      </w:r>
      <w:proofErr w:type="spellStart"/>
      <w:r w:rsidRPr="00E303DB">
        <w:t>оксифеноксильн</w:t>
      </w:r>
      <w:r>
        <w:t>ые</w:t>
      </w:r>
      <w:proofErr w:type="spellEnd"/>
      <w:r w:rsidRPr="00E303DB">
        <w:t xml:space="preserve"> и </w:t>
      </w:r>
      <w:proofErr w:type="spellStart"/>
      <w:r>
        <w:t>аминометильные</w:t>
      </w:r>
      <w:proofErr w:type="spellEnd"/>
      <w:r>
        <w:t xml:space="preserve"> </w:t>
      </w:r>
      <w:r w:rsidRPr="00E303DB">
        <w:t>радикал</w:t>
      </w:r>
      <w:r>
        <w:t xml:space="preserve">ы </w:t>
      </w:r>
      <w:r w:rsidRPr="000C7EC0">
        <w:rPr>
          <w:b/>
          <w:bCs/>
        </w:rPr>
        <w:t>РИСУНОК ФЕНОЭФИРА</w:t>
      </w:r>
      <w:r>
        <w:rPr>
          <w:b/>
          <w:bCs/>
        </w:rPr>
        <w:t>.</w:t>
      </w:r>
      <w:r w:rsidRPr="000C7EC0">
        <w:rPr>
          <w:b/>
          <w:bCs/>
        </w:rPr>
        <w:t xml:space="preserve"> </w:t>
      </w:r>
      <w:r>
        <w:rPr>
          <w:rStyle w:val="afffffd"/>
          <w:b/>
          <w:bCs/>
        </w:rPr>
        <w:footnoteReference w:id="5"/>
      </w:r>
      <w:r>
        <w:rPr>
          <w:b/>
          <w:bCs/>
        </w:rPr>
        <w:t xml:space="preserve"> </w:t>
      </w:r>
      <w:r w:rsidR="00E906B7">
        <w:t xml:space="preserve">Кроме взаимодействия </w:t>
      </w:r>
      <w:r w:rsidR="00104911">
        <w:t xml:space="preserve">с </w:t>
      </w:r>
      <w:r w:rsidR="00E906B7">
        <w:t>аминами, о-хинон</w:t>
      </w:r>
      <w:r w:rsidR="00FE2145">
        <w:t xml:space="preserve"> в триплетном возбужденном состоянии</w:t>
      </w:r>
      <w:r w:rsidR="00E906B7">
        <w:t xml:space="preserve"> может реагировать с фенолами</w:t>
      </w:r>
      <w:r w:rsidR="00135299">
        <w:t xml:space="preserve">, </w:t>
      </w:r>
      <w:r w:rsidR="006D4713">
        <w:t>реакция равновесна</w:t>
      </w:r>
      <w:r w:rsidR="00337CEF" w:rsidRPr="00337CEF">
        <w:t xml:space="preserve"> </w:t>
      </w:r>
      <w:r w:rsidR="00337CEF">
        <w:t>константа этой реакции:</w:t>
      </w:r>
      <w:r w:rsidR="006D4713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r>
          <m:rPr>
            <m:sty m:val="bi"/>
          </m:rPr>
          <w:rPr>
            <w:rFonts w:ascii="Cambria Math" w:hAnsi="Cambria Math"/>
          </w:rPr>
          <m:t>~2*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-6</m:t>
            </m:r>
          </m:sup>
        </m:sSup>
      </m:oMath>
      <w:r w:rsidR="00BC3CC1">
        <w:t xml:space="preserve"> </w:t>
      </w:r>
      <w:r w:rsidR="00E906B7" w:rsidRPr="00135299">
        <w:t xml:space="preserve"> </w:t>
      </w:r>
      <w:r w:rsidRPr="000C7EC0">
        <w:rPr>
          <w:b/>
          <w:bCs/>
        </w:rPr>
        <w:t xml:space="preserve">РИСУНОК </w:t>
      </w:r>
      <w:r>
        <w:rPr>
          <w:b/>
          <w:bCs/>
        </w:rPr>
        <w:t>ДИСПРОПОРЦИОНИРОВАНИЯ.</w:t>
      </w:r>
      <w:r w:rsidR="004B4761">
        <w:rPr>
          <w:rStyle w:val="afffffd"/>
          <w:b/>
          <w:bCs/>
        </w:rPr>
        <w:footnoteReference w:id="6"/>
      </w:r>
    </w:p>
    <w:bookmarkEnd w:id="7"/>
    <w:p w14:paraId="7754DA1D" w14:textId="77777777" w:rsidR="00022381" w:rsidRDefault="00022381" w:rsidP="00022381">
      <w:pPr>
        <w:pStyle w:val="21"/>
      </w:pPr>
      <w:r w:rsidRPr="00022381">
        <w:lastRenderedPageBreak/>
        <w:t>Образование и распад фенолэфира</w:t>
      </w:r>
      <w:r w:rsidRPr="00022381">
        <w:t xml:space="preserve"> </w:t>
      </w:r>
    </w:p>
    <w:p w14:paraId="1F99DC5F" w14:textId="77777777" w:rsidR="004B4761" w:rsidRDefault="002D37FE" w:rsidP="004B4761">
      <w:pPr>
        <w:pStyle w:val="a3"/>
      </w:pPr>
      <w:r w:rsidRPr="00E303DB">
        <w:t xml:space="preserve">Отрыв </w:t>
      </w:r>
      <w:proofErr w:type="spellStart"/>
      <w:r w:rsidRPr="00E303DB">
        <w:t>фотовозбужденной</w:t>
      </w:r>
      <w:proofErr w:type="spellEnd"/>
      <w:r w:rsidRPr="00E303DB">
        <w:t xml:space="preserve"> молекулой орто-хинона атома водорода от молекулы амина приводит</w:t>
      </w:r>
      <w:r>
        <w:t>,</w:t>
      </w:r>
      <w:r w:rsidRPr="00E303DB">
        <w:t xml:space="preserve"> </w:t>
      </w:r>
      <w:r>
        <w:t xml:space="preserve">как было сказано ранее, </w:t>
      </w:r>
      <w:r w:rsidRPr="00E303DB">
        <w:t xml:space="preserve">к образованию </w:t>
      </w:r>
      <w:proofErr w:type="spellStart"/>
      <w:r w:rsidRPr="00E303DB">
        <w:t>оксифеноксильного</w:t>
      </w:r>
      <w:proofErr w:type="spellEnd"/>
      <w:r w:rsidRPr="00E303DB">
        <w:t xml:space="preserve"> и </w:t>
      </w:r>
      <w:proofErr w:type="spellStart"/>
      <w:r w:rsidR="000C38B6">
        <w:t>аминометильного</w:t>
      </w:r>
      <w:proofErr w:type="spellEnd"/>
      <w:r w:rsidR="000C38B6">
        <w:t xml:space="preserve"> </w:t>
      </w:r>
      <w:r w:rsidRPr="00E303DB">
        <w:t>ради</w:t>
      </w:r>
      <w:r w:rsidRPr="002D37FE">
        <w:t xml:space="preserve">калов. Они могут </w:t>
      </w:r>
      <w:proofErr w:type="spellStart"/>
      <w:r w:rsidRPr="002D37FE">
        <w:t>рекомбинировать</w:t>
      </w:r>
      <w:proofErr w:type="spellEnd"/>
      <w:r w:rsidRPr="002D37FE">
        <w:t xml:space="preserve"> и </w:t>
      </w:r>
      <w:r w:rsidR="00104911">
        <w:t>формировать</w:t>
      </w:r>
      <w:r w:rsidR="00104911" w:rsidRPr="002D37FE">
        <w:t xml:space="preserve"> </w:t>
      </w:r>
      <w:proofErr w:type="spellStart"/>
      <w:r w:rsidRPr="002D37FE">
        <w:t>фенолэфир</w:t>
      </w:r>
      <w:proofErr w:type="spellEnd"/>
      <w:r w:rsidRPr="002D37FE">
        <w:t>, который является главным первичным продуктом фотовосстановления орто-хинонов</w:t>
      </w:r>
      <w:r w:rsidR="00E00D60">
        <w:t xml:space="preserve"> </w:t>
      </w:r>
      <w:r w:rsidR="00022381" w:rsidRPr="00022381">
        <w:rPr>
          <w:b/>
          <w:bCs/>
        </w:rPr>
        <w:t>РИСУНОК ФЕНОЛЭФИРА</w:t>
      </w:r>
      <w:r w:rsidR="00104911">
        <w:t>. Данное соединени</w:t>
      </w:r>
      <w:r w:rsidR="008E77E7">
        <w:t>е</w:t>
      </w:r>
      <w:r w:rsidR="00877B6A">
        <w:t xml:space="preserve"> неустойчив</w:t>
      </w:r>
      <w:r w:rsidR="00104911">
        <w:t>о и может трансформироваться с образованием в конечном итоге пирокатехина</w:t>
      </w:r>
      <w:r w:rsidR="004B4761">
        <w:rPr>
          <w:rStyle w:val="afffffd"/>
        </w:rPr>
        <w:footnoteReference w:id="7"/>
      </w:r>
      <w:r w:rsidR="004B4761">
        <w:t xml:space="preserve">. </w:t>
      </w:r>
    </w:p>
    <w:p w14:paraId="4518D33A" w14:textId="560EFD56" w:rsidR="00383542" w:rsidRDefault="00301230" w:rsidP="004B4761">
      <w:pPr>
        <w:pStyle w:val="a3"/>
      </w:pPr>
      <w:r>
        <w:t>Р</w:t>
      </w:r>
      <w:r w:rsidR="00854DB4">
        <w:t>еакция распада идет</w:t>
      </w:r>
      <w:r w:rsidR="00B56920">
        <w:t xml:space="preserve"> </w:t>
      </w:r>
      <w:r w:rsidR="00B56920" w:rsidRPr="00B56920">
        <w:t xml:space="preserve">по </w:t>
      </w:r>
      <w:proofErr w:type="spellStart"/>
      <w:r w:rsidR="00B56920" w:rsidRPr="00B56920">
        <w:t>гетеролитическому</w:t>
      </w:r>
      <w:proofErr w:type="spellEnd"/>
      <w:r w:rsidR="00B56920" w:rsidRPr="00B56920">
        <w:t xml:space="preserve"> механизму</w:t>
      </w:r>
      <w:r w:rsidR="00B56920">
        <w:t xml:space="preserve">. </w:t>
      </w:r>
      <w:r w:rsidR="004B4761">
        <w:rPr>
          <w:rStyle w:val="afffffd"/>
        </w:rPr>
        <w:footnoteReference w:id="8"/>
      </w:r>
    </w:p>
    <w:p w14:paraId="2F4057DC" w14:textId="4B28508F" w:rsidR="00844787" w:rsidRDefault="00844787" w:rsidP="004B4761">
      <w:pPr>
        <w:pStyle w:val="21"/>
      </w:pPr>
      <w:bookmarkStart w:id="8" w:name="_Toc135419994"/>
      <w:r>
        <w:t>Фотолиз</w:t>
      </w:r>
      <w:bookmarkEnd w:id="8"/>
    </w:p>
    <w:p w14:paraId="03842287" w14:textId="6D70B64A" w:rsidR="000758F9" w:rsidRDefault="00C74938" w:rsidP="00ED131C">
      <w:pPr>
        <w:pStyle w:val="a3"/>
      </w:pPr>
      <w:r>
        <w:t>Кроме радикальных реакций и восстановления в системе</w:t>
      </w:r>
      <w:r w:rsidR="00844787">
        <w:t xml:space="preserve"> под действием видимого излучения </w:t>
      </w:r>
      <w:r>
        <w:t>происходит и фотолиз</w:t>
      </w:r>
      <w:r w:rsidR="002F5D0C">
        <w:t xml:space="preserve">. </w:t>
      </w:r>
      <w:r w:rsidR="002B2533">
        <w:t xml:space="preserve">Например, </w:t>
      </w:r>
      <w:r w:rsidR="002F5D0C" w:rsidRPr="002F5D0C">
        <w:t xml:space="preserve">для </w:t>
      </w:r>
      <w:proofErr w:type="spellStart"/>
      <w:r w:rsidR="00844787" w:rsidRPr="002F5D0C">
        <w:t>бензольных</w:t>
      </w:r>
      <w:proofErr w:type="spellEnd"/>
      <w:r w:rsidR="00844787" w:rsidRPr="002F5D0C">
        <w:t xml:space="preserve"> растворов</w:t>
      </w:r>
      <w:r w:rsidR="00231678" w:rsidRPr="00F9536A">
        <w:t xml:space="preserve"> </w:t>
      </w:r>
      <w:r w:rsidR="002B2533" w:rsidRPr="00F9536A">
        <w:t>4,5-ди-производных</w:t>
      </w:r>
      <w:r w:rsidR="002B2533" w:rsidRPr="00F9536A">
        <w:t xml:space="preserve"> </w:t>
      </w:r>
      <w:r w:rsidR="00231678" w:rsidRPr="00F9536A">
        <w:t xml:space="preserve">3,6-ди-трет-бутил-о-бензохинона </w:t>
      </w:r>
      <w:r w:rsidR="002B2533">
        <w:t xml:space="preserve">фотолиз </w:t>
      </w:r>
      <w:r w:rsidR="00AA19CE" w:rsidRPr="00AA19CE">
        <w:t>привод</w:t>
      </w:r>
      <w:r w:rsidR="002B2533">
        <w:t>ит</w:t>
      </w:r>
      <w:r w:rsidR="00AA19CE" w:rsidRPr="00AA19CE">
        <w:t xml:space="preserve"> к </w:t>
      </w:r>
      <w:proofErr w:type="spellStart"/>
      <w:r w:rsidR="00AA19CE" w:rsidRPr="00AA19CE">
        <w:t>декарбонилированию</w:t>
      </w:r>
      <w:proofErr w:type="spellEnd"/>
      <w:r w:rsidR="00AA19CE" w:rsidRPr="00AA19CE">
        <w:t xml:space="preserve"> хинонов и формированию одного конечного продукта </w:t>
      </w:r>
      <w:r w:rsidR="00AA19CE" w:rsidRPr="002B2533">
        <w:rPr>
          <w:rStyle w:val="af0"/>
          <w:color w:val="767171" w:themeColor="background2" w:themeShade="80"/>
        </w:rPr>
        <w:t>3,4-ди-замещенного-2,5-ди-трет-бутил-циклопентадиенона</w:t>
      </w:r>
      <w:r w:rsidR="00E454A5">
        <w:t>.</w:t>
      </w:r>
      <w:r w:rsidR="00E454A5" w:rsidRPr="00E454A5">
        <w:t xml:space="preserve"> </w:t>
      </w:r>
      <w:r w:rsidR="00AA19CE">
        <w:t>В</w:t>
      </w:r>
      <w:r w:rsidR="00E454A5" w:rsidRPr="0001174A">
        <w:t xml:space="preserve"> процессе реакции формируется</w:t>
      </w:r>
      <w:r w:rsidR="00AA19CE">
        <w:t xml:space="preserve"> нестабильный</w:t>
      </w:r>
      <w:r w:rsidR="00E454A5" w:rsidRPr="0001174A">
        <w:t xml:space="preserve"> промежуточный продукт</w:t>
      </w:r>
      <w:r w:rsidR="00E454A5">
        <w:t>.</w:t>
      </w:r>
      <w:r w:rsidR="00B172E7">
        <w:t xml:space="preserve"> При длительно</w:t>
      </w:r>
      <w:r w:rsidR="00C17DFB">
        <w:t>м</w:t>
      </w:r>
      <w:r w:rsidR="00B172E7">
        <w:t xml:space="preserve"> облучени</w:t>
      </w:r>
      <w:r w:rsidR="00C17DFB">
        <w:t>и</w:t>
      </w:r>
      <w:r w:rsidR="00B172E7">
        <w:t xml:space="preserve"> о-хинона при пониженной температуре образ</w:t>
      </w:r>
      <w:r w:rsidR="00C17DFB">
        <w:t>уется</w:t>
      </w:r>
      <w:r w:rsidR="00B172E7">
        <w:t xml:space="preserve"> еще од</w:t>
      </w:r>
      <w:r w:rsidR="0020194D">
        <w:t>и</w:t>
      </w:r>
      <w:r w:rsidR="00B172E7">
        <w:t>н продукт фотореакции.</w:t>
      </w:r>
      <w:r w:rsidR="00B172E7" w:rsidRPr="00E454A5">
        <w:t xml:space="preserve"> </w:t>
      </w:r>
    </w:p>
    <w:p w14:paraId="33596D11" w14:textId="6FA376C9" w:rsidR="00383542" w:rsidRDefault="004D45E5" w:rsidP="00C47F38">
      <w:pPr>
        <w:pStyle w:val="21"/>
      </w:pPr>
      <w:bookmarkStart w:id="9" w:name="_Toc135419996"/>
      <w:r w:rsidRPr="00EE2A7A">
        <w:t>Итоговый механизм</w:t>
      </w:r>
      <w:bookmarkEnd w:id="9"/>
      <w:r w:rsidR="00877B6A">
        <w:t xml:space="preserve"> </w:t>
      </w:r>
    </w:p>
    <w:p w14:paraId="6D10EB89" w14:textId="6F771405" w:rsidR="0075602C" w:rsidRDefault="0075602C" w:rsidP="00336FD4">
      <w:pPr>
        <w:pStyle w:val="a3"/>
      </w:pPr>
      <w:r>
        <w:t>Резюмируя все выше написанное</w:t>
      </w:r>
      <w:r w:rsidR="00460D59" w:rsidRPr="00460D59">
        <w:t xml:space="preserve"> </w:t>
      </w:r>
      <w:r w:rsidR="00460D59">
        <w:t>и исключая те процессы, о которых информации недостаточно</w:t>
      </w:r>
      <w:r>
        <w:t xml:space="preserve">, итоговый механизм о-хинон – донор </w:t>
      </w:r>
      <w:commentRangeStart w:id="10"/>
      <w:r>
        <w:t>Н</w:t>
      </w:r>
      <w:commentRangeEnd w:id="10"/>
      <w:r w:rsidR="00FD4F0C">
        <w:rPr>
          <w:rStyle w:val="afc"/>
          <w:rFonts w:eastAsia="SimSun" w:cstheme="minorBidi"/>
          <w:color w:val="auto"/>
          <w:lang w:eastAsia="en-US"/>
        </w:rPr>
        <w:commentReference w:id="10"/>
      </w:r>
    </w:p>
    <w:p w14:paraId="308F0F34" w14:textId="3AB908B9" w:rsidR="00B403C2" w:rsidRDefault="00C47F38" w:rsidP="00C47F38">
      <w:pPr>
        <w:pStyle w:val="21"/>
      </w:pPr>
      <w:r w:rsidRPr="00C47F38">
        <w:lastRenderedPageBreak/>
        <w:t>Формирование системы</w:t>
      </w:r>
    </w:p>
    <w:p w14:paraId="4187924D" w14:textId="30BDF4E1" w:rsidR="00C47F38" w:rsidRPr="00C47F38" w:rsidRDefault="00C47F38" w:rsidP="00C47F38">
      <w:pPr>
        <w:pStyle w:val="a3"/>
        <w:ind w:firstLine="0"/>
      </w:pPr>
      <w:r>
        <w:t xml:space="preserve">Для автоматического преобразования во избежание разного рода ошибок была использована программа </w:t>
      </w:r>
      <w:proofErr w:type="spellStart"/>
      <w:r>
        <w:rPr>
          <w:lang w:val="en-US"/>
        </w:rPr>
        <w:t>Kinet</w:t>
      </w:r>
      <w:proofErr w:type="spellEnd"/>
      <w:r>
        <w:t xml:space="preserve"> интерфейс программы представлен</w:t>
      </w:r>
      <w:r w:rsidRPr="00C47F38">
        <w:t xml:space="preserve"> </w:t>
      </w:r>
      <w:r w:rsidRPr="00C47F38">
        <w:rPr>
          <w:b/>
          <w:bCs/>
        </w:rPr>
        <w:t xml:space="preserve">РИСУНОК </w:t>
      </w:r>
      <w:r w:rsidRPr="00C47F38">
        <w:rPr>
          <w:b/>
          <w:bCs/>
          <w:lang w:val="en-US"/>
        </w:rPr>
        <w:t>KINET</w:t>
      </w:r>
      <w:r>
        <w:t>. Она позволяет записать уравнение каждой из реакций и константой скорости, соответственно, программа преобразует исходный механизм в систему дифференциальных уравнений с начальными условиями.</w:t>
      </w:r>
      <w:r w:rsidRPr="00C47F38">
        <w:t xml:space="preserve"> </w:t>
      </w:r>
      <w:r>
        <w:t xml:space="preserve">С помощью документа </w:t>
      </w:r>
      <w:r>
        <w:rPr>
          <w:lang w:val="en-US"/>
        </w:rPr>
        <w:t>Excel</w:t>
      </w:r>
      <w:r>
        <w:t xml:space="preserve"> данные из этого отчета преобразуются в таблицу,</w:t>
      </w:r>
      <w:r w:rsidRPr="003100B9">
        <w:t xml:space="preserve"> </w:t>
      </w:r>
      <w:r>
        <w:t xml:space="preserve">которая используется как входной файл для программы </w:t>
      </w:r>
      <w:proofErr w:type="spellStart"/>
      <w:r>
        <w:rPr>
          <w:lang w:val="en-US"/>
        </w:rPr>
        <w:t>Comsol</w:t>
      </w:r>
      <w:proofErr w:type="spellEnd"/>
      <w:r w:rsidRPr="00C47F38">
        <w:t>.</w:t>
      </w:r>
    </w:p>
    <w:p w14:paraId="182D7169" w14:textId="54B25E42" w:rsidR="00C47F38" w:rsidRDefault="00C47F38" w:rsidP="00C47F38">
      <w:pPr>
        <w:pStyle w:val="21"/>
      </w:pPr>
      <w:r w:rsidRPr="00C47F38">
        <w:t>Описание метода расчета</w:t>
      </w:r>
    </w:p>
    <w:p w14:paraId="02A5DA76" w14:textId="53C3A61C" w:rsidR="00C47F38" w:rsidRDefault="00C47F38" w:rsidP="00C47F38">
      <w:pPr>
        <w:pStyle w:val="a3"/>
      </w:pPr>
      <w:r>
        <w:t>Данное программное обеспечение способно моделировать как физические, так и химические системы достаточно большой сложности</w:t>
      </w:r>
      <w:r w:rsidRPr="00C47F38">
        <w:t xml:space="preserve"> </w:t>
      </w:r>
      <w:r>
        <w:t>в том числе и данную систему</w:t>
      </w:r>
      <w:r w:rsidRPr="00C47F38">
        <w:t xml:space="preserve">. </w:t>
      </w:r>
      <w:r>
        <w:t xml:space="preserve">В общем процесс решения такой системы уравнений состоит из следующих этапов: </w:t>
      </w:r>
    </w:p>
    <w:p w14:paraId="2FBA9817" w14:textId="77777777" w:rsidR="00C47F38" w:rsidRDefault="00C47F38" w:rsidP="00C47F38">
      <w:pPr>
        <w:pStyle w:val="a3"/>
        <w:numPr>
          <w:ilvl w:val="0"/>
          <w:numId w:val="3"/>
        </w:numPr>
      </w:pPr>
      <w:r>
        <w:t>дискретизация по времени</w:t>
      </w:r>
    </w:p>
    <w:p w14:paraId="24697F2E" w14:textId="77777777" w:rsidR="00C47F38" w:rsidRDefault="00C47F38" w:rsidP="00C47F38">
      <w:pPr>
        <w:pStyle w:val="a3"/>
        <w:numPr>
          <w:ilvl w:val="0"/>
          <w:numId w:val="3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  <w:r>
        <w:t xml:space="preserve"> на каждом временном шаге</w:t>
      </w:r>
    </w:p>
    <w:p w14:paraId="72FBBC05" w14:textId="4E9D20F2" w:rsidR="00C47F38" w:rsidRDefault="00C47F38" w:rsidP="00C47F38">
      <w:pPr>
        <w:pStyle w:val="a3"/>
        <w:numPr>
          <w:ilvl w:val="0"/>
          <w:numId w:val="3"/>
        </w:numPr>
      </w:pPr>
      <w:r>
        <w:t>решение системы линейных алгебраических уравнений на каждой итерации</w:t>
      </w:r>
    </w:p>
    <w:p w14:paraId="61477B88" w14:textId="77777777" w:rsidR="00C47F38" w:rsidRDefault="00C47F38" w:rsidP="00C47F38">
      <w:pPr>
        <w:pStyle w:val="a2"/>
      </w:pPr>
      <w:r>
        <w:t>В узлах дерева задачи задаются дифференциальные уравнения, константы скорости и начальные условия для расчета системы:</w:t>
      </w:r>
    </w:p>
    <w:p w14:paraId="0E5B02FA" w14:textId="7A47373F" w:rsidR="00C47F38" w:rsidRPr="00712354" w:rsidRDefault="00C47F38" w:rsidP="00C47F38">
      <w:pPr>
        <w:pStyle w:val="a2"/>
        <w:numPr>
          <w:ilvl w:val="0"/>
          <w:numId w:val="20"/>
        </w:numPr>
        <w:rPr>
          <w:lang w:val="en-US"/>
        </w:rPr>
      </w:pPr>
      <w:r>
        <w:t>константы</w:t>
      </w:r>
      <w:r w:rsidRPr="00181810">
        <w:rPr>
          <w:lang w:val="en-US"/>
        </w:rPr>
        <w:t xml:space="preserve"> </w:t>
      </w:r>
      <w:r>
        <w:t>скоростей</w:t>
      </w:r>
    </w:p>
    <w:p w14:paraId="548DD9E1" w14:textId="2524D853" w:rsidR="00C47F38" w:rsidRDefault="00C47F38" w:rsidP="00C47F38">
      <w:pPr>
        <w:pStyle w:val="a2"/>
        <w:numPr>
          <w:ilvl w:val="0"/>
          <w:numId w:val="20"/>
        </w:numPr>
      </w:pPr>
      <w:r>
        <w:t>начальные значения концентраций реагирующих веществ</w:t>
      </w:r>
    </w:p>
    <w:p w14:paraId="60EC7B41" w14:textId="118BBEFF" w:rsidR="00C47F38" w:rsidRDefault="00C47F38" w:rsidP="00C47F38">
      <w:pPr>
        <w:pStyle w:val="a2"/>
        <w:numPr>
          <w:ilvl w:val="0"/>
          <w:numId w:val="20"/>
        </w:numPr>
      </w:pPr>
      <w:r>
        <w:t>выражения скоростей каждой реакции</w:t>
      </w:r>
    </w:p>
    <w:p w14:paraId="6B4169BE" w14:textId="392B041E" w:rsidR="00C47F38" w:rsidRDefault="00C47F38" w:rsidP="00C47F38">
      <w:pPr>
        <w:pStyle w:val="a2"/>
        <w:numPr>
          <w:ilvl w:val="0"/>
          <w:numId w:val="20"/>
        </w:numPr>
      </w:pPr>
      <w:r>
        <w:t>собственно система дифференциальных уравнений</w:t>
      </w:r>
    </w:p>
    <w:p w14:paraId="478284E6" w14:textId="4249D7AD" w:rsidR="00C47F38" w:rsidRDefault="00C47F38" w:rsidP="00C47F38">
      <w:pPr>
        <w:pStyle w:val="a2"/>
        <w:numPr>
          <w:ilvl w:val="0"/>
          <w:numId w:val="20"/>
        </w:numPr>
      </w:pPr>
      <w:r>
        <w:t xml:space="preserve">конкретные настройки решателя. </w:t>
      </w:r>
    </w:p>
    <w:p w14:paraId="75315487" w14:textId="77777777" w:rsidR="00C47F38" w:rsidRPr="008D2891" w:rsidRDefault="00C47F38" w:rsidP="00C47F38">
      <w:pPr>
        <w:pStyle w:val="a3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7D05C445" w14:textId="77777777" w:rsidR="00C47F38" w:rsidRPr="00C47F38" w:rsidRDefault="00C47F38" w:rsidP="00C47F38">
      <w:pPr>
        <w:pStyle w:val="a3"/>
      </w:pPr>
    </w:p>
    <w:p w14:paraId="117EFDBE" w14:textId="2F6A4C3B" w:rsidR="007F3EB8" w:rsidRDefault="007F3EB8" w:rsidP="00C47F38">
      <w:pPr>
        <w:pStyle w:val="21"/>
      </w:pPr>
      <w:bookmarkStart w:id="11" w:name="_Toc135420000"/>
      <w:r>
        <w:t>Дискретизация по времени</w:t>
      </w:r>
      <w:bookmarkEnd w:id="11"/>
    </w:p>
    <w:p w14:paraId="0F1197A6" w14:textId="2085959A" w:rsidR="002941E4" w:rsidRDefault="00C47F38" w:rsidP="00336FD4">
      <w:pPr>
        <w:pStyle w:val="a3"/>
      </w:pPr>
      <w:bookmarkStart w:id="12" w:name="_Hlk134744698"/>
      <w:r w:rsidRPr="00C47F38">
        <w:t>Был использован</w:t>
      </w:r>
      <w:r w:rsidRPr="00C47F38">
        <w:rPr>
          <w:b/>
          <w:bCs/>
        </w:rPr>
        <w:t xml:space="preserve"> </w:t>
      </w:r>
      <w:r w:rsidR="002F0945" w:rsidRPr="00EA5198">
        <w:rPr>
          <w:b/>
          <w:bCs/>
          <w:lang w:val="en-US"/>
        </w:rPr>
        <w:t>BDF</w:t>
      </w:r>
      <w:r w:rsidR="002F0945" w:rsidRPr="00C47F38">
        <w:rPr>
          <w:b/>
          <w:bCs/>
        </w:rPr>
        <w:t xml:space="preserve"> </w:t>
      </w:r>
      <w:r w:rsidR="002F0945" w:rsidRPr="00C47F38">
        <w:t xml:space="preserve">- </w:t>
      </w:r>
      <w:r w:rsidR="00A807B9" w:rsidRPr="00A807B9">
        <w:rPr>
          <w:lang w:val="en-US"/>
        </w:rPr>
        <w:t>backward</w:t>
      </w:r>
      <w:r w:rsidR="00A807B9" w:rsidRPr="00C47F38">
        <w:t xml:space="preserve"> </w:t>
      </w:r>
      <w:r w:rsidR="00A807B9" w:rsidRPr="00A807B9">
        <w:rPr>
          <w:lang w:val="en-US"/>
        </w:rPr>
        <w:t>differentiation</w:t>
      </w:r>
      <w:r w:rsidR="00A807B9" w:rsidRPr="00C47F38">
        <w:t xml:space="preserve"> </w:t>
      </w:r>
      <w:r w:rsidR="00A807B9" w:rsidRPr="00A807B9">
        <w:rPr>
          <w:lang w:val="en-US"/>
        </w:rPr>
        <w:t>formula</w:t>
      </w:r>
      <w:r w:rsidR="00DD4F77" w:rsidRPr="00C47F38">
        <w:t xml:space="preserve">, </w:t>
      </w:r>
      <w:r>
        <w:t>по</w:t>
      </w:r>
      <w:r w:rsidRPr="00C47F38">
        <w:t xml:space="preserve"> </w:t>
      </w:r>
      <w:r>
        <w:t>сути</w:t>
      </w:r>
      <w:r w:rsidR="00DD4F77" w:rsidRPr="00C47F38">
        <w:t xml:space="preserve"> </w:t>
      </w:r>
      <w:r w:rsidR="00DD4F77">
        <w:t>метод</w:t>
      </w:r>
      <w:r>
        <w:t xml:space="preserve"> один из методов </w:t>
      </w:r>
      <w:proofErr w:type="spellStart"/>
      <w:r>
        <w:t>гира</w:t>
      </w:r>
      <w:proofErr w:type="spellEnd"/>
      <w:r w:rsidR="00DD4F77" w:rsidRPr="00C47F38">
        <w:t xml:space="preserve"> </w:t>
      </w:r>
      <w:r w:rsidR="00DD4F77">
        <w:t xml:space="preserve">Гира. Он входит в семейство </w:t>
      </w:r>
      <w:r w:rsidR="00DD4F77" w:rsidRPr="00DD4F77">
        <w:t>неявных методов Рунге-Кутта</w:t>
      </w:r>
      <w:r w:rsidR="00DD4F77">
        <w:t>, но является многошаговым.</w:t>
      </w:r>
      <w:r w:rsidR="00A807B9">
        <w:t xml:space="preserve"> </w:t>
      </w:r>
      <w:r w:rsidR="00A807B9" w:rsidRPr="00A807B9">
        <w:t>Это значит, что для вычисления производной y</w:t>
      </w:r>
      <w:r w:rsidR="00A807B9" w:rsidRPr="00A807B9">
        <w:rPr>
          <w:rFonts w:hint="eastAsia"/>
        </w:rPr>
        <w:t>′</w:t>
      </w:r>
      <w:r w:rsidR="00FD4F0C">
        <w:t xml:space="preserve"> </w:t>
      </w:r>
      <w:r w:rsidR="00A807B9" w:rsidRPr="00A807B9">
        <w:t xml:space="preserve">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A807B9">
        <w:t xml:space="preserve"> </w:t>
      </w:r>
      <w:r w:rsidR="00A807B9" w:rsidRPr="00A807B9"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n-s+1</m:t>
            </m:r>
          </m:sub>
        </m:sSub>
      </m:oMath>
      <w:r w:rsidR="00A807B9" w:rsidRPr="00A807B9">
        <w:t>. Общий вид BDF метода s-</w:t>
      </w:r>
      <w:proofErr w:type="spellStart"/>
      <w:r w:rsidR="00A807B9" w:rsidRPr="00A807B9">
        <w:t>го</w:t>
      </w:r>
      <w:proofErr w:type="spellEnd"/>
      <w:r w:rsidR="00A807B9" w:rsidRPr="00A807B9">
        <w:t xml:space="preserve"> порядка имеет вид</w:t>
      </w:r>
      <w:r>
        <w:t xml:space="preserve"> </w:t>
      </w:r>
      <w:r w:rsidRPr="00C47F38">
        <w:rPr>
          <w:b/>
          <w:bCs/>
        </w:rPr>
        <w:t>РИСУНОК ФОРМУЛЫ</w:t>
      </w:r>
    </w:p>
    <w:p w14:paraId="1232716C" w14:textId="24D9A182" w:rsidR="00DD4F77" w:rsidRDefault="00DD4F77" w:rsidP="00336FD4">
      <w:pPr>
        <w:pStyle w:val="a2"/>
      </w:pPr>
      <m:oMath>
        <m:r>
          <w:rPr>
            <w:rFonts w:ascii="Cambria Math" w:hAnsi="Cambria Math"/>
          </w:rPr>
          <m:t>h</m:t>
        </m:r>
      </m:oMath>
      <w:r w:rsidRPr="00DD4F77">
        <w:t xml:space="preserve"> - шаг интегрирования</w:t>
      </w:r>
    </w:p>
    <w:p w14:paraId="75464DB9" w14:textId="216E655F" w:rsidR="00A807B9" w:rsidRPr="00A807B9" w:rsidRDefault="00336FD4" w:rsidP="00336FD4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t>​ определяются из условия точно</w:t>
      </w:r>
      <w:proofErr w:type="spellStart"/>
      <w:r w:rsidR="00DD4F77" w:rsidRPr="00DD4F77">
        <w:t>сти</w:t>
      </w:r>
      <w:proofErr w:type="spellEnd"/>
      <w:r w:rsidR="00DD4F77" w:rsidRPr="00DD4F77">
        <w:t xml:space="preserve"> метода</w:t>
      </w:r>
    </w:p>
    <w:p w14:paraId="5D9515B8" w14:textId="0B0B8BFE" w:rsidR="00C47F38" w:rsidRDefault="00DD4F77" w:rsidP="00C47F38">
      <w:pPr>
        <w:pStyle w:val="a2"/>
      </w:pPr>
      <w:r w:rsidRPr="00DD4F77">
        <w:t>BDF методы обладают хорошей устойчивостью и эффективностью при решении жестких систем дифференциальных уравнений.</w:t>
      </w:r>
      <w:r w:rsidR="00C47F38">
        <w:t xml:space="preserve"> У этого метода имеются некоторые особенности </w:t>
      </w:r>
      <w:r w:rsidR="00C47F38" w:rsidRPr="00C47F38">
        <w:rPr>
          <w:b/>
          <w:bCs/>
        </w:rPr>
        <w:t>РИСУНОК ОСОБЕННОСТИ</w:t>
      </w:r>
      <w:r w:rsidR="00C47F38">
        <w:rPr>
          <w:b/>
          <w:bCs/>
        </w:rPr>
        <w:t xml:space="preserve"> </w:t>
      </w:r>
      <w:r w:rsidR="00C47F38" w:rsidRPr="00C47F38">
        <w:t>и</w:t>
      </w:r>
      <w:r w:rsidR="00C47F38">
        <w:t>,</w:t>
      </w:r>
      <w:r w:rsidR="00C47F38" w:rsidRPr="00C47F38">
        <w:t xml:space="preserve"> естественно</w:t>
      </w:r>
      <w:r w:rsidR="00C47F38">
        <w:t>,</w:t>
      </w:r>
      <w:r w:rsidR="00C47F38" w:rsidRPr="00C47F38">
        <w:t xml:space="preserve"> настраиваемые параметры</w:t>
      </w:r>
      <w:r w:rsidR="00C47F38">
        <w:rPr>
          <w:b/>
          <w:bCs/>
        </w:rPr>
        <w:t xml:space="preserve"> РИСУНОК ПАРАМЕТРЫ </w:t>
      </w:r>
      <w:r w:rsidR="00C47F38">
        <w:t>Он наиболее устойчив и эффективен для решения данного типа задач.</w:t>
      </w:r>
      <w:r w:rsidR="00C47F38">
        <w:t xml:space="preserve"> И е</w:t>
      </w:r>
      <w:r w:rsidR="00A5027C">
        <w:t>стественно,</w:t>
      </w:r>
      <w:r w:rsidRPr="00DD4F77">
        <w:t xml:space="preserve"> они</w:t>
      </w:r>
      <w:r>
        <w:t xml:space="preserve"> также</w:t>
      </w:r>
      <w:r w:rsidRPr="00DD4F77">
        <w:t xml:space="preserve"> требуют решения нелинейных уравнений на каждом шаге итерационными методами.</w:t>
      </w:r>
      <w:r w:rsidR="00321798">
        <w:t xml:space="preserve"> </w:t>
      </w:r>
      <w:bookmarkStart w:id="13" w:name="_Toc135420001"/>
      <w:bookmarkEnd w:id="12"/>
    </w:p>
    <w:p w14:paraId="07238FB3" w14:textId="2A60C5E8" w:rsidR="00185B6A" w:rsidRPr="00185B6A" w:rsidRDefault="004D1C05" w:rsidP="00C47F38">
      <w:pPr>
        <w:pStyle w:val="21"/>
      </w:pPr>
      <w:r>
        <w:t>Линеаризация системы и итерационное решение</w:t>
      </w:r>
      <w:bookmarkEnd w:id="13"/>
    </w:p>
    <w:p w14:paraId="45A32885" w14:textId="1F5661EA" w:rsidR="008B67B2" w:rsidRDefault="00C47F38" w:rsidP="005260CE">
      <w:pPr>
        <w:pStyle w:val="a3"/>
      </w:pPr>
      <w:r>
        <w:t xml:space="preserve">Следующий этап – решение нелинейной системы уравнений для каждого шага по времени. </w:t>
      </w:r>
      <w:r w:rsidR="008B67B2">
        <w:t>Н</w:t>
      </w:r>
      <w:r w:rsidR="007148E3">
        <w:t>аилучшим вариантом является численный метод Ньютона-</w:t>
      </w:r>
      <w:proofErr w:type="spellStart"/>
      <w:r w:rsidR="007148E3">
        <w:t>Рафсона</w:t>
      </w:r>
      <w:proofErr w:type="spellEnd"/>
      <w:r w:rsidR="007148E3">
        <w:t>.</w:t>
      </w:r>
      <w:r w:rsidR="00C83C57">
        <w:t xml:space="preserve"> </w:t>
      </w:r>
      <w:r w:rsidR="001D157B">
        <w:t>Э</w:t>
      </w:r>
      <w:r w:rsidR="00B30060" w:rsidRPr="00B30060">
        <w:t>то итерационный численный метод нахождения корня заданной функции или системы функций</w:t>
      </w:r>
      <w:r w:rsidR="00771572">
        <w:t xml:space="preserve">. На </w:t>
      </w:r>
      <w:r w:rsidR="00771572" w:rsidRPr="00771572">
        <w:rPr>
          <w:b/>
          <w:bCs/>
        </w:rPr>
        <w:t>РИСУНОК АЛГОРИТМА</w:t>
      </w:r>
      <w:r w:rsidR="005260CE">
        <w:rPr>
          <w:b/>
          <w:bCs/>
        </w:rPr>
        <w:t xml:space="preserve"> </w:t>
      </w:r>
      <w:r w:rsidR="005260CE">
        <w:t>представлен алгоритм итерационного решения системы.</w:t>
      </w:r>
      <w:r w:rsidR="008B67B2">
        <w:rPr>
          <w:rStyle w:val="afffffd"/>
        </w:rPr>
        <w:footnoteReference w:id="9"/>
      </w:r>
    </w:p>
    <w:p w14:paraId="611EA105" w14:textId="1B632585" w:rsidR="005260CE" w:rsidRDefault="005260CE" w:rsidP="005260CE">
      <w:pPr>
        <w:pStyle w:val="a3"/>
      </w:pPr>
      <w:r>
        <w:t xml:space="preserve"> </w:t>
      </w: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одного из методов.</w:t>
      </w:r>
    </w:p>
    <w:p w14:paraId="71793DF1" w14:textId="2FF98BF4" w:rsidR="00EB485C" w:rsidRDefault="00EB485C" w:rsidP="005260CE">
      <w:pPr>
        <w:pStyle w:val="21"/>
      </w:pPr>
      <w:bookmarkStart w:id="14" w:name="_Toc135420002"/>
      <w:r>
        <w:t xml:space="preserve">Решение </w:t>
      </w:r>
      <w:r w:rsidR="00E02AF2">
        <w:t>СЛАУ</w:t>
      </w:r>
      <w:bookmarkEnd w:id="14"/>
    </w:p>
    <w:p w14:paraId="57335E02" w14:textId="17ECFE11" w:rsidR="004D3883" w:rsidRDefault="00E06C9B" w:rsidP="00336FD4">
      <w:pPr>
        <w:pStyle w:val="a3"/>
      </w:pPr>
      <w:bookmarkStart w:id="15" w:name="_Hlk134744726"/>
      <w:r>
        <w:t>Таких м</w:t>
      </w:r>
      <w:r w:rsidR="00303B84">
        <w:t xml:space="preserve">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</w:t>
      </w:r>
      <w:r w:rsidR="008B67B2">
        <w:t xml:space="preserve">. </w:t>
      </w:r>
      <w:r w:rsidR="004D3883">
        <w:t>По способу нахождения решения существуют 2 больших класса таких методов:</w:t>
      </w:r>
    </w:p>
    <w:p w14:paraId="36D26108" w14:textId="1D7857A9" w:rsidR="004D3883" w:rsidRDefault="004D3883" w:rsidP="00336FD4">
      <w:pPr>
        <w:pStyle w:val="a3"/>
        <w:numPr>
          <w:ilvl w:val="0"/>
          <w:numId w:val="8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</w:t>
      </w:r>
      <w:r w:rsidR="00E06C9B">
        <w:t xml:space="preserve"> </w:t>
      </w:r>
    </w:p>
    <w:p w14:paraId="17D5601E" w14:textId="2132CAAD" w:rsidR="004D3883" w:rsidRDefault="00D04235" w:rsidP="00336FD4">
      <w:pPr>
        <w:pStyle w:val="a3"/>
        <w:numPr>
          <w:ilvl w:val="0"/>
          <w:numId w:val="8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>) —находят приближенное решение системы линейных уравнений за счет повторения некоторого процесса уточнения решения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</w:t>
      </w:r>
      <w:r w:rsidR="008B67B2">
        <w:t>.</w:t>
      </w:r>
    </w:p>
    <w:p w14:paraId="035F3774" w14:textId="18EFEF6D" w:rsidR="00936AF3" w:rsidRDefault="00D04235" w:rsidP="00336FD4">
      <w:pPr>
        <w:pStyle w:val="a3"/>
      </w:pPr>
      <w:r>
        <w:t xml:space="preserve">Используемый в данной работе алгоритм – </w:t>
      </w:r>
      <w:r w:rsidRPr="00D04235">
        <w:t>PARDISO</w:t>
      </w:r>
      <w:r w:rsidR="008B67B2">
        <w:t xml:space="preserve">,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системы. PARDISO также имеет ряд опций для настройки параметров решателя</w:t>
      </w:r>
      <w:r w:rsidR="00DA1EBE">
        <w:t xml:space="preserve"> </w:t>
      </w:r>
      <w:r w:rsidR="00DA1EBE" w:rsidRPr="00DA1EBE">
        <w:rPr>
          <w:b/>
          <w:bCs/>
        </w:rPr>
        <w:t>РИСУНОК НАСТРОЙКИ</w:t>
      </w:r>
      <w:r w:rsidR="00936AF3" w:rsidRPr="00936AF3">
        <w:t xml:space="preserve">, таких как </w:t>
      </w:r>
      <w:proofErr w:type="spellStart"/>
      <w:r w:rsidR="00936AF3" w:rsidRPr="00936AF3">
        <w:t>предобуславливатель</w:t>
      </w:r>
      <w:proofErr w:type="spellEnd"/>
      <w:r w:rsidR="00DA1EBE">
        <w:t xml:space="preserve"> </w:t>
      </w:r>
      <w:r w:rsidR="0015000C" w:rsidRPr="004516FC">
        <w:t xml:space="preserve">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</w:p>
    <w:p w14:paraId="47C0F1CD" w14:textId="19C7563F" w:rsidR="00DA1EBE" w:rsidRDefault="00DA1EBE" w:rsidP="00DA1EBE">
      <w:pPr>
        <w:pStyle w:val="21"/>
      </w:pPr>
      <w:r>
        <w:lastRenderedPageBreak/>
        <w:t>Результаты</w:t>
      </w:r>
    </w:p>
    <w:bookmarkEnd w:id="15"/>
    <w:p w14:paraId="0343FBA4" w14:textId="77777777" w:rsidR="00A01680" w:rsidRDefault="00DA1EBE" w:rsidP="00A01680">
      <w:pPr>
        <w:pStyle w:val="a3"/>
        <w:rPr>
          <w:b/>
          <w:bCs/>
        </w:rPr>
      </w:pPr>
      <w:r>
        <w:t>Данные сохраняются внутри программы, по ним возможно построить графики и найти, например, минимальные максимальные значения от любой концентрации</w:t>
      </w:r>
      <w:r>
        <w:t xml:space="preserve"> </w:t>
      </w:r>
      <w:r w:rsidRPr="00DA1EBE">
        <w:rPr>
          <w:b/>
          <w:bCs/>
        </w:rPr>
        <w:t>РИСУНОК С ГРАФИКАМИ</w:t>
      </w:r>
    </w:p>
    <w:p w14:paraId="608C113A" w14:textId="41CEE129" w:rsidR="00B24622" w:rsidRDefault="00A01680" w:rsidP="00A01680">
      <w:pPr>
        <w:pStyle w:val="a3"/>
      </w:pPr>
      <w:r>
        <w:t>М</w:t>
      </w:r>
      <w:r>
        <w:t xml:space="preserve">ожно заметить, что скорость расходования и резкость пика концентрации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растет с увеличением </w:t>
      </w:r>
      <w:r>
        <w:rPr>
          <w:lang w:val="en-US"/>
        </w:rPr>
        <w:t>light</w:t>
      </w:r>
      <w:r>
        <w:t xml:space="preserve"> (т.е.  интенсивности света), но уменьшается ширина. Как видно по графиком, качественно система удовлетворяет эксперименту – концентрация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резко увеличивается после начала облучения, однако после некоторого времени уменьшается достаточно сильно.  Из-за малости констант фотолиза, без учета полимеризации наступает равновесие в системе, при этом амин полностью тратится и превращается в </w:t>
      </w:r>
      <w:r>
        <w:rPr>
          <w:lang w:val="en-US"/>
        </w:rPr>
        <w:t>N</w:t>
      </w:r>
      <w:r w:rsidRPr="00253763">
        <w:t>-</w:t>
      </w:r>
      <w:r>
        <w:t>содержащие продукты.</w:t>
      </w:r>
    </w:p>
    <w:p w14:paraId="38A0BDAF" w14:textId="0E462779" w:rsidR="00A01680" w:rsidRPr="00A01680" w:rsidRDefault="00A01680" w:rsidP="00A01680">
      <w:pPr>
        <w:pStyle w:val="a3"/>
        <w:rPr>
          <w:b/>
          <w:bCs/>
        </w:rPr>
      </w:pPr>
      <w:r>
        <w:t xml:space="preserve">Так как скорость фото полимеризации зависит от концентрации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, поэтому для нахождения наиболее оптимальных параметров для максимальной скорости полимеризации использовался интеграл концентрации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по времени</w:t>
      </w:r>
      <m:oMath>
        <m:r>
          <w:rPr>
            <w:rFonts w:ascii="Cambria Math" w:hAnsi="Cambria Math"/>
          </w:rPr>
          <m:t xml:space="preserve"> t∈{0,1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-4}</m:t>
        </m:r>
      </m:oMath>
      <w:r>
        <w:t xml:space="preserve">. </w:t>
      </w:r>
      <w:r w:rsidRPr="00A01680">
        <w:rPr>
          <w:b/>
          <w:bCs/>
        </w:rPr>
        <w:t>РИСУНОК С РИСУНКОМ</w:t>
      </w:r>
    </w:p>
    <w:p w14:paraId="5F9143C2" w14:textId="5786EDCC" w:rsidR="00940D95" w:rsidRDefault="00940D95" w:rsidP="00336FD4">
      <w:pPr>
        <w:pStyle w:val="a3"/>
      </w:pPr>
      <w:r>
        <w:t xml:space="preserve">При рассмотрении графиков зависимости интеграла </w:t>
      </w:r>
      <w:r w:rsidR="00462B74">
        <w:t>концентрации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="00462B74">
        <w:t xml:space="preserve"> можно заметить явный максимум этой функции</w:t>
      </w:r>
      <w:r w:rsidR="006B26C5">
        <w:t xml:space="preserve"> в точке: </w:t>
      </w:r>
      <w:proofErr w:type="spellStart"/>
      <w:r w:rsidR="006B26C5" w:rsidRPr="006B26C5">
        <w:rPr>
          <w:i/>
          <w:iCs/>
        </w:rPr>
        <w:t>Max</w:t>
      </w:r>
      <w:proofErr w:type="spellEnd"/>
      <w:r w:rsidR="006B26C5">
        <w:rPr>
          <w:i/>
          <w:iCs/>
        </w:rPr>
        <w:t xml:space="preserve"> </w:t>
      </w:r>
      <w:r w:rsidR="006B26C5">
        <w:rPr>
          <w:i/>
          <w:iCs/>
          <w:lang w:val="en-US"/>
        </w:rPr>
        <w:t>integral</w:t>
      </w:r>
      <w:r w:rsidR="006B26C5" w:rsidRPr="006B26C5">
        <w:rPr>
          <w:i/>
          <w:iCs/>
        </w:rPr>
        <w:t xml:space="preserve"> </w:t>
      </w:r>
      <w:proofErr w:type="spellStart"/>
      <w:r w:rsidR="006B26C5" w:rsidRPr="006B26C5">
        <w:rPr>
          <w:i/>
          <w:iCs/>
        </w:rPr>
        <w:t>value</w:t>
      </w:r>
      <w:proofErr w:type="spellEnd"/>
      <w:r w:rsidR="006B26C5" w:rsidRPr="006B26C5">
        <w:rPr>
          <w:i/>
          <w:iCs/>
        </w:rPr>
        <w:t xml:space="preserve"> = 1.55E-07, </w:t>
      </w:r>
      <w:proofErr w:type="spellStart"/>
      <w:r w:rsidR="006B26C5" w:rsidRPr="006B26C5">
        <w:rPr>
          <w:i/>
          <w:iCs/>
        </w:rPr>
        <w:t>Light</w:t>
      </w:r>
      <w:proofErr w:type="spellEnd"/>
      <w:r w:rsidR="006B26C5" w:rsidRPr="006B26C5">
        <w:rPr>
          <w:i/>
          <w:iCs/>
        </w:rPr>
        <w:t xml:space="preserve"> = 3.70E-05</w:t>
      </w:r>
      <w:r w:rsidR="00A01680">
        <w:rPr>
          <w:i/>
          <w:iCs/>
        </w:rPr>
        <w:t xml:space="preserve"> для базовых параметров</w:t>
      </w:r>
      <w:r w:rsidR="00462B74">
        <w:t xml:space="preserve">, </w:t>
      </w:r>
      <w:r w:rsidR="006F64BE">
        <w:t>такое поведение согласуется с экспериментом</w:t>
      </w:r>
      <w:r w:rsidR="00F32F00">
        <w:t>: с увеличением интенсивности света полимеризация ускоряется, а при дальнейшем увеличении интенсивности наблюдается уменьшение скорости полимеризации</w:t>
      </w:r>
      <w:r w:rsidR="006F64BE">
        <w:t>. Резюмируя, выше сказанное, увеличение интенсивности излучения после некоторого порога приводит не к увеличению общего количества радикалов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="006F64BE">
        <w:t>, а к уменьшению</w:t>
      </w:r>
      <w:r w:rsidR="00F32F00">
        <w:t xml:space="preserve"> за счет особенностей самой системы в целом</w:t>
      </w:r>
      <w:r w:rsidR="006F64BE">
        <w:t xml:space="preserve">. </w:t>
      </w:r>
      <w:r w:rsidR="00F32F00">
        <w:t>Следовательно,</w:t>
      </w:r>
      <w:r w:rsidR="006F64BE">
        <w:t xml:space="preserve"> для каждой конкретной системы оптимальная интенсивность света должна определяться отдельно</w:t>
      </w:r>
      <w:r w:rsidR="00F32F00">
        <w:t>.</w:t>
      </w:r>
    </w:p>
    <w:p w14:paraId="49AAFB7A" w14:textId="036BC68C" w:rsidR="00107C7E" w:rsidRPr="00EF5950" w:rsidRDefault="00107C7E" w:rsidP="00A01680">
      <w:pPr>
        <w:pStyle w:val="21"/>
      </w:pPr>
      <w:bookmarkStart w:id="16" w:name="_Toc135420005"/>
      <w:r>
        <w:t>Выводы</w:t>
      </w:r>
      <w:bookmarkEnd w:id="16"/>
      <w:r w:rsidR="00782C96" w:rsidRPr="00EF5950">
        <w:t xml:space="preserve"> </w:t>
      </w:r>
    </w:p>
    <w:p w14:paraId="4B1AD026" w14:textId="77777777" w:rsidR="00B00767" w:rsidRDefault="006F64BE" w:rsidP="00336FD4">
      <w:pPr>
        <w:pStyle w:val="a3"/>
      </w:pPr>
      <w:r>
        <w:t>В ходе данной работы был изучен литературный материал</w:t>
      </w:r>
      <w:r w:rsidR="00B00767">
        <w:t xml:space="preserve">, найдены кинетические данные для каждой реакции из разных источников. Описан общий механизм инициирования </w:t>
      </w:r>
      <w:proofErr w:type="spellStart"/>
      <w:r w:rsidR="00B00767">
        <w:t>фотополимеризации</w:t>
      </w:r>
      <w:proofErr w:type="spellEnd"/>
      <w:r w:rsidR="00B00767">
        <w:t xml:space="preserve"> в системе о-хинон – </w:t>
      </w:r>
      <w:r w:rsidR="00B00767">
        <w:rPr>
          <w:lang w:val="en-US"/>
        </w:rPr>
        <w:t>H</w:t>
      </w:r>
      <w:r w:rsidR="00B00767">
        <w:t xml:space="preserve"> -донор. Для этого собрана воедино</w:t>
      </w:r>
      <w:r w:rsidR="00B00767" w:rsidRPr="00B00767">
        <w:t xml:space="preserve"> </w:t>
      </w:r>
      <w:r w:rsidR="00B00767">
        <w:t xml:space="preserve">и проанализирована вся система химических уравнений. </w:t>
      </w:r>
    </w:p>
    <w:p w14:paraId="43A19169" w14:textId="4237EC8A" w:rsidR="00B00767" w:rsidRDefault="00B00767" w:rsidP="00336FD4">
      <w:pPr>
        <w:pStyle w:val="a3"/>
      </w:pPr>
      <w:r>
        <w:t>С некоторыми допущениями, указанными выше, на основе общего механизма построена математическое модель, описывающая эволюцию всей системы во времени, которая качественно объясняет некоторые ее особенности.</w:t>
      </w:r>
    </w:p>
    <w:p w14:paraId="6623545B" w14:textId="0976C8BC" w:rsidR="00B00767" w:rsidRDefault="00B00767" w:rsidP="00336FD4">
      <w:pPr>
        <w:pStyle w:val="a3"/>
      </w:pPr>
      <w:r>
        <w:t xml:space="preserve">Были проанализированы некоторые свойства системы, проявляющиеся в эксперименте: экстремальные зависимость концентрации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от интенсивности света, качественно показывая на эволюции концентрации различных соединений в системе.</w:t>
      </w:r>
    </w:p>
    <w:p w14:paraId="2CFF8A52" w14:textId="383AB3D3" w:rsidR="0099256D" w:rsidRPr="0099256D" w:rsidRDefault="0099256D" w:rsidP="00336FD4">
      <w:pPr>
        <w:pStyle w:val="a3"/>
      </w:pPr>
      <w:r w:rsidRPr="0099256D">
        <w:t xml:space="preserve">Дальнейшая работа будет заключаться в добавлении нового функционала по визуализации и </w:t>
      </w:r>
      <w:r>
        <w:t>описанию</w:t>
      </w:r>
      <w:r w:rsidRPr="0099256D">
        <w:t xml:space="preserve"> поведения системы</w:t>
      </w:r>
      <w:r>
        <w:t xml:space="preserve"> при учете протекания диффузионных </w:t>
      </w:r>
      <w:r>
        <w:lastRenderedPageBreak/>
        <w:t xml:space="preserve">процессов. Так же будет проводиться </w:t>
      </w:r>
      <w:r w:rsidRPr="0099256D">
        <w:t>улучшение гибкости модели</w:t>
      </w:r>
      <w:r>
        <w:t>, например добавление других возможных реакций, добавление новых алгоритмов оценки констант скоростей и, конечно же,</w:t>
      </w:r>
      <w:r w:rsidRPr="0099256D">
        <w:t xml:space="preserve"> скорости расчетов</w:t>
      </w:r>
      <w:r>
        <w:t>.</w:t>
      </w:r>
    </w:p>
    <w:sectPr w:rsidR="0099256D" w:rsidRPr="0099256D" w:rsidSect="000C7E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4" w:right="140" w:bottom="284" w:left="426" w:header="0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HOME" w:date="2023-05-27T23:18:00Z" w:initials="H">
    <w:p w14:paraId="5D11BD4A" w14:textId="6445A741" w:rsidR="00336FD4" w:rsidRDefault="00336FD4">
      <w:pPr>
        <w:pStyle w:val="afd"/>
      </w:pPr>
      <w:r>
        <w:rPr>
          <w:rStyle w:val="afc"/>
        </w:rPr>
        <w:annotationRef/>
      </w:r>
      <w:r>
        <w:t>очень нужны ответы на эти константы: откуда данные по константам (отмечены ниже)!!!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11B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1D0E3D" w16cex:dateUtc="2023-05-27T2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11BD4A" w16cid:durableId="281D0E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ACD6E" w14:textId="77777777" w:rsidR="00C41A6A" w:rsidRDefault="00C41A6A" w:rsidP="004129A8">
      <w:pPr>
        <w:spacing w:after="0" w:line="240" w:lineRule="auto"/>
      </w:pPr>
      <w:r>
        <w:separator/>
      </w:r>
    </w:p>
  </w:endnote>
  <w:endnote w:type="continuationSeparator" w:id="0">
    <w:p w14:paraId="6B447C44" w14:textId="77777777" w:rsidR="00C41A6A" w:rsidRDefault="00C41A6A" w:rsidP="0041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E9DF0" w14:textId="77777777" w:rsidR="000C7EC0" w:rsidRDefault="000C7EC0">
    <w:pPr>
      <w:pStyle w:val="aff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90AFC" w14:textId="1B743C5B" w:rsidR="00336FD4" w:rsidRDefault="00336FD4" w:rsidP="000C7EC0">
    <w:pPr>
      <w:pStyle w:val="affffff1"/>
      <w:jc w:val="center"/>
    </w:pPr>
  </w:p>
  <w:p w14:paraId="6890F952" w14:textId="77777777" w:rsidR="00336FD4" w:rsidRDefault="00336FD4">
    <w:pPr>
      <w:pStyle w:val="affff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8FF66" w14:textId="77777777" w:rsidR="000C7EC0" w:rsidRDefault="000C7EC0">
    <w:pPr>
      <w:pStyle w:val="aff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BD1CB" w14:textId="77777777" w:rsidR="00C41A6A" w:rsidRDefault="00C41A6A" w:rsidP="004129A8">
      <w:pPr>
        <w:spacing w:after="0" w:line="240" w:lineRule="auto"/>
      </w:pPr>
      <w:r>
        <w:separator/>
      </w:r>
    </w:p>
  </w:footnote>
  <w:footnote w:type="continuationSeparator" w:id="0">
    <w:p w14:paraId="65D5B01A" w14:textId="77777777" w:rsidR="00C41A6A" w:rsidRDefault="00C41A6A" w:rsidP="004129A8">
      <w:pPr>
        <w:spacing w:after="0" w:line="240" w:lineRule="auto"/>
      </w:pPr>
      <w:r>
        <w:continuationSeparator/>
      </w:r>
    </w:p>
  </w:footnote>
  <w:footnote w:id="1">
    <w:p w14:paraId="65E6EC77" w14:textId="77777777" w:rsidR="00135299" w:rsidRPr="000C7EC0" w:rsidRDefault="00135299" w:rsidP="00135299">
      <w:pPr>
        <w:pStyle w:val="af"/>
        <w:rPr>
          <w:color w:val="767171" w:themeColor="background2" w:themeShade="80"/>
        </w:rPr>
      </w:pPr>
      <w:r>
        <w:rPr>
          <w:rStyle w:val="afffffd"/>
          <w:color w:val="767171" w:themeColor="background2" w:themeShade="80"/>
        </w:rPr>
        <w:footnoteRef/>
      </w:r>
      <w:r>
        <w:rPr>
          <w:color w:val="767171" w:themeColor="background2" w:themeShade="80"/>
        </w:rPr>
        <w:t xml:space="preserve"> </w:t>
      </w:r>
      <w:r w:rsidRPr="000C7EC0">
        <w:rPr>
          <w:rStyle w:val="af0"/>
          <w:color w:val="767171" w:themeColor="background2" w:themeShade="80"/>
        </w:rPr>
        <w:t>«комплекс столкновения - комплекс определенного стехиометрического состава, сформированный</w:t>
      </w:r>
      <w:r>
        <w:rPr>
          <w:rStyle w:val="afc"/>
          <w:rFonts w:eastAsia="SimSun" w:cstheme="minorBidi"/>
          <w:color w:val="auto"/>
          <w:lang w:eastAsia="en-US"/>
        </w:rPr>
        <w:annotationRef/>
      </w:r>
      <w:r w:rsidRPr="000C7EC0">
        <w:rPr>
          <w:rStyle w:val="af0"/>
          <w:color w:val="767171" w:themeColor="background2" w:themeShade="80"/>
        </w:rPr>
        <w:t xml:space="preserve"> возбужденной молекулой и одной или несколькими молекулами в основном состоянии</w:t>
      </w:r>
      <w:r w:rsidRPr="000C7EC0">
        <w:rPr>
          <w:color w:val="767171" w:themeColor="background2" w:themeShade="80"/>
        </w:rPr>
        <w:t xml:space="preserve">. </w:t>
      </w:r>
    </w:p>
    <w:p w14:paraId="7F3AC988" w14:textId="670A83B8" w:rsidR="00135299" w:rsidRDefault="00135299">
      <w:pPr>
        <w:pStyle w:val="af2"/>
      </w:pPr>
    </w:p>
  </w:footnote>
  <w:footnote w:id="2">
    <w:p w14:paraId="355E1C35" w14:textId="63260EA9" w:rsidR="00135299" w:rsidRDefault="00135299" w:rsidP="00135299">
      <w:pPr>
        <w:pStyle w:val="af"/>
        <w:rPr>
          <w:color w:val="767171" w:themeColor="background2" w:themeShade="80"/>
        </w:rPr>
      </w:pPr>
      <w:r>
        <w:rPr>
          <w:rStyle w:val="afffffd"/>
          <w:color w:val="767171" w:themeColor="background2" w:themeShade="80"/>
        </w:rPr>
        <w:footnoteRef/>
      </w:r>
      <w:r>
        <w:rPr>
          <w:color w:val="767171" w:themeColor="background2" w:themeShade="8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color w:val="767171" w:themeColor="background2" w:themeShade="80"/>
          </w:rPr>
          <m:t>=8.3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*10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  <w:color w:val="767171" w:themeColor="background2" w:themeShade="8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-1</m:t>
            </m:r>
          </m:sup>
        </m:sSup>
      </m:oMath>
      <w:r>
        <w:rPr>
          <w:b/>
          <w:bCs/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 зависит от </w:t>
      </w:r>
      <m:oMath>
        <m:r>
          <m:rPr>
            <m:sty m:val="p"/>
          </m:rPr>
          <w:rPr>
            <w:rFonts w:ascii="Cambria Math" w:hAnsi="Cambria Math"/>
            <w:color w:val="767171" w:themeColor="background2" w:themeShade="80"/>
          </w:rPr>
          <m:t>Δ</m:t>
        </m:r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767171" w:themeColor="background2" w:themeShade="80"/>
                <w:lang w:val="en-US"/>
              </w:rPr>
              <m:t>e</m:t>
            </m:r>
          </m:sub>
        </m:sSub>
      </m:oMath>
      <w:r w:rsidRPr="00D21DF3">
        <w:rPr>
          <w:color w:val="767171" w:themeColor="background2" w:themeShade="80"/>
        </w:rPr>
        <w:t xml:space="preserve">, </w:t>
      </w:r>
      <w:r>
        <w:rPr>
          <w:color w:val="767171" w:themeColor="background2" w:themeShade="80"/>
        </w:rPr>
        <w:t xml:space="preserve">которая соответствует разнице энергий ион-радикальной пары </w:t>
      </w:r>
      <m:oMath>
        <m:r>
          <w:rPr>
            <w:rFonts w:ascii="Cambria Math" w:hAnsi="Cambria Math"/>
            <w:color w:val="767171" w:themeColor="background2" w:themeShade="80"/>
          </w:rPr>
          <m:t> </m:t>
        </m:r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color w:val="767171" w:themeColor="background2" w:themeShade="80"/>
                  </w:rPr>
                </m:ctrlPr>
              </m:sPrePr>
              <m:sub/>
              <m:sup>
                <m:r>
                  <w:rPr>
                    <w:rFonts w:ascii="Cambria Math" w:hAnsi="Cambria Math"/>
                    <w:color w:val="767171" w:themeColor="background2" w:themeShade="80"/>
                  </w:rPr>
                  <m:t>3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67171" w:themeColor="background2" w:themeShade="8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∙-</m:t>
                        </m:r>
                      </m:sup>
                    </m:sSup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∙+</m:t>
                        </m:r>
                      </m:sup>
                    </m:sSup>
                  </m:e>
                </m:d>
              </m:e>
            </m:sPre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s</m:t>
            </m:r>
          </m:sub>
        </m:sSub>
      </m:oMath>
      <w:r>
        <w:rPr>
          <w:color w:val="767171" w:themeColor="background2" w:themeShade="80"/>
        </w:rPr>
        <w:t>и</w:t>
      </w:r>
      <w:r w:rsidRPr="00D21DF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комплекса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dPr>
          <m:e>
            <m:r>
              <w:rPr>
                <w:rFonts w:ascii="Cambria Math" w:hAnsi="Cambria Math"/>
                <w:color w:val="767171" w:themeColor="background2" w:themeShade="80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  <w:color w:val="767171" w:themeColor="background2" w:themeShade="80"/>
                  </w:rPr>
                </m:ctrlPr>
              </m:sPrePr>
              <m:sub/>
              <m:sup>
                <m:r>
                  <w:rPr>
                    <w:rFonts w:ascii="Cambria Math" w:hAnsi="Cambria Math"/>
                    <w:color w:val="767171" w:themeColor="background2" w:themeShade="80"/>
                  </w:rPr>
                  <m:t>3</m:t>
                </m:r>
              </m:sup>
              <m:e>
                <m:r>
                  <w:rPr>
                    <w:rFonts w:ascii="Cambria Math" w:hAnsi="Cambria Math"/>
                    <w:color w:val="767171" w:themeColor="background2" w:themeShade="80"/>
                  </w:rPr>
                  <m:t>Q</m:t>
                </m:r>
              </m:e>
            </m:sPre>
            <m:r>
              <w:rPr>
                <w:rFonts w:ascii="Cambria Math" w:hAnsi="Cambria Math"/>
                <w:color w:val="767171" w:themeColor="background2" w:themeShade="80"/>
              </w:rPr>
              <m:t>,DH</m:t>
            </m:r>
          </m:e>
        </m:d>
      </m:oMath>
      <w:r>
        <w:rPr>
          <w:color w:val="767171" w:themeColor="background2" w:themeShade="80"/>
        </w:rPr>
        <w:t>. Энергия КС приблизительно равна энергии триплетного фотоакцептора</w:t>
      </w:r>
      <w:r w:rsidRPr="00D21DF3">
        <w:rPr>
          <w:color w:val="767171" w:themeColor="background2" w:themeShade="8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767171" w:themeColor="background2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67171" w:themeColor="background2" w:themeShade="80"/>
              </w:rPr>
              <m:t>E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T</m:t>
            </m:r>
          </m:sub>
        </m:sSub>
      </m:oMath>
      <w:r>
        <w:rPr>
          <w:color w:val="767171" w:themeColor="background2" w:themeShade="80"/>
        </w:rPr>
        <w:t>, которую для фотоакцепторов, являющихся производными одного соединения можно считать постоянной. Э</w:t>
      </w:r>
      <w:r w:rsidRPr="00D21DF3">
        <w:rPr>
          <w:color w:val="767171" w:themeColor="background2" w:themeShade="80"/>
        </w:rPr>
        <w:t>нергия промежуточного состояния системы</w:t>
      </w:r>
      <w:r>
        <w:rPr>
          <w:color w:val="767171" w:themeColor="background2" w:themeShade="8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color w:val="767171" w:themeColor="background2" w:themeShade="80"/>
                  </w:rPr>
                </m:ctrlPr>
              </m:sPrePr>
              <m:sub/>
              <m:sup>
                <m:r>
                  <w:rPr>
                    <w:rFonts w:ascii="Cambria Math" w:hAnsi="Cambria Math"/>
                    <w:color w:val="767171" w:themeColor="background2" w:themeShade="80"/>
                  </w:rPr>
                  <m:t>3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767171" w:themeColor="background2" w:themeShade="8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∙-</m:t>
                        </m:r>
                      </m:sup>
                    </m:sSup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∙+</m:t>
                        </m:r>
                      </m:sup>
                    </m:sSup>
                  </m:e>
                </m:d>
              </m:e>
            </m:sPre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s</m:t>
            </m:r>
          </m:sub>
        </m:sSub>
      </m:oMath>
      <w:r>
        <w:rPr>
          <w:color w:val="767171" w:themeColor="background2" w:themeShade="80"/>
        </w:rPr>
        <w:t xml:space="preserve"> </w:t>
      </w:r>
      <w:r w:rsidRPr="00D21DF3">
        <w:rPr>
          <w:color w:val="767171" w:themeColor="background2" w:themeShade="80"/>
        </w:rPr>
        <w:t xml:space="preserve">определяется </w:t>
      </w:r>
      <w:proofErr w:type="spellStart"/>
      <w:r w:rsidRPr="00D21DF3">
        <w:rPr>
          <w:color w:val="767171" w:themeColor="background2" w:themeShade="80"/>
        </w:rPr>
        <w:t>red</w:t>
      </w:r>
      <w:proofErr w:type="spellEnd"/>
      <w:r w:rsidRPr="00D21DF3">
        <w:rPr>
          <w:color w:val="767171" w:themeColor="background2" w:themeShade="80"/>
        </w:rPr>
        <w:t>/</w:t>
      </w:r>
      <w:proofErr w:type="spellStart"/>
      <w:r w:rsidRPr="00D21DF3">
        <w:rPr>
          <w:color w:val="767171" w:themeColor="background2" w:themeShade="80"/>
        </w:rPr>
        <w:t>ox</w:t>
      </w:r>
      <w:proofErr w:type="spellEnd"/>
      <w:r w:rsidRPr="00D21DF3">
        <w:rPr>
          <w:color w:val="767171" w:themeColor="background2" w:themeShade="80"/>
        </w:rPr>
        <w:t xml:space="preserve"> свойствами реагентов и может варьироваться в пределах десятков ккал/моль</w:t>
      </w:r>
      <w:r>
        <w:rPr>
          <w:color w:val="767171" w:themeColor="background2" w:themeShade="80"/>
        </w:rPr>
        <w:t xml:space="preserve"> </w:t>
      </w:r>
    </w:p>
    <w:p w14:paraId="6E2298AC" w14:textId="766CFE82" w:rsidR="00135299" w:rsidRDefault="00135299">
      <w:pPr>
        <w:pStyle w:val="af2"/>
      </w:pPr>
    </w:p>
  </w:footnote>
  <w:footnote w:id="3">
    <w:p w14:paraId="17A6C0B6" w14:textId="77777777" w:rsidR="00135299" w:rsidRDefault="00135299" w:rsidP="00135299">
      <w:pPr>
        <w:pStyle w:val="a2"/>
      </w:pPr>
      <w:r>
        <w:rPr>
          <w:rStyle w:val="afffffd"/>
        </w:rPr>
        <w:footnoteRef/>
      </w:r>
      <m:oMath>
        <m:sSub>
          <m:sSub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H+</m:t>
            </m:r>
          </m:sub>
        </m:sSub>
      </m:oMath>
      <w:r w:rsidRPr="008B7B7E">
        <w:rPr>
          <w:rStyle w:val="af0"/>
          <w:color w:val="767171" w:themeColor="background2" w:themeShade="80"/>
        </w:rPr>
        <w:t xml:space="preserve"> сильно зависит от строения и химических свойств реагирующих веществ: введение </w:t>
      </w:r>
      <w:proofErr w:type="spellStart"/>
      <w:r w:rsidRPr="008B7B7E">
        <w:rPr>
          <w:rStyle w:val="af0"/>
          <w:color w:val="767171" w:themeColor="background2" w:themeShade="80"/>
        </w:rPr>
        <w:t>электронодонорных</w:t>
      </w:r>
      <w:proofErr w:type="spellEnd"/>
      <w:r w:rsidRPr="008B7B7E">
        <w:rPr>
          <w:rStyle w:val="af0"/>
          <w:color w:val="767171" w:themeColor="background2" w:themeShade="80"/>
        </w:rPr>
        <w:t xml:space="preserve"> заместителей в молекулу </w:t>
      </w:r>
      <w:proofErr w:type="spellStart"/>
      <w:r w:rsidRPr="008B7B7E">
        <w:rPr>
          <w:rStyle w:val="af0"/>
          <w:color w:val="767171" w:themeColor="background2" w:themeShade="80"/>
        </w:rPr>
        <w:t>фотоакцептора</w:t>
      </w:r>
      <w:proofErr w:type="spellEnd"/>
      <w:r w:rsidRPr="008B7B7E">
        <w:rPr>
          <w:rStyle w:val="af0"/>
          <w:color w:val="767171" w:themeColor="background2" w:themeShade="80"/>
        </w:rP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Style w:val="af0"/>
            <w:rFonts w:ascii="Cambria Math" w:hAnsi="Cambria Math"/>
            <w:color w:val="767171" w:themeColor="background2" w:themeShade="80"/>
          </w:rPr>
          <m:t xml:space="preserve"> A</m:t>
        </m:r>
        <m:sSup>
          <m:sSup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SupPr>
          <m:e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H</m:t>
            </m:r>
          </m:e>
          <m:sup>
            <m:r>
              <m:rPr>
                <m:sty m:val="p"/>
              </m:rPr>
              <w:rPr>
                <w:rStyle w:val="af0"/>
                <w:rFonts w:ascii="Cambria Math" w:hAnsi="Cambria Math"/>
                <w:color w:val="767171" w:themeColor="background2" w:themeShade="80"/>
              </w:rPr>
              <m:t>∙</m:t>
            </m:r>
          </m:sup>
        </m:sSup>
      </m:oMath>
      <w:r w:rsidRPr="008B7B7E">
        <w:rPr>
          <w:rStyle w:val="af0"/>
          <w:color w:val="767171" w:themeColor="background2" w:themeShade="80"/>
        </w:rPr>
        <w:t xml:space="preserve"> и основ</w:t>
      </w:r>
      <w:proofErr w:type="spellStart"/>
      <w:r w:rsidRPr="008B7B7E">
        <w:rPr>
          <w:rStyle w:val="af0"/>
          <w:color w:val="767171" w:themeColor="background2" w:themeShade="80"/>
        </w:rPr>
        <w:t>ности</w:t>
      </w:r>
      <w:proofErr w:type="spellEnd"/>
      <w:r w:rsidRPr="008B7B7E">
        <w:rPr>
          <w:rStyle w:val="af0"/>
          <w:color w:val="767171" w:themeColor="background2" w:themeShade="80"/>
        </w:rPr>
        <w:t xml:space="preserve"> </w:t>
      </w:r>
      <m:oMath>
        <m:sSup>
          <m:sSup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SupPr>
          <m:e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D</m:t>
            </m:r>
          </m:e>
          <m:sup>
            <m:r>
              <m:rPr>
                <m:sty m:val="p"/>
              </m:rPr>
              <w:rPr>
                <w:rStyle w:val="af0"/>
                <w:rFonts w:ascii="Cambria Math" w:hAnsi="Cambria Math"/>
                <w:color w:val="767171" w:themeColor="background2" w:themeShade="80"/>
              </w:rPr>
              <m:t>∙</m:t>
            </m:r>
          </m:sup>
        </m:sSup>
      </m:oMath>
      <w:r w:rsidRPr="008B7B7E">
        <w:rPr>
          <w:rStyle w:val="af0"/>
          <w:color w:val="767171" w:themeColor="background2" w:themeShade="80"/>
        </w:rPr>
        <w:t xml:space="preserve">, соответственно, и, тем самым, смещать равновесие в сторону </w:t>
      </w:r>
      <m:oMath>
        <m:r>
          <w:rPr>
            <w:rStyle w:val="af0"/>
            <w:rFonts w:ascii="Cambria Math" w:hAnsi="Cambria Math"/>
            <w:color w:val="767171" w:themeColor="background2" w:themeShade="80"/>
          </w:rPr>
          <m:t> </m:t>
        </m:r>
        <m:sPre>
          <m:sPre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PrePr>
          <m:sub/>
          <m:sup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3</m:t>
            </m:r>
          </m:sup>
          <m:e>
            <m:d>
              <m:dPr>
                <m:begChr m:val="["/>
                <m:endChr m:val="]"/>
                <m:ctrlPr>
                  <w:rPr>
                    <w:rStyle w:val="af0"/>
                    <w:rFonts w:ascii="Cambria Math" w:hAnsi="Cambria Math"/>
                    <w:i/>
                    <w:color w:val="767171" w:themeColor="background2" w:themeShade="80"/>
                  </w:rPr>
                </m:ctrlPr>
              </m:dPr>
              <m:e>
                <m:r>
                  <w:rPr>
                    <w:rStyle w:val="af0"/>
                    <w:rFonts w:ascii="Cambria Math" w:hAnsi="Cambria Math"/>
                    <w:color w:val="767171" w:themeColor="background2" w:themeShade="80"/>
                  </w:rPr>
                  <m:t>Q</m:t>
                </m:r>
                <m:sSup>
                  <m:sSupPr>
                    <m:ctrlPr>
                      <w:rPr>
                        <w:rStyle w:val="af0"/>
                        <w:rFonts w:ascii="Cambria Math" w:hAnsi="Cambria Math"/>
                        <w:i/>
                        <w:color w:val="767171" w:themeColor="background2" w:themeShade="80"/>
                      </w:rPr>
                    </m:ctrlPr>
                  </m:sSupPr>
                  <m:e>
                    <m:r>
                      <w:rPr>
                        <w:rStyle w:val="af0"/>
                        <w:rFonts w:ascii="Cambria Math" w:hAnsi="Cambria Math"/>
                        <w:color w:val="767171" w:themeColor="background2" w:themeShade="80"/>
                      </w:rPr>
                      <m:t>H</m:t>
                    </m:r>
                  </m:e>
                  <m:sup>
                    <m:r>
                      <w:rPr>
                        <w:rStyle w:val="af0"/>
                        <w:rFonts w:ascii="Cambria Math" w:hAnsi="Cambria Math"/>
                        <w:color w:val="767171" w:themeColor="background2" w:themeShade="80"/>
                      </w:rPr>
                      <m:t>∙</m:t>
                    </m:r>
                  </m:sup>
                </m:sSup>
                <m:r>
                  <w:rPr>
                    <w:rStyle w:val="af0"/>
                    <w:rFonts w:ascii="Cambria Math" w:hAnsi="Cambria Math"/>
                    <w:color w:val="767171" w:themeColor="background2" w:themeShade="80"/>
                  </w:rPr>
                  <m:t>,</m:t>
                </m:r>
                <m:sSup>
                  <m:sSupPr>
                    <m:ctrlPr>
                      <w:rPr>
                        <w:rStyle w:val="af0"/>
                        <w:rFonts w:ascii="Cambria Math" w:hAnsi="Cambria Math"/>
                        <w:i/>
                        <w:color w:val="767171" w:themeColor="background2" w:themeShade="80"/>
                      </w:rPr>
                    </m:ctrlPr>
                  </m:sSupPr>
                  <m:e>
                    <m:r>
                      <w:rPr>
                        <w:rStyle w:val="af0"/>
                        <w:rFonts w:ascii="Cambria Math" w:hAnsi="Cambria Math"/>
                        <w:color w:val="767171" w:themeColor="background2" w:themeShade="80"/>
                      </w:rPr>
                      <m:t>D</m:t>
                    </m:r>
                  </m:e>
                  <m:sup>
                    <m:r>
                      <w:rPr>
                        <w:rStyle w:val="af0"/>
                        <w:rFonts w:ascii="Cambria Math" w:hAnsi="Cambria Math"/>
                        <w:color w:val="767171" w:themeColor="background2" w:themeShade="80"/>
                      </w:rPr>
                      <m:t>∙</m:t>
                    </m:r>
                  </m:sup>
                </m:sSup>
              </m:e>
            </m:d>
          </m:e>
        </m:sPre>
      </m:oMath>
      <w:r w:rsidRPr="008B7B7E">
        <w:rPr>
          <w:rStyle w:val="af0"/>
          <w:color w:val="767171" w:themeColor="background2" w:themeShade="80"/>
        </w:rPr>
        <w:t xml:space="preserve">, увеличивая константу скорости переноса протона </w:t>
      </w:r>
      <m:oMath>
        <m:sSub>
          <m:sSub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sSup>
              <m:sSupPr>
                <m:ctrlPr>
                  <w:rPr>
                    <w:rStyle w:val="af0"/>
                    <w:rFonts w:ascii="Cambria Math" w:hAnsi="Cambria Math"/>
                    <w:i/>
                    <w:color w:val="767171" w:themeColor="background2" w:themeShade="80"/>
                  </w:rPr>
                </m:ctrlPr>
              </m:sSupPr>
              <m:e>
                <m:r>
                  <w:rPr>
                    <w:rStyle w:val="af0"/>
                    <w:rFonts w:ascii="Cambria Math" w:hAnsi="Cambria Math"/>
                    <w:color w:val="767171" w:themeColor="background2" w:themeShade="80"/>
                  </w:rPr>
                  <m:t>H</m:t>
                </m:r>
              </m:e>
              <m:sup>
                <m:r>
                  <w:rPr>
                    <w:rStyle w:val="af0"/>
                    <w:rFonts w:ascii="Cambria Math" w:hAnsi="Cambria Math"/>
                    <w:color w:val="767171" w:themeColor="background2" w:themeShade="80"/>
                  </w:rPr>
                  <m:t>+</m:t>
                </m:r>
              </m:sup>
            </m:sSup>
          </m:sub>
        </m:sSub>
      </m:oMath>
    </w:p>
    <w:p w14:paraId="5247A466" w14:textId="733BCEDF" w:rsidR="00135299" w:rsidRDefault="00135299">
      <w:pPr>
        <w:pStyle w:val="af2"/>
      </w:pPr>
      <w:r>
        <w:t xml:space="preserve"> </w:t>
      </w:r>
    </w:p>
  </w:footnote>
  <w:footnote w:id="4">
    <w:p w14:paraId="5DCC6144" w14:textId="77777777" w:rsidR="00135299" w:rsidRDefault="00135299" w:rsidP="00135299">
      <w:pPr>
        <w:pStyle w:val="af"/>
        <w:rPr>
          <w:color w:val="767171" w:themeColor="background2" w:themeShade="80"/>
        </w:rPr>
      </w:pPr>
      <w:r>
        <w:rPr>
          <w:rStyle w:val="afffffd"/>
          <w:color w:val="767171" w:themeColor="background2" w:themeShade="80"/>
        </w:rPr>
        <w:footnoteRef/>
      </w:r>
      <w:r>
        <w:rPr>
          <w:color w:val="767171" w:themeColor="background2" w:themeShade="80"/>
        </w:rPr>
        <w:t xml:space="preserve"> </w:t>
      </w:r>
      <w:r w:rsidRPr="008B7B7E">
        <w:rPr>
          <w:rStyle w:val="af0"/>
          <w:color w:val="767171" w:themeColor="background2" w:themeShade="80"/>
        </w:rPr>
        <w:t xml:space="preserve">В неполярных растворителях </w:t>
      </w:r>
      <m:oMath>
        <m:r>
          <w:rPr>
            <w:rStyle w:val="af0"/>
            <w:rFonts w:ascii="Cambria Math" w:hAnsi="Cambria Math"/>
            <w:color w:val="767171" w:themeColor="background2" w:themeShade="80"/>
          </w:rPr>
          <m:t> </m:t>
        </m:r>
        <m:sSub>
          <m:sSub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sPre>
              <m:sPrePr>
                <m:ctrlPr>
                  <w:rPr>
                    <w:rStyle w:val="af0"/>
                    <w:rFonts w:ascii="Cambria Math" w:hAnsi="Cambria Math"/>
                    <w:i/>
                    <w:color w:val="767171" w:themeColor="background2" w:themeShade="80"/>
                  </w:rPr>
                </m:ctrlPr>
              </m:sPrePr>
              <m:sub/>
              <m:sup>
                <m:r>
                  <w:rPr>
                    <w:rStyle w:val="af0"/>
                    <w:rFonts w:ascii="Cambria Math" w:hAnsi="Cambria Math"/>
                    <w:color w:val="767171" w:themeColor="background2" w:themeShade="80"/>
                  </w:rPr>
                  <m:t>3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Style w:val="af0"/>
                        <w:rFonts w:ascii="Cambria Math" w:hAnsi="Cambria Math"/>
                        <w:i/>
                        <w:color w:val="767171" w:themeColor="background2" w:themeShade="8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af0"/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sSupPr>
                      <m:e>
                        <m:r>
                          <w:rPr>
                            <w:rStyle w:val="af0"/>
                            <w:rFonts w:ascii="Cambria Math" w:hAnsi="Cambria Math"/>
                            <w:color w:val="767171" w:themeColor="background2" w:themeShade="80"/>
                          </w:rPr>
                          <m:t>Q</m:t>
                        </m:r>
                      </m:e>
                      <m:sup>
                        <m:r>
                          <w:rPr>
                            <w:rStyle w:val="af0"/>
                            <w:rFonts w:ascii="Cambria Math" w:hAnsi="Cambria Math"/>
                            <w:color w:val="767171" w:themeColor="background2" w:themeShade="80"/>
                          </w:rPr>
                          <m:t>∙-</m:t>
                        </m:r>
                      </m:sup>
                    </m:sSup>
                    <m:r>
                      <w:rPr>
                        <w:rStyle w:val="af0"/>
                        <w:rFonts w:ascii="Cambria Math" w:hAnsi="Cambria Math"/>
                        <w:color w:val="767171" w:themeColor="background2" w:themeShade="80"/>
                      </w:rPr>
                      <m:t>,D</m:t>
                    </m:r>
                    <m:sSup>
                      <m:sSupPr>
                        <m:ctrlPr>
                          <w:rPr>
                            <w:rStyle w:val="af0"/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sSupPr>
                      <m:e>
                        <m:r>
                          <w:rPr>
                            <w:rStyle w:val="af0"/>
                            <w:rFonts w:ascii="Cambria Math" w:hAnsi="Cambria Math"/>
                            <w:color w:val="767171" w:themeColor="background2" w:themeShade="80"/>
                          </w:rPr>
                          <m:t>H</m:t>
                        </m:r>
                      </m:e>
                      <m:sup>
                        <m:r>
                          <w:rPr>
                            <w:rStyle w:val="af0"/>
                            <w:rFonts w:ascii="Cambria Math" w:hAnsi="Cambria Math"/>
                            <w:color w:val="767171" w:themeColor="background2" w:themeShade="80"/>
                          </w:rPr>
                          <m:t>∙+</m:t>
                        </m:r>
                      </m:sup>
                    </m:sSup>
                  </m:e>
                </m:d>
              </m:e>
            </m:sPre>
          </m:e>
          <m:sub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s</m:t>
            </m:r>
          </m:sub>
        </m:sSub>
      </m:oMath>
      <w:r w:rsidRPr="008B7B7E">
        <w:rPr>
          <w:rStyle w:val="af0"/>
          <w:color w:val="767171" w:themeColor="background2" w:themeShade="80"/>
        </w:rPr>
        <w:t xml:space="preserve"> находится в «клетке» растворителя, что способствует быстрому протеканию реакции переноса протона. В полярных раст</w:t>
      </w:r>
      <w:proofErr w:type="spellStart"/>
      <w:r w:rsidRPr="008B7B7E">
        <w:rPr>
          <w:rStyle w:val="af0"/>
          <w:color w:val="767171" w:themeColor="background2" w:themeShade="80"/>
        </w:rPr>
        <w:t>ворителях</w:t>
      </w:r>
      <w:proofErr w:type="spellEnd"/>
      <w:r w:rsidRPr="008B7B7E">
        <w:rPr>
          <w:rStyle w:val="af0"/>
          <w:color w:val="767171" w:themeColor="background2" w:themeShade="80"/>
        </w:rPr>
        <w:t xml:space="preserve"> радикал-ионы </w:t>
      </w:r>
      <w:proofErr w:type="spellStart"/>
      <w:r w:rsidRPr="008B7B7E">
        <w:rPr>
          <w:rStyle w:val="af0"/>
          <w:color w:val="767171" w:themeColor="background2" w:themeShade="80"/>
        </w:rPr>
        <w:t>сольватированы</w:t>
      </w:r>
      <w:proofErr w:type="spellEnd"/>
      <w:r w:rsidRPr="008B7B7E">
        <w:rPr>
          <w:rStyle w:val="af0"/>
          <w:color w:val="767171" w:themeColor="background2" w:themeShade="80"/>
        </w:rPr>
        <w:t xml:space="preserve"> молекулами растворителя, образуя </w:t>
      </w:r>
      <w:proofErr w:type="spellStart"/>
      <w:r w:rsidRPr="008B7B7E">
        <w:rPr>
          <w:rStyle w:val="af0"/>
          <w:color w:val="767171" w:themeColor="background2" w:themeShade="80"/>
        </w:rPr>
        <w:t>сольватно</w:t>
      </w:r>
      <w:proofErr w:type="spellEnd"/>
      <w:r w:rsidRPr="008B7B7E">
        <w:rPr>
          <w:rStyle w:val="af0"/>
          <w:color w:val="767171" w:themeColor="background2" w:themeShade="80"/>
        </w:rPr>
        <w:t xml:space="preserve">-разделенную ион-радикальную пару </w:t>
      </w:r>
      <m:oMath>
        <m:sSubSup>
          <m:sSubSup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SubSupPr>
          <m:e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Q</m:t>
            </m:r>
          </m:e>
          <m:sub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s</m:t>
            </m:r>
          </m:sub>
          <m:sup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∙-</m:t>
            </m:r>
          </m:sup>
        </m:sSubSup>
        <m:r>
          <w:rPr>
            <w:rStyle w:val="af0"/>
            <w:rFonts w:ascii="Cambria Math" w:hAnsi="Cambria Math"/>
            <w:color w:val="767171" w:themeColor="background2" w:themeShade="80"/>
          </w:rPr>
          <m:t>+</m:t>
        </m:r>
        <m:sSubSup>
          <m:sSubSupPr>
            <m:ctrlPr>
              <w:rPr>
                <w:rStyle w:val="af0"/>
                <w:rFonts w:ascii="Cambria Math" w:hAnsi="Cambria Math"/>
                <w:i/>
                <w:color w:val="767171" w:themeColor="background2" w:themeShade="80"/>
              </w:rPr>
            </m:ctrlPr>
          </m:sSubSupPr>
          <m:e>
            <m:r>
              <m:rPr>
                <m:nor/>
              </m:rPr>
              <w:rPr>
                <w:rStyle w:val="af0"/>
                <w:i/>
                <w:color w:val="767171" w:themeColor="background2" w:themeShade="80"/>
              </w:rPr>
              <m:t>DH</m:t>
            </m:r>
          </m:e>
          <m:sub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s</m:t>
            </m:r>
          </m:sub>
          <m:sup>
            <m:r>
              <w:rPr>
                <w:rStyle w:val="af0"/>
                <w:rFonts w:ascii="Cambria Math" w:hAnsi="Cambria Math"/>
                <w:color w:val="767171" w:themeColor="background2" w:themeShade="80"/>
              </w:rPr>
              <m:t>∙+</m:t>
            </m:r>
          </m:sup>
        </m:sSubSup>
      </m:oMath>
      <w:r w:rsidRPr="008B7B7E">
        <w:rPr>
          <w:rStyle w:val="af0"/>
          <w:color w:val="767171" w:themeColor="background2" w:themeShade="80"/>
        </w:rPr>
        <w:t>.</w:t>
      </w:r>
      <w:r w:rsidRPr="00914C22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К</w:t>
      </w:r>
      <w:r w:rsidRPr="003D2050">
        <w:rPr>
          <w:color w:val="767171" w:themeColor="background2" w:themeShade="80"/>
        </w:rPr>
        <w:t>онстант</w:t>
      </w:r>
      <w:r>
        <w:rPr>
          <w:color w:val="767171" w:themeColor="background2" w:themeShade="80"/>
        </w:rPr>
        <w:t>а</w:t>
      </w:r>
      <w:r w:rsidRPr="003D2050">
        <w:rPr>
          <w:color w:val="767171" w:themeColor="background2" w:themeShade="80"/>
        </w:rPr>
        <w:t xml:space="preserve"> скорости</w:t>
      </w:r>
      <w:r>
        <w:rPr>
          <w:color w:val="767171" w:themeColor="background2" w:themeShade="80"/>
        </w:rPr>
        <w:t xml:space="preserve"> процесса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diff</m:t>
            </m:r>
          </m:sub>
        </m:sSub>
        <m:r>
          <m:rPr>
            <m:sty m:val="bi"/>
          </m:rPr>
          <w:rPr>
            <w:rFonts w:ascii="Cambria Math" w:hAnsi="Cambria Math"/>
            <w:color w:val="767171" w:themeColor="background2" w:themeShade="80"/>
          </w:rPr>
          <m:t xml:space="preserve"> &lt; 1*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-1</m:t>
            </m:r>
          </m:sup>
        </m:sSup>
      </m:oMath>
      <w:r w:rsidRPr="00B108B2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что значительно меньше констант переноса </w:t>
      </w:r>
      <w:r>
        <w:rPr>
          <w:color w:val="767171" w:themeColor="background2" w:themeShade="80"/>
          <w:lang w:val="en-US"/>
        </w:rPr>
        <w:t>H</w:t>
      </w:r>
      <w:r w:rsidRPr="003D2050">
        <w:rPr>
          <w:color w:val="767171" w:themeColor="background2" w:themeShade="80"/>
        </w:rPr>
        <w:t>.</w:t>
      </w:r>
      <w:r w:rsidRPr="005F5336">
        <w:rPr>
          <w:color w:val="767171" w:themeColor="background2" w:themeShade="80"/>
        </w:rPr>
        <w:t xml:space="preserve"> </w:t>
      </w:r>
      <w:r w:rsidRPr="009920C7">
        <w:rPr>
          <w:color w:val="767171" w:themeColor="background2" w:themeShade="80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diff</m:t>
            </m:r>
          </m:sub>
        </m:sSub>
      </m:oMath>
      <w:r w:rsidRPr="009920C7">
        <w:rPr>
          <w:color w:val="767171" w:themeColor="background2" w:themeShade="80"/>
        </w:rPr>
        <w:t xml:space="preserve"> возрастает на порядок при переходе от циклогексана с меньшей полярностью к ацетонитрилу с большей полярностью. </w:t>
      </w:r>
    </w:p>
    <w:p w14:paraId="729A26AE" w14:textId="04BC5EA0" w:rsidR="00135299" w:rsidRDefault="00135299">
      <w:pPr>
        <w:pStyle w:val="af2"/>
      </w:pPr>
    </w:p>
  </w:footnote>
  <w:footnote w:id="5">
    <w:p w14:paraId="6768A244" w14:textId="37FF7537" w:rsidR="00125B68" w:rsidRDefault="00125B68" w:rsidP="00125B68">
      <w:pPr>
        <w:pStyle w:val="af"/>
        <w:rPr>
          <w:color w:val="767171" w:themeColor="background2" w:themeShade="80"/>
        </w:rPr>
      </w:pPr>
      <w:r>
        <w:rPr>
          <w:rStyle w:val="afffffd"/>
          <w:color w:val="767171" w:themeColor="background2" w:themeShade="80"/>
        </w:rPr>
        <w:footnoteRef/>
      </w:r>
      <w:r>
        <w:rPr>
          <w:color w:val="767171" w:themeColor="background2" w:themeShade="80"/>
        </w:rPr>
        <w:t xml:space="preserve"> С другими взаимодействия не будет</w:t>
      </w:r>
    </w:p>
  </w:footnote>
  <w:footnote w:id="6">
    <w:p w14:paraId="2E293608" w14:textId="77777777" w:rsidR="004B4761" w:rsidRPr="00E548AF" w:rsidRDefault="004B4761" w:rsidP="004B4761">
      <w:pPr>
        <w:pStyle w:val="af"/>
        <w:rPr>
          <w:color w:val="767171" w:themeColor="background2" w:themeShade="80"/>
        </w:rPr>
      </w:pPr>
      <w:r>
        <w:rPr>
          <w:rStyle w:val="afffffd"/>
          <w:color w:val="767171" w:themeColor="background2" w:themeShade="80"/>
        </w:rPr>
        <w:footnoteRef/>
      </w:r>
      <w:r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Константы скорости реакций гибели нейтральных </w:t>
      </w:r>
      <w:proofErr w:type="spellStart"/>
      <w:r>
        <w:rPr>
          <w:color w:val="767171" w:themeColor="background2" w:themeShade="80"/>
        </w:rPr>
        <w:t>оксифенксильных</w:t>
      </w:r>
      <w:proofErr w:type="spellEnd"/>
      <w:r>
        <w:rPr>
          <w:color w:val="767171" w:themeColor="background2" w:themeShade="80"/>
        </w:rPr>
        <w:t xml:space="preserve"> радикалов при комнатной температуре в невязких растворителях обычно имеют значение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disp</m:t>
            </m:r>
          </m:sub>
        </m:sSub>
        <m:r>
          <m:rPr>
            <m:sty m:val="bi"/>
          </m:rPr>
          <w:rPr>
            <w:rFonts w:ascii="Cambria Math" w:hAnsi="Cambria Math"/>
            <w:color w:val="767171" w:themeColor="background2" w:themeShade="80"/>
          </w:rPr>
          <m:t xml:space="preserve"> ~ 1*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color w:val="767171" w:themeColor="background2" w:themeShade="8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67171" w:themeColor="background2" w:themeShade="80"/>
              </w:rPr>
              <m:t>-1</m:t>
            </m:r>
          </m:sup>
        </m:sSup>
      </m:oMath>
      <w:r>
        <w:rPr>
          <w:color w:val="767171" w:themeColor="background2" w:themeShade="80"/>
        </w:rPr>
        <w:t>см.</w:t>
      </w:r>
      <w:r w:rsidRPr="003D089E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(по константам скорости реакций </w:t>
      </w:r>
      <w:proofErr w:type="spellStart"/>
      <w:r>
        <w:rPr>
          <w:color w:val="767171" w:themeColor="background2" w:themeShade="80"/>
        </w:rPr>
        <w:t>оксифенксильных</w:t>
      </w:r>
      <w:proofErr w:type="spellEnd"/>
      <w:r>
        <w:rPr>
          <w:color w:val="767171" w:themeColor="background2" w:themeShade="80"/>
        </w:rPr>
        <w:t xml:space="preserve"> радикалов других хинонов можно оценить значения для соответствующих реакций рассматриваемых о-хинонов, информации по нужных о-</w:t>
      </w:r>
      <w:proofErr w:type="spellStart"/>
      <w:r>
        <w:rPr>
          <w:color w:val="767171" w:themeColor="background2" w:themeShade="80"/>
        </w:rPr>
        <w:t>хинонв</w:t>
      </w:r>
      <w:proofErr w:type="spellEnd"/>
      <w:r>
        <w:rPr>
          <w:color w:val="767171" w:themeColor="background2" w:themeShade="80"/>
        </w:rPr>
        <w:t xml:space="preserve"> не было найдено</w:t>
      </w:r>
      <w:r>
        <w:rPr>
          <w:rStyle w:val="afc"/>
          <w:rFonts w:eastAsia="SimSun" w:cstheme="minorBidi"/>
          <w:color w:val="auto"/>
          <w:lang w:eastAsia="en-US"/>
          <w14:textFill>
            <w14:solidFill>
              <w14:srgbClr w14:val="000000">
                <w14:lumMod w14:val="50000"/>
              </w14:srgbClr>
            </w14:solidFill>
          </w14:textFill>
        </w:rPr>
        <w:annotationRef/>
      </w:r>
      <w:r>
        <w:rPr>
          <w:color w:val="767171" w:themeColor="background2" w:themeShade="80"/>
        </w:rPr>
        <w:t>).</w:t>
      </w:r>
      <w:r w:rsidRPr="00E548AF">
        <w:rPr>
          <w:color w:val="767171" w:themeColor="background2" w:themeShade="80"/>
        </w:rPr>
        <w:t xml:space="preserve"> </w:t>
      </w:r>
    </w:p>
    <w:p w14:paraId="19443558" w14:textId="7E0A9ED4" w:rsidR="004B4761" w:rsidRDefault="004B4761">
      <w:pPr>
        <w:pStyle w:val="af2"/>
      </w:pPr>
    </w:p>
  </w:footnote>
  <w:footnote w:id="7">
    <w:p w14:paraId="7CD77611" w14:textId="069C9AE4" w:rsidR="004B4761" w:rsidRPr="004B4761" w:rsidRDefault="004B4761" w:rsidP="004B4761">
      <w:pPr>
        <w:pStyle w:val="a3"/>
        <w:rPr>
          <w:rStyle w:val="af0"/>
          <w:color w:val="767171" w:themeColor="background2" w:themeShade="80"/>
        </w:rPr>
      </w:pPr>
      <w:r>
        <w:rPr>
          <w:rStyle w:val="afffffd"/>
        </w:rPr>
        <w:footnoteRef/>
      </w:r>
      <w:r>
        <w:t xml:space="preserve"> </w:t>
      </w:r>
      <w:r w:rsidRPr="004B4761">
        <w:rPr>
          <w:rStyle w:val="af0"/>
          <w:color w:val="767171" w:themeColor="background2" w:themeShade="80"/>
        </w:rPr>
        <w:t xml:space="preserve">Степень устойчивости </w:t>
      </w:r>
      <w:proofErr w:type="spellStart"/>
      <w:r w:rsidRPr="004B4761">
        <w:rPr>
          <w:rStyle w:val="af0"/>
          <w:color w:val="767171" w:themeColor="background2" w:themeShade="80"/>
        </w:rPr>
        <w:t>фенолэфиров</w:t>
      </w:r>
      <w:proofErr w:type="spellEnd"/>
      <w:r w:rsidRPr="004B4761">
        <w:rPr>
          <w:rStyle w:val="af0"/>
          <w:color w:val="767171" w:themeColor="background2" w:themeShade="80"/>
        </w:rPr>
        <w:t xml:space="preserve"> зависит от стерических препятствий в новообразованной эфирной группе, она увеличивается при уменьшении объема заместителя рядом с новой эфирной связью. Также устойчивость </w:t>
      </w:r>
      <w:proofErr w:type="spellStart"/>
      <w:r w:rsidRPr="004B4761">
        <w:rPr>
          <w:rStyle w:val="af0"/>
          <w:color w:val="767171" w:themeColor="background2" w:themeShade="80"/>
        </w:rPr>
        <w:t>фенолэфиров</w:t>
      </w:r>
      <w:proofErr w:type="spellEnd"/>
      <w:r w:rsidRPr="004B4761">
        <w:rPr>
          <w:rStyle w:val="af0"/>
          <w:color w:val="767171" w:themeColor="background2" w:themeShade="80"/>
        </w:rPr>
        <w:t xml:space="preserve"> также зависит от </w:t>
      </w:r>
      <w:proofErr w:type="spellStart"/>
      <w:r w:rsidRPr="004B4761">
        <w:rPr>
          <w:rStyle w:val="af0"/>
          <w:color w:val="767171" w:themeColor="background2" w:themeShade="80"/>
        </w:rPr>
        <w:t>red</w:t>
      </w:r>
      <w:proofErr w:type="spellEnd"/>
      <w:r w:rsidRPr="004B4761">
        <w:rPr>
          <w:rStyle w:val="af0"/>
          <w:color w:val="767171" w:themeColor="background2" w:themeShade="80"/>
        </w:rPr>
        <w:t>/</w:t>
      </w:r>
      <w:proofErr w:type="spellStart"/>
      <w:r w:rsidRPr="004B4761">
        <w:rPr>
          <w:rStyle w:val="af0"/>
          <w:color w:val="767171" w:themeColor="background2" w:themeShade="80"/>
        </w:rPr>
        <w:t>ox</w:t>
      </w:r>
      <w:proofErr w:type="spellEnd"/>
      <w:r w:rsidRPr="004B4761">
        <w:rPr>
          <w:rStyle w:val="af0"/>
          <w:color w:val="767171" w:themeColor="background2" w:themeShade="80"/>
        </w:rPr>
        <w:t xml:space="preserve"> свойств реагентов. Чем слабее электронно-акцепторные свойства хинонов и чем слабее электронно-донорные свойства аминов, тем стабильнее </w:t>
      </w:r>
      <w:proofErr w:type="spellStart"/>
      <w:r w:rsidRPr="004B4761">
        <w:rPr>
          <w:rStyle w:val="af0"/>
          <w:color w:val="767171" w:themeColor="background2" w:themeShade="80"/>
        </w:rPr>
        <w:t>фенолэфиры</w:t>
      </w:r>
      <w:proofErr w:type="spellEnd"/>
      <w:r w:rsidRPr="004B4761">
        <w:rPr>
          <w:rStyle w:val="af0"/>
          <w:color w:val="767171" w:themeColor="background2" w:themeShade="80"/>
        </w:rPr>
        <w:t xml:space="preserve">. При этом в системе наблюдается равновесие между </w:t>
      </w:r>
      <w:proofErr w:type="spellStart"/>
      <w:r w:rsidRPr="004B4761">
        <w:rPr>
          <w:rStyle w:val="af0"/>
          <w:color w:val="767171" w:themeColor="background2" w:themeShade="80"/>
        </w:rPr>
        <w:t>оксифеноксильными</w:t>
      </w:r>
      <w:proofErr w:type="spellEnd"/>
      <w:r w:rsidRPr="004B4761">
        <w:rPr>
          <w:rStyle w:val="af0"/>
          <w:color w:val="767171" w:themeColor="background2" w:themeShade="80"/>
        </w:rPr>
        <w:t xml:space="preserve"> радикалами, хиноном и пирокатехином, поэтому эти радикалы могут вступать во взаимодействие с амином, образуя </w:t>
      </w:r>
      <w:proofErr w:type="spellStart"/>
      <w:r w:rsidRPr="004B4761">
        <w:rPr>
          <w:rStyle w:val="af0"/>
          <w:color w:val="767171" w:themeColor="background2" w:themeShade="80"/>
        </w:rPr>
        <w:t>семихиноляты</w:t>
      </w:r>
      <w:proofErr w:type="spellEnd"/>
      <w:r w:rsidRPr="004B4761">
        <w:rPr>
          <w:rStyle w:val="af0"/>
          <w:color w:val="767171" w:themeColor="background2" w:themeShade="80"/>
        </w:rPr>
        <w:t xml:space="preserve"> аммония. Это приводит к тому, что с увеличением основности амина равновесие данной реакции смещается в сторону продуктов. Так, при переходе от 4-метилпиридина к </w:t>
      </w:r>
      <w:proofErr w:type="spellStart"/>
      <w:r w:rsidRPr="004B4761">
        <w:rPr>
          <w:rStyle w:val="af0"/>
          <w:color w:val="767171" w:themeColor="background2" w:themeShade="80"/>
        </w:rPr>
        <w:t>триэтиламину</w:t>
      </w:r>
      <w:proofErr w:type="spellEnd"/>
      <w:r w:rsidRPr="004B4761">
        <w:rPr>
          <w:rStyle w:val="af0"/>
          <w:color w:val="767171" w:themeColor="background2" w:themeShade="80"/>
        </w:rPr>
        <w:t xml:space="preserve"> константа равновесия реакции растет более чем на два порядка. Эта реакция является ингибирующей радикальную полимеризацию. Эффективность ингибирования радикальной полимеризации хинонами определяется их </w:t>
      </w:r>
      <w:proofErr w:type="spellStart"/>
      <w:proofErr w:type="gramStart"/>
      <w:r w:rsidRPr="004B4761">
        <w:rPr>
          <w:rStyle w:val="af0"/>
          <w:color w:val="767171" w:themeColor="background2" w:themeShade="80"/>
        </w:rPr>
        <w:t>электроно</w:t>
      </w:r>
      <w:proofErr w:type="spellEnd"/>
      <w:r w:rsidRPr="004B4761">
        <w:rPr>
          <w:rStyle w:val="af0"/>
          <w:color w:val="767171" w:themeColor="background2" w:themeShade="80"/>
        </w:rPr>
        <w:t>-акцепторными</w:t>
      </w:r>
      <w:proofErr w:type="gramEnd"/>
      <w:r w:rsidRPr="004B4761">
        <w:rPr>
          <w:rStyle w:val="af0"/>
          <w:color w:val="767171" w:themeColor="background2" w:themeShade="80"/>
        </w:rPr>
        <w:t xml:space="preserve"> свойствами и стерической затрудненностью карбонильных групп в молекуле хинона - наличие катиона аммония дополнительно экранирует реакционный центр на атоме кислорода в </w:t>
      </w:r>
      <w:proofErr w:type="spellStart"/>
      <w:r w:rsidRPr="004B4761">
        <w:rPr>
          <w:rStyle w:val="af0"/>
          <w:color w:val="767171" w:themeColor="background2" w:themeShade="80"/>
        </w:rPr>
        <w:t>семихиноне</w:t>
      </w:r>
      <w:proofErr w:type="spellEnd"/>
      <w:r w:rsidRPr="004B4761">
        <w:rPr>
          <w:rStyle w:val="af0"/>
          <w:color w:val="767171" w:themeColor="background2" w:themeShade="80"/>
        </w:rPr>
        <w:t xml:space="preserve"> по сравнению с </w:t>
      </w:r>
      <w:proofErr w:type="spellStart"/>
      <w:r w:rsidRPr="004B4761">
        <w:rPr>
          <w:rStyle w:val="af0"/>
          <w:color w:val="767171" w:themeColor="background2" w:themeShade="80"/>
        </w:rPr>
        <w:t>оксифеноксилом</w:t>
      </w:r>
      <w:proofErr w:type="spellEnd"/>
      <w:r w:rsidRPr="004B4761">
        <w:rPr>
          <w:rStyle w:val="af0"/>
          <w:color w:val="767171" w:themeColor="background2" w:themeShade="80"/>
        </w:rPr>
        <w:t xml:space="preserve">. Это может препятствовать рекомбинации радикалов </w:t>
      </w:r>
      <w:proofErr w:type="spellStart"/>
      <w:r w:rsidRPr="004B4761">
        <w:rPr>
          <w:rStyle w:val="af0"/>
          <w:color w:val="767171" w:themeColor="background2" w:themeShade="80"/>
        </w:rPr>
        <w:t>семихинона</w:t>
      </w:r>
      <w:proofErr w:type="spellEnd"/>
      <w:r w:rsidRPr="004B4761">
        <w:rPr>
          <w:rStyle w:val="af0"/>
          <w:color w:val="767171" w:themeColor="background2" w:themeShade="80"/>
        </w:rPr>
        <w:t xml:space="preserve"> и увеличивать вероятность реакции </w:t>
      </w:r>
      <w:proofErr w:type="spellStart"/>
      <w:r w:rsidRPr="004B4761">
        <w:rPr>
          <w:rStyle w:val="af0"/>
          <w:color w:val="767171" w:themeColor="background2" w:themeShade="80"/>
        </w:rPr>
        <w:t>диспропорционирования</w:t>
      </w:r>
      <w:proofErr w:type="spellEnd"/>
      <w:r w:rsidRPr="004B4761">
        <w:rPr>
          <w:rStyle w:val="af0"/>
          <w:color w:val="767171" w:themeColor="background2" w:themeShade="80"/>
        </w:rPr>
        <w:t xml:space="preserve"> радикалов с образованием пирокатехина </w:t>
      </w:r>
    </w:p>
    <w:p w14:paraId="1311C048" w14:textId="70D9588B" w:rsidR="004B4761" w:rsidRDefault="004B4761">
      <w:pPr>
        <w:pStyle w:val="af2"/>
      </w:pPr>
    </w:p>
  </w:footnote>
  <w:footnote w:id="8">
    <w:p w14:paraId="437F18B5" w14:textId="3CCB88EC" w:rsidR="004B4761" w:rsidRDefault="004B4761" w:rsidP="004B4761">
      <w:pPr>
        <w:pStyle w:val="af"/>
        <w:rPr>
          <w:color w:val="767171" w:themeColor="background2" w:themeShade="80"/>
        </w:rPr>
      </w:pPr>
      <w:r>
        <w:rPr>
          <w:rStyle w:val="afffffd"/>
          <w:color w:val="767171" w:themeColor="background2" w:themeShade="80"/>
        </w:rPr>
        <w:footnoteRef/>
      </w:r>
      <w:r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Подтверждает такой механизма распада </w:t>
      </w:r>
      <w:proofErr w:type="spellStart"/>
      <w:r>
        <w:rPr>
          <w:color w:val="767171" w:themeColor="background2" w:themeShade="80"/>
        </w:rPr>
        <w:t>фенолэфира</w:t>
      </w:r>
      <w:proofErr w:type="spellEnd"/>
      <w:r>
        <w:rPr>
          <w:color w:val="767171" w:themeColor="background2" w:themeShade="80"/>
        </w:rPr>
        <w:t xml:space="preserve"> чувствительность скорости распада к полярности растворителя.</w:t>
      </w:r>
    </w:p>
  </w:footnote>
  <w:footnote w:id="9">
    <w:p w14:paraId="4FF7218D" w14:textId="177C7AF3" w:rsidR="008B67B2" w:rsidRDefault="008B67B2">
      <w:pPr>
        <w:pStyle w:val="af2"/>
      </w:pPr>
      <w:r>
        <w:rPr>
          <w:rStyle w:val="afffffd"/>
        </w:rPr>
        <w:footnoteRef/>
      </w:r>
      <w:r>
        <w:t xml:space="preserve"> </w:t>
      </w:r>
      <w:r w:rsidRPr="008B67B2">
        <w:rPr>
          <w:rStyle w:val="af0"/>
          <w:rFonts w:eastAsia="SimSun"/>
          <w:color w:val="767171" w:themeColor="background2" w:themeShade="80"/>
        </w:rPr>
        <w:t>Это якобиан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6E04" w14:textId="77777777" w:rsidR="000C7EC0" w:rsidRDefault="000C7EC0">
    <w:pPr>
      <w:pStyle w:val="affff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B5F5F" w14:textId="77777777" w:rsidR="000C7EC0" w:rsidRDefault="000C7EC0">
    <w:pPr>
      <w:pStyle w:val="affff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FB2E0" w14:textId="77777777" w:rsidR="000C7EC0" w:rsidRDefault="000C7EC0">
    <w:pPr>
      <w:pStyle w:val="affff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4525A"/>
    <w:multiLevelType w:val="hybridMultilevel"/>
    <w:tmpl w:val="0B843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341EAD"/>
    <w:multiLevelType w:val="hybridMultilevel"/>
    <w:tmpl w:val="58F2CA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86" w:hanging="360"/>
      </w:pPr>
    </w:lvl>
    <w:lvl w:ilvl="2" w:tplc="0419001B" w:tentative="1">
      <w:start w:val="1"/>
      <w:numFmt w:val="lowerRoman"/>
      <w:lvlText w:val="%3."/>
      <w:lvlJc w:val="right"/>
      <w:pPr>
        <w:ind w:left="1706" w:hanging="180"/>
      </w:pPr>
    </w:lvl>
    <w:lvl w:ilvl="3" w:tplc="0419000F" w:tentative="1">
      <w:start w:val="1"/>
      <w:numFmt w:val="decimal"/>
      <w:lvlText w:val="%4."/>
      <w:lvlJc w:val="left"/>
      <w:pPr>
        <w:ind w:left="2426" w:hanging="360"/>
      </w:pPr>
    </w:lvl>
    <w:lvl w:ilvl="4" w:tplc="04190019" w:tentative="1">
      <w:start w:val="1"/>
      <w:numFmt w:val="lowerLetter"/>
      <w:lvlText w:val="%5."/>
      <w:lvlJc w:val="left"/>
      <w:pPr>
        <w:ind w:left="3146" w:hanging="360"/>
      </w:pPr>
    </w:lvl>
    <w:lvl w:ilvl="5" w:tplc="0419001B" w:tentative="1">
      <w:start w:val="1"/>
      <w:numFmt w:val="lowerRoman"/>
      <w:lvlText w:val="%6."/>
      <w:lvlJc w:val="right"/>
      <w:pPr>
        <w:ind w:left="3866" w:hanging="180"/>
      </w:pPr>
    </w:lvl>
    <w:lvl w:ilvl="6" w:tplc="0419000F" w:tentative="1">
      <w:start w:val="1"/>
      <w:numFmt w:val="decimal"/>
      <w:lvlText w:val="%7."/>
      <w:lvlJc w:val="left"/>
      <w:pPr>
        <w:ind w:left="4586" w:hanging="360"/>
      </w:pPr>
    </w:lvl>
    <w:lvl w:ilvl="7" w:tplc="04190019" w:tentative="1">
      <w:start w:val="1"/>
      <w:numFmt w:val="lowerLetter"/>
      <w:lvlText w:val="%8."/>
      <w:lvlJc w:val="left"/>
      <w:pPr>
        <w:ind w:left="5306" w:hanging="360"/>
      </w:pPr>
    </w:lvl>
    <w:lvl w:ilvl="8" w:tplc="041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6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03CCF"/>
    <w:multiLevelType w:val="multilevel"/>
    <w:tmpl w:val="DC5664CA"/>
    <w:lvl w:ilvl="0">
      <w:start w:val="1"/>
      <w:numFmt w:val="decimal"/>
      <w:pStyle w:val="2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suff w:val="space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0"/>
  </w:num>
  <w:num w:numId="5">
    <w:abstractNumId w:val="13"/>
  </w:num>
  <w:num w:numId="6">
    <w:abstractNumId w:val="16"/>
  </w:num>
  <w:num w:numId="7">
    <w:abstractNumId w:val="18"/>
  </w:num>
  <w:num w:numId="8">
    <w:abstractNumId w:val="14"/>
  </w:num>
  <w:num w:numId="9">
    <w:abstractNumId w:val="2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2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70"/>
    <w:rsid w:val="00001B31"/>
    <w:rsid w:val="000053AF"/>
    <w:rsid w:val="000053E7"/>
    <w:rsid w:val="0000681E"/>
    <w:rsid w:val="000104BB"/>
    <w:rsid w:val="0001174A"/>
    <w:rsid w:val="0001424B"/>
    <w:rsid w:val="00022381"/>
    <w:rsid w:val="000237E1"/>
    <w:rsid w:val="00024221"/>
    <w:rsid w:val="00026A25"/>
    <w:rsid w:val="00035089"/>
    <w:rsid w:val="00036AF3"/>
    <w:rsid w:val="00053B3A"/>
    <w:rsid w:val="00053E58"/>
    <w:rsid w:val="00060B6F"/>
    <w:rsid w:val="00061E5C"/>
    <w:rsid w:val="00062010"/>
    <w:rsid w:val="000626B8"/>
    <w:rsid w:val="0007403B"/>
    <w:rsid w:val="000756C2"/>
    <w:rsid w:val="000758F9"/>
    <w:rsid w:val="00081494"/>
    <w:rsid w:val="000844EB"/>
    <w:rsid w:val="0008703F"/>
    <w:rsid w:val="000930F5"/>
    <w:rsid w:val="000A201A"/>
    <w:rsid w:val="000A3471"/>
    <w:rsid w:val="000C38B6"/>
    <w:rsid w:val="000C5EC1"/>
    <w:rsid w:val="000C7EC0"/>
    <w:rsid w:val="000E15C1"/>
    <w:rsid w:val="000E3832"/>
    <w:rsid w:val="000E740E"/>
    <w:rsid w:val="000E77F5"/>
    <w:rsid w:val="000F0FC7"/>
    <w:rsid w:val="000F219C"/>
    <w:rsid w:val="000F22A6"/>
    <w:rsid w:val="000F5D36"/>
    <w:rsid w:val="00104911"/>
    <w:rsid w:val="00105252"/>
    <w:rsid w:val="00106DFE"/>
    <w:rsid w:val="00107C7E"/>
    <w:rsid w:val="00111886"/>
    <w:rsid w:val="00111DF6"/>
    <w:rsid w:val="00111F39"/>
    <w:rsid w:val="0011367C"/>
    <w:rsid w:val="00121578"/>
    <w:rsid w:val="00125B68"/>
    <w:rsid w:val="00130B08"/>
    <w:rsid w:val="00135299"/>
    <w:rsid w:val="00135B3F"/>
    <w:rsid w:val="0014242F"/>
    <w:rsid w:val="0015000C"/>
    <w:rsid w:val="001505CC"/>
    <w:rsid w:val="001525BE"/>
    <w:rsid w:val="00156B5D"/>
    <w:rsid w:val="00157670"/>
    <w:rsid w:val="001601F3"/>
    <w:rsid w:val="00160A05"/>
    <w:rsid w:val="001669FC"/>
    <w:rsid w:val="00171A6D"/>
    <w:rsid w:val="00171B3D"/>
    <w:rsid w:val="001764D1"/>
    <w:rsid w:val="00181810"/>
    <w:rsid w:val="0018264C"/>
    <w:rsid w:val="00184F68"/>
    <w:rsid w:val="00185B6A"/>
    <w:rsid w:val="001901CD"/>
    <w:rsid w:val="0019575E"/>
    <w:rsid w:val="001A0A75"/>
    <w:rsid w:val="001A48D4"/>
    <w:rsid w:val="001B4B45"/>
    <w:rsid w:val="001B5F85"/>
    <w:rsid w:val="001B6C93"/>
    <w:rsid w:val="001B73CF"/>
    <w:rsid w:val="001B7CDB"/>
    <w:rsid w:val="001C11C0"/>
    <w:rsid w:val="001C2329"/>
    <w:rsid w:val="001D0361"/>
    <w:rsid w:val="001D157B"/>
    <w:rsid w:val="001D6525"/>
    <w:rsid w:val="001E18CF"/>
    <w:rsid w:val="0020194D"/>
    <w:rsid w:val="0020357C"/>
    <w:rsid w:val="00205119"/>
    <w:rsid w:val="0020671A"/>
    <w:rsid w:val="002231B7"/>
    <w:rsid w:val="0022550E"/>
    <w:rsid w:val="00225891"/>
    <w:rsid w:val="00226B50"/>
    <w:rsid w:val="00231678"/>
    <w:rsid w:val="00234C78"/>
    <w:rsid w:val="00236A88"/>
    <w:rsid w:val="00236B4A"/>
    <w:rsid w:val="00243735"/>
    <w:rsid w:val="00243B10"/>
    <w:rsid w:val="00246F91"/>
    <w:rsid w:val="00252CD5"/>
    <w:rsid w:val="00253763"/>
    <w:rsid w:val="00255FBF"/>
    <w:rsid w:val="0026597B"/>
    <w:rsid w:val="002714BE"/>
    <w:rsid w:val="002747F2"/>
    <w:rsid w:val="0027712E"/>
    <w:rsid w:val="002801FB"/>
    <w:rsid w:val="002824B3"/>
    <w:rsid w:val="002835B4"/>
    <w:rsid w:val="00290724"/>
    <w:rsid w:val="002941E4"/>
    <w:rsid w:val="002950D9"/>
    <w:rsid w:val="002951FB"/>
    <w:rsid w:val="002A3B6C"/>
    <w:rsid w:val="002B2533"/>
    <w:rsid w:val="002B315C"/>
    <w:rsid w:val="002B4880"/>
    <w:rsid w:val="002B6D21"/>
    <w:rsid w:val="002C14FE"/>
    <w:rsid w:val="002C1A9E"/>
    <w:rsid w:val="002C1E0A"/>
    <w:rsid w:val="002C2224"/>
    <w:rsid w:val="002C3E2B"/>
    <w:rsid w:val="002C731D"/>
    <w:rsid w:val="002D010D"/>
    <w:rsid w:val="002D37FE"/>
    <w:rsid w:val="002D4680"/>
    <w:rsid w:val="002D6951"/>
    <w:rsid w:val="002E4B8A"/>
    <w:rsid w:val="002E53E2"/>
    <w:rsid w:val="002E5FD6"/>
    <w:rsid w:val="002F04CD"/>
    <w:rsid w:val="002F0945"/>
    <w:rsid w:val="002F3C9D"/>
    <w:rsid w:val="002F4CF7"/>
    <w:rsid w:val="002F5D0C"/>
    <w:rsid w:val="002F7900"/>
    <w:rsid w:val="00301230"/>
    <w:rsid w:val="00303B84"/>
    <w:rsid w:val="003074AF"/>
    <w:rsid w:val="003100B9"/>
    <w:rsid w:val="00310F1C"/>
    <w:rsid w:val="003205BA"/>
    <w:rsid w:val="00320A71"/>
    <w:rsid w:val="00321798"/>
    <w:rsid w:val="00322207"/>
    <w:rsid w:val="00323571"/>
    <w:rsid w:val="0032573F"/>
    <w:rsid w:val="0033182A"/>
    <w:rsid w:val="003336B8"/>
    <w:rsid w:val="00336FD4"/>
    <w:rsid w:val="003372E1"/>
    <w:rsid w:val="00337CEF"/>
    <w:rsid w:val="00340C2F"/>
    <w:rsid w:val="00347C68"/>
    <w:rsid w:val="0035319E"/>
    <w:rsid w:val="00353246"/>
    <w:rsid w:val="003608D7"/>
    <w:rsid w:val="00360960"/>
    <w:rsid w:val="00361F48"/>
    <w:rsid w:val="00373AD7"/>
    <w:rsid w:val="00377583"/>
    <w:rsid w:val="003826D4"/>
    <w:rsid w:val="00383542"/>
    <w:rsid w:val="003908B4"/>
    <w:rsid w:val="003918AA"/>
    <w:rsid w:val="00392652"/>
    <w:rsid w:val="003936F2"/>
    <w:rsid w:val="003967F0"/>
    <w:rsid w:val="003A452C"/>
    <w:rsid w:val="003C4269"/>
    <w:rsid w:val="003D089E"/>
    <w:rsid w:val="003D44B2"/>
    <w:rsid w:val="003D68D9"/>
    <w:rsid w:val="003E06C9"/>
    <w:rsid w:val="003E2351"/>
    <w:rsid w:val="003E4494"/>
    <w:rsid w:val="003E6BA7"/>
    <w:rsid w:val="003F44E2"/>
    <w:rsid w:val="003F5ADC"/>
    <w:rsid w:val="003F76A4"/>
    <w:rsid w:val="00401638"/>
    <w:rsid w:val="0040201F"/>
    <w:rsid w:val="004106B0"/>
    <w:rsid w:val="004129A8"/>
    <w:rsid w:val="0041419D"/>
    <w:rsid w:val="0043307F"/>
    <w:rsid w:val="00433407"/>
    <w:rsid w:val="004350B6"/>
    <w:rsid w:val="00441670"/>
    <w:rsid w:val="0045027B"/>
    <w:rsid w:val="00450EDD"/>
    <w:rsid w:val="004516FC"/>
    <w:rsid w:val="004601CE"/>
    <w:rsid w:val="004602CC"/>
    <w:rsid w:val="00460A9A"/>
    <w:rsid w:val="00460D59"/>
    <w:rsid w:val="00462B74"/>
    <w:rsid w:val="00462DFA"/>
    <w:rsid w:val="00483F12"/>
    <w:rsid w:val="0048545F"/>
    <w:rsid w:val="00485905"/>
    <w:rsid w:val="00491A05"/>
    <w:rsid w:val="004947CB"/>
    <w:rsid w:val="004A5516"/>
    <w:rsid w:val="004B094B"/>
    <w:rsid w:val="004B3E26"/>
    <w:rsid w:val="004B4761"/>
    <w:rsid w:val="004B6D08"/>
    <w:rsid w:val="004B6E1B"/>
    <w:rsid w:val="004B714E"/>
    <w:rsid w:val="004C07EB"/>
    <w:rsid w:val="004C3EFE"/>
    <w:rsid w:val="004D1C05"/>
    <w:rsid w:val="004D1C5D"/>
    <w:rsid w:val="004D1E41"/>
    <w:rsid w:val="004D3883"/>
    <w:rsid w:val="004D45E5"/>
    <w:rsid w:val="004D745C"/>
    <w:rsid w:val="004F16A8"/>
    <w:rsid w:val="00501C26"/>
    <w:rsid w:val="0050400B"/>
    <w:rsid w:val="00504FB2"/>
    <w:rsid w:val="00507376"/>
    <w:rsid w:val="00510E70"/>
    <w:rsid w:val="00512E26"/>
    <w:rsid w:val="00513FFB"/>
    <w:rsid w:val="00517BBB"/>
    <w:rsid w:val="005206D7"/>
    <w:rsid w:val="0052271D"/>
    <w:rsid w:val="005260CE"/>
    <w:rsid w:val="00527F6C"/>
    <w:rsid w:val="005365EA"/>
    <w:rsid w:val="00536D1C"/>
    <w:rsid w:val="00543881"/>
    <w:rsid w:val="00543B45"/>
    <w:rsid w:val="00544144"/>
    <w:rsid w:val="005455B1"/>
    <w:rsid w:val="00545724"/>
    <w:rsid w:val="00556D5D"/>
    <w:rsid w:val="00573A4E"/>
    <w:rsid w:val="00575439"/>
    <w:rsid w:val="00576373"/>
    <w:rsid w:val="00581138"/>
    <w:rsid w:val="00584E60"/>
    <w:rsid w:val="0058591A"/>
    <w:rsid w:val="00585BD8"/>
    <w:rsid w:val="005877E7"/>
    <w:rsid w:val="00587F4B"/>
    <w:rsid w:val="005A164D"/>
    <w:rsid w:val="005A3526"/>
    <w:rsid w:val="005A4442"/>
    <w:rsid w:val="005A61F5"/>
    <w:rsid w:val="005C17BF"/>
    <w:rsid w:val="005C4DC8"/>
    <w:rsid w:val="005C7FEA"/>
    <w:rsid w:val="005D045A"/>
    <w:rsid w:val="005D3CA7"/>
    <w:rsid w:val="005E62E3"/>
    <w:rsid w:val="005E79A9"/>
    <w:rsid w:val="005F4A0A"/>
    <w:rsid w:val="005F648F"/>
    <w:rsid w:val="00612516"/>
    <w:rsid w:val="00615DAC"/>
    <w:rsid w:val="006170CE"/>
    <w:rsid w:val="0062146D"/>
    <w:rsid w:val="006226A6"/>
    <w:rsid w:val="006258BC"/>
    <w:rsid w:val="006272B8"/>
    <w:rsid w:val="006356DC"/>
    <w:rsid w:val="00635D59"/>
    <w:rsid w:val="00644CFE"/>
    <w:rsid w:val="00654227"/>
    <w:rsid w:val="00654503"/>
    <w:rsid w:val="006636C3"/>
    <w:rsid w:val="00670956"/>
    <w:rsid w:val="00670C2E"/>
    <w:rsid w:val="006802C4"/>
    <w:rsid w:val="006812F5"/>
    <w:rsid w:val="006838B0"/>
    <w:rsid w:val="00683E4E"/>
    <w:rsid w:val="00695AD2"/>
    <w:rsid w:val="006B074F"/>
    <w:rsid w:val="006B26C5"/>
    <w:rsid w:val="006C107E"/>
    <w:rsid w:val="006C2616"/>
    <w:rsid w:val="006C6B1A"/>
    <w:rsid w:val="006D4713"/>
    <w:rsid w:val="006E211B"/>
    <w:rsid w:val="006E2A7D"/>
    <w:rsid w:val="006E3441"/>
    <w:rsid w:val="006E394B"/>
    <w:rsid w:val="006E3D47"/>
    <w:rsid w:val="006E5AA1"/>
    <w:rsid w:val="006E5BD7"/>
    <w:rsid w:val="006E76EF"/>
    <w:rsid w:val="006F35F2"/>
    <w:rsid w:val="006F64BE"/>
    <w:rsid w:val="00705F91"/>
    <w:rsid w:val="00712354"/>
    <w:rsid w:val="00713C71"/>
    <w:rsid w:val="00714633"/>
    <w:rsid w:val="007148E3"/>
    <w:rsid w:val="0072043F"/>
    <w:rsid w:val="00725F81"/>
    <w:rsid w:val="007312FE"/>
    <w:rsid w:val="00741ECC"/>
    <w:rsid w:val="007500A8"/>
    <w:rsid w:val="00751698"/>
    <w:rsid w:val="0075602C"/>
    <w:rsid w:val="007578C9"/>
    <w:rsid w:val="007579F6"/>
    <w:rsid w:val="00761D78"/>
    <w:rsid w:val="007628DD"/>
    <w:rsid w:val="00771572"/>
    <w:rsid w:val="007815EF"/>
    <w:rsid w:val="00781F81"/>
    <w:rsid w:val="00782C96"/>
    <w:rsid w:val="007848E7"/>
    <w:rsid w:val="007865BC"/>
    <w:rsid w:val="00786CA9"/>
    <w:rsid w:val="0079066E"/>
    <w:rsid w:val="0079376A"/>
    <w:rsid w:val="00796201"/>
    <w:rsid w:val="00796473"/>
    <w:rsid w:val="007A05A3"/>
    <w:rsid w:val="007A67C0"/>
    <w:rsid w:val="007A699D"/>
    <w:rsid w:val="007B27AA"/>
    <w:rsid w:val="007B63FE"/>
    <w:rsid w:val="007C02DE"/>
    <w:rsid w:val="007D6034"/>
    <w:rsid w:val="007E7B83"/>
    <w:rsid w:val="007F1D0A"/>
    <w:rsid w:val="007F3EB8"/>
    <w:rsid w:val="008005C0"/>
    <w:rsid w:val="00806A5D"/>
    <w:rsid w:val="008101A1"/>
    <w:rsid w:val="00810FDE"/>
    <w:rsid w:val="0081412B"/>
    <w:rsid w:val="00814C1C"/>
    <w:rsid w:val="0083300C"/>
    <w:rsid w:val="008374BE"/>
    <w:rsid w:val="00840C58"/>
    <w:rsid w:val="00841974"/>
    <w:rsid w:val="00842ED7"/>
    <w:rsid w:val="00844787"/>
    <w:rsid w:val="00851DCF"/>
    <w:rsid w:val="00852EB5"/>
    <w:rsid w:val="00854DB4"/>
    <w:rsid w:val="00862DA5"/>
    <w:rsid w:val="00863D0D"/>
    <w:rsid w:val="008659E8"/>
    <w:rsid w:val="00867B28"/>
    <w:rsid w:val="008700AA"/>
    <w:rsid w:val="0087053D"/>
    <w:rsid w:val="008712D1"/>
    <w:rsid w:val="0087510B"/>
    <w:rsid w:val="00877B6A"/>
    <w:rsid w:val="00883A8C"/>
    <w:rsid w:val="00891060"/>
    <w:rsid w:val="00891194"/>
    <w:rsid w:val="008A208C"/>
    <w:rsid w:val="008B451D"/>
    <w:rsid w:val="008B67B2"/>
    <w:rsid w:val="008B7B7E"/>
    <w:rsid w:val="008C3FB4"/>
    <w:rsid w:val="008C544F"/>
    <w:rsid w:val="008D2891"/>
    <w:rsid w:val="008D7EE4"/>
    <w:rsid w:val="008E00D4"/>
    <w:rsid w:val="008E77E7"/>
    <w:rsid w:val="009015CC"/>
    <w:rsid w:val="009022A5"/>
    <w:rsid w:val="009143C3"/>
    <w:rsid w:val="00914C22"/>
    <w:rsid w:val="009223BD"/>
    <w:rsid w:val="009307CF"/>
    <w:rsid w:val="009315F1"/>
    <w:rsid w:val="00936AF3"/>
    <w:rsid w:val="00940D95"/>
    <w:rsid w:val="00953FE3"/>
    <w:rsid w:val="00957116"/>
    <w:rsid w:val="009601DE"/>
    <w:rsid w:val="00960875"/>
    <w:rsid w:val="00961D07"/>
    <w:rsid w:val="00962A62"/>
    <w:rsid w:val="009633F1"/>
    <w:rsid w:val="00965194"/>
    <w:rsid w:val="009664A6"/>
    <w:rsid w:val="00966E5D"/>
    <w:rsid w:val="00970DA6"/>
    <w:rsid w:val="00972FE3"/>
    <w:rsid w:val="0097363D"/>
    <w:rsid w:val="009737C4"/>
    <w:rsid w:val="00974A35"/>
    <w:rsid w:val="00975EA5"/>
    <w:rsid w:val="009772E6"/>
    <w:rsid w:val="009920C7"/>
    <w:rsid w:val="00992353"/>
    <w:rsid w:val="0099256D"/>
    <w:rsid w:val="00992986"/>
    <w:rsid w:val="00993D49"/>
    <w:rsid w:val="009A0C45"/>
    <w:rsid w:val="009A32AB"/>
    <w:rsid w:val="009A443D"/>
    <w:rsid w:val="009A61FA"/>
    <w:rsid w:val="009B1AC9"/>
    <w:rsid w:val="009B2E27"/>
    <w:rsid w:val="009B41FA"/>
    <w:rsid w:val="009C105D"/>
    <w:rsid w:val="009C1A4B"/>
    <w:rsid w:val="009D078A"/>
    <w:rsid w:val="009D158F"/>
    <w:rsid w:val="009D21CC"/>
    <w:rsid w:val="009D406A"/>
    <w:rsid w:val="009D46C4"/>
    <w:rsid w:val="009D7978"/>
    <w:rsid w:val="009E32A6"/>
    <w:rsid w:val="009E414C"/>
    <w:rsid w:val="009E69A0"/>
    <w:rsid w:val="009E712E"/>
    <w:rsid w:val="009F2605"/>
    <w:rsid w:val="009F5183"/>
    <w:rsid w:val="00A01680"/>
    <w:rsid w:val="00A022A1"/>
    <w:rsid w:val="00A106DE"/>
    <w:rsid w:val="00A120C6"/>
    <w:rsid w:val="00A14BBC"/>
    <w:rsid w:val="00A17616"/>
    <w:rsid w:val="00A203CA"/>
    <w:rsid w:val="00A236C6"/>
    <w:rsid w:val="00A317F8"/>
    <w:rsid w:val="00A3578F"/>
    <w:rsid w:val="00A410D0"/>
    <w:rsid w:val="00A5027C"/>
    <w:rsid w:val="00A56039"/>
    <w:rsid w:val="00A66877"/>
    <w:rsid w:val="00A743F4"/>
    <w:rsid w:val="00A807B9"/>
    <w:rsid w:val="00A82AA0"/>
    <w:rsid w:val="00A902F1"/>
    <w:rsid w:val="00A90BCC"/>
    <w:rsid w:val="00A946F6"/>
    <w:rsid w:val="00A96F80"/>
    <w:rsid w:val="00A9747F"/>
    <w:rsid w:val="00AA0913"/>
    <w:rsid w:val="00AA19CE"/>
    <w:rsid w:val="00AA2972"/>
    <w:rsid w:val="00AA62BF"/>
    <w:rsid w:val="00AA6B8F"/>
    <w:rsid w:val="00AB71D0"/>
    <w:rsid w:val="00AB722C"/>
    <w:rsid w:val="00AB77F0"/>
    <w:rsid w:val="00AC1CAC"/>
    <w:rsid w:val="00AC73FA"/>
    <w:rsid w:val="00AD331C"/>
    <w:rsid w:val="00AE092A"/>
    <w:rsid w:val="00AE51F7"/>
    <w:rsid w:val="00AE7EDD"/>
    <w:rsid w:val="00AF12FC"/>
    <w:rsid w:val="00AF1784"/>
    <w:rsid w:val="00AF5E47"/>
    <w:rsid w:val="00AF6AE0"/>
    <w:rsid w:val="00AF7DC2"/>
    <w:rsid w:val="00B00767"/>
    <w:rsid w:val="00B04A91"/>
    <w:rsid w:val="00B150AB"/>
    <w:rsid w:val="00B17016"/>
    <w:rsid w:val="00B172E7"/>
    <w:rsid w:val="00B229B8"/>
    <w:rsid w:val="00B22EDA"/>
    <w:rsid w:val="00B24622"/>
    <w:rsid w:val="00B255AC"/>
    <w:rsid w:val="00B27AD4"/>
    <w:rsid w:val="00B30060"/>
    <w:rsid w:val="00B36656"/>
    <w:rsid w:val="00B403C2"/>
    <w:rsid w:val="00B43B2E"/>
    <w:rsid w:val="00B55CA9"/>
    <w:rsid w:val="00B56920"/>
    <w:rsid w:val="00B65979"/>
    <w:rsid w:val="00B65D9D"/>
    <w:rsid w:val="00B702BD"/>
    <w:rsid w:val="00B72113"/>
    <w:rsid w:val="00B7473F"/>
    <w:rsid w:val="00B758CF"/>
    <w:rsid w:val="00B75F45"/>
    <w:rsid w:val="00B77EB0"/>
    <w:rsid w:val="00B931E1"/>
    <w:rsid w:val="00BA0302"/>
    <w:rsid w:val="00BA0923"/>
    <w:rsid w:val="00BB3F1E"/>
    <w:rsid w:val="00BB52B3"/>
    <w:rsid w:val="00BB5448"/>
    <w:rsid w:val="00BB6C23"/>
    <w:rsid w:val="00BB7E4D"/>
    <w:rsid w:val="00BC3CC1"/>
    <w:rsid w:val="00BD50D0"/>
    <w:rsid w:val="00BD5502"/>
    <w:rsid w:val="00BD7982"/>
    <w:rsid w:val="00BD7F44"/>
    <w:rsid w:val="00BE00AC"/>
    <w:rsid w:val="00BE18A4"/>
    <w:rsid w:val="00BE4A74"/>
    <w:rsid w:val="00BE7042"/>
    <w:rsid w:val="00BF150C"/>
    <w:rsid w:val="00BF285C"/>
    <w:rsid w:val="00BF3117"/>
    <w:rsid w:val="00C007F3"/>
    <w:rsid w:val="00C00F2E"/>
    <w:rsid w:val="00C0462C"/>
    <w:rsid w:val="00C06CD1"/>
    <w:rsid w:val="00C13A37"/>
    <w:rsid w:val="00C163E3"/>
    <w:rsid w:val="00C17DFB"/>
    <w:rsid w:val="00C27BE3"/>
    <w:rsid w:val="00C27ED1"/>
    <w:rsid w:val="00C312D0"/>
    <w:rsid w:val="00C41A6A"/>
    <w:rsid w:val="00C47F38"/>
    <w:rsid w:val="00C52E6E"/>
    <w:rsid w:val="00C60100"/>
    <w:rsid w:val="00C61372"/>
    <w:rsid w:val="00C63688"/>
    <w:rsid w:val="00C67984"/>
    <w:rsid w:val="00C70046"/>
    <w:rsid w:val="00C706E1"/>
    <w:rsid w:val="00C707AA"/>
    <w:rsid w:val="00C74938"/>
    <w:rsid w:val="00C77D1B"/>
    <w:rsid w:val="00C77E20"/>
    <w:rsid w:val="00C827E8"/>
    <w:rsid w:val="00C83C57"/>
    <w:rsid w:val="00C856D0"/>
    <w:rsid w:val="00C87476"/>
    <w:rsid w:val="00C87BC8"/>
    <w:rsid w:val="00C90AFF"/>
    <w:rsid w:val="00C977F5"/>
    <w:rsid w:val="00CA6E82"/>
    <w:rsid w:val="00CB154C"/>
    <w:rsid w:val="00CB7E00"/>
    <w:rsid w:val="00CC12F7"/>
    <w:rsid w:val="00CC1A8C"/>
    <w:rsid w:val="00CC45C2"/>
    <w:rsid w:val="00CC5A5F"/>
    <w:rsid w:val="00CD16F8"/>
    <w:rsid w:val="00CD1EEF"/>
    <w:rsid w:val="00CD36C3"/>
    <w:rsid w:val="00CD4CC6"/>
    <w:rsid w:val="00CE5075"/>
    <w:rsid w:val="00CE6554"/>
    <w:rsid w:val="00CE69BE"/>
    <w:rsid w:val="00CF5229"/>
    <w:rsid w:val="00CF6E15"/>
    <w:rsid w:val="00D04235"/>
    <w:rsid w:val="00D04789"/>
    <w:rsid w:val="00D06B83"/>
    <w:rsid w:val="00D12144"/>
    <w:rsid w:val="00D1407E"/>
    <w:rsid w:val="00D21DF3"/>
    <w:rsid w:val="00D26C8F"/>
    <w:rsid w:val="00D2740F"/>
    <w:rsid w:val="00D35582"/>
    <w:rsid w:val="00D3606B"/>
    <w:rsid w:val="00D45E5B"/>
    <w:rsid w:val="00D46C54"/>
    <w:rsid w:val="00D50E28"/>
    <w:rsid w:val="00D534E1"/>
    <w:rsid w:val="00D54142"/>
    <w:rsid w:val="00D60F00"/>
    <w:rsid w:val="00D62AB0"/>
    <w:rsid w:val="00D62EA6"/>
    <w:rsid w:val="00D720B6"/>
    <w:rsid w:val="00D72AD9"/>
    <w:rsid w:val="00D74987"/>
    <w:rsid w:val="00D87B12"/>
    <w:rsid w:val="00D903EB"/>
    <w:rsid w:val="00DA1EBE"/>
    <w:rsid w:val="00DB000E"/>
    <w:rsid w:val="00DB150E"/>
    <w:rsid w:val="00DC007B"/>
    <w:rsid w:val="00DC657F"/>
    <w:rsid w:val="00DD0A12"/>
    <w:rsid w:val="00DD1997"/>
    <w:rsid w:val="00DD225F"/>
    <w:rsid w:val="00DD4F77"/>
    <w:rsid w:val="00DE64FB"/>
    <w:rsid w:val="00DF30AF"/>
    <w:rsid w:val="00DF4100"/>
    <w:rsid w:val="00DF737A"/>
    <w:rsid w:val="00E00D60"/>
    <w:rsid w:val="00E02AF2"/>
    <w:rsid w:val="00E06C9B"/>
    <w:rsid w:val="00E06D06"/>
    <w:rsid w:val="00E07A4C"/>
    <w:rsid w:val="00E12E83"/>
    <w:rsid w:val="00E16E9E"/>
    <w:rsid w:val="00E26B7F"/>
    <w:rsid w:val="00E303DB"/>
    <w:rsid w:val="00E452D9"/>
    <w:rsid w:val="00E454A5"/>
    <w:rsid w:val="00E45A6B"/>
    <w:rsid w:val="00E505F9"/>
    <w:rsid w:val="00E529C3"/>
    <w:rsid w:val="00E548AF"/>
    <w:rsid w:val="00E60992"/>
    <w:rsid w:val="00E60B0F"/>
    <w:rsid w:val="00E618E4"/>
    <w:rsid w:val="00E6659E"/>
    <w:rsid w:val="00E6661F"/>
    <w:rsid w:val="00E6698E"/>
    <w:rsid w:val="00E77C5A"/>
    <w:rsid w:val="00E847D2"/>
    <w:rsid w:val="00E865FC"/>
    <w:rsid w:val="00E906B7"/>
    <w:rsid w:val="00EA29CE"/>
    <w:rsid w:val="00EA5198"/>
    <w:rsid w:val="00EA5420"/>
    <w:rsid w:val="00EA5675"/>
    <w:rsid w:val="00EA584A"/>
    <w:rsid w:val="00EA7871"/>
    <w:rsid w:val="00EB0C92"/>
    <w:rsid w:val="00EB26E8"/>
    <w:rsid w:val="00EB2BD9"/>
    <w:rsid w:val="00EB3250"/>
    <w:rsid w:val="00EB485C"/>
    <w:rsid w:val="00EB59F4"/>
    <w:rsid w:val="00EC08B8"/>
    <w:rsid w:val="00EC0972"/>
    <w:rsid w:val="00EC50FD"/>
    <w:rsid w:val="00ED131C"/>
    <w:rsid w:val="00ED5CAD"/>
    <w:rsid w:val="00ED799C"/>
    <w:rsid w:val="00EE2A7A"/>
    <w:rsid w:val="00EE3F84"/>
    <w:rsid w:val="00EE5633"/>
    <w:rsid w:val="00EE6AF8"/>
    <w:rsid w:val="00EF4421"/>
    <w:rsid w:val="00EF572B"/>
    <w:rsid w:val="00EF5950"/>
    <w:rsid w:val="00F035BF"/>
    <w:rsid w:val="00F12DE4"/>
    <w:rsid w:val="00F16911"/>
    <w:rsid w:val="00F30733"/>
    <w:rsid w:val="00F32F00"/>
    <w:rsid w:val="00F34141"/>
    <w:rsid w:val="00F3433E"/>
    <w:rsid w:val="00F353D4"/>
    <w:rsid w:val="00F37A8C"/>
    <w:rsid w:val="00F42920"/>
    <w:rsid w:val="00F50791"/>
    <w:rsid w:val="00F5116E"/>
    <w:rsid w:val="00F52122"/>
    <w:rsid w:val="00F5283F"/>
    <w:rsid w:val="00F53895"/>
    <w:rsid w:val="00F55594"/>
    <w:rsid w:val="00F56C72"/>
    <w:rsid w:val="00F706E1"/>
    <w:rsid w:val="00F71484"/>
    <w:rsid w:val="00F820D4"/>
    <w:rsid w:val="00F868A6"/>
    <w:rsid w:val="00F87803"/>
    <w:rsid w:val="00F906D8"/>
    <w:rsid w:val="00F9226D"/>
    <w:rsid w:val="00F9536A"/>
    <w:rsid w:val="00F9773F"/>
    <w:rsid w:val="00FA2D51"/>
    <w:rsid w:val="00FA3A2C"/>
    <w:rsid w:val="00FA7AA8"/>
    <w:rsid w:val="00FB0C64"/>
    <w:rsid w:val="00FB7997"/>
    <w:rsid w:val="00FC078C"/>
    <w:rsid w:val="00FC6F98"/>
    <w:rsid w:val="00FD4F0C"/>
    <w:rsid w:val="00FE0519"/>
    <w:rsid w:val="00FE2145"/>
    <w:rsid w:val="00FE2FD9"/>
    <w:rsid w:val="00FE6829"/>
    <w:rsid w:val="00FE72FE"/>
    <w:rsid w:val="00FF0DA1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docId w15:val="{58BE3768-7A79-47AE-848F-758DBEBF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525BE"/>
  </w:style>
  <w:style w:type="paragraph" w:styleId="1">
    <w:name w:val="heading 1"/>
    <w:aliases w:val="Выравнивание1"/>
    <w:basedOn w:val="a2"/>
    <w:next w:val="a3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2">
    <w:name w:val="heading 2"/>
    <w:basedOn w:val="a1"/>
    <w:next w:val="a1"/>
    <w:link w:val="23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heading 3"/>
    <w:basedOn w:val="a1"/>
    <w:next w:val="a1"/>
    <w:link w:val="33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3">
    <w:name w:val="Осн. абзац"/>
    <w:basedOn w:val="a2"/>
    <w:link w:val="a9"/>
    <w:qFormat/>
    <w:rsid w:val="009E69A0"/>
    <w:pPr>
      <w:ind w:firstLine="709"/>
    </w:pPr>
    <w:rPr>
      <w:szCs w:val="22"/>
    </w:rPr>
  </w:style>
  <w:style w:type="character" w:customStyle="1" w:styleId="a9">
    <w:name w:val="Осн. абзац Знак"/>
    <w:basedOn w:val="a4"/>
    <w:link w:val="a3"/>
    <w:rsid w:val="009E69A0"/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336FD4"/>
    <w:pPr>
      <w:spacing w:line="276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2"/>
    <w:rsid w:val="00336FD4"/>
    <w:rPr>
      <w:rFonts w:ascii="Times New Roman" w:eastAsia="Times New Roman" w:hAnsi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2"/>
    <w:next w:val="a3"/>
    <w:link w:val="12"/>
    <w:qFormat/>
    <w:rsid w:val="009143C3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ab">
    <w:name w:val="Заголовок Знак"/>
    <w:basedOn w:val="a4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c">
    <w:name w:val="Подписи"/>
    <w:basedOn w:val="a2"/>
    <w:link w:val="ad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d">
    <w:name w:val="Подписи Знак"/>
    <w:basedOn w:val="a4"/>
    <w:link w:val="ac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e">
    <w:name w:val="Знаки"/>
    <w:basedOn w:val="a9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2"/>
    <w:next w:val="a3"/>
    <w:link w:val="24"/>
    <w:qFormat/>
    <w:rsid w:val="009E69A0"/>
    <w:pPr>
      <w:keepNext/>
      <w:keepLines/>
      <w:numPr>
        <w:numId w:val="21"/>
      </w:numPr>
      <w:outlineLvl w:val="1"/>
    </w:pPr>
    <w:rPr>
      <w:b/>
      <w:bCs/>
      <w:caps/>
      <w:sz w:val="32"/>
      <w:szCs w:val="36"/>
    </w:rPr>
  </w:style>
  <w:style w:type="character" w:customStyle="1" w:styleId="24">
    <w:name w:val="Заголовок2 Знак"/>
    <w:basedOn w:val="a9"/>
    <w:link w:val="21"/>
    <w:rsid w:val="009E69A0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f">
    <w:name w:val="Сноски"/>
    <w:basedOn w:val="a2"/>
    <w:link w:val="af0"/>
    <w:qFormat/>
    <w:rsid w:val="000C7EC0"/>
    <w:rPr>
      <w:color w:val="767171" w:themeColor="background2" w:themeShade="80"/>
      <w:sz w:val="24"/>
      <w:szCs w:val="28"/>
    </w:rPr>
  </w:style>
  <w:style w:type="character" w:customStyle="1" w:styleId="af0">
    <w:name w:val="Сноски Знак"/>
    <w:basedOn w:val="af1"/>
    <w:link w:val="af"/>
    <w:rsid w:val="000C7EC0"/>
    <w:rPr>
      <w:rFonts w:eastAsia="Times New Roman" w:cstheme="minorHAnsi"/>
      <w:color w:val="767171" w:themeColor="background2" w:themeShade="80"/>
      <w:sz w:val="24"/>
      <w:szCs w:val="28"/>
      <w:lang w:eastAsia="ru-RU"/>
    </w:rPr>
  </w:style>
  <w:style w:type="paragraph" w:styleId="af2">
    <w:name w:val="footnote text"/>
    <w:basedOn w:val="a1"/>
    <w:link w:val="af1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4"/>
    <w:link w:val="af2"/>
    <w:uiPriority w:val="99"/>
    <w:semiHidden/>
    <w:rsid w:val="00060B6F"/>
    <w:rPr>
      <w:sz w:val="20"/>
      <w:szCs w:val="20"/>
    </w:rPr>
  </w:style>
  <w:style w:type="character" w:customStyle="1" w:styleId="af3">
    <w:name w:val="Доп.подписи"/>
    <w:basedOn w:val="a4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2"/>
    <w:next w:val="a3"/>
    <w:link w:val="34"/>
    <w:autoRedefine/>
    <w:qFormat/>
    <w:rsid w:val="009143C3"/>
    <w:pPr>
      <w:keepNext/>
      <w:keepLines/>
      <w:numPr>
        <w:ilvl w:val="1"/>
        <w:numId w:val="21"/>
      </w:numPr>
      <w:ind w:left="792"/>
      <w:outlineLvl w:val="2"/>
    </w:pPr>
    <w:rPr>
      <w:b/>
      <w:sz w:val="32"/>
      <w:szCs w:val="36"/>
    </w:rPr>
  </w:style>
  <w:style w:type="character" w:customStyle="1" w:styleId="34">
    <w:name w:val="Заголовок3 Знак"/>
    <w:basedOn w:val="a9"/>
    <w:link w:val="31"/>
    <w:rsid w:val="009143C3"/>
    <w:rPr>
      <w:rFonts w:ascii="Times New Roman" w:eastAsia="Times New Roman" w:hAnsi="Times New Roman" w:cs="Times New Roman"/>
      <w:b/>
      <w:color w:val="000000" w:themeColor="text1"/>
      <w:sz w:val="32"/>
      <w:szCs w:val="36"/>
      <w:lang w:eastAsia="ru-RU"/>
    </w:rPr>
  </w:style>
  <w:style w:type="character" w:customStyle="1" w:styleId="33">
    <w:name w:val="Заголовок 3 Знак"/>
    <w:basedOn w:val="a4"/>
    <w:link w:val="32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4"/>
    <w:link w:val="41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c"/>
    <w:next w:val="a1"/>
    <w:uiPriority w:val="35"/>
    <w:unhideWhenUsed/>
    <w:qFormat/>
    <w:rsid w:val="009143C3"/>
    <w:pPr>
      <w:keepLines/>
      <w:framePr w:hSpace="0" w:wrap="auto" w:vAnchor="margin" w:hAnchor="text" w:yAlign="inline"/>
      <w:spacing w:after="0"/>
      <w:jc w:val="center"/>
    </w:pPr>
    <w:rPr>
      <w:color w:val="auto"/>
      <w:sz w:val="22"/>
      <w:szCs w:val="36"/>
    </w:rPr>
  </w:style>
  <w:style w:type="character" w:customStyle="1" w:styleId="12">
    <w:name w:val="Заголовок1 Знак"/>
    <w:basedOn w:val="a9"/>
    <w:link w:val="11"/>
    <w:rsid w:val="009143C3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styleId="af5">
    <w:name w:val="Intense Emphasis"/>
    <w:basedOn w:val="a4"/>
    <w:uiPriority w:val="21"/>
    <w:rsid w:val="00360960"/>
    <w:rPr>
      <w:i/>
      <w:iCs/>
      <w:color w:val="4472C4" w:themeColor="accent1"/>
    </w:rPr>
  </w:style>
  <w:style w:type="character" w:customStyle="1" w:styleId="23">
    <w:name w:val="Заголовок 2 Знак"/>
    <w:basedOn w:val="a4"/>
    <w:link w:val="2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6">
    <w:name w:val="Strong"/>
    <w:basedOn w:val="a4"/>
    <w:uiPriority w:val="22"/>
    <w:rsid w:val="00654503"/>
    <w:rPr>
      <w:b/>
      <w:bCs/>
    </w:rPr>
  </w:style>
  <w:style w:type="table" w:styleId="af7">
    <w:name w:val="Table Grid"/>
    <w:basedOn w:val="a5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4"/>
    <w:uiPriority w:val="99"/>
    <w:semiHidden/>
    <w:rsid w:val="004B094B"/>
    <w:rPr>
      <w:color w:val="808080"/>
    </w:rPr>
  </w:style>
  <w:style w:type="paragraph" w:styleId="af9">
    <w:name w:val="List Paragraph"/>
    <w:basedOn w:val="a1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4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b">
    <w:name w:val="Bibliography"/>
    <w:basedOn w:val="a1"/>
    <w:next w:val="a1"/>
    <w:uiPriority w:val="37"/>
    <w:unhideWhenUsed/>
    <w:rsid w:val="00EB26E8"/>
  </w:style>
  <w:style w:type="character" w:styleId="afc">
    <w:name w:val="annotation reference"/>
    <w:basedOn w:val="a4"/>
    <w:uiPriority w:val="99"/>
    <w:semiHidden/>
    <w:unhideWhenUsed/>
    <w:rsid w:val="00CF6E15"/>
    <w:rPr>
      <w:sz w:val="16"/>
      <w:szCs w:val="16"/>
    </w:rPr>
  </w:style>
  <w:style w:type="paragraph" w:styleId="afd">
    <w:name w:val="annotation text"/>
    <w:basedOn w:val="a1"/>
    <w:link w:val="afe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CF6E1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F6E1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F6E15"/>
    <w:rPr>
      <w:b/>
      <w:bCs/>
      <w:sz w:val="20"/>
      <w:szCs w:val="20"/>
    </w:rPr>
  </w:style>
  <w:style w:type="paragraph" w:styleId="aff1">
    <w:name w:val="Balloon Text"/>
    <w:basedOn w:val="a1"/>
    <w:link w:val="aff2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3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4"/>
    <w:rsid w:val="00322207"/>
  </w:style>
  <w:style w:type="character" w:customStyle="1" w:styleId="vlist-s">
    <w:name w:val="vlist-s"/>
    <w:basedOn w:val="a4"/>
    <w:rsid w:val="00322207"/>
  </w:style>
  <w:style w:type="character" w:customStyle="1" w:styleId="mrel">
    <w:name w:val="mrel"/>
    <w:basedOn w:val="a4"/>
    <w:rsid w:val="00322207"/>
  </w:style>
  <w:style w:type="character" w:styleId="aff4">
    <w:name w:val="Hyperlink"/>
    <w:basedOn w:val="a4"/>
    <w:uiPriority w:val="99"/>
    <w:unhideWhenUsed/>
    <w:rsid w:val="00322207"/>
    <w:rPr>
      <w:color w:val="0000FF"/>
      <w:u w:val="single"/>
    </w:rPr>
  </w:style>
  <w:style w:type="character" w:customStyle="1" w:styleId="mbin">
    <w:name w:val="mbin"/>
    <w:basedOn w:val="a4"/>
    <w:rsid w:val="00A807B9"/>
  </w:style>
  <w:style w:type="character" w:customStyle="1" w:styleId="mopen">
    <w:name w:val="mopen"/>
    <w:basedOn w:val="a4"/>
    <w:rsid w:val="00B30060"/>
  </w:style>
  <w:style w:type="character" w:customStyle="1" w:styleId="mclose">
    <w:name w:val="mclose"/>
    <w:basedOn w:val="a4"/>
    <w:rsid w:val="00B30060"/>
  </w:style>
  <w:style w:type="paragraph" w:customStyle="1" w:styleId="aff5">
    <w:name w:val="Выравнивание"/>
    <w:basedOn w:val="a1"/>
    <w:next w:val="a3"/>
    <w:link w:val="aff6"/>
    <w:qFormat/>
    <w:rsid w:val="003D68D9"/>
    <w:pPr>
      <w:spacing w:before="120" w:after="120" w:line="240" w:lineRule="auto"/>
      <w:jc w:val="center"/>
    </w:pPr>
  </w:style>
  <w:style w:type="character" w:customStyle="1" w:styleId="aff6">
    <w:name w:val="Выравнивание Знак"/>
    <w:basedOn w:val="a4"/>
    <w:link w:val="aff5"/>
    <w:rsid w:val="003D68D9"/>
  </w:style>
  <w:style w:type="paragraph" w:styleId="aff7">
    <w:name w:val="TOC Heading"/>
    <w:basedOn w:val="1"/>
    <w:next w:val="a1"/>
    <w:uiPriority w:val="39"/>
    <w:unhideWhenUsed/>
    <w:qFormat/>
    <w:rsid w:val="00BF3117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BF3117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BF3117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BF3117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BF3117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BF3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BF3117"/>
    <w:rPr>
      <w:i/>
      <w:iCs/>
      <w:color w:val="4472C4" w:themeColor="accent1"/>
    </w:rPr>
  </w:style>
  <w:style w:type="paragraph" w:styleId="25">
    <w:name w:val="Quote"/>
    <w:basedOn w:val="a1"/>
    <w:next w:val="a1"/>
    <w:link w:val="26"/>
    <w:uiPriority w:val="29"/>
    <w:rsid w:val="00BF3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4"/>
    <w:link w:val="25"/>
    <w:uiPriority w:val="29"/>
    <w:rsid w:val="00BF3117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BF311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BF311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7">
    <w:name w:val="Medium Grid 2"/>
    <w:basedOn w:val="a5"/>
    <w:uiPriority w:val="68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3">
    <w:name w:val="Medium Grid 1"/>
    <w:basedOn w:val="a5"/>
    <w:uiPriority w:val="67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8">
    <w:name w:val="Medium List 2"/>
    <w:basedOn w:val="a5"/>
    <w:uiPriority w:val="66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Lis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9">
    <w:name w:val="Medium Shading 2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BF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BF3117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BF3117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BF3117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BF3117"/>
    <w:rPr>
      <w:i/>
      <w:iCs/>
    </w:rPr>
  </w:style>
  <w:style w:type="character" w:styleId="HTML6">
    <w:name w:val="HTML Code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BF3117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BF3117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BF3117"/>
    <w:rPr>
      <w:i/>
      <w:iCs/>
    </w:rPr>
  </w:style>
  <w:style w:type="character" w:styleId="HTMLa">
    <w:name w:val="HTML Acronym"/>
    <w:basedOn w:val="a4"/>
    <w:uiPriority w:val="99"/>
    <w:semiHidden/>
    <w:unhideWhenUsed/>
    <w:rsid w:val="00BF3117"/>
  </w:style>
  <w:style w:type="paragraph" w:styleId="afff5">
    <w:name w:val="Normal (Web)"/>
    <w:basedOn w:val="a1"/>
    <w:uiPriority w:val="99"/>
    <w:semiHidden/>
    <w:unhideWhenUsed/>
    <w:rsid w:val="00BF3117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BF3117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BF311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BF3117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BF3117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BF3117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BF31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BF3117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BF3117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F3117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4"/>
    <w:link w:val="2a"/>
    <w:uiPriority w:val="99"/>
    <w:semiHidden/>
    <w:rsid w:val="00BF3117"/>
  </w:style>
  <w:style w:type="paragraph" w:styleId="38">
    <w:name w:val="Body Text 3"/>
    <w:basedOn w:val="a1"/>
    <w:link w:val="39"/>
    <w:uiPriority w:val="99"/>
    <w:semiHidden/>
    <w:unhideWhenUsed/>
    <w:rsid w:val="00BF3117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BF3117"/>
    <w:rPr>
      <w:sz w:val="16"/>
      <w:szCs w:val="16"/>
    </w:rPr>
  </w:style>
  <w:style w:type="paragraph" w:styleId="2c">
    <w:name w:val="Body Text 2"/>
    <w:basedOn w:val="a1"/>
    <w:link w:val="2d"/>
    <w:semiHidden/>
    <w:unhideWhenUsed/>
    <w:rsid w:val="00BF3117"/>
    <w:pPr>
      <w:spacing w:after="120" w:line="480" w:lineRule="auto"/>
    </w:pPr>
  </w:style>
  <w:style w:type="character" w:customStyle="1" w:styleId="2d">
    <w:name w:val="Основной текст 2 Знак"/>
    <w:basedOn w:val="a4"/>
    <w:link w:val="2c"/>
    <w:semiHidden/>
    <w:rsid w:val="00BF3117"/>
  </w:style>
  <w:style w:type="paragraph" w:styleId="afffd">
    <w:name w:val="Note Heading"/>
    <w:basedOn w:val="a1"/>
    <w:next w:val="a1"/>
    <w:link w:val="afffe"/>
    <w:uiPriority w:val="99"/>
    <w:semiHidden/>
    <w:unhideWhenUsed/>
    <w:rsid w:val="00BF3117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BF3117"/>
  </w:style>
  <w:style w:type="paragraph" w:styleId="affff">
    <w:name w:val="Body Text Indent"/>
    <w:basedOn w:val="a1"/>
    <w:link w:val="affff0"/>
    <w:uiPriority w:val="99"/>
    <w:semiHidden/>
    <w:unhideWhenUsed/>
    <w:rsid w:val="00BF3117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BF3117"/>
  </w:style>
  <w:style w:type="paragraph" w:styleId="2e">
    <w:name w:val="Body Text First Indent 2"/>
    <w:basedOn w:val="affff"/>
    <w:link w:val="2f"/>
    <w:uiPriority w:val="99"/>
    <w:semiHidden/>
    <w:unhideWhenUsed/>
    <w:rsid w:val="00BF3117"/>
    <w:pPr>
      <w:spacing w:after="160"/>
      <w:ind w:left="360" w:firstLine="360"/>
    </w:pPr>
  </w:style>
  <w:style w:type="character" w:customStyle="1" w:styleId="2f">
    <w:name w:val="Красная строка 2 Знак"/>
    <w:basedOn w:val="affff0"/>
    <w:link w:val="2e"/>
    <w:uiPriority w:val="99"/>
    <w:semiHidden/>
    <w:rsid w:val="00BF3117"/>
  </w:style>
  <w:style w:type="paragraph" w:styleId="affff1">
    <w:name w:val="Body Text"/>
    <w:basedOn w:val="a1"/>
    <w:link w:val="affff2"/>
    <w:semiHidden/>
    <w:unhideWhenUsed/>
    <w:rsid w:val="00BF3117"/>
    <w:pPr>
      <w:spacing w:after="120"/>
    </w:pPr>
  </w:style>
  <w:style w:type="character" w:customStyle="1" w:styleId="affff2">
    <w:name w:val="Основной текст Знак"/>
    <w:basedOn w:val="a4"/>
    <w:link w:val="affff1"/>
    <w:semiHidden/>
    <w:rsid w:val="00BF3117"/>
  </w:style>
  <w:style w:type="paragraph" w:styleId="affff3">
    <w:name w:val="Body Text First Indent"/>
    <w:basedOn w:val="affff1"/>
    <w:link w:val="affff4"/>
    <w:uiPriority w:val="99"/>
    <w:semiHidden/>
    <w:unhideWhenUsed/>
    <w:rsid w:val="00BF3117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BF3117"/>
  </w:style>
  <w:style w:type="paragraph" w:styleId="affff5">
    <w:name w:val="Date"/>
    <w:basedOn w:val="a1"/>
    <w:next w:val="a1"/>
    <w:link w:val="affff6"/>
    <w:uiPriority w:val="99"/>
    <w:semiHidden/>
    <w:unhideWhenUsed/>
    <w:rsid w:val="00BF3117"/>
  </w:style>
  <w:style w:type="character" w:customStyle="1" w:styleId="affff6">
    <w:name w:val="Дата Знак"/>
    <w:basedOn w:val="a4"/>
    <w:link w:val="affff5"/>
    <w:uiPriority w:val="99"/>
    <w:semiHidden/>
    <w:rsid w:val="00BF3117"/>
  </w:style>
  <w:style w:type="paragraph" w:styleId="affff7">
    <w:name w:val="Salutation"/>
    <w:basedOn w:val="a1"/>
    <w:next w:val="a1"/>
    <w:link w:val="affff8"/>
    <w:uiPriority w:val="99"/>
    <w:semiHidden/>
    <w:unhideWhenUsed/>
    <w:rsid w:val="00BF3117"/>
  </w:style>
  <w:style w:type="character" w:customStyle="1" w:styleId="affff8">
    <w:name w:val="Приветствие Знак"/>
    <w:basedOn w:val="a4"/>
    <w:link w:val="affff7"/>
    <w:uiPriority w:val="99"/>
    <w:semiHidden/>
    <w:rsid w:val="00BF3117"/>
  </w:style>
  <w:style w:type="paragraph" w:styleId="affff9">
    <w:name w:val="Subtitle"/>
    <w:basedOn w:val="a1"/>
    <w:next w:val="a1"/>
    <w:link w:val="affffa"/>
    <w:uiPriority w:val="11"/>
    <w:rsid w:val="00BF3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BF3117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BF3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BF31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BF3117"/>
    <w:pPr>
      <w:spacing w:after="120"/>
      <w:ind w:left="1415"/>
      <w:contextualSpacing/>
    </w:pPr>
  </w:style>
  <w:style w:type="paragraph" w:styleId="43">
    <w:name w:val="List Continue 4"/>
    <w:basedOn w:val="a1"/>
    <w:uiPriority w:val="99"/>
    <w:semiHidden/>
    <w:unhideWhenUsed/>
    <w:rsid w:val="00BF3117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BF3117"/>
    <w:pPr>
      <w:spacing w:after="120"/>
      <w:ind w:left="849"/>
      <w:contextualSpacing/>
    </w:pPr>
  </w:style>
  <w:style w:type="paragraph" w:styleId="2f0">
    <w:name w:val="List Continue 2"/>
    <w:basedOn w:val="a1"/>
    <w:uiPriority w:val="99"/>
    <w:semiHidden/>
    <w:unhideWhenUsed/>
    <w:rsid w:val="00BF3117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BF3117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BF3117"/>
  </w:style>
  <w:style w:type="paragraph" w:styleId="afffff0">
    <w:name w:val="Closing"/>
    <w:basedOn w:val="a1"/>
    <w:link w:val="afffff1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BF3117"/>
  </w:style>
  <w:style w:type="paragraph" w:styleId="afffff2">
    <w:name w:val="Title"/>
    <w:basedOn w:val="a1"/>
    <w:next w:val="a1"/>
    <w:link w:val="16"/>
    <w:uiPriority w:val="10"/>
    <w:rsid w:val="00BF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Заголовок Знак1"/>
    <w:basedOn w:val="a4"/>
    <w:link w:val="afffff2"/>
    <w:uiPriority w:val="10"/>
    <w:rsid w:val="00BF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BF3117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F3117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F3117"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F3117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F3117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F3117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F3117"/>
    <w:pPr>
      <w:numPr>
        <w:numId w:val="1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F3117"/>
    <w:pPr>
      <w:numPr>
        <w:numId w:val="17"/>
      </w:numPr>
      <w:contextualSpacing/>
    </w:pPr>
  </w:style>
  <w:style w:type="paragraph" w:styleId="54">
    <w:name w:val="List 5"/>
    <w:basedOn w:val="a1"/>
    <w:uiPriority w:val="99"/>
    <w:semiHidden/>
    <w:unhideWhenUsed/>
    <w:rsid w:val="00BF3117"/>
    <w:pPr>
      <w:ind w:left="1415" w:hanging="283"/>
      <w:contextualSpacing/>
    </w:pPr>
  </w:style>
  <w:style w:type="paragraph" w:styleId="44">
    <w:name w:val="List 4"/>
    <w:basedOn w:val="a1"/>
    <w:uiPriority w:val="99"/>
    <w:semiHidden/>
    <w:unhideWhenUsed/>
    <w:rsid w:val="00BF3117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BF3117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BF3117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BF3117"/>
    <w:pPr>
      <w:numPr>
        <w:numId w:val="18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BF3117"/>
    <w:pPr>
      <w:numPr>
        <w:numId w:val="19"/>
      </w:numPr>
      <w:contextualSpacing/>
    </w:pPr>
  </w:style>
  <w:style w:type="paragraph" w:styleId="afffff3">
    <w:name w:val="List"/>
    <w:basedOn w:val="a1"/>
    <w:uiPriority w:val="99"/>
    <w:semiHidden/>
    <w:unhideWhenUsed/>
    <w:rsid w:val="00BF3117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BF31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BF31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BF3117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BF3117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BF3117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BF3117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BF3117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BF3117"/>
  </w:style>
  <w:style w:type="character" w:styleId="afffffc">
    <w:name w:val="line number"/>
    <w:basedOn w:val="a4"/>
    <w:uiPriority w:val="99"/>
    <w:semiHidden/>
    <w:unhideWhenUsed/>
    <w:rsid w:val="00BF3117"/>
  </w:style>
  <w:style w:type="character" w:styleId="afffffd">
    <w:name w:val="footnote reference"/>
    <w:basedOn w:val="a4"/>
    <w:uiPriority w:val="99"/>
    <w:semiHidden/>
    <w:unhideWhenUsed/>
    <w:rsid w:val="00BF3117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BF311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BF3117"/>
    <w:pPr>
      <w:spacing w:after="0"/>
    </w:pPr>
  </w:style>
  <w:style w:type="paragraph" w:styleId="17">
    <w:name w:val="index 1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7"/>
    <w:uiPriority w:val="99"/>
    <w:semiHidden/>
    <w:unhideWhenUsed/>
    <w:rsid w:val="00BF3117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rsid w:val="00BF3117"/>
  </w:style>
  <w:style w:type="paragraph" w:styleId="affffff3">
    <w:name w:val="header"/>
    <w:basedOn w:val="a1"/>
    <w:link w:val="affffff4"/>
    <w:uiPriority w:val="99"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rsid w:val="00BF3117"/>
  </w:style>
  <w:style w:type="paragraph" w:styleId="affffff5">
    <w:name w:val="Normal Indent"/>
    <w:basedOn w:val="a1"/>
    <w:uiPriority w:val="99"/>
    <w:semiHidden/>
    <w:unhideWhenUsed/>
    <w:rsid w:val="00BF3117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BF3117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BF3117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BF3117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BF3117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BF3117"/>
    <w:pPr>
      <w:spacing w:after="100"/>
      <w:ind w:left="880"/>
    </w:pPr>
  </w:style>
  <w:style w:type="paragraph" w:styleId="45">
    <w:name w:val="toc 4"/>
    <w:basedOn w:val="a1"/>
    <w:next w:val="a1"/>
    <w:autoRedefine/>
    <w:uiPriority w:val="39"/>
    <w:semiHidden/>
    <w:unhideWhenUsed/>
    <w:rsid w:val="00BF3117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unhideWhenUsed/>
    <w:rsid w:val="00BF3117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unhideWhenUsed/>
    <w:rsid w:val="00BF3117"/>
    <w:pPr>
      <w:spacing w:after="100"/>
      <w:ind w:left="220"/>
    </w:pPr>
  </w:style>
  <w:style w:type="paragraph" w:styleId="18">
    <w:name w:val="toc 1"/>
    <w:basedOn w:val="a1"/>
    <w:next w:val="a1"/>
    <w:autoRedefine/>
    <w:uiPriority w:val="39"/>
    <w:unhideWhenUsed/>
    <w:rsid w:val="00BF3117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10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BF3117"/>
    <w:pPr>
      <w:tabs>
        <w:tab w:val="left" w:pos="454"/>
      </w:tabs>
      <w:spacing w:after="0"/>
      <w:ind w:left="454" w:hanging="454"/>
    </w:pPr>
    <w:rPr>
      <w:rFonts w:eastAsia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BF3117"/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"/>
    <w:link w:val="CitaviBibliographyHeading0"/>
    <w:uiPriority w:val="99"/>
    <w:rsid w:val="00BF3117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2"/>
    <w:link w:val="CitaviChapterBibliographyHeading0"/>
    <w:uiPriority w:val="99"/>
    <w:rsid w:val="00BF3117"/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2"/>
    <w:link w:val="CitaviBibliographySubheading10"/>
    <w:uiPriority w:val="99"/>
    <w:rsid w:val="00BF3117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2"/>
    <w:link w:val="CitaviBibliographySubheading20"/>
    <w:uiPriority w:val="99"/>
    <w:rsid w:val="00BF3117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1"/>
    <w:link w:val="CitaviBibliographySubheading30"/>
    <w:uiPriority w:val="99"/>
    <w:rsid w:val="00BF3117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BF311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BF3117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BF3117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BF311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BF3117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BF3117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BF3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BF3117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19">
    <w:name w:val="Неразрешенное упоминание1"/>
    <w:basedOn w:val="a4"/>
    <w:uiPriority w:val="99"/>
    <w:semiHidden/>
    <w:unhideWhenUsed/>
    <w:rsid w:val="000053AF"/>
    <w:rPr>
      <w:color w:val="605E5C"/>
      <w:shd w:val="clear" w:color="auto" w:fill="E1DFDD"/>
    </w:rPr>
  </w:style>
  <w:style w:type="paragraph" w:customStyle="1" w:styleId="47">
    <w:name w:val="Заголовок4"/>
    <w:basedOn w:val="31"/>
    <w:next w:val="a3"/>
    <w:link w:val="48"/>
    <w:rsid w:val="00BC3CC1"/>
    <w:pPr>
      <w:ind w:left="567"/>
      <w:outlineLvl w:val="3"/>
    </w:pPr>
  </w:style>
  <w:style w:type="character" w:customStyle="1" w:styleId="48">
    <w:name w:val="Заголовок4 Знак"/>
    <w:basedOn w:val="34"/>
    <w:link w:val="47"/>
    <w:rsid w:val="00BC3CC1"/>
    <w:rPr>
      <w:rFonts w:ascii="Times New Roman" w:eastAsia="Times New Roman" w:hAnsi="Times New Roman" w:cs="Times New Roman"/>
      <w:b/>
      <w:color w:val="000000" w:themeColor="text1"/>
      <w:sz w:val="32"/>
      <w:szCs w:val="36"/>
      <w:lang w:eastAsia="ru-RU"/>
    </w:rPr>
  </w:style>
  <w:style w:type="character" w:styleId="affffff6">
    <w:name w:val="Unresolved Mention"/>
    <w:basedOn w:val="a4"/>
    <w:uiPriority w:val="99"/>
    <w:semiHidden/>
    <w:unhideWhenUsed/>
    <w:rsid w:val="003E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wnloads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DD7C57-9E5F-4514-AE7D-794B41EA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245</TotalTime>
  <Pages>8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HOME</cp:lastModifiedBy>
  <cp:revision>13</cp:revision>
  <cp:lastPrinted>2023-05-18T07:39:00Z</cp:lastPrinted>
  <dcterms:created xsi:type="dcterms:W3CDTF">2023-05-27T20:21:00Z</dcterms:created>
  <dcterms:modified xsi:type="dcterms:W3CDTF">2023-05-28T13:14:00Z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28">
    <vt:lpwstr>True</vt:lpwstr>
  </property>
  <property fmtid="{D5CDD505-2E9C-101B-9397-08002B2CF9AE}" pid="3" name="CitaviDocumentProperty_11">
    <vt:lpwstr>Заголовок 1;Выравнивание1</vt:lpwstr>
  </property>
  <property fmtid="{D5CDD505-2E9C-101B-9397-08002B2CF9AE}" pid="4" name="CitaviDocumentProperty_12">
    <vt:lpwstr>Обычный</vt:lpwstr>
  </property>
  <property fmtid="{D5CDD505-2E9C-101B-9397-08002B2CF9AE}" pid="5" name="CitaviDocumentProperty_16">
    <vt:lpwstr>Подзаголовок</vt:lpwstr>
  </property>
  <property fmtid="{D5CDD505-2E9C-101B-9397-08002B2CF9AE}" pid="6" name="CitaviDocumentProperty_13">
    <vt:lpwstr>Обычный</vt:lpwstr>
  </property>
  <property fmtid="{D5CDD505-2E9C-101B-9397-08002B2CF9AE}" pid="7" name="CitaviDocumentProperty_15">
    <vt:lpwstr>Обычный</vt:lpwstr>
  </property>
  <property fmtid="{D5CDD505-2E9C-101B-9397-08002B2CF9AE}" pid="8" name="CitaviDocumentProperty_17">
    <vt:lpwstr>Обычный</vt:lpwstr>
  </property>
  <property fmtid="{D5CDD505-2E9C-101B-9397-08002B2CF9AE}" pid="9" name="CitaviDocumentProperty_7">
    <vt:lpwstr>Course</vt:lpwstr>
  </property>
  <property fmtid="{D5CDD505-2E9C-101B-9397-08002B2CF9AE}" pid="10" name="CitaviDocumentProperty_0">
    <vt:lpwstr>60063876-187e-4aa9-adf7-cbdf27e5c548</vt:lpwstr>
  </property>
  <property fmtid="{D5CDD505-2E9C-101B-9397-08002B2CF9AE}" pid="11" name="CitaviDocumentProperty_1">
    <vt:lpwstr>6.15.2.0</vt:lpwstr>
  </property>
  <property fmtid="{D5CDD505-2E9C-101B-9397-08002B2CF9AE}" pid="12" name="CitaviDocumentProperty_6">
    <vt:lpwstr>False</vt:lpwstr>
  </property>
  <property fmtid="{D5CDD505-2E9C-101B-9397-08002B2CF9AE}" pid="13" name="CitaviDocumentProperty_8">
    <vt:lpwstr>D:\Programs\Citavi\User files\Projects\Course\Course.ctv6</vt:lpwstr>
  </property>
</Properties>
</file>