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9AEF" w14:textId="77777777" w:rsidR="008A03DA" w:rsidRPr="00EA4A8F" w:rsidRDefault="008A03DA" w:rsidP="008A03DA">
      <w:pPr>
        <w:pStyle w:val="20"/>
      </w:pPr>
      <w:r w:rsidRPr="00EA4A8F">
        <w:t>Название</w:t>
      </w:r>
    </w:p>
    <w:p w14:paraId="10D59E51" w14:textId="77777777" w:rsidR="008A03DA" w:rsidRDefault="008A03DA" w:rsidP="008A03DA">
      <w:pPr>
        <w:pStyle w:val="a3"/>
      </w:pPr>
      <w:r>
        <w:t xml:space="preserve">Здравствуйте, меня зовут Крайнов Илья и тема моей дипломной работы: </w:t>
      </w:r>
      <w:r w:rsidRPr="00CF6143">
        <w:t>Моделирование процесса полимеризации композиций</w:t>
      </w:r>
      <w:r>
        <w:t xml:space="preserve"> </w:t>
      </w:r>
      <w:proofErr w:type="spellStart"/>
      <w:r w:rsidRPr="00CF6143">
        <w:t>ДМЭГ</w:t>
      </w:r>
      <w:proofErr w:type="spellEnd"/>
      <w:r w:rsidRPr="00CF6143">
        <w:t xml:space="preserve">/бутанол, </w:t>
      </w:r>
      <w:proofErr w:type="spellStart"/>
      <w:r w:rsidRPr="00CF6143">
        <w:t>ПЭТА</w:t>
      </w:r>
      <w:proofErr w:type="spellEnd"/>
      <w:r w:rsidRPr="00CF6143">
        <w:t>/бутанол и ОКМ-2/бутанол, инициируемого системой о-хинон/амин</w:t>
      </w:r>
      <w:r>
        <w:t xml:space="preserve">. </w:t>
      </w:r>
    </w:p>
    <w:p w14:paraId="03D024EC" w14:textId="653BB0C9" w:rsidR="006E0612" w:rsidRDefault="006E0612" w:rsidP="00EA4A8F">
      <w:pPr>
        <w:pStyle w:val="a3"/>
      </w:pPr>
    </w:p>
    <w:p w14:paraId="206755A9" w14:textId="2CDD6527" w:rsidR="00EA4A8F" w:rsidRDefault="00EA4A8F" w:rsidP="00EA4A8F">
      <w:pPr>
        <w:pStyle w:val="20"/>
      </w:pPr>
      <w:r>
        <w:lastRenderedPageBreak/>
        <w:t>Цель</w:t>
      </w:r>
    </w:p>
    <w:p w14:paraId="44E074D3" w14:textId="7B4DC182" w:rsidR="00FD0DF8" w:rsidRDefault="006E0612" w:rsidP="0060586F">
      <w:pPr>
        <w:pStyle w:val="a3"/>
      </w:pPr>
      <w:r w:rsidRPr="00E77C5A">
        <w:t xml:space="preserve">В настоящее время активно развивается направление, связанное с изучением </w:t>
      </w:r>
      <w:proofErr w:type="spellStart"/>
      <w:r w:rsidRPr="00E77C5A">
        <w:t>фотополимеризации</w:t>
      </w:r>
      <w:proofErr w:type="spellEnd"/>
      <w:r>
        <w:t xml:space="preserve">. </w:t>
      </w:r>
      <w:r w:rsidR="00734987">
        <w:t xml:space="preserve">Область ее применения включает в себя </w:t>
      </w:r>
      <w:r w:rsidR="00D65AD5">
        <w:t>получени</w:t>
      </w:r>
      <w:r w:rsidR="00734987">
        <w:t>е</w:t>
      </w:r>
      <w:r w:rsidR="00EA4A8F">
        <w:t xml:space="preserve"> пористых</w:t>
      </w:r>
      <w:r>
        <w:t xml:space="preserve"> полимер</w:t>
      </w:r>
      <w:r w:rsidR="00EA4A8F">
        <w:t xml:space="preserve">ов, </w:t>
      </w:r>
      <w:r w:rsidR="00F24490" w:rsidRPr="00F24490">
        <w:t>материалов с градиентными свойствами</w:t>
      </w:r>
      <w:r w:rsidR="000F5D40">
        <w:t>, фотолитографию.</w:t>
      </w:r>
      <w:r w:rsidR="0094608A">
        <w:t xml:space="preserve"> </w:t>
      </w:r>
    </w:p>
    <w:p w14:paraId="0B47E943" w14:textId="58FC0506" w:rsidR="006E0612" w:rsidRDefault="006E0612" w:rsidP="00254E35">
      <w:pPr>
        <w:pStyle w:val="a3"/>
      </w:pPr>
      <w:r>
        <w:t xml:space="preserve">Выбор мономеров и </w:t>
      </w:r>
      <w:proofErr w:type="spellStart"/>
      <w:r>
        <w:t>фотоинициирующих</w:t>
      </w:r>
      <w:proofErr w:type="spellEnd"/>
      <w:r>
        <w:t xml:space="preserve"> систем определяет </w:t>
      </w:r>
      <w:r w:rsidR="00D40529">
        <w:t>темпы</w:t>
      </w:r>
      <w:r>
        <w:t xml:space="preserve"> протекания химической реакции.</w:t>
      </w:r>
      <w:r w:rsidRPr="00DD225F">
        <w:t xml:space="preserve"> </w:t>
      </w:r>
      <w:r w:rsidR="009430A2">
        <w:t xml:space="preserve">Обычно </w:t>
      </w:r>
      <w:r>
        <w:t xml:space="preserve">не уделяется должного внимания процессу </w:t>
      </w:r>
      <w:proofErr w:type="spellStart"/>
      <w:r>
        <w:t>фотоиници</w:t>
      </w:r>
      <w:r w:rsidR="009430A2">
        <w:t>рования</w:t>
      </w:r>
      <w:proofErr w:type="spellEnd"/>
      <w:r>
        <w:t xml:space="preserve">, </w:t>
      </w:r>
      <w:r w:rsidR="00EA4A8F">
        <w:t xml:space="preserve">который </w:t>
      </w:r>
      <w:r w:rsidR="004360CA">
        <w:t xml:space="preserve">оказывает </w:t>
      </w:r>
      <w:r w:rsidR="004360CA">
        <w:t>сильно</w:t>
      </w:r>
      <w:r w:rsidR="004360CA">
        <w:t>е</w:t>
      </w:r>
      <w:r w:rsidR="004360CA">
        <w:t xml:space="preserve"> </w:t>
      </w:r>
      <w:r w:rsidR="004360CA">
        <w:t>влияние на начальное течение процесса</w:t>
      </w:r>
      <w:r w:rsidR="00EA4A8F">
        <w:t>.</w:t>
      </w:r>
    </w:p>
    <w:p w14:paraId="4768CD20" w14:textId="5EC67B8B" w:rsidR="004360CA" w:rsidRDefault="00254E35" w:rsidP="004360CA">
      <w:pPr>
        <w:pStyle w:val="a3"/>
      </w:pPr>
      <w:r>
        <w:t>В связи с этим ц</w:t>
      </w:r>
      <w:r w:rsidR="00D22E29">
        <w:t>елью</w:t>
      </w:r>
      <w:r w:rsidR="007E03E1">
        <w:t xml:space="preserve"> данной р</w:t>
      </w:r>
      <w:r w:rsidR="00D22E29">
        <w:t>а</w:t>
      </w:r>
      <w:r w:rsidR="007E03E1">
        <w:t xml:space="preserve">боты было </w:t>
      </w:r>
      <w:r w:rsidR="007E03E1" w:rsidRPr="00C27ED1">
        <w:t xml:space="preserve">построение математической модели </w:t>
      </w:r>
      <w:proofErr w:type="spellStart"/>
      <w:r w:rsidR="007E03E1" w:rsidRPr="00C27ED1">
        <w:t>фотополимеризации</w:t>
      </w:r>
      <w:proofErr w:type="spellEnd"/>
      <w:r w:rsidR="007E03E1" w:rsidRPr="00C27ED1">
        <w:t xml:space="preserve"> </w:t>
      </w:r>
      <w:proofErr w:type="spellStart"/>
      <w:r w:rsidR="004360CA" w:rsidRPr="004360CA">
        <w:t>ДМЭГ</w:t>
      </w:r>
      <w:proofErr w:type="spellEnd"/>
      <w:r w:rsidR="004360CA" w:rsidRPr="004360CA">
        <w:t xml:space="preserve">/бутанол, </w:t>
      </w:r>
      <w:proofErr w:type="spellStart"/>
      <w:r w:rsidR="004360CA" w:rsidRPr="004360CA">
        <w:t>ПЭТА</w:t>
      </w:r>
      <w:proofErr w:type="spellEnd"/>
      <w:r w:rsidR="004360CA" w:rsidRPr="004360CA">
        <w:t>/бутанол, ОКМ-2/бутанол</w:t>
      </w:r>
      <w:r w:rsidR="00B46AFD">
        <w:t xml:space="preserve">, инициируемой системой </w:t>
      </w:r>
      <w:r w:rsidR="007E03E1" w:rsidRPr="00C27ED1">
        <w:t>о-хинонов</w:t>
      </w:r>
      <w:r w:rsidR="00B46AFD">
        <w:t xml:space="preserve">/амин </w:t>
      </w:r>
      <w:r w:rsidR="007E03E1" w:rsidRPr="00C27ED1">
        <w:t>с учетом</w:t>
      </w:r>
      <w:r w:rsidR="007E03E1">
        <w:t xml:space="preserve"> кинетики</w:t>
      </w:r>
      <w:r w:rsidR="007E03E1" w:rsidRPr="00C27ED1">
        <w:t xml:space="preserve"> </w:t>
      </w:r>
      <w:r w:rsidR="007E03E1">
        <w:t xml:space="preserve">реакции </w:t>
      </w:r>
      <w:proofErr w:type="spellStart"/>
      <w:r w:rsidR="007E03E1">
        <w:t>фотоинициирования</w:t>
      </w:r>
      <w:proofErr w:type="spellEnd"/>
      <w:r w:rsidR="007E03E1">
        <w:t xml:space="preserve"> и </w:t>
      </w:r>
      <w:commentRangeStart w:id="0"/>
      <w:r w:rsidR="007E03E1" w:rsidRPr="00C27ED1">
        <w:t>диффузи</w:t>
      </w:r>
      <w:r w:rsidR="007E03E1">
        <w:t>онных процессов</w:t>
      </w:r>
      <w:r w:rsidR="007E03E1" w:rsidRPr="00573A4E">
        <w:t>.</w:t>
      </w:r>
      <w:commentRangeEnd w:id="0"/>
      <w:r w:rsidR="004360CA">
        <w:rPr>
          <w:rStyle w:val="af6"/>
          <w:rFonts w:eastAsia="SimSun" w:cstheme="minorBidi"/>
          <w:color w:val="auto"/>
          <w:lang w:eastAsia="en-US"/>
        </w:rPr>
        <w:commentReference w:id="0"/>
      </w:r>
    </w:p>
    <w:p w14:paraId="75A14AA1" w14:textId="36EF4D57" w:rsidR="004360CA" w:rsidRDefault="004360CA" w:rsidP="004360CA">
      <w:pPr>
        <w:pStyle w:val="a3"/>
      </w:pPr>
      <w:r>
        <w:t>В соответствии с данной целью решались следующие задачи, представлены на слайде.</w:t>
      </w:r>
    </w:p>
    <w:p w14:paraId="50B5E637" w14:textId="353353A8" w:rsidR="00D22E29" w:rsidRDefault="00577055" w:rsidP="0060586F">
      <w:pPr>
        <w:pStyle w:val="a3"/>
      </w:pPr>
      <w:r>
        <w:t>Такая</w:t>
      </w:r>
      <w:r w:rsidR="00D22E29">
        <w:t xml:space="preserve"> модел</w:t>
      </w:r>
      <w:r>
        <w:t>ь</w:t>
      </w:r>
      <w:r w:rsidR="00D22E29">
        <w:t xml:space="preserve"> даст возможность спрогнозировать свойства итогового </w:t>
      </w:r>
      <w:r>
        <w:t>полимера</w:t>
      </w:r>
      <w:r w:rsidR="00D22E29">
        <w:t xml:space="preserve">, </w:t>
      </w:r>
      <w:r>
        <w:t>и</w:t>
      </w:r>
      <w:r w:rsidR="00D22E29">
        <w:t xml:space="preserve"> </w:t>
      </w:r>
      <w:r w:rsidR="00D22E29" w:rsidRPr="006036D3">
        <w:t>оптимизировать</w:t>
      </w:r>
      <w:r w:rsidR="00B46AFD">
        <w:t xml:space="preserve"> п</w:t>
      </w:r>
      <w:r w:rsidR="004360CA">
        <w:t>а</w:t>
      </w:r>
      <w:r w:rsidR="00B46AFD">
        <w:t>раметры</w:t>
      </w:r>
      <w:r w:rsidR="004360CA">
        <w:t xml:space="preserve"> проведения полимеризации: </w:t>
      </w:r>
      <w:r w:rsidR="00D22E29">
        <w:t xml:space="preserve">интенсивность излучения, </w:t>
      </w:r>
      <w:r w:rsidR="00254E35">
        <w:t xml:space="preserve">начальные </w:t>
      </w:r>
      <w:r w:rsidR="00D22E29">
        <w:t>концентраци</w:t>
      </w:r>
      <w:r w:rsidR="00254E35">
        <w:t xml:space="preserve">и компонентов и </w:t>
      </w:r>
      <w:r w:rsidR="00D22E29">
        <w:t xml:space="preserve">найти </w:t>
      </w:r>
      <w:r w:rsidR="004360CA">
        <w:t>наиболее подходящее</w:t>
      </w:r>
      <w:r w:rsidR="00D22E29">
        <w:t xml:space="preserve"> строение </w:t>
      </w:r>
      <w:proofErr w:type="spellStart"/>
      <w:r w:rsidR="00D22E29">
        <w:t>фотоинициатора</w:t>
      </w:r>
      <w:proofErr w:type="spellEnd"/>
      <w:r w:rsidR="00254E35">
        <w:t xml:space="preserve"> и</w:t>
      </w:r>
      <w:r w:rsidR="00254E35" w:rsidRPr="00254E35">
        <w:t xml:space="preserve"> </w:t>
      </w:r>
      <w:r w:rsidR="00254E35">
        <w:t>мономера</w:t>
      </w:r>
      <w:r w:rsidR="004360CA">
        <w:t>.</w:t>
      </w:r>
    </w:p>
    <w:p w14:paraId="141958DA" w14:textId="26A406F3" w:rsidR="00AC6403" w:rsidRDefault="00B46AFD" w:rsidP="00AC6403">
      <w:pPr>
        <w:pStyle w:val="20"/>
      </w:pPr>
      <w:r>
        <w:lastRenderedPageBreak/>
        <w:t>реагирующие Вещества</w:t>
      </w:r>
    </w:p>
    <w:p w14:paraId="482231EB" w14:textId="77777777" w:rsidR="008A03DA" w:rsidRDefault="007E03E1" w:rsidP="0060586F">
      <w:pPr>
        <w:pStyle w:val="a3"/>
      </w:pPr>
      <w:r>
        <w:t xml:space="preserve">Наиболее часто используемые мономеры для радикальной </w:t>
      </w:r>
      <w:proofErr w:type="spellStart"/>
      <w:r>
        <w:t>фотополимеризации</w:t>
      </w:r>
      <w:proofErr w:type="spellEnd"/>
      <w:r>
        <w:t xml:space="preserve">: ОКМ-2, </w:t>
      </w:r>
      <w:proofErr w:type="spellStart"/>
      <w:r w:rsidR="00B46AFD">
        <w:t>ПЭТА</w:t>
      </w:r>
      <w:proofErr w:type="spellEnd"/>
      <w:r w:rsidR="00B46AFD">
        <w:t xml:space="preserve">, </w:t>
      </w:r>
      <w:proofErr w:type="spellStart"/>
      <w:r>
        <w:t>ДМЭГ</w:t>
      </w:r>
      <w:proofErr w:type="spellEnd"/>
      <w:r>
        <w:t xml:space="preserve">. </w:t>
      </w:r>
    </w:p>
    <w:p w14:paraId="1266CF6C" w14:textId="5A923A95" w:rsidR="008A03DA" w:rsidRPr="008A03DA" w:rsidRDefault="001E06BE" w:rsidP="008A03DA">
      <w:pPr>
        <w:pStyle w:val="a3"/>
        <w:rPr>
          <w:lang w:val="en-US"/>
        </w:rPr>
      </w:pPr>
      <w:r w:rsidRPr="001E06BE">
        <w:rPr>
          <w:lang w:val="en-US"/>
        </w:rPr>
        <w:t xml:space="preserve"> </w:t>
      </w:r>
      <w:proofErr w:type="spellStart"/>
      <w:r w:rsidR="008A03DA">
        <w:t>ОКМ</w:t>
      </w:r>
      <w:proofErr w:type="spellEnd"/>
      <w:r w:rsidR="008A03DA" w:rsidRPr="008A03DA">
        <w:rPr>
          <w:lang w:val="en-US"/>
        </w:rPr>
        <w:t>-2: BIS-(</w:t>
      </w:r>
      <w:proofErr w:type="spellStart"/>
      <w:r w:rsidR="008A03DA" w:rsidRPr="008A03DA">
        <w:rPr>
          <w:lang w:val="en-US"/>
        </w:rPr>
        <w:t>methacryl</w:t>
      </w:r>
      <w:proofErr w:type="spellEnd"/>
      <w:r w:rsidR="008A03DA" w:rsidRPr="008A03DA">
        <w:rPr>
          <w:lang w:val="en-US"/>
        </w:rPr>
        <w:t xml:space="preserve">-oxyethylene carbonate)- </w:t>
      </w:r>
      <w:proofErr w:type="spellStart"/>
      <w:r w:rsidR="008A03DA" w:rsidRPr="008A03DA">
        <w:rPr>
          <w:lang w:val="en-US"/>
        </w:rPr>
        <w:t>diethyleneglycol</w:t>
      </w:r>
      <w:proofErr w:type="spellEnd"/>
    </w:p>
    <w:p w14:paraId="0D300D9F" w14:textId="77777777" w:rsidR="008A03DA" w:rsidRDefault="008A03DA" w:rsidP="008A03DA">
      <w:pPr>
        <w:pStyle w:val="a3"/>
      </w:pPr>
      <w:r w:rsidRPr="008A03DA">
        <w:rPr>
          <w:lang w:val="en-US"/>
        </w:rPr>
        <w:t xml:space="preserve"> </w:t>
      </w:r>
      <w:proofErr w:type="spellStart"/>
      <w:r>
        <w:t>ПЭТА</w:t>
      </w:r>
      <w:proofErr w:type="spellEnd"/>
      <w:r>
        <w:t xml:space="preserve">: </w:t>
      </w:r>
      <w:proofErr w:type="spellStart"/>
      <w:r>
        <w:t>триакрилат</w:t>
      </w:r>
      <w:proofErr w:type="spellEnd"/>
      <w:r>
        <w:t xml:space="preserve"> </w:t>
      </w:r>
      <w:proofErr w:type="spellStart"/>
      <w:r>
        <w:t>пентаэритритола</w:t>
      </w:r>
      <w:proofErr w:type="spellEnd"/>
    </w:p>
    <w:p w14:paraId="0D13DAEF" w14:textId="078746C3" w:rsidR="008A03DA" w:rsidRDefault="008A03DA" w:rsidP="008A03DA">
      <w:pPr>
        <w:pStyle w:val="a3"/>
      </w:pPr>
      <w:r>
        <w:t xml:space="preserve"> </w:t>
      </w:r>
      <w:proofErr w:type="spellStart"/>
      <w:r>
        <w:t>ДМЭГ</w:t>
      </w:r>
      <w:proofErr w:type="spellEnd"/>
      <w:r>
        <w:t xml:space="preserve">: </w:t>
      </w:r>
      <w:proofErr w:type="spellStart"/>
      <w:r>
        <w:t>диметакрилат</w:t>
      </w:r>
      <w:proofErr w:type="spellEnd"/>
      <w:r>
        <w:t xml:space="preserve"> этиленгликоля</w:t>
      </w:r>
    </w:p>
    <w:p w14:paraId="7F01AC9D" w14:textId="316FE137" w:rsidR="005924AF" w:rsidRDefault="007E03E1" w:rsidP="0060586F">
      <w:pPr>
        <w:pStyle w:val="a3"/>
      </w:pPr>
      <w:r>
        <w:t>А о</w:t>
      </w:r>
      <w:r w:rsidR="009430A2">
        <w:t>дним</w:t>
      </w:r>
      <w:r w:rsidR="00B46AFD">
        <w:t>и</w:t>
      </w:r>
      <w:r w:rsidR="009430A2">
        <w:t xml:space="preserve"> из применяемых </w:t>
      </w:r>
      <w:proofErr w:type="spellStart"/>
      <w:r w:rsidR="009430A2">
        <w:t>фотоинициаторов</w:t>
      </w:r>
      <w:proofErr w:type="spellEnd"/>
      <w:r w:rsidR="009430A2">
        <w:t>, являются о-</w:t>
      </w:r>
      <w:proofErr w:type="spellStart"/>
      <w:r w:rsidR="009430A2">
        <w:t>бензохиноны</w:t>
      </w:r>
      <w:proofErr w:type="spellEnd"/>
      <w:r w:rsidR="009430A2">
        <w:t xml:space="preserve">. </w:t>
      </w:r>
      <w:r w:rsidR="009430A2" w:rsidRPr="00B72113">
        <w:t>Системы на</w:t>
      </w:r>
      <w:r w:rsidR="009430A2">
        <w:t xml:space="preserve"> их</w:t>
      </w:r>
      <w:r w:rsidR="009430A2" w:rsidRPr="00B72113">
        <w:t xml:space="preserve"> основе</w:t>
      </w:r>
      <w:r w:rsidR="009430A2">
        <w:t xml:space="preserve"> давно изучаются в лаборатории </w:t>
      </w:r>
      <w:proofErr w:type="spellStart"/>
      <w:r w:rsidR="009430A2">
        <w:t>ФППМ</w:t>
      </w:r>
      <w:proofErr w:type="spellEnd"/>
      <w:r w:rsidR="009430A2">
        <w:t xml:space="preserve"> </w:t>
      </w:r>
      <w:proofErr w:type="spellStart"/>
      <w:r w:rsidR="009430A2">
        <w:t>ИМХ</w:t>
      </w:r>
      <w:proofErr w:type="spellEnd"/>
      <w:r w:rsidR="009430A2">
        <w:t xml:space="preserve"> РАН. </w:t>
      </w:r>
      <w:r w:rsidR="009430A2" w:rsidRPr="00F50791">
        <w:t xml:space="preserve">Изменение функциональных групп на </w:t>
      </w:r>
      <w:r w:rsidR="009430A2">
        <w:t>периферии</w:t>
      </w:r>
      <w:r w:rsidR="009430A2" w:rsidRPr="00F50791">
        <w:t xml:space="preserve"> </w:t>
      </w:r>
      <w:r w:rsidR="008A03DA" w:rsidRPr="00F50791">
        <w:t xml:space="preserve">структуры </w:t>
      </w:r>
      <w:r w:rsidR="008A03DA">
        <w:t xml:space="preserve">этих </w:t>
      </w:r>
      <w:r w:rsidR="008A03DA" w:rsidRPr="00F50791">
        <w:t>соединений</w:t>
      </w:r>
      <w:r w:rsidR="009430A2" w:rsidRPr="00F50791">
        <w:t xml:space="preserve"> дает возможность улучшать важные для практики свойства </w:t>
      </w:r>
      <w:r w:rsidR="009430A2">
        <w:t xml:space="preserve">фотополимерных </w:t>
      </w:r>
      <w:commentRangeStart w:id="1"/>
      <w:r w:rsidR="009430A2">
        <w:t>композиций</w:t>
      </w:r>
      <w:commentRangeEnd w:id="1"/>
      <w:r w:rsidR="007C470D">
        <w:rPr>
          <w:rStyle w:val="af6"/>
          <w:rFonts w:eastAsia="SimSun" w:cstheme="minorBidi"/>
          <w:color w:val="auto"/>
          <w:lang w:eastAsia="en-US"/>
        </w:rPr>
        <w:commentReference w:id="1"/>
      </w:r>
      <w:r w:rsidR="008A03DA">
        <w:t>.</w:t>
      </w:r>
    </w:p>
    <w:p w14:paraId="2C1FD233" w14:textId="2F2300CD" w:rsidR="001E06BE" w:rsidRDefault="001E06BE" w:rsidP="0060586F">
      <w:pPr>
        <w:pStyle w:val="a3"/>
      </w:pPr>
      <w:r>
        <w:t xml:space="preserve">Композиции </w:t>
      </w:r>
      <w:r>
        <w:t>ОКМ</w:t>
      </w:r>
      <w:r w:rsidRPr="001E06BE">
        <w:t>-2</w:t>
      </w:r>
      <w:r>
        <w:t xml:space="preserve">, </w:t>
      </w:r>
      <w:proofErr w:type="spellStart"/>
      <w:r>
        <w:t>ПЭТА</w:t>
      </w:r>
      <w:proofErr w:type="spellEnd"/>
      <w:r>
        <w:t xml:space="preserve">, </w:t>
      </w:r>
      <w:proofErr w:type="spellStart"/>
      <w:r>
        <w:t>ДМЭГ</w:t>
      </w:r>
      <w:proofErr w:type="spellEnd"/>
      <w:r>
        <w:t xml:space="preserve"> с бутанолом присутствии 36</w:t>
      </w:r>
      <w:r>
        <w:rPr>
          <w:lang w:val="en-US"/>
        </w:rPr>
        <w:t>Q</w:t>
      </w:r>
      <w:r w:rsidRPr="001E06BE">
        <w:t>/</w:t>
      </w:r>
      <w:commentRangeStart w:id="2"/>
      <w:proofErr w:type="spellStart"/>
      <w:r>
        <w:t>ди</w:t>
      </w:r>
      <w:r w:rsidR="008636F2">
        <w:t>э</w:t>
      </w:r>
      <w:r>
        <w:t>тиланилин</w:t>
      </w:r>
      <w:commentRangeEnd w:id="2"/>
      <w:proofErr w:type="spellEnd"/>
      <w:r>
        <w:rPr>
          <w:rStyle w:val="af6"/>
          <w:rFonts w:eastAsia="SimSun" w:cstheme="minorBidi"/>
          <w:color w:val="auto"/>
          <w:lang w:eastAsia="en-US"/>
        </w:rPr>
        <w:commentReference w:id="2"/>
      </w:r>
      <w:r w:rsidRPr="001E06BE">
        <w:t xml:space="preserve"> </w:t>
      </w:r>
      <w:r>
        <w:t>использовались для экспериментальной проверки работы модели.</w:t>
      </w:r>
    </w:p>
    <w:p w14:paraId="6CE2776A" w14:textId="369DB6A4" w:rsidR="00B00216" w:rsidRPr="001E06BE" w:rsidRDefault="00B00216" w:rsidP="0060586F">
      <w:pPr>
        <w:pStyle w:val="a3"/>
      </w:pPr>
      <w:r>
        <w:t xml:space="preserve">Так как механизмы </w:t>
      </w:r>
      <w:proofErr w:type="spellStart"/>
      <w:r>
        <w:t>фотополимеризации</w:t>
      </w:r>
      <w:proofErr w:type="spellEnd"/>
      <w:r>
        <w:t xml:space="preserve"> включает в себя множество реакций, расчет такой системы занимает много вычислительных ресурсов, поэтому система кинетических уравнений была подвергнута редукции.</w:t>
      </w:r>
    </w:p>
    <w:p w14:paraId="7AA3D6A1" w14:textId="7931ED06" w:rsidR="00DA335D" w:rsidRPr="005F2977" w:rsidRDefault="00D65AD5" w:rsidP="0060586F">
      <w:pPr>
        <w:pStyle w:val="20"/>
      </w:pPr>
      <w:bookmarkStart w:id="3" w:name="_Toc167708160"/>
      <w:bookmarkStart w:id="4" w:name="_Toc167887011"/>
      <w:bookmarkStart w:id="5" w:name="_Hlk134744241"/>
      <w:r w:rsidRPr="005F2977">
        <w:lastRenderedPageBreak/>
        <w:t>Активация хинона</w:t>
      </w:r>
      <w:bookmarkEnd w:id="3"/>
      <w:bookmarkEnd w:id="4"/>
    </w:p>
    <w:p w14:paraId="513A9974" w14:textId="5A284D03" w:rsidR="006D2033" w:rsidRPr="008A03DA" w:rsidRDefault="00D76112" w:rsidP="008636F2">
      <w:pPr>
        <w:pStyle w:val="a3"/>
      </w:pPr>
      <w:r w:rsidRPr="008A03DA">
        <w:t>Хиноны могут претерпевать различные изменения под воздействием света. Начинаются такие реакции с</w:t>
      </w:r>
      <w:r w:rsidR="00DA335D" w:rsidRPr="008A03DA">
        <w:t xml:space="preserve"> </w:t>
      </w:r>
      <w:r w:rsidR="00D65AD5" w:rsidRPr="008A03DA">
        <w:t>активации</w:t>
      </w:r>
      <w:r w:rsidR="00DA335D" w:rsidRPr="008A03DA">
        <w:t xml:space="preserve"> молекулы хинона. </w:t>
      </w:r>
      <w:r w:rsidRPr="008A03DA">
        <w:t xml:space="preserve">На слайде представлена схема возбужденных состояний </w:t>
      </w:r>
      <w:r w:rsidR="008A03DA">
        <w:t>о-</w:t>
      </w:r>
      <w:proofErr w:type="spellStart"/>
      <w:r w:rsidR="008A03DA">
        <w:t>бензо</w:t>
      </w:r>
      <w:r w:rsidRPr="008A03DA">
        <w:t>хинонов</w:t>
      </w:r>
      <w:proofErr w:type="spellEnd"/>
      <w:r w:rsidRPr="008A03DA">
        <w:t xml:space="preserve">. Самым устойчивым возбуждённым состоянием является </w:t>
      </w:r>
      <m:oMath>
        <m:sSub>
          <m:sSubPr>
            <m:ctrlPr>
              <w:rPr>
                <w:rStyle w:val="a9"/>
                <w:rFonts w:ascii="Cambria Math" w:hAnsi="Cambria Math" w:cstheme="minorHAnsi"/>
                <w:sz w:val="36"/>
              </w:rPr>
            </m:ctrlPr>
          </m:sSubPr>
          <m:e>
            <m:r>
              <w:rPr>
                <w:rStyle w:val="a9"/>
                <w:rFonts w:ascii="Cambria Math" w:hAnsi="Cambria Math" w:cstheme="minorHAnsi"/>
                <w:sz w:val="36"/>
              </w:rPr>
              <m:t>T</m:t>
            </m:r>
          </m:e>
          <m:sub>
            <m:r>
              <w:rPr>
                <w:rStyle w:val="a9"/>
                <w:rFonts w:ascii="Cambria Math" w:hAnsi="Cambria Math" w:cstheme="minorHAnsi"/>
                <w:sz w:val="36"/>
              </w:rPr>
              <m:t>nπ</m:t>
            </m:r>
            <m:r>
              <m:rPr>
                <m:sty m:val="p"/>
              </m:rPr>
              <w:rPr>
                <w:rStyle w:val="a9"/>
                <w:rFonts w:ascii="Cambria Math" w:hAnsi="Cambria Math" w:cstheme="minorHAnsi"/>
                <w:sz w:val="36"/>
              </w:rPr>
              <m:t>*</m:t>
            </m:r>
          </m:sub>
        </m:sSub>
      </m:oMath>
      <w:r w:rsidR="00F067DD" w:rsidRPr="008A03DA">
        <w:rPr>
          <w:rStyle w:val="a9"/>
          <w:rFonts w:cstheme="minorHAnsi"/>
          <w:sz w:val="36"/>
        </w:rPr>
        <w:t xml:space="preserve">, время жизни примерно </w:t>
      </w:r>
      <m:oMath>
        <m:sSup>
          <m:sSupPr>
            <m:ctrlPr>
              <w:rPr>
                <w:rStyle w:val="a9"/>
                <w:rFonts w:ascii="Cambria Math" w:hAnsi="Cambria Math" w:cstheme="minorHAnsi"/>
                <w:sz w:val="36"/>
              </w:rPr>
            </m:ctrlPr>
          </m:sSupPr>
          <m:e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10</m:t>
            </m:r>
          </m:e>
          <m:sup>
            <m:r>
              <m:rPr>
                <m:sty m:val="p"/>
              </m:rPr>
              <w:rPr>
                <w:rStyle w:val="a9"/>
                <w:rFonts w:ascii="Cambria Math" w:hAnsi="Cambria Math" w:cstheme="minorHAnsi"/>
                <w:sz w:val="36"/>
              </w:rPr>
              <m:t>-</m:t>
            </m:r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6</m:t>
            </m:r>
          </m:sup>
        </m:sSup>
        <m:r>
          <m:rPr>
            <m:sty m:val="p"/>
          </m:rPr>
          <w:rPr>
            <w:rStyle w:val="a9"/>
            <w:rFonts w:ascii="Cambria Math" w:hAnsi="Cambria Math" w:cstheme="minorHAnsi"/>
            <w:sz w:val="36"/>
          </w:rPr>
          <m:t xml:space="preserve"> с</m:t>
        </m:r>
      </m:oMath>
      <w:r w:rsidR="006D2033" w:rsidRPr="008A03DA">
        <w:rPr>
          <w:rStyle w:val="a9"/>
          <w:rFonts w:cstheme="minorHAnsi"/>
          <w:sz w:val="36"/>
        </w:rPr>
        <w:t xml:space="preserve">. </w:t>
      </w:r>
      <w:r w:rsidR="006D2033" w:rsidRPr="008A03DA">
        <w:t xml:space="preserve">А процесс перехода </w:t>
      </w:r>
      <w:r w:rsidR="00EC6BB7">
        <w:t>имеет</w:t>
      </w:r>
      <w:r w:rsidR="00A917FC" w:rsidRPr="008A03DA">
        <w:t xml:space="preserve"> врем</w:t>
      </w:r>
      <w:r w:rsidR="00EC6BB7">
        <w:t>я</w:t>
      </w:r>
      <w:r w:rsidR="00A917FC" w:rsidRPr="008A03DA">
        <w:t xml:space="preserve"> </w:t>
      </w:r>
      <m:oMath>
        <m:sSup>
          <m:sSupPr>
            <m:ctrlPr>
              <w:rPr>
                <w:rStyle w:val="a9"/>
                <w:rFonts w:ascii="Cambria Math" w:hAnsi="Cambria Math" w:cstheme="minorHAnsi"/>
                <w:sz w:val="36"/>
              </w:rPr>
            </m:ctrlPr>
          </m:sSupPr>
          <m:e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10</m:t>
            </m:r>
          </m:e>
          <m:sup>
            <m:r>
              <m:rPr>
                <m:sty m:val="p"/>
              </m:rPr>
              <w:rPr>
                <w:rStyle w:val="a9"/>
                <w:rFonts w:ascii="Cambria Math" w:hAnsi="Cambria Math" w:cstheme="minorHAnsi"/>
                <w:sz w:val="36"/>
              </w:rPr>
              <m:t>-</m:t>
            </m:r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10</m:t>
            </m:r>
          </m:sup>
        </m:sSup>
        <m:r>
          <m:rPr>
            <m:sty m:val="p"/>
          </m:rPr>
          <w:rPr>
            <w:rStyle w:val="a9"/>
            <w:rFonts w:ascii="Cambria Math" w:hAnsi="Cambria Math" w:cstheme="minorHAnsi"/>
            <w:sz w:val="36"/>
          </w:rPr>
          <m:t>-</m:t>
        </m:r>
        <m:sSup>
          <m:sSupPr>
            <m:ctrlPr>
              <w:rPr>
                <w:rStyle w:val="a9"/>
                <w:rFonts w:ascii="Cambria Math" w:hAnsi="Cambria Math" w:cstheme="minorHAnsi"/>
                <w:sz w:val="36"/>
              </w:rPr>
            </m:ctrlPr>
          </m:sSupPr>
          <m:e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10</m:t>
            </m:r>
          </m:e>
          <m:sup>
            <m:r>
              <m:rPr>
                <m:sty m:val="p"/>
              </m:rPr>
              <w:rPr>
                <w:rStyle w:val="a9"/>
                <w:rFonts w:ascii="Cambria Math" w:hAnsi="Cambria Math" w:cstheme="minorHAnsi"/>
                <w:sz w:val="36"/>
              </w:rPr>
              <m:t>-</m:t>
            </m:r>
            <m:r>
              <m:rPr>
                <m:sty m:val="b"/>
              </m:rPr>
              <w:rPr>
                <w:rStyle w:val="a9"/>
                <w:rFonts w:ascii="Cambria Math" w:hAnsi="Cambria Math" w:cstheme="minorHAnsi"/>
                <w:sz w:val="36"/>
              </w:rPr>
              <m:t>8</m:t>
            </m:r>
          </m:sup>
        </m:sSup>
        <m:r>
          <m:rPr>
            <m:sty m:val="p"/>
          </m:rPr>
          <w:rPr>
            <w:rStyle w:val="a9"/>
            <w:rFonts w:ascii="Cambria Math" w:hAnsi="Cambria Math" w:cstheme="minorHAnsi"/>
            <w:sz w:val="36"/>
          </w:rPr>
          <m:t xml:space="preserve"> с</m:t>
        </m:r>
      </m:oMath>
      <w:r w:rsidR="006D2033" w:rsidRPr="008A03DA">
        <w:rPr>
          <w:rStyle w:val="a9"/>
          <w:rFonts w:cstheme="minorHAnsi"/>
          <w:sz w:val="36"/>
        </w:rPr>
        <w:t xml:space="preserve"> </w:t>
      </w:r>
      <w:r w:rsidR="008636F2">
        <w:rPr>
          <w:rStyle w:val="a9"/>
          <w:rFonts w:cstheme="minorHAnsi"/>
          <w:sz w:val="36"/>
        </w:rPr>
        <w:t xml:space="preserve">с </w:t>
      </w:r>
      <w:r w:rsidR="006D2033" w:rsidRPr="008A03DA">
        <w:rPr>
          <w:rStyle w:val="a9"/>
          <w:rFonts w:cstheme="minorHAnsi"/>
          <w:sz w:val="36"/>
        </w:rPr>
        <w:t>квантовым выходом близким к 1</w:t>
      </w:r>
      <w:r w:rsidR="006D2033" w:rsidRPr="008A03DA">
        <w:t>.</w:t>
      </w:r>
    </w:p>
    <w:p w14:paraId="53910DD6" w14:textId="1D60C439" w:rsidR="00E8781A" w:rsidRDefault="008A03DA" w:rsidP="0060586F">
      <w:pPr>
        <w:pStyle w:val="a3"/>
      </w:pPr>
      <w:r>
        <w:t>С</w:t>
      </w:r>
      <w:r w:rsidR="00A917FC">
        <w:t xml:space="preserve">корость этой реакции определяется количеством поглощенных фотонов. </w:t>
      </w:r>
      <w:r w:rsidR="008636F2">
        <w:t>Исходя из закона</w:t>
      </w:r>
      <w:r w:rsidR="00A917FC">
        <w:t xml:space="preserve"> </w:t>
      </w:r>
      <w:proofErr w:type="spellStart"/>
      <w:r w:rsidR="00A917FC">
        <w:t>Бугера</w:t>
      </w:r>
      <w:proofErr w:type="spellEnd"/>
      <w:r w:rsidR="00A917FC">
        <w:t>-ламберта-</w:t>
      </w:r>
      <w:proofErr w:type="spellStart"/>
      <w:r w:rsidR="00A917FC">
        <w:t>берра</w:t>
      </w:r>
      <w:proofErr w:type="spellEnd"/>
      <w:r w:rsidR="008636F2">
        <w:t xml:space="preserve"> выражение для скорости реакции примет следующий вид.</w:t>
      </w:r>
      <w:r w:rsidR="00B00216">
        <w:t xml:space="preserve"> </w:t>
      </w:r>
      <w:proofErr w:type="gramStart"/>
      <w:r w:rsidR="008636F2">
        <w:t>Э</w:t>
      </w:r>
      <w:r w:rsidR="000816F5">
        <w:t>ффективная</w:t>
      </w:r>
      <w:proofErr w:type="gramEnd"/>
      <w:r w:rsidR="000816F5">
        <w:t xml:space="preserve"> константа скорости активации хинона находится в пределах 0,0</w:t>
      </w:r>
      <w:r w:rsidR="00E74A90">
        <w:t xml:space="preserve">72 1/(М </w:t>
      </w:r>
      <w:commentRangeStart w:id="6"/>
      <w:r w:rsidR="00E74A90">
        <w:t>с</w:t>
      </w:r>
      <w:commentRangeEnd w:id="6"/>
      <w:r w:rsidR="00EC6BB7">
        <w:rPr>
          <w:rStyle w:val="af6"/>
          <w:rFonts w:eastAsia="SimSun" w:cstheme="minorBidi"/>
          <w:color w:val="auto"/>
          <w:lang w:eastAsia="en-US"/>
        </w:rPr>
        <w:commentReference w:id="6"/>
      </w:r>
      <w:r w:rsidR="00E74A90">
        <w:t>)</w:t>
      </w:r>
    </w:p>
    <w:p w14:paraId="3CA2452B" w14:textId="3DD572C1" w:rsidR="00E6456F" w:rsidRPr="00E6456F" w:rsidRDefault="00EA4A8F" w:rsidP="0060586F">
      <w:pPr>
        <w:pStyle w:val="a2"/>
        <w:rPr>
          <w:rFonts w:eastAsia="SimSun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6456F">
        <w:rPr>
          <w:rFonts w:eastAsia="SimSun"/>
        </w:rPr>
        <w:t xml:space="preserve"> – средняя интенсивность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Вт/м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C08D5">
        <w:rPr>
          <w:rFonts w:eastAsia="SimSun"/>
        </w:rPr>
        <w:t>,</w:t>
      </w:r>
    </w:p>
    <w:p w14:paraId="40981D72" w14:textId="40A01B6C" w:rsidR="009A05F8" w:rsidRDefault="002B2A8D" w:rsidP="0060586F">
      <w:pPr>
        <w:pStyle w:val="a2"/>
      </w:pP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9A05F8">
        <w:t xml:space="preserve"> - коэффициент экстинкции в </w:t>
      </w:r>
      <m:oMath>
        <m:r>
          <m:rPr>
            <m:sty m:val="p"/>
          </m:rPr>
          <w:rPr>
            <w:rFonts w:ascii="Cambria Math" w:hAnsi="Cambria Math"/>
          </w:rPr>
          <m:t>1/(М*м)</m:t>
        </m:r>
      </m:oMath>
      <w:r w:rsidR="00DC08D5">
        <w:t>,</w:t>
      </w:r>
    </w:p>
    <w:p w14:paraId="42A82161" w14:textId="5948D8BF" w:rsidR="00E6456F" w:rsidRPr="00E6456F" w:rsidRDefault="00E6456F" w:rsidP="0060586F">
      <w:pPr>
        <w:pStyle w:val="a2"/>
      </w:pP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Pr="000534C7">
        <w:t xml:space="preserve"> – </w:t>
      </w:r>
      <w:r>
        <w:t>концентрация хинона в М</w:t>
      </w:r>
      <w:r w:rsidR="00DC08D5">
        <w:t>,</w:t>
      </w:r>
    </w:p>
    <w:p w14:paraId="2075ABDF" w14:textId="289E03CE" w:rsidR="009A05F8" w:rsidRPr="009A05F8" w:rsidRDefault="005B5CB4" w:rsidP="0060586F">
      <w:pPr>
        <w:pStyle w:val="a2"/>
      </w:pPr>
      <m:oMath>
        <m:r>
          <w:rPr>
            <w:rFonts w:ascii="Cambria Math" w:hAnsi="Cambria Math"/>
          </w:rPr>
          <m:t>d</m:t>
        </m:r>
      </m:oMath>
      <w:r w:rsidR="009A05F8">
        <w:t xml:space="preserve"> – толщина светопоглощающего слоя в м</w:t>
      </w:r>
      <w:r w:rsidR="00DC08D5">
        <w:t>.</w:t>
      </w:r>
    </w:p>
    <w:p w14:paraId="0E2FC43F" w14:textId="61B414AF" w:rsidR="004851CE" w:rsidRPr="004851CE" w:rsidRDefault="004851CE" w:rsidP="0060586F">
      <w:pPr>
        <w:pStyle w:val="a2"/>
      </w:pPr>
      <m:oMath>
        <m:r>
          <w:rPr>
            <w:rFonts w:ascii="Cambria Math" w:hAnsi="Cambria Math"/>
            <w:lang w:val="en-US"/>
          </w:rPr>
          <m:t>f</m:t>
        </m:r>
      </m:oMath>
      <w:r>
        <w:t xml:space="preserve"> – квантовый выход реакции</w:t>
      </w:r>
      <w:r w:rsidR="00DC08D5">
        <w:t>,</w:t>
      </w:r>
    </w:p>
    <w:p w14:paraId="766D4D86" w14:textId="548A62F4" w:rsidR="00EB75C0" w:rsidRDefault="00EB75C0" w:rsidP="0060586F">
      <w:pPr>
        <w:pStyle w:val="a2"/>
      </w:pPr>
      <m:oMath>
        <m:r>
          <w:rPr>
            <w:rFonts w:ascii="Cambria Math" w:hAnsi="Cambria Math"/>
            <w:lang w:val="en-US"/>
          </w:rPr>
          <m:t>S</m:t>
        </m:r>
      </m:oMath>
      <w:r>
        <w:t xml:space="preserve"> – засвеченная площадь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C08D5">
        <w:t>,</w:t>
      </w:r>
    </w:p>
    <w:p w14:paraId="37A4F2E4" w14:textId="5C02FB43" w:rsidR="000534C7" w:rsidRDefault="005B5CB4" w:rsidP="0060586F">
      <w:pPr>
        <w:pStyle w:val="a2"/>
      </w:pPr>
      <m:oMath>
        <m:r>
          <w:rPr>
            <w:rFonts w:ascii="Cambria Math" w:hAnsi="Cambria Math"/>
          </w:rPr>
          <m:t>h</m:t>
        </m:r>
      </m:oMath>
      <w:r w:rsidRPr="005B5CB4">
        <w:t xml:space="preserve"> - </w:t>
      </w:r>
      <w:r>
        <w:t xml:space="preserve">постоянная Планка </w:t>
      </w:r>
      <m:oMath>
        <m:r>
          <w:rPr>
            <w:rFonts w:ascii="Cambria Math" w:hAnsi="Cambria Math"/>
          </w:rPr>
          <m:t>1.05*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>Дж*с</m:t>
        </m:r>
      </m:oMath>
      <w:r w:rsidR="00DC08D5">
        <w:t>,</w:t>
      </w:r>
    </w:p>
    <w:p w14:paraId="47B22816" w14:textId="796E2442" w:rsidR="005B5CB4" w:rsidRDefault="005B5CB4" w:rsidP="0060586F">
      <w:pPr>
        <w:pStyle w:val="a2"/>
        <w:rPr>
          <w:i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i/>
        </w:rPr>
        <w:t xml:space="preserve"> – </w:t>
      </w:r>
      <w:r w:rsidRPr="005B5CB4">
        <w:t>частота излучения в Гц</w:t>
      </w:r>
      <w:r w:rsidR="00DC08D5">
        <w:t>,</w:t>
      </w:r>
    </w:p>
    <w:p w14:paraId="45763664" w14:textId="3D7DF59A" w:rsidR="005B5CB4" w:rsidRPr="00DC08D5" w:rsidRDefault="00EA4A8F" w:rsidP="0060586F">
      <w:pPr>
        <w:pStyle w:val="a2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B5CB4">
        <w:rPr>
          <w:i/>
        </w:rPr>
        <w:t xml:space="preserve"> – </w:t>
      </w:r>
      <w:r w:rsidR="005B5CB4" w:rsidRPr="005B5CB4">
        <w:t xml:space="preserve">постоянная Авогадро </w:t>
      </w:r>
      <m:oMath>
        <m:r>
          <m:rPr>
            <m:sty m:val="p"/>
          </m:rPr>
          <w:rPr>
            <w:rFonts w:ascii="Cambria Math" w:hAnsi="Cambria Math"/>
          </w:rPr>
          <m:t>6.02*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.</m:t>
        </m:r>
      </m:oMath>
    </w:p>
    <w:p w14:paraId="42144FDC" w14:textId="77777777" w:rsidR="00DA335D" w:rsidRDefault="00DA335D" w:rsidP="0060586F">
      <w:pPr>
        <w:pStyle w:val="20"/>
      </w:pPr>
      <w:bookmarkStart w:id="7" w:name="_Toc136296698"/>
      <w:bookmarkStart w:id="8" w:name="_Toc167708161"/>
      <w:bookmarkStart w:id="9" w:name="_Toc167887012"/>
      <w:bookmarkEnd w:id="5"/>
      <w:r>
        <w:lastRenderedPageBreak/>
        <w:t>Фотовосстановление</w:t>
      </w:r>
      <w:bookmarkEnd w:id="7"/>
      <w:bookmarkEnd w:id="8"/>
      <w:bookmarkEnd w:id="9"/>
    </w:p>
    <w:p w14:paraId="09E37344" w14:textId="7251D9B1" w:rsidR="00E74A90" w:rsidRDefault="00DA335D" w:rsidP="0060586F">
      <w:pPr>
        <w:pStyle w:val="a3"/>
      </w:pPr>
      <w:bookmarkStart w:id="10" w:name="_Hlk134744485"/>
      <w:r>
        <w:t xml:space="preserve">В присутствии Н-доноров (пирокатехинов и </w:t>
      </w:r>
      <w:proofErr w:type="spellStart"/>
      <w:r>
        <w:t>диэтиланилина</w:t>
      </w:r>
      <w:proofErr w:type="spellEnd"/>
      <w:r>
        <w:t>) наблюдается тушение триплетных состояний орто-хиноно</w:t>
      </w:r>
      <w:r w:rsidR="00EC6BB7">
        <w:t>в</w:t>
      </w:r>
      <w:r>
        <w:t xml:space="preserve">. Оно происходит за счет </w:t>
      </w:r>
      <w:r w:rsidR="00EC6BB7">
        <w:t xml:space="preserve">последовательной </w:t>
      </w:r>
      <w:r>
        <w:t xml:space="preserve">реакции отрыва </w:t>
      </w:r>
      <w:r w:rsidR="00EC6BB7">
        <w:t xml:space="preserve">протона и электрона </w:t>
      </w:r>
      <w:r>
        <w:t>молекул донор</w:t>
      </w:r>
      <w:r w:rsidR="00CF17DD">
        <w:t>а</w:t>
      </w:r>
      <w:r>
        <w:t xml:space="preserve"> водорода</w:t>
      </w:r>
      <w:r w:rsidR="00CF17DD">
        <w:t xml:space="preserve">, в ходе </w:t>
      </w:r>
      <w:r w:rsidR="00EC6BB7">
        <w:t>процесса</w:t>
      </w:r>
      <w:r>
        <w:t xml:space="preserve"> </w:t>
      </w:r>
      <w:r w:rsidR="00CF17DD">
        <w:t xml:space="preserve">образуются </w:t>
      </w:r>
      <w:proofErr w:type="spellStart"/>
      <w:r>
        <w:t>семихиноновы</w:t>
      </w:r>
      <w:r w:rsidR="00C92FA2">
        <w:t>е</w:t>
      </w:r>
      <w:proofErr w:type="spellEnd"/>
      <w:r w:rsidRPr="00914C22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p>
      </m:oMath>
      <w:r w:rsidRPr="00FE386D">
        <w:rPr>
          <w:iCs/>
        </w:rPr>
        <w:t>,</w:t>
      </w:r>
      <w:r>
        <w:t xml:space="preserve"> </w:t>
      </w:r>
      <w:proofErr w:type="spellStart"/>
      <w:r>
        <w:t>оксифеноксильны</w:t>
      </w:r>
      <w:r w:rsidR="00CF17DD">
        <w:t>е</w:t>
      </w:r>
      <w:proofErr w:type="spellEnd"/>
      <w:r>
        <w:t xml:space="preserve"> радикал</w:t>
      </w:r>
      <w:r w:rsidR="00CF17DD">
        <w:t>ы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rPr>
          <w:iCs/>
        </w:rPr>
        <w:t xml:space="preserve"> </w:t>
      </w:r>
      <w:r>
        <w:t>и</w:t>
      </w:r>
      <w:r w:rsidRPr="00F113BC">
        <w:t xml:space="preserve"> </w:t>
      </w:r>
      <w:r>
        <w:t>радикал</w:t>
      </w:r>
      <w:r w:rsidR="00CF17DD">
        <w:t>ы</w:t>
      </w:r>
      <w:r w:rsidR="00EC6BB7">
        <w:t xml:space="preserve"> метиламина</w:t>
      </w:r>
      <m:oMath>
        <m:r>
          <w:rPr>
            <w:rFonts w:ascii="Cambria Math" w:hAnsi="Cambria Math"/>
          </w:rPr>
          <m:t>.</m:t>
        </m:r>
      </m:oMath>
      <w:r>
        <w:rPr>
          <w:iCs/>
        </w:rPr>
        <w:t xml:space="preserve"> </w:t>
      </w:r>
      <w:r w:rsidR="004360CA">
        <w:rPr>
          <w:iCs/>
        </w:rPr>
        <w:t>М</w:t>
      </w:r>
      <w:r w:rsidR="00CF17DD">
        <w:t>еханизм</w:t>
      </w:r>
      <w:r w:rsidR="004360CA">
        <w:t xml:space="preserve"> представлен на слайде</w:t>
      </w:r>
      <w:r w:rsidR="00CF17DD">
        <w:t xml:space="preserve">. </w:t>
      </w:r>
    </w:p>
    <w:p w14:paraId="1258C346" w14:textId="2B4781F4" w:rsidR="00622FE4" w:rsidRPr="00622FE4" w:rsidRDefault="00DA335D" w:rsidP="00CE2A5A">
      <w:pPr>
        <w:pStyle w:val="a3"/>
      </w:pPr>
      <w:r w:rsidRPr="00E71323">
        <w:rPr>
          <w:strike/>
        </w:rPr>
        <w:t xml:space="preserve">Перенос электрона осуществляется в </w:t>
      </w:r>
      <w:r w:rsidR="003660D1" w:rsidRPr="00E71323">
        <w:rPr>
          <w:strike/>
        </w:rPr>
        <w:t xml:space="preserve">так называемом </w:t>
      </w:r>
      <w:r w:rsidRPr="00E71323">
        <w:rPr>
          <w:strike/>
        </w:rPr>
        <w:t xml:space="preserve">комплексе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 </m:t>
            </m:r>
            <m:sPre>
              <m:sPrePr>
                <m:ctrlPr>
                  <w:rPr>
                    <w:rFonts w:ascii="Cambria Math" w:hAnsi="Cambria Math"/>
                    <w:iCs/>
                    <w:strike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Q</m:t>
                </m:r>
              </m:e>
            </m:sPre>
            <m:r>
              <m:rPr>
                <m:sty m:val="p"/>
              </m:rPr>
              <w:rPr>
                <w:rFonts w:ascii="Cambria Math" w:hAnsi="Cambria Math"/>
                <w:strike/>
              </w:rPr>
              <m:t>,DH</m:t>
            </m:r>
          </m:e>
        </m:d>
      </m:oMath>
      <w:r w:rsidR="003660D1" w:rsidRPr="00E71323">
        <w:rPr>
          <w:iCs/>
          <w:strike/>
        </w:rPr>
        <w:t>.</w:t>
      </w:r>
      <w:r w:rsidRPr="00E71323">
        <w:rPr>
          <w:strike/>
        </w:rPr>
        <w:t xml:space="preserve"> </w:t>
      </w:r>
      <w:r w:rsidR="00E63F19" w:rsidRPr="00E71323">
        <w:rPr>
          <w:strike/>
        </w:rPr>
        <w:t>Величина константы скорости тушения</w:t>
      </w:r>
      <w:r w:rsidR="00EC6BB7" w:rsidRPr="00E71323">
        <w:rPr>
          <w:strike/>
        </w:rPr>
        <w:t xml:space="preserve"> трипл</w:t>
      </w:r>
      <w:r w:rsidR="004360CA" w:rsidRPr="00E71323">
        <w:rPr>
          <w:strike/>
        </w:rPr>
        <w:t>е</w:t>
      </w:r>
      <w:r w:rsidR="00EC6BB7" w:rsidRPr="00E71323">
        <w:rPr>
          <w:strike/>
        </w:rPr>
        <w:t>тного хинона</w:t>
      </w:r>
      <w:r w:rsidR="00E63F19" w:rsidRPr="00E71323">
        <w:rPr>
          <w:strike/>
        </w:rPr>
        <w:t xml:space="preserve"> варьируется в переделах</w:t>
      </w:r>
      <w:r w:rsidR="00E63F19" w:rsidRPr="00E71323">
        <w:rPr>
          <w:i/>
          <w:strike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trike/>
                <w:lang w:val="en-US"/>
              </w:rPr>
              <m:t>qE</m:t>
            </m:r>
          </m:sub>
        </m:sSub>
        <m:r>
          <m:rPr>
            <m:sty m:val="bi"/>
          </m:rPr>
          <w:rPr>
            <w:rFonts w:ascii="Cambria Math" w:hAnsi="Cambria Math"/>
            <w:strike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- 10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10</m:t>
            </m:r>
          </m:sup>
        </m:sSup>
        <m:r>
          <m:rPr>
            <m:sty m:val="bi"/>
          </m:rP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-1</m:t>
            </m:r>
          </m:sup>
        </m:sSup>
      </m:oMath>
      <w:r w:rsidR="00E63F19" w:rsidRPr="00E71323">
        <w:rPr>
          <w:strike/>
        </w:rPr>
        <w:t xml:space="preserve"> </w:t>
      </w:r>
      <w:r w:rsidR="005A4FBA" w:rsidRPr="00E71323">
        <w:rPr>
          <w:strike/>
        </w:rPr>
        <w:t xml:space="preserve">. Механизм тушения </w:t>
      </w:r>
      <w:r w:rsidR="004360CA" w:rsidRPr="00E71323">
        <w:rPr>
          <w:strike/>
        </w:rPr>
        <w:t xml:space="preserve">триплетного </w:t>
      </w:r>
      <w:r w:rsidR="005A4FBA" w:rsidRPr="00E71323">
        <w:rPr>
          <w:strike/>
        </w:rPr>
        <w:t>хинона представлен ниже.</w:t>
      </w:r>
      <w:r w:rsidR="00EC6BB7" w:rsidRPr="00E71323">
        <w:rPr>
          <w:strike/>
        </w:rPr>
        <w:t xml:space="preserve"> </w:t>
      </w:r>
      <w:r w:rsidRPr="00E71323">
        <w:rPr>
          <w:strike/>
        </w:rPr>
        <w:t>Обратный процесс медленнее в 10 -100 раз</w:t>
      </w:r>
      <w:r w:rsidR="00E63F19" w:rsidRPr="00E71323">
        <w:rPr>
          <w:strike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trike/>
              </w:rPr>
              <m:t>-qE</m:t>
            </m:r>
          </m:sub>
        </m:sSub>
        <m:r>
          <m:rPr>
            <m:sty m:val="bi"/>
          </m:rPr>
          <w:rPr>
            <w:rFonts w:ascii="Cambria Math" w:hAnsi="Cambria Math"/>
            <w:strike/>
          </w:rPr>
          <m:t>~</m:t>
        </m:r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  <w:strike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-1</m:t>
            </m:r>
          </m:sup>
        </m:sSup>
      </m:oMath>
      <w:r w:rsidR="004360CA" w:rsidRPr="00E71323">
        <w:rPr>
          <w:strike/>
        </w:rPr>
        <w:t>. После происходит передача</w:t>
      </w:r>
      <w:r w:rsidR="00CE2A5A" w:rsidRPr="00E71323">
        <w:rPr>
          <w:strike/>
        </w:rPr>
        <w:t xml:space="preserve"> протона и образование </w:t>
      </w:r>
      <w:proofErr w:type="spellStart"/>
      <w:r w:rsidR="00CE2A5A" w:rsidRPr="00E71323">
        <w:rPr>
          <w:strike/>
        </w:rPr>
        <w:t>семихинонового</w:t>
      </w:r>
      <w:proofErr w:type="spellEnd"/>
      <w:r w:rsidR="00CE2A5A" w:rsidRPr="00E71323">
        <w:rPr>
          <w:strike/>
        </w:rPr>
        <w:t xml:space="preserve"> и </w:t>
      </w:r>
      <w:commentRangeStart w:id="11"/>
      <w:r w:rsidR="00CE2A5A" w:rsidRPr="00E71323">
        <w:rPr>
          <w:strike/>
        </w:rPr>
        <w:t>метиламин</w:t>
      </w:r>
      <w:commentRangeEnd w:id="11"/>
      <w:r w:rsidR="00E71323" w:rsidRPr="00E71323">
        <w:rPr>
          <w:rStyle w:val="af6"/>
          <w:rFonts w:eastAsia="SimSun" w:cstheme="minorBidi"/>
          <w:strike/>
          <w:color w:val="auto"/>
          <w:lang w:eastAsia="en-US"/>
        </w:rPr>
        <w:commentReference w:id="11"/>
      </w:r>
      <w:r w:rsidR="00CE2A5A" w:rsidRPr="00E71323">
        <w:rPr>
          <w:strike/>
        </w:rPr>
        <w:t xml:space="preserve"> радикалов.</w:t>
      </w:r>
      <w:r w:rsidR="00CE2A5A">
        <w:t xml:space="preserve"> Фотовосстановление</w:t>
      </w:r>
      <w:r w:rsidR="005A4FBA">
        <w:t xml:space="preserve"> лимитируется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diff</m:t>
            </m:r>
          </m:sub>
        </m:sSub>
      </m:oMath>
      <w:r w:rsidR="005A4FBA">
        <w:rPr>
          <w:b/>
        </w:rPr>
        <w:t>,</w:t>
      </w:r>
      <w:r w:rsidR="005A4FBA">
        <w:t xml:space="preserve"> </w:t>
      </w:r>
      <w:r w:rsidR="00CE2A5A">
        <w:t xml:space="preserve">тем самым </w:t>
      </w:r>
      <w:r w:rsidR="005A4FBA">
        <w:t xml:space="preserve">весь процесс можно описать следующей реакцией </w:t>
      </w:r>
    </w:p>
    <w:p w14:paraId="097FB26A" w14:textId="10380CBC" w:rsidR="00FA3293" w:rsidRDefault="00CE2A5A" w:rsidP="005A4FBA">
      <w:pPr>
        <w:pStyle w:val="a3"/>
      </w:pPr>
      <w:r>
        <w:t>П</w:t>
      </w:r>
      <w:r w:rsidR="002D16A1" w:rsidRPr="005A4FBA">
        <w:t>обочной реакцией</w:t>
      </w:r>
      <w:r w:rsidR="002D16A1">
        <w:rPr>
          <w:rStyle w:val="a9"/>
        </w:rPr>
        <w:t xml:space="preserve"> </w:t>
      </w:r>
      <w:r w:rsidR="002D16A1" w:rsidRPr="005A4FBA">
        <w:t xml:space="preserve">является тушение </w:t>
      </w:r>
      <w:r w:rsidR="00DA335D" w:rsidRPr="005A4FBA">
        <w:t>триплетных хинонов фенольными соединениями</w:t>
      </w:r>
      <w:r w:rsidR="008F779E" w:rsidRPr="005A4FBA">
        <w:t>, в данном случае - пирокатехинами</w:t>
      </w:r>
      <w:r w:rsidR="002D16A1" w:rsidRPr="005A4FBA">
        <w:t xml:space="preserve">. </w:t>
      </w:r>
      <w:r>
        <w:t xml:space="preserve">Механизм представлен ниже, </w:t>
      </w:r>
      <w:r w:rsidR="001F40BE">
        <w:rPr>
          <w:lang w:val="en-US"/>
        </w:rPr>
        <w:t>c</w:t>
      </w:r>
      <w:r w:rsidR="001F40BE">
        <w:t xml:space="preserve"> к</w:t>
      </w:r>
      <w:r w:rsidR="001F40BE" w:rsidRPr="00236A88">
        <w:t>онстан</w:t>
      </w:r>
      <w:r w:rsidR="001F40BE">
        <w:t>т</w:t>
      </w:r>
      <w:r w:rsidR="00E71323">
        <w:t>ой</w:t>
      </w:r>
      <w:r w:rsidR="001F40BE">
        <w:t xml:space="preserve"> </w:t>
      </w:r>
      <w:r w:rsidR="00DA335D" w:rsidRPr="00236A88">
        <w:t>скорости</w:t>
      </w:r>
      <w:r>
        <w:t xml:space="preserve"> процесса</w:t>
      </w:r>
      <w:r w:rsidR="00AF29CC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qH</m:t>
            </m:r>
          </m:sub>
        </m:sSub>
        <m:r>
          <m:rPr>
            <m:sty m:val="bi"/>
          </m:rP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1F40BE" w:rsidRPr="001F40BE">
        <w:rPr>
          <w:b/>
          <w:bCs/>
        </w:rPr>
        <w:t>.</w:t>
      </w:r>
      <w:r w:rsidR="00DA335D">
        <w:t xml:space="preserve"> </w:t>
      </w:r>
      <w:r w:rsidR="00FA3293" w:rsidRPr="00FA3293">
        <w:t xml:space="preserve">При отсутствии добавки </w:t>
      </w:r>
      <w:r w:rsidR="008F779E">
        <w:t>пирокатехина</w:t>
      </w:r>
      <w:r w:rsidR="005A4FBA"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HH</m:t>
        </m:r>
      </m:oMath>
      <w:r w:rsidR="008F779E">
        <w:t>,</w:t>
      </w:r>
      <w:r w:rsidR="00FA3293">
        <w:rPr>
          <w:iCs/>
        </w:rPr>
        <w:t xml:space="preserve"> его концентрация </w:t>
      </w:r>
      <w:r w:rsidR="001F40BE">
        <w:rPr>
          <w:iCs/>
        </w:rPr>
        <w:t xml:space="preserve">в системе </w:t>
      </w:r>
      <w:r w:rsidR="00FA3293">
        <w:rPr>
          <w:iCs/>
        </w:rPr>
        <w:t xml:space="preserve">относительно мала, поэтому данный путь тушения </w:t>
      </w:r>
      <w:r>
        <w:t xml:space="preserve">хинона </w:t>
      </w:r>
      <w:r w:rsidR="00FA3293" w:rsidRPr="005A4FBA">
        <w:t xml:space="preserve">не </w:t>
      </w:r>
      <w:r w:rsidR="003702E0">
        <w:t>учтен в модели</w:t>
      </w:r>
      <w:r w:rsidR="00AA6957" w:rsidRPr="005A4FBA">
        <w:t>.</w:t>
      </w:r>
    </w:p>
    <w:p w14:paraId="36190C4C" w14:textId="77777777" w:rsidR="005A4FBA" w:rsidRPr="00FA3293" w:rsidRDefault="005A4FBA" w:rsidP="005A4FBA">
      <w:pPr>
        <w:pStyle w:val="a3"/>
        <w:rPr>
          <w:i/>
        </w:rPr>
      </w:pPr>
    </w:p>
    <w:bookmarkEnd w:id="10"/>
    <w:p w14:paraId="6F45A88D" w14:textId="09E883E1" w:rsidR="00DA335D" w:rsidRDefault="00AC6403" w:rsidP="005A4FBA">
      <w:pPr>
        <w:pStyle w:val="20"/>
      </w:pPr>
      <w:r>
        <w:lastRenderedPageBreak/>
        <w:t xml:space="preserve">Реакции </w:t>
      </w:r>
      <w:proofErr w:type="spellStart"/>
      <w:r>
        <w:t>фенолэфира</w:t>
      </w:r>
      <w:proofErr w:type="spellEnd"/>
    </w:p>
    <w:p w14:paraId="431BCD3A" w14:textId="6B89EF55" w:rsidR="00AC6403" w:rsidRPr="00AA6957" w:rsidRDefault="00AC6403" w:rsidP="00A500DF">
      <w:pPr>
        <w:pStyle w:val="a3"/>
      </w:pPr>
      <w:r>
        <w:t xml:space="preserve">Радикалы </w:t>
      </w:r>
      <w:proofErr w:type="spellStart"/>
      <w:r>
        <w:t>семихинона</w:t>
      </w:r>
      <w:proofErr w:type="spellEnd"/>
      <w:r>
        <w:t xml:space="preserve"> и метил амина</w:t>
      </w:r>
      <w:r w:rsidR="00DA335D" w:rsidRPr="002D37FE">
        <w:t xml:space="preserve"> могут </w:t>
      </w:r>
      <w:proofErr w:type="spellStart"/>
      <w:r w:rsidR="00DA335D" w:rsidRPr="002D37FE">
        <w:t>рекомбинировать</w:t>
      </w:r>
      <w:proofErr w:type="spellEnd"/>
      <w:r w:rsidR="00DA335D" w:rsidRPr="002D37FE">
        <w:t xml:space="preserve"> и </w:t>
      </w:r>
      <w:r w:rsidR="00DA335D">
        <w:t>формировать</w:t>
      </w:r>
      <w:r w:rsidR="00DA335D" w:rsidRPr="002D37FE">
        <w:t xml:space="preserve"> </w:t>
      </w:r>
      <w:proofErr w:type="spellStart"/>
      <w:r w:rsidR="00DA335D" w:rsidRPr="002D37FE">
        <w:t>фенолэфир</w:t>
      </w:r>
      <w:proofErr w:type="spellEnd"/>
      <w:r>
        <w:t xml:space="preserve">. </w:t>
      </w:r>
      <w:r w:rsidR="005F03F8">
        <w:t xml:space="preserve">Константа скорости этого процесса варьируется в пределах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литр/моль*с</m:t>
        </m:r>
      </m:oMath>
      <w:r w:rsidR="00A500DF">
        <w:rPr>
          <w:b/>
          <w:bCs/>
        </w:rPr>
        <w:t xml:space="preserve">. </w:t>
      </w:r>
      <w:r w:rsidR="00622FE4">
        <w:rPr>
          <w:b/>
          <w:bCs/>
        </w:rPr>
        <w:t xml:space="preserve"> </w:t>
      </w:r>
      <w:r w:rsidR="00AA6957">
        <w:t xml:space="preserve">Это основной путь гибели </w:t>
      </w:r>
      <w:proofErr w:type="spellStart"/>
      <w:r w:rsidR="00AA6957">
        <w:t>семихиноновых</w:t>
      </w:r>
      <w:proofErr w:type="spellEnd"/>
      <w:r w:rsidR="00AA6957">
        <w:t xml:space="preserve"> радикалов, поэтому </w:t>
      </w:r>
      <w:r w:rsidR="00A500DF">
        <w:t xml:space="preserve">должен </w:t>
      </w:r>
      <w:r w:rsidR="00AA6957">
        <w:t>быть учте</w:t>
      </w:r>
      <w:r w:rsidR="00A500DF">
        <w:t>н</w:t>
      </w:r>
      <w:r w:rsidR="00AA6957">
        <w:t xml:space="preserve"> при расчете</w:t>
      </w:r>
      <w:r w:rsidR="00A500DF">
        <w:t>.</w:t>
      </w:r>
    </w:p>
    <w:p w14:paraId="625ACE57" w14:textId="56E40CB1" w:rsidR="00AC6403" w:rsidRDefault="008C6339" w:rsidP="00A500DF">
      <w:pPr>
        <w:pStyle w:val="a3"/>
      </w:pPr>
      <w:r>
        <w:t xml:space="preserve">Продукты фотовосстановления о-хинонов аминами являются нестабильными и распадаются в </w:t>
      </w:r>
      <w:proofErr w:type="spellStart"/>
      <w:r>
        <w:t>темновой</w:t>
      </w:r>
      <w:proofErr w:type="spellEnd"/>
      <w:r>
        <w:t xml:space="preserve"> реакции на пирокатехин и </w:t>
      </w:r>
      <w:proofErr w:type="gramStart"/>
      <w:r>
        <w:t>азот-содержащие</w:t>
      </w:r>
      <w:proofErr w:type="gramEnd"/>
      <w:r>
        <w:t xml:space="preserve"> соединения</w:t>
      </w:r>
      <w:r w:rsidR="00A500DF">
        <w:t xml:space="preserve"> по механизму, представленному на слайде с к</w:t>
      </w:r>
      <w:r>
        <w:t>онстант</w:t>
      </w:r>
      <w:r w:rsidR="00A500DF">
        <w:t>ой</w:t>
      </w:r>
      <w:r>
        <w:t xml:space="preserve"> скорости</w:t>
      </w:r>
      <w:r w:rsidR="00A500DF">
        <w:t xml:space="preserve"> </w:t>
      </w:r>
      <w:r>
        <w:t xml:space="preserve">порядка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AC6403" w:rsidRPr="00AC6403">
        <w:t xml:space="preserve">Несмотря низкое значение константы скорости, это основная реакция гибели </w:t>
      </w:r>
      <w:proofErr w:type="spellStart"/>
      <w:r w:rsidR="00AC6403" w:rsidRPr="00AC6403">
        <w:t>семихиноновых</w:t>
      </w:r>
      <w:proofErr w:type="spellEnd"/>
      <w:r w:rsidR="00AC6403" w:rsidRPr="00AC6403">
        <w:t xml:space="preserve"> радикалов, поэтому не может быть исключена из расчета.</w:t>
      </w:r>
    </w:p>
    <w:p w14:paraId="6590E636" w14:textId="4D882F00" w:rsidR="00AC6403" w:rsidRPr="00AC6403" w:rsidRDefault="00AC6403" w:rsidP="00AC6403">
      <w:pPr>
        <w:pStyle w:val="20"/>
        <w:rPr>
          <w:i/>
          <w:iCs/>
          <w:sz w:val="32"/>
        </w:rPr>
      </w:pPr>
      <w:r>
        <w:lastRenderedPageBreak/>
        <w:t>Реакции радикалов</w:t>
      </w:r>
    </w:p>
    <w:p w14:paraId="4A677F1C" w14:textId="2BEC7B58" w:rsidR="00DC08D5" w:rsidRPr="00DC08D5" w:rsidRDefault="00AC6403" w:rsidP="00A4274E">
      <w:pPr>
        <w:pStyle w:val="a3"/>
      </w:pPr>
      <w:r>
        <w:t xml:space="preserve">В процессе </w:t>
      </w:r>
      <w:proofErr w:type="spellStart"/>
      <w:r>
        <w:t>фотоинициирования</w:t>
      </w:r>
      <w:proofErr w:type="spellEnd"/>
      <w:r>
        <w:t xml:space="preserve"> </w:t>
      </w:r>
      <w:proofErr w:type="spellStart"/>
      <w:r w:rsidR="00A500DF" w:rsidRPr="00E303DB">
        <w:t>оксифеноксильны</w:t>
      </w:r>
      <w:r w:rsidR="00A500DF">
        <w:t>е</w:t>
      </w:r>
      <w:proofErr w:type="spellEnd"/>
      <w:r w:rsidR="00A500DF" w:rsidRPr="00E303DB">
        <w:t xml:space="preserve"> радикал</w:t>
      </w:r>
      <w:r w:rsidR="00A500DF">
        <w:t>ы, которые могут</w:t>
      </w:r>
      <w:r w:rsidR="00DA335D" w:rsidRPr="00E303DB">
        <w:t xml:space="preserve"> </w:t>
      </w:r>
      <w:proofErr w:type="spellStart"/>
      <w:r w:rsidR="00DA335D" w:rsidRPr="00E303DB">
        <w:t>диспропорционирова</w:t>
      </w:r>
      <w:r w:rsidR="00A500DF">
        <w:t>ть</w:t>
      </w:r>
      <w:proofErr w:type="spellEnd"/>
      <w:r w:rsidR="00DA335D" w:rsidRPr="00E303DB">
        <w:t xml:space="preserve"> с образованием пирокатехина и о-хинона.</w:t>
      </w:r>
      <w:r w:rsidR="004016A9">
        <w:t xml:space="preserve"> </w:t>
      </w:r>
      <w:r w:rsidR="00B10550">
        <w:t>Реакция</w:t>
      </w:r>
      <w:r w:rsidR="006E0737" w:rsidRPr="00513A12">
        <w:t xml:space="preserve"> </w:t>
      </w:r>
      <w:r w:rsidR="00B10550">
        <w:t xml:space="preserve">равновесна с константой равновесия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~0.5*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B10550">
        <w:t xml:space="preserve"> и </w:t>
      </w:r>
      <w:r w:rsidR="006E0737" w:rsidRPr="00513A12">
        <w:t xml:space="preserve">проходит </w:t>
      </w:r>
      <w:r w:rsidR="004016A9" w:rsidRPr="00513A12">
        <w:t xml:space="preserve">по механизму, </w:t>
      </w:r>
      <w:r w:rsidR="00B10550" w:rsidRPr="00B10550">
        <w:t>представленному</w:t>
      </w:r>
      <w:r w:rsidR="00B10550">
        <w:t xml:space="preserve"> на слайде. Скорость реакции</w:t>
      </w:r>
      <w:r w:rsidR="006E0737" w:rsidRPr="00513A12">
        <w:t xml:space="preserve"> описывается уравнением второго порядка с константой скорост</w:t>
      </w:r>
      <w:r w:rsidR="006E0737">
        <w:rPr>
          <w:bCs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dQ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1*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A4274E">
        <w:rPr>
          <w:b/>
          <w:bCs/>
        </w:rPr>
        <w:t>.</w:t>
      </w:r>
      <w:r w:rsidR="006E0737" w:rsidRPr="004016A9">
        <w:t xml:space="preserve"> </w:t>
      </w:r>
      <w:r w:rsidR="00680DD5">
        <w:t xml:space="preserve">Данная реакция сильно смещена вправо, </w:t>
      </w:r>
      <w:r w:rsidR="00B10550">
        <w:t xml:space="preserve">и </w:t>
      </w:r>
      <w:r w:rsidR="00680DD5">
        <w:t xml:space="preserve">имеет очень большую константу скорости, поэтому можно пренебречь </w:t>
      </w:r>
      <w:r w:rsidR="00A4274E">
        <w:t>обратимостью</w:t>
      </w:r>
      <w:r w:rsidR="00680DD5">
        <w:t xml:space="preserve"> этой реакции</w:t>
      </w:r>
      <w:r w:rsidR="00B10550">
        <w:t>.</w:t>
      </w:r>
    </w:p>
    <w:p w14:paraId="3616E357" w14:textId="561EED50" w:rsidR="007A4AA8" w:rsidRPr="00B10550" w:rsidRDefault="00AC6403" w:rsidP="00B10550">
      <w:pPr>
        <w:pStyle w:val="a3"/>
        <w:rPr>
          <w:i/>
        </w:rPr>
      </w:pPr>
      <w:r>
        <w:t xml:space="preserve">Также </w:t>
      </w:r>
      <w:r w:rsidR="00B10550">
        <w:t>в</w:t>
      </w:r>
      <w:r w:rsidR="0018078D">
        <w:t xml:space="preserve"> процессе фотовосстановления образуются радикалы</w:t>
      </w:r>
      <w:r w:rsidR="00B10550">
        <w:t xml:space="preserve"> метиламина</w:t>
      </w:r>
      <w:r w:rsidR="0018078D">
        <w:t xml:space="preserve">, которые в свою очередь могут реагировать друг с другом по </w:t>
      </w:r>
      <w:r w:rsidR="00A72D08">
        <w:t>двум</w:t>
      </w:r>
      <w:r w:rsidR="0018078D">
        <w:t xml:space="preserve"> </w:t>
      </w:r>
      <w:r w:rsidR="003752A8">
        <w:t>направлениям</w:t>
      </w:r>
      <w:r w:rsidR="0018078D">
        <w:t xml:space="preserve">: </w:t>
      </w:r>
      <w:proofErr w:type="spellStart"/>
      <w:r w:rsidR="0018078D">
        <w:t>диспропорционирование</w:t>
      </w:r>
      <w:proofErr w:type="spellEnd"/>
      <w:r w:rsidR="0018078D">
        <w:t xml:space="preserve"> и рекомбинация</w:t>
      </w:r>
      <w:r>
        <w:t>.</w:t>
      </w:r>
      <w:r w:rsidR="0018078D">
        <w:t xml:space="preserve"> </w:t>
      </w:r>
      <w:r w:rsidR="00B10550">
        <w:t>Порядки</w:t>
      </w:r>
      <w:r w:rsidR="0018078D">
        <w:t xml:space="preserve"> констант скорости</w:t>
      </w:r>
      <w:r w:rsidR="00EE6ED7">
        <w:t xml:space="preserve"> для обеих реакций составляют: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rD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rec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EE6ED7" w:rsidRPr="00EE6ED7">
        <w:rPr>
          <w:b/>
          <w:bCs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rD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dis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EE6ED7">
        <w:rPr>
          <w:b/>
          <w:bCs/>
          <w:i/>
        </w:rPr>
        <w:t>.</w:t>
      </w:r>
      <w:r w:rsidR="00B10550" w:rsidRPr="00B10550">
        <w:rPr>
          <w:iCs/>
        </w:rPr>
        <w:t xml:space="preserve">Они </w:t>
      </w:r>
      <w:r w:rsidR="00E7527B" w:rsidRPr="00B10550">
        <w:rPr>
          <w:iCs/>
        </w:rPr>
        <w:t>являются важными побочными реакциями, контролирующими концент</w:t>
      </w:r>
      <w:r w:rsidR="00E7527B">
        <w:t xml:space="preserve">рацию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  <m:r>
          <w:rPr>
            <w:rFonts w:ascii="Cambria Math" w:hAnsi="Cambria Math"/>
          </w:rPr>
          <m:t>,</m:t>
        </m:r>
      </m:oMath>
      <w:r w:rsidR="00E7527B">
        <w:t xml:space="preserve"> </w:t>
      </w:r>
      <w:r w:rsidR="00B10550">
        <w:t>поэтому должны быть включены в расчет.</w:t>
      </w:r>
    </w:p>
    <w:p w14:paraId="4A5D3B7C" w14:textId="34EAFE3B" w:rsidR="00F869F6" w:rsidRDefault="00DA335D" w:rsidP="00E2792D">
      <w:pPr>
        <w:pStyle w:val="20"/>
      </w:pPr>
      <w:bookmarkStart w:id="12" w:name="_Toc136296701"/>
      <w:bookmarkStart w:id="13" w:name="_Hlk167705257"/>
      <w:bookmarkStart w:id="14" w:name="_Toc167708163"/>
      <w:bookmarkStart w:id="15" w:name="_Toc167887014"/>
      <w:proofErr w:type="spellStart"/>
      <w:r>
        <w:lastRenderedPageBreak/>
        <w:t>Фото</w:t>
      </w:r>
      <w:bookmarkEnd w:id="12"/>
      <w:r w:rsidR="00F869F6">
        <w:t>декарбонилирование</w:t>
      </w:r>
      <w:bookmarkEnd w:id="13"/>
      <w:bookmarkEnd w:id="14"/>
      <w:bookmarkEnd w:id="15"/>
      <w:proofErr w:type="spellEnd"/>
    </w:p>
    <w:p w14:paraId="28734575" w14:textId="69C43C61" w:rsidR="00E2792D" w:rsidRDefault="00DA335D" w:rsidP="0060586F">
      <w:pPr>
        <w:pStyle w:val="a3"/>
      </w:pPr>
      <w:r>
        <w:t xml:space="preserve">Кроме радикальных реакций и восстановления в системе под действием видимого излучения происходит и </w:t>
      </w:r>
      <w:proofErr w:type="spellStart"/>
      <w:r w:rsidR="00E2792D" w:rsidRPr="00E2792D">
        <w:t>фотодекарбонилирование</w:t>
      </w:r>
      <w:proofErr w:type="spellEnd"/>
      <w:r>
        <w:t xml:space="preserve">. </w:t>
      </w:r>
      <w:r w:rsidR="00E2792D">
        <w:t>Механизм распада хинона представлен на слайде</w:t>
      </w:r>
    </w:p>
    <w:p w14:paraId="51905F7C" w14:textId="319411D3" w:rsidR="0046282F" w:rsidRPr="0046282F" w:rsidRDefault="009F36F9" w:rsidP="0060586F">
      <w:pPr>
        <w:pStyle w:val="a3"/>
      </w:pPr>
      <w:r>
        <w:t>Эффективная</w:t>
      </w:r>
      <w:r w:rsidR="00A91A40">
        <w:t xml:space="preserve"> </w:t>
      </w:r>
      <w:r>
        <w:t>константа</w:t>
      </w:r>
      <w:r w:rsidR="00A91A40">
        <w:t xml:space="preserve"> скорости процесс</w:t>
      </w:r>
      <w:r w:rsidR="00B10550">
        <w:t>а</w:t>
      </w:r>
      <w:r w:rsidR="00A91A40">
        <w:t xml:space="preserve"> находится в пределах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Ph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E2792D">
        <w:rPr>
          <w:b/>
          <w:bCs/>
        </w:rPr>
        <w:t xml:space="preserve">, </w:t>
      </w:r>
      <w:r w:rsidR="00B10550" w:rsidRPr="00B10550">
        <w:t xml:space="preserve">что гораздо </w:t>
      </w:r>
      <w:proofErr w:type="spellStart"/>
      <w:r w:rsidR="00B10550" w:rsidRPr="00B10550">
        <w:t>медненнее</w:t>
      </w:r>
      <w:proofErr w:type="spellEnd"/>
      <w:r w:rsidR="00B10550" w:rsidRPr="00B10550">
        <w:t xml:space="preserve"> остальных реакции </w:t>
      </w:r>
      <w:proofErr w:type="spellStart"/>
      <w:r w:rsidR="00B10550" w:rsidRPr="00B10550">
        <w:t>фотоинициирования</w:t>
      </w:r>
      <w:proofErr w:type="spellEnd"/>
      <w:r w:rsidR="00B10550" w:rsidRPr="00B10550">
        <w:t xml:space="preserve"> </w:t>
      </w:r>
      <w:r w:rsidR="00E2792D" w:rsidRPr="00B10550">
        <w:t>и</w:t>
      </w:r>
      <w:r w:rsidR="00E2792D" w:rsidRPr="00E2792D">
        <w:t>з-</w:t>
      </w:r>
      <w:r w:rsidR="00E2792D">
        <w:t>з</w:t>
      </w:r>
      <w:r w:rsidR="00E2792D" w:rsidRPr="00E2792D">
        <w:t>а чего</w:t>
      </w:r>
      <w:r w:rsidR="00E2792D">
        <w:rPr>
          <w:b/>
          <w:bCs/>
        </w:rPr>
        <w:t xml:space="preserve"> </w:t>
      </w:r>
      <w:r w:rsidR="0046282F">
        <w:t>можно пренебречь разложением хинона на свету.</w:t>
      </w:r>
    </w:p>
    <w:p w14:paraId="1F634F77" w14:textId="16E8D60C" w:rsidR="00DC08D5" w:rsidRPr="00DC08D5" w:rsidRDefault="00E2792D" w:rsidP="00E2792D">
      <w:pPr>
        <w:pStyle w:val="20"/>
      </w:pPr>
      <w:r>
        <w:lastRenderedPageBreak/>
        <w:t>Рост и передача цепи</w:t>
      </w:r>
    </w:p>
    <w:p w14:paraId="05BACC75" w14:textId="261DC28E" w:rsidR="006E5223" w:rsidRDefault="00E67AEA" w:rsidP="00CB5FE7">
      <w:pPr>
        <w:pStyle w:val="a3"/>
      </w:pPr>
      <w:r>
        <w:t>Р</w:t>
      </w:r>
      <w:r w:rsidR="008955E8">
        <w:t>адикал</w:t>
      </w:r>
      <w:r>
        <w:t xml:space="preserve"> метиламина</w:t>
      </w:r>
      <w:r w:rsidR="008955E8">
        <w:t xml:space="preserve">, </w:t>
      </w:r>
      <w:r w:rsidR="007C470D">
        <w:t>взаимодействуя с мономеров образует</w:t>
      </w:r>
      <w:r w:rsidR="008955E8">
        <w:t xml:space="preserve"> </w:t>
      </w:r>
      <w:r w:rsidR="007C470D">
        <w:t>активный центр роста полимерной цепи</w:t>
      </w:r>
      <w:r w:rsidR="006D7776">
        <w:t>.</w:t>
      </w:r>
    </w:p>
    <w:p w14:paraId="6021ED27" w14:textId="540BC2F6" w:rsidR="00DC08D5" w:rsidRPr="00DC08D5" w:rsidRDefault="00A64D5E" w:rsidP="00CB5FE7">
      <w:pPr>
        <w:pStyle w:val="a3"/>
      </w:pPr>
      <w:r>
        <w:t>После</w:t>
      </w:r>
      <w:r w:rsidR="007C470D">
        <w:t xml:space="preserve"> этого</w:t>
      </w:r>
      <w:r>
        <w:t xml:space="preserve">, </w:t>
      </w:r>
      <w:r w:rsidR="007C470D">
        <w:t>происходит увеличение длины полимерной молекулы</w:t>
      </w:r>
      <w:r>
        <w:t xml:space="preserve"> </w:t>
      </w:r>
      <w:r w:rsidR="005B0524">
        <w:t>в результате реакций с другими</w:t>
      </w:r>
      <w:r w:rsidR="007C470D">
        <w:t xml:space="preserve"> мономерами</w:t>
      </w:r>
      <w:r>
        <w:t>.</w:t>
      </w:r>
      <w:r w:rsidR="0069292F">
        <w:t xml:space="preserve"> С</w:t>
      </w:r>
      <w:r w:rsidR="00D776E6">
        <w:t xml:space="preserve">хема процесса роста цепи выглядит следующим образом </w:t>
      </w:r>
      <w:r w:rsidR="00CB5FE7">
        <w:t xml:space="preserve">с константой скорости порядка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prop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388E0378" w14:textId="02455425" w:rsidR="007C470D" w:rsidRPr="00F65861" w:rsidRDefault="00F35899" w:rsidP="007C470D">
      <w:pPr>
        <w:pStyle w:val="a3"/>
      </w:pPr>
      <w:r>
        <w:t>Учитывая упрощение о независимости константы роста от длины полимерной цепи</w:t>
      </w:r>
      <w:r w:rsidR="008B1786">
        <w:t xml:space="preserve"> можно</w:t>
      </w:r>
      <w:r w:rsidR="007C470D">
        <w:t xml:space="preserve"> считать, что реакция образования активных центров протекает с такой же скоростью. Кроме того, реакции роста можно </w:t>
      </w:r>
      <w:r w:rsidR="008B1786">
        <w:t xml:space="preserve">объединить в </w:t>
      </w:r>
      <w:r w:rsidR="00CB5FE7">
        <w:t>одну</w:t>
      </w:r>
      <w:r w:rsidR="00040EAC">
        <w:t>.</w:t>
      </w:r>
      <w:r w:rsidR="00070F4C">
        <w:t xml:space="preserve"> </w:t>
      </w:r>
    </w:p>
    <w:p w14:paraId="62AFC4FC" w14:textId="77777777" w:rsidR="007C470D" w:rsidRDefault="007C470D" w:rsidP="0060586F">
      <w:pPr>
        <w:pStyle w:val="a3"/>
      </w:pPr>
      <w:r>
        <w:t>Также может происходить</w:t>
      </w:r>
      <w:r w:rsidR="007F42C4">
        <w:t xml:space="preserve"> передача </w:t>
      </w:r>
      <w:r>
        <w:t>цепи.</w:t>
      </w:r>
    </w:p>
    <w:p w14:paraId="1E8E5DD5" w14:textId="3C9E2370" w:rsidR="009C67AD" w:rsidRPr="007C470D" w:rsidRDefault="007C470D" w:rsidP="007C470D">
      <w:pPr>
        <w:pStyle w:val="a3"/>
        <w:rPr>
          <w:bCs/>
        </w:rPr>
      </w:pPr>
      <w:r>
        <w:t>При передаче на мономер, предыдущая полимерная</w:t>
      </w:r>
      <w:r w:rsidR="007F42C4">
        <w:t xml:space="preserve"> цепь обрывается, но </w:t>
      </w:r>
      <w:r>
        <w:t>образуется новый активный центр</w:t>
      </w:r>
      <w:r w:rsidR="007F42C4">
        <w:t xml:space="preserve"> и </w:t>
      </w:r>
      <w:r>
        <w:t>вступает в реакцию роста цепи</w:t>
      </w:r>
      <w:r w:rsidR="00F35899">
        <w:t>.</w:t>
      </w:r>
      <w:r w:rsidR="00F35899" w:rsidRPr="00F35899">
        <w:t xml:space="preserve"> </w:t>
      </w:r>
      <w:r w:rsidR="00085FD0">
        <w:t>К</w:t>
      </w:r>
      <w:r w:rsidR="009C67AD" w:rsidRPr="009C67AD">
        <w:rPr>
          <w:bCs/>
        </w:rPr>
        <w:t>онстанты скорости передачи</w:t>
      </w:r>
      <w:r w:rsidR="00085FD0">
        <w:rPr>
          <w:bCs/>
        </w:rPr>
        <w:t xml:space="preserve">, </w:t>
      </w:r>
      <w:r w:rsidR="00F35899">
        <w:rPr>
          <w:bCs/>
        </w:rPr>
        <w:t>на мономер</w:t>
      </w:r>
      <w:r w:rsidR="00085FD0">
        <w:rPr>
          <w:bCs/>
        </w:rPr>
        <w:t>,</w:t>
      </w:r>
      <w:r w:rsidR="009C67AD" w:rsidRPr="009C67AD">
        <w:rPr>
          <w:bCs/>
        </w:rPr>
        <w:t xml:space="preserve"> находятся в пределах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trans-m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29372A">
        <w:rPr>
          <w:b/>
          <w:bCs/>
        </w:rPr>
        <w:t xml:space="preserve">. </w:t>
      </w:r>
    </w:p>
    <w:p w14:paraId="730B05D2" w14:textId="290B8D15" w:rsidR="00A800BF" w:rsidRPr="007C162A" w:rsidRDefault="00085FD0" w:rsidP="007C470D">
      <w:pPr>
        <w:pStyle w:val="a3"/>
      </w:pPr>
      <w:r>
        <w:t xml:space="preserve">Кроме </w:t>
      </w:r>
      <w:r w:rsidR="007C470D">
        <w:t>этого</w:t>
      </w:r>
      <w:r w:rsidR="00036564">
        <w:t>,</w:t>
      </w:r>
      <w:r>
        <w:t xml:space="preserve"> передача может осуществляться </w:t>
      </w:r>
      <w:r w:rsidR="007C470D">
        <w:t xml:space="preserve">и </w:t>
      </w:r>
      <w:r>
        <w:t>на растворитель</w:t>
      </w:r>
      <w:r w:rsidR="00036564">
        <w:t>. При этом ч</w:t>
      </w:r>
      <w:r w:rsidRPr="00085FD0">
        <w:t xml:space="preserve">ем активнее радикал, тем </w:t>
      </w:r>
      <w:r w:rsidR="007C470D">
        <w:t>выше</w:t>
      </w:r>
      <w:r w:rsidRPr="00085FD0">
        <w:t xml:space="preserve"> будет </w:t>
      </w:r>
      <w:r w:rsidR="007C470D">
        <w:t>скорость реакции</w:t>
      </w:r>
      <w:r w:rsidRPr="00085FD0">
        <w:t xml:space="preserve"> передачи цепи через растворитель</w:t>
      </w:r>
      <w:r w:rsidR="007C470D">
        <w:t>.</w:t>
      </w:r>
      <w:r>
        <w:t xml:space="preserve"> </w:t>
      </w:r>
      <w:r w:rsidR="007C470D">
        <w:t xml:space="preserve"> </w:t>
      </w:r>
      <w:r w:rsidR="00040EAC">
        <w:t>Т</w:t>
      </w:r>
      <w:r w:rsidR="00040EAC">
        <w:t>ипичн</w:t>
      </w:r>
      <w:r w:rsidR="00040EAC">
        <w:t>ые</w:t>
      </w:r>
      <w:r w:rsidR="00040EAC">
        <w:t xml:space="preserve"> </w:t>
      </w:r>
      <w:r w:rsidR="00040EAC">
        <w:t>з</w:t>
      </w:r>
      <w:r w:rsidR="007C470D">
        <w:t>начение константы</w:t>
      </w:r>
      <w:r w:rsidR="00FB4228">
        <w:t xml:space="preserve"> скорости передачи цепи на растворитель не превыша</w:t>
      </w:r>
      <w:r w:rsidR="00040EAC">
        <w:t>ю</w:t>
      </w:r>
      <w:r w:rsidR="00FB4228">
        <w:t xml:space="preserve">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trans-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sol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&lt; 5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1C25BF8B" w14:textId="426C36DB" w:rsidR="00A800BF" w:rsidRDefault="007C470D" w:rsidP="0060586F">
      <w:pPr>
        <w:pStyle w:val="a3"/>
      </w:pPr>
      <w:r>
        <w:t>Эти реакции должны быть учтены при расчете, у</w:t>
      </w:r>
      <w:r w:rsidR="008B1786">
        <w:t xml:space="preserve">читывая, </w:t>
      </w:r>
      <w:r>
        <w:t>высокие концентрации мономера и бутанола в смеси.</w:t>
      </w:r>
    </w:p>
    <w:p w14:paraId="6F8794FF" w14:textId="6BD23E83" w:rsidR="00C94A4E" w:rsidRDefault="00C94A4E" w:rsidP="00C94A4E">
      <w:pPr>
        <w:pStyle w:val="20"/>
      </w:pPr>
      <w:r>
        <w:lastRenderedPageBreak/>
        <w:t>Ингибирование и обрыв</w:t>
      </w:r>
    </w:p>
    <w:p w14:paraId="5A734E13" w14:textId="6DD584EC" w:rsidR="00DB7A55" w:rsidRDefault="00040EAC" w:rsidP="00C96BED">
      <w:pPr>
        <w:pStyle w:val="a3"/>
      </w:pPr>
      <w:bookmarkStart w:id="16" w:name="_Toc136296702"/>
      <w:r>
        <w:t>К</w:t>
      </w:r>
      <w:r w:rsidR="00F644EC">
        <w:t>онцентраци</w:t>
      </w:r>
      <w:r>
        <w:t>я</w:t>
      </w:r>
      <w:r w:rsidR="00F644EC">
        <w:t xml:space="preserve"> радикалов роста</w:t>
      </w:r>
      <w:r>
        <w:t xml:space="preserve"> может снижаться</w:t>
      </w:r>
      <w:r w:rsidR="00C96BED">
        <w:t>,</w:t>
      </w:r>
      <w:r>
        <w:t xml:space="preserve"> если в системе присутствуют</w:t>
      </w:r>
      <w:r w:rsidR="00F644EC">
        <w:t xml:space="preserve"> ингибиторы</w:t>
      </w:r>
      <w:r w:rsidR="00CF17DD">
        <w:t>, например растворенный кислород</w:t>
      </w:r>
      <w:r w:rsidR="00C96BED">
        <w:t xml:space="preserve">, </w:t>
      </w:r>
      <w:r w:rsidR="00C96BED">
        <w:t xml:space="preserve">который, являясь </w:t>
      </w:r>
      <w:proofErr w:type="spellStart"/>
      <w:r w:rsidR="00C96BED">
        <w:t>бирадикалом</w:t>
      </w:r>
      <w:proofErr w:type="spellEnd"/>
      <w:r w:rsidR="00C96BED">
        <w:t>, выступает в качестве сильного ингибитора.</w:t>
      </w:r>
      <w:r w:rsidR="00C96BED" w:rsidRPr="00C96BED">
        <w:t xml:space="preserve"> </w:t>
      </w:r>
      <w:r w:rsidR="00C96BED">
        <w:t>Механизм ингибирования представлен на слайде. Эта реакция приводит к значительному, росту индукционного периода,</w:t>
      </w:r>
      <w:r w:rsidR="00C96BED" w:rsidRPr="00B657FB">
        <w:t xml:space="preserve"> </w:t>
      </w:r>
      <w:r w:rsidR="00C96BED">
        <w:t>в сравнении с полимеризацией в инертной среде.</w:t>
      </w:r>
    </w:p>
    <w:bookmarkEnd w:id="16"/>
    <w:p w14:paraId="21B577AF" w14:textId="02C36BDF" w:rsidR="00B657FB" w:rsidRPr="00B657FB" w:rsidRDefault="00B657FB" w:rsidP="00B657FB">
      <w:pPr>
        <w:pStyle w:val="a3"/>
        <w:rPr>
          <w:b/>
          <w:bCs/>
        </w:rPr>
      </w:pPr>
      <w:commentRangeStart w:id="17"/>
      <w:r>
        <w:t>Хиноны</w:t>
      </w:r>
      <w:commentRangeEnd w:id="17"/>
      <w:r>
        <w:rPr>
          <w:rStyle w:val="af6"/>
          <w:rFonts w:eastAsia="SimSun" w:cstheme="minorBidi"/>
          <w:color w:val="auto"/>
          <w:lang w:eastAsia="en-US"/>
        </w:rPr>
        <w:commentReference w:id="17"/>
      </w:r>
      <w:r>
        <w:t xml:space="preserve"> также могут выступать в качестве ингибитора, константа скорости такого процесса находится в пределах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inh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 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 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495094E" w14:textId="193D68A6" w:rsidR="00D624F4" w:rsidRDefault="00D624F4" w:rsidP="00B657FB">
      <w:pPr>
        <w:pStyle w:val="a3"/>
      </w:pPr>
      <w:r>
        <w:t xml:space="preserve">Такое </w:t>
      </w:r>
      <w:r w:rsidRPr="001764D1">
        <w:t xml:space="preserve">двойственное </w:t>
      </w:r>
      <w:r>
        <w:t>поведени</w:t>
      </w:r>
      <w:r w:rsidR="00B657FB">
        <w:t>е</w:t>
      </w:r>
      <w:r>
        <w:t xml:space="preserve"> реакционной пары хинон </w:t>
      </w:r>
      <w:r w:rsidR="00B657FB">
        <w:t>/амин необходимо учитывать в расчете.</w:t>
      </w:r>
    </w:p>
    <w:p w14:paraId="742A1C86" w14:textId="13F0C650" w:rsidR="0078466C" w:rsidRPr="0078466C" w:rsidRDefault="00C96BED" w:rsidP="00C96BED">
      <w:pPr>
        <w:pStyle w:val="a3"/>
      </w:pPr>
      <w:r>
        <w:t>Концентрация р</w:t>
      </w:r>
      <w:r w:rsidR="00A3340D" w:rsidRPr="008078BE">
        <w:t>еакционноспособны</w:t>
      </w:r>
      <w:r>
        <w:t>х</w:t>
      </w:r>
      <w:r w:rsidR="00A3340D" w:rsidRPr="008078BE">
        <w:t xml:space="preserve"> радикальны</w:t>
      </w:r>
      <w:r>
        <w:t>х</w:t>
      </w:r>
      <w:r w:rsidR="00A3340D" w:rsidRPr="008078BE">
        <w:t xml:space="preserve"> центр</w:t>
      </w:r>
      <w:r>
        <w:t>ов</w:t>
      </w:r>
      <w:r w:rsidR="00A3340D" w:rsidRPr="008078BE">
        <w:t xml:space="preserve"> </w:t>
      </w:r>
      <w:r w:rsidRPr="008078BE">
        <w:t>уменьшается</w:t>
      </w:r>
      <w:r w:rsidR="006B298D" w:rsidRPr="008078BE">
        <w:t xml:space="preserve"> </w:t>
      </w:r>
      <w:r>
        <w:t>также и в результате обрыва цепи</w:t>
      </w:r>
      <w:r w:rsidR="006B298D" w:rsidRPr="00722E49">
        <w:t>.</w:t>
      </w:r>
      <w:r w:rsidR="006B298D">
        <w:t xml:space="preserve"> </w:t>
      </w:r>
      <w:r>
        <w:t>Он</w:t>
      </w:r>
      <w:r w:rsidR="00A3340D" w:rsidRPr="008078BE">
        <w:t xml:space="preserve"> происходит в соответствии с тремя </w:t>
      </w:r>
      <w:r w:rsidRPr="008078BE">
        <w:t>механизмами</w:t>
      </w:r>
      <w:r>
        <w:t>:</w:t>
      </w:r>
      <w:r w:rsidRPr="008078BE">
        <w:t xml:space="preserve"> </w:t>
      </w:r>
      <w:r>
        <w:t>линейного</w:t>
      </w:r>
      <w:r w:rsidR="00EB6059">
        <w:t xml:space="preserve"> обрыва, рекомбинации и </w:t>
      </w:r>
      <w:proofErr w:type="spellStart"/>
      <w:r w:rsidR="00EB6059">
        <w:t>диспропорционирования</w:t>
      </w:r>
      <w:proofErr w:type="spellEnd"/>
      <w:r>
        <w:t>.</w:t>
      </w:r>
    </w:p>
    <w:p w14:paraId="5CE03C92" w14:textId="5EB3310E" w:rsidR="00832871" w:rsidRDefault="004416A8" w:rsidP="0060586F">
      <w:pPr>
        <w:pStyle w:val="a3"/>
      </w:pPr>
      <w:r w:rsidRPr="004416A8">
        <w:t>В связи с высокой химической активностью макрорадикалов вероятность их взаимодействия</w:t>
      </w:r>
      <w:r w:rsidR="00C96BED">
        <w:t xml:space="preserve"> </w:t>
      </w:r>
      <w:r w:rsidRPr="004416A8">
        <w:t>в основном лимитируется диффузией</w:t>
      </w:r>
      <w:r>
        <w:t xml:space="preserve"> </w:t>
      </w:r>
      <w:r w:rsidRPr="004416A8">
        <w:t>даже при проведении полимер</w:t>
      </w:r>
      <w:r>
        <w:t>и</w:t>
      </w:r>
      <w:r w:rsidRPr="004416A8">
        <w:t xml:space="preserve">зации в </w:t>
      </w:r>
      <w:r w:rsidR="00B67857">
        <w:t>низковязких</w:t>
      </w:r>
      <w:r w:rsidR="00B67857" w:rsidRPr="004416A8">
        <w:t xml:space="preserve"> </w:t>
      </w:r>
      <w:r w:rsidRPr="004416A8">
        <w:t xml:space="preserve">растворителях. </w:t>
      </w:r>
      <w:r w:rsidR="00C4681E">
        <w:t>Значения</w:t>
      </w:r>
      <w:r w:rsidR="00F802DA">
        <w:t xml:space="preserve"> констант</w:t>
      </w:r>
      <w:r w:rsidR="00CE4132">
        <w:t xml:space="preserve"> квадратичного</w:t>
      </w:r>
      <w:r w:rsidR="00F802DA">
        <w:t xml:space="preserve"> обрыва находятся в пределах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ter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~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3C2FC0C2" w14:textId="3062CF3F" w:rsidR="00C96BED" w:rsidRDefault="00832871" w:rsidP="00C96BED">
      <w:pPr>
        <w:pStyle w:val="a3"/>
      </w:pPr>
      <w:r w:rsidRPr="00832871">
        <w:t>Следует отметить, что при полимеризации в жидкой фазе на начальных стадиях реакции линейные механизмы обрыва</w:t>
      </w:r>
      <w:r w:rsidR="00C96BED">
        <w:t xml:space="preserve">, </w:t>
      </w:r>
      <w:r w:rsidR="00C96BED" w:rsidRPr="00832871">
        <w:t>как правило</w:t>
      </w:r>
      <w:r w:rsidR="00C96BED">
        <w:t xml:space="preserve"> не </w:t>
      </w:r>
      <w:commentRangeStart w:id="18"/>
      <w:r w:rsidRPr="00832871">
        <w:t>реализуются</w:t>
      </w:r>
      <w:bookmarkStart w:id="19" w:name="_Toc167708172"/>
      <w:bookmarkStart w:id="20" w:name="_Toc167887023"/>
      <w:commentRangeEnd w:id="18"/>
      <w:r w:rsidR="00C96BED">
        <w:rPr>
          <w:rStyle w:val="af6"/>
          <w:rFonts w:eastAsia="SimSun" w:cstheme="minorBidi"/>
          <w:color w:val="auto"/>
          <w:lang w:eastAsia="en-US"/>
        </w:rPr>
        <w:commentReference w:id="18"/>
      </w:r>
      <w:r w:rsidR="00C96BED">
        <w:t>.</w:t>
      </w:r>
    </w:p>
    <w:p w14:paraId="57F0AA40" w14:textId="2D9647DC" w:rsidR="00DE27F3" w:rsidRDefault="00DE27F3" w:rsidP="00DE27F3">
      <w:pPr>
        <w:pStyle w:val="20"/>
      </w:pPr>
      <w:bookmarkStart w:id="21" w:name="_Hlk134744726"/>
      <w:bookmarkEnd w:id="19"/>
      <w:bookmarkEnd w:id="20"/>
      <w:r>
        <w:lastRenderedPageBreak/>
        <w:t>Влияние констант на кинетику</w:t>
      </w:r>
    </w:p>
    <w:p w14:paraId="794F932B" w14:textId="3EAC3E62" w:rsidR="00DE27F3" w:rsidRDefault="00DE27F3" w:rsidP="00DE27F3">
      <w:pPr>
        <w:pStyle w:val="a3"/>
      </w:pPr>
      <w:r>
        <w:t xml:space="preserve">На слайде представлена таблица значений индукционного периода и максимальной скорости полимеризации при варьировании констант скоростей элементарных реакций на порядок в большую и меньшую стороны по сравнению с базовыми значениями (другая таблица). Варьирование каждой из констант производилось при неизменных значениях </w:t>
      </w:r>
      <w:commentRangeStart w:id="22"/>
      <w:r>
        <w:t>остальных</w:t>
      </w:r>
      <w:commentRangeEnd w:id="22"/>
      <w:r>
        <w:rPr>
          <w:rStyle w:val="af6"/>
          <w:rFonts w:eastAsia="SimSun" w:cstheme="minorBidi"/>
          <w:color w:val="auto"/>
          <w:lang w:eastAsia="en-US"/>
        </w:rPr>
        <w:commentReference w:id="22"/>
      </w:r>
      <w:r>
        <w:t>.</w:t>
      </w:r>
    </w:p>
    <w:p w14:paraId="70E2046C" w14:textId="1BA41F9A" w:rsidR="00DE27F3" w:rsidRPr="00DE27F3" w:rsidRDefault="00DE27F3" w:rsidP="00DE27F3">
      <w:pPr>
        <w:pStyle w:val="a3"/>
      </w:pPr>
    </w:p>
    <w:p w14:paraId="52EBD0EC" w14:textId="6D5E6979" w:rsidR="00DE27F3" w:rsidRDefault="00DE27F3" w:rsidP="00DE27F3">
      <w:pPr>
        <w:pStyle w:val="20"/>
      </w:pPr>
      <w:r>
        <w:lastRenderedPageBreak/>
        <w:t>– 14. Исследование кинетики</w:t>
      </w:r>
    </w:p>
    <w:p w14:paraId="3AA581DD" w14:textId="0F6A42EF" w:rsidR="00DE27F3" w:rsidRPr="00DE27F3" w:rsidRDefault="00DE27F3" w:rsidP="00DE27F3">
      <w:pPr>
        <w:pStyle w:val="20"/>
        <w:numPr>
          <w:ilvl w:val="0"/>
          <w:numId w:val="40"/>
        </w:numPr>
      </w:pPr>
      <w:r>
        <w:lastRenderedPageBreak/>
        <w:t>Описание диффузионной модели</w:t>
      </w:r>
    </w:p>
    <w:p w14:paraId="03CA2C50" w14:textId="77777777" w:rsidR="00031B39" w:rsidRDefault="004E2653" w:rsidP="00B00216">
      <w:pPr>
        <w:pStyle w:val="a3"/>
      </w:pPr>
      <w:r>
        <w:t>Для описания</w:t>
      </w:r>
      <w:r w:rsidR="00B00216">
        <w:t xml:space="preserve"> диффузии при </w:t>
      </w:r>
      <w:proofErr w:type="spellStart"/>
      <w:r w:rsidR="00B00216">
        <w:t>фотополимеризации</w:t>
      </w:r>
      <w:proofErr w:type="spellEnd"/>
      <w:r>
        <w:t xml:space="preserve"> существует математическая </w:t>
      </w:r>
      <w:r w:rsidRPr="001A22FC">
        <w:t>модель</w:t>
      </w:r>
      <w:r w:rsidR="00B00216">
        <w:t xml:space="preserve"> (Модель). В ней заложены экспериментально определяемы</w:t>
      </w:r>
      <w:r w:rsidR="00031B39">
        <w:t>е</w:t>
      </w:r>
      <w:r w:rsidR="00B00216">
        <w:t xml:space="preserve"> параметры коэффициента </w:t>
      </w:r>
      <w:proofErr w:type="spellStart"/>
      <w:r w:rsidR="00B00216">
        <w:t>самодиффузии</w:t>
      </w:r>
      <w:proofErr w:type="spellEnd"/>
      <w:r w:rsidR="00B00216">
        <w:t xml:space="preserve"> и величины экспозиции, при которой скорость конверсии максимальна.</w:t>
      </w:r>
      <w:r w:rsidR="00031B39">
        <w:t xml:space="preserve"> </w:t>
      </w:r>
    </w:p>
    <w:p w14:paraId="6C053525" w14:textId="4CD7547E" w:rsidR="004E2653" w:rsidRPr="009007F9" w:rsidRDefault="00031B39" w:rsidP="00B00216">
      <w:pPr>
        <w:pStyle w:val="a3"/>
      </w:pPr>
      <w:r>
        <w:t xml:space="preserve">Так как полимеризация - экзотермический процесс, то при наступлении гель эффекта система может сильно локально нагреваться. Поэтому требуется оценка коэффициентов </w:t>
      </w:r>
      <w:proofErr w:type="spellStart"/>
      <w:r>
        <w:t>самодиффузии</w:t>
      </w:r>
      <w:proofErr w:type="spellEnd"/>
      <w:r>
        <w:t xml:space="preserve"> мономеров и их зависимости от температуры.</w:t>
      </w:r>
    </w:p>
    <w:p w14:paraId="6E6FACC6" w14:textId="1439BBC2" w:rsidR="004E2653" w:rsidRDefault="004E2653" w:rsidP="00031B39">
      <w:pPr>
        <w:pStyle w:val="20"/>
      </w:pPr>
      <w:bookmarkStart w:id="23" w:name="_Toc167708175"/>
      <w:bookmarkStart w:id="24" w:name="_Toc167887026"/>
      <w:r>
        <w:lastRenderedPageBreak/>
        <w:t>Диффузия</w:t>
      </w:r>
      <w:bookmarkEnd w:id="23"/>
      <w:bookmarkEnd w:id="24"/>
      <w:r w:rsidR="00031B39">
        <w:t xml:space="preserve">. </w:t>
      </w:r>
      <w:proofErr w:type="spellStart"/>
      <w:r w:rsidR="00031B39">
        <w:t>взякость</w:t>
      </w:r>
      <w:proofErr w:type="spellEnd"/>
    </w:p>
    <w:p w14:paraId="50F600FB" w14:textId="77777777" w:rsidR="00172E2E" w:rsidRDefault="00172E2E" w:rsidP="00172E2E">
      <w:pPr>
        <w:pStyle w:val="a3"/>
      </w:pPr>
      <w:r>
        <w:t>При неоднородном распределении концентрации компонента в системе в</w:t>
      </w:r>
      <w:r w:rsidR="004E2653">
        <w:t xml:space="preserve">озникнет </w:t>
      </w:r>
      <w:r w:rsidR="004E2653" w:rsidRPr="00F30F6F">
        <w:t>процесс</w:t>
      </w:r>
      <w:r w:rsidR="004E2653">
        <w:t xml:space="preserve"> переноса</w:t>
      </w:r>
      <w:r w:rsidR="004E2653" w:rsidRPr="00F30F6F">
        <w:t xml:space="preserve"> вещества из области с высокой концентрацией в область с низкой концентрацией</w:t>
      </w:r>
      <w:r>
        <w:t xml:space="preserve"> - диффузия</w:t>
      </w:r>
      <w:r w:rsidR="004E2653">
        <w:t xml:space="preserve">. Плотность потока вещества в результате диффузии определяется </w:t>
      </w:r>
      <w:r w:rsidR="001400C8">
        <w:t xml:space="preserve">первым </w:t>
      </w:r>
      <w:r w:rsidR="004E2653">
        <w:t xml:space="preserve">законом </w:t>
      </w:r>
      <w:proofErr w:type="spellStart"/>
      <w:r w:rsidR="004E2653">
        <w:t>Фика</w:t>
      </w:r>
      <w:proofErr w:type="spellEnd"/>
      <w:r>
        <w:t xml:space="preserve">, где </w:t>
      </w:r>
      <w:r>
        <w:rPr>
          <w:lang w:val="en-US"/>
        </w:rPr>
        <w:t>D</w:t>
      </w:r>
      <w:r w:rsidRPr="00172E2E">
        <w:t xml:space="preserve"> </w:t>
      </w:r>
      <w:r>
        <w:t xml:space="preserve">коэффициент диффузии. </w:t>
      </w:r>
    </w:p>
    <w:p w14:paraId="1CC45D20" w14:textId="4E47850A" w:rsidR="00172E2E" w:rsidRDefault="00172E2E" w:rsidP="00172E2E">
      <w:pPr>
        <w:pStyle w:val="a3"/>
      </w:pPr>
      <w:r>
        <w:t xml:space="preserve">Если система находится в термодинамическом равновесии, </w:t>
      </w:r>
      <w:r>
        <w:t xml:space="preserve">результирующий поток равен нулю, однако положение конкретной частицы будет меняться со временем. Такой процесс называется – </w:t>
      </w:r>
      <w:proofErr w:type="spellStart"/>
      <w:r w:rsidRPr="00BD7075">
        <w:rPr>
          <w:b/>
          <w:bCs/>
        </w:rPr>
        <w:t>самодиффузия</w:t>
      </w:r>
      <w:proofErr w:type="spellEnd"/>
      <w:r>
        <w:t>.</w:t>
      </w:r>
      <w:r w:rsidRPr="00172E2E">
        <w:t xml:space="preserve"> </w:t>
      </w:r>
      <w:r>
        <w:t xml:space="preserve">Оценку </w:t>
      </w:r>
      <w:r>
        <w:t xml:space="preserve">ее величины </w:t>
      </w:r>
      <w:r>
        <w:t xml:space="preserve">можно провести с помощью уравнения </w:t>
      </w:r>
      <w:r w:rsidRPr="001954ED">
        <w:t>Эйнштейна-</w:t>
      </w:r>
      <w:proofErr w:type="spellStart"/>
      <w:r w:rsidRPr="001954ED">
        <w:t>Смолуховского</w:t>
      </w:r>
      <w:proofErr w:type="spellEnd"/>
      <w:r>
        <w:t xml:space="preserve">. Ниже представлена типичная кривая среднеквадратичного смещения от времени.  </w:t>
      </w:r>
      <w:r w:rsidRPr="00B27F0E">
        <w:rPr>
          <w:highlight w:val="yellow"/>
        </w:rPr>
        <w:t xml:space="preserve">Зависимость коэффициентов диффузии от </w:t>
      </w:r>
      <w:commentRangeStart w:id="25"/>
      <w:r w:rsidRPr="00B27F0E">
        <w:rPr>
          <w:highlight w:val="yellow"/>
        </w:rPr>
        <w:t>температуры</w:t>
      </w:r>
      <w:commentRangeEnd w:id="25"/>
      <w:r w:rsidRPr="00B27F0E">
        <w:rPr>
          <w:rStyle w:val="af6"/>
          <w:rFonts w:eastAsia="SimSun" w:cstheme="minorBidi"/>
          <w:color w:val="auto"/>
          <w:highlight w:val="yellow"/>
          <w:lang w:eastAsia="en-US"/>
        </w:rPr>
        <w:commentReference w:id="25"/>
      </w:r>
      <w:r w:rsidRPr="00B27F0E">
        <w:rPr>
          <w:highlight w:val="yellow"/>
        </w:rPr>
        <w:t xml:space="preserve"> в жидкостях может быть аппроксимирована в соответствии с законом</w:t>
      </w:r>
      <w:r>
        <w:t xml:space="preserve"> Аррениуса</w:t>
      </w:r>
    </w:p>
    <w:p w14:paraId="281571EF" w14:textId="04A273B7" w:rsidR="00172E2E" w:rsidRDefault="00172E2E" w:rsidP="00172E2E">
      <w:pPr>
        <w:pStyle w:val="a3"/>
      </w:pPr>
      <w:r>
        <w:rPr>
          <w:rFonts w:eastAsia="SimSun"/>
        </w:rPr>
        <w:t xml:space="preserve">Определить величину </w:t>
      </w:r>
      <w:proofErr w:type="spellStart"/>
      <w:r>
        <w:rPr>
          <w:rFonts w:eastAsia="SimSun"/>
        </w:rPr>
        <w:t>предэкспотенциального</w:t>
      </w:r>
      <w:proofErr w:type="spellEnd"/>
      <w:r>
        <w:rPr>
          <w:rFonts w:eastAsia="SimSun"/>
        </w:rPr>
        <w:t xml:space="preserve"> множителя и </w:t>
      </w:r>
      <w:r>
        <w:t xml:space="preserve">энергию активации можно косвенно – через </w:t>
      </w:r>
      <w:commentRangeStart w:id="26"/>
      <w:r>
        <w:t>вязкост</w:t>
      </w:r>
      <w:r>
        <w:t>ь</w:t>
      </w:r>
      <w:commentRangeEnd w:id="26"/>
      <w:r>
        <w:rPr>
          <w:rStyle w:val="af6"/>
          <w:rFonts w:eastAsia="SimSun" w:cstheme="minorBidi"/>
          <w:color w:val="auto"/>
          <w:lang w:eastAsia="en-US"/>
        </w:rPr>
        <w:commentReference w:id="26"/>
      </w:r>
      <w:r>
        <w:t>, используя формулу стокса</w:t>
      </w:r>
      <w:r w:rsidR="00BA7192">
        <w:t xml:space="preserve">. Зависимость вязкости от температуры также подчиняется закону </w:t>
      </w:r>
      <w:commentRangeStart w:id="27"/>
      <w:proofErr w:type="spellStart"/>
      <w:r w:rsidR="00BA7192">
        <w:t>Арениуса</w:t>
      </w:r>
      <w:commentRangeEnd w:id="27"/>
      <w:proofErr w:type="spellEnd"/>
      <w:r w:rsidR="00BA7192">
        <w:rPr>
          <w:rStyle w:val="af6"/>
          <w:rFonts w:eastAsia="SimSun" w:cstheme="minorBidi"/>
          <w:color w:val="auto"/>
          <w:lang w:eastAsia="en-US"/>
        </w:rPr>
        <w:commentReference w:id="27"/>
      </w:r>
      <w:r w:rsidR="00BA7192">
        <w:t>.</w:t>
      </w:r>
    </w:p>
    <w:p w14:paraId="673DE42F" w14:textId="7A5E1349" w:rsidR="00BA7192" w:rsidRDefault="00BA7192" w:rsidP="00BA7192">
      <w:pPr>
        <w:pStyle w:val="20"/>
      </w:pPr>
      <w:r w:rsidRPr="00BA7192">
        <w:lastRenderedPageBreak/>
        <w:t>Нахождение вязкостей и коэффициентов диффузии</w:t>
      </w:r>
    </w:p>
    <w:p w14:paraId="0F76D07A" w14:textId="51AF947E" w:rsidR="00B55FD9" w:rsidRDefault="00BA7192" w:rsidP="0060586F">
      <w:pPr>
        <w:pStyle w:val="a3"/>
      </w:pPr>
      <w:r>
        <w:t xml:space="preserve">Экспериментально были </w:t>
      </w:r>
      <w:commentRangeStart w:id="28"/>
      <w:r>
        <w:t>найдены</w:t>
      </w:r>
      <w:commentRangeEnd w:id="28"/>
      <w:r>
        <w:rPr>
          <w:rStyle w:val="af6"/>
          <w:rFonts w:eastAsia="SimSun" w:cstheme="minorBidi"/>
          <w:color w:val="auto"/>
          <w:lang w:eastAsia="en-US"/>
        </w:rPr>
        <w:commentReference w:id="28"/>
      </w:r>
      <w:r w:rsidR="00B55FD9">
        <w:t xml:space="preserve"> </w:t>
      </w:r>
      <w:r>
        <w:t xml:space="preserve">зависимости динамической вязкости от температуры для ОКМ-2, </w:t>
      </w:r>
      <w:proofErr w:type="spellStart"/>
      <w:r>
        <w:t>ДМЭГ</w:t>
      </w:r>
      <w:proofErr w:type="spellEnd"/>
      <w:r>
        <w:t xml:space="preserve">, </w:t>
      </w:r>
      <w:proofErr w:type="spellStart"/>
      <w:r>
        <w:t>ПЭТА</w:t>
      </w:r>
      <w:proofErr w:type="spellEnd"/>
      <w:r>
        <w:t xml:space="preserve">, бутанола-1. Сводные графики приведены на слайде, параметры аппроксимации </w:t>
      </w:r>
      <w:proofErr w:type="spellStart"/>
      <w:r>
        <w:t>зависимсотей</w:t>
      </w:r>
      <w:proofErr w:type="spellEnd"/>
      <w:r>
        <w:t xml:space="preserve"> по закону Аррениуса приведены в таблице.</w:t>
      </w:r>
    </w:p>
    <w:p w14:paraId="57E07AD1" w14:textId="7475652D" w:rsidR="00BA7192" w:rsidRDefault="00972DD9" w:rsidP="0060586F">
      <w:pPr>
        <w:pStyle w:val="a3"/>
      </w:pPr>
      <w:r>
        <w:t>Кроме этого,</w:t>
      </w:r>
      <w:r w:rsidR="00BA7192">
        <w:t xml:space="preserve"> были найдены плотности компонентов при комнатной температуре, также приведены в таблице.</w:t>
      </w:r>
    </w:p>
    <w:p w14:paraId="16DB3693" w14:textId="19BA8658" w:rsidR="00BA7192" w:rsidRDefault="00972DD9" w:rsidP="0060586F">
      <w:pPr>
        <w:pStyle w:val="a3"/>
      </w:pPr>
      <w:r>
        <w:t xml:space="preserve">Для оценки коэффициентов </w:t>
      </w:r>
      <w:proofErr w:type="spellStart"/>
      <w:r>
        <w:t>самодиффузии</w:t>
      </w:r>
      <w:proofErr w:type="spellEnd"/>
      <w:r>
        <w:t xml:space="preserve"> был использован вычислительный пакет </w:t>
      </w:r>
      <w:proofErr w:type="spellStart"/>
      <w:r>
        <w:rPr>
          <w:lang w:val="en-US"/>
        </w:rPr>
        <w:t>GROMACS</w:t>
      </w:r>
      <w:proofErr w:type="spellEnd"/>
      <w:r>
        <w:t xml:space="preserve"> </w:t>
      </w:r>
      <w:r>
        <w:t xml:space="preserve">с параметризацией молекул с помощью силового </w:t>
      </w:r>
      <w:r w:rsidRPr="00885B39">
        <w:rPr>
          <w:i/>
          <w:iCs/>
        </w:rPr>
        <w:t>openff_unconstrained-2.1.0</w:t>
      </w:r>
      <w:r>
        <w:rPr>
          <w:i/>
          <w:iCs/>
        </w:rPr>
        <w:t xml:space="preserve">. </w:t>
      </w:r>
      <w:r w:rsidRPr="00AE154B">
        <w:t>Симуляции</w:t>
      </w:r>
      <w:r>
        <w:t xml:space="preserve"> </w:t>
      </w:r>
      <w:r w:rsidRPr="00AE154B">
        <w:t>проводились до 5 наносекунд</w:t>
      </w:r>
      <w:r>
        <w:t xml:space="preserve"> протекания процесса. В результате были получены траектории </w:t>
      </w:r>
      <w:r>
        <w:rPr>
          <w:lang w:val="en-US"/>
        </w:rPr>
        <w:t>MSD</w:t>
      </w:r>
      <w:r>
        <w:t xml:space="preserve">, по которым оценены коэффициенты </w:t>
      </w:r>
      <w:proofErr w:type="spellStart"/>
      <w:r>
        <w:t>самодиффузии</w:t>
      </w:r>
      <w:proofErr w:type="spellEnd"/>
      <w:r>
        <w:t xml:space="preserve">, в таблице </w:t>
      </w:r>
      <w:r>
        <w:rPr>
          <w:lang w:val="en-US"/>
        </w:rPr>
        <w:t>D</w:t>
      </w:r>
      <w:r w:rsidRPr="00972DD9">
        <w:t xml:space="preserve"> </w:t>
      </w:r>
      <w:r>
        <w:rPr>
          <w:lang w:val="en-US"/>
        </w:rPr>
        <w:t>MD</w:t>
      </w:r>
      <w:r>
        <w:t xml:space="preserve"> при 298 К. Зависимости коэффициентов диффузии приведены на сводном графике. </w:t>
      </w:r>
    </w:p>
    <w:p w14:paraId="23C0A634" w14:textId="14ED774C" w:rsidR="00C14BDD" w:rsidRPr="00972DD9" w:rsidRDefault="00C14BDD" w:rsidP="00C14BDD">
      <w:pPr>
        <w:pStyle w:val="20"/>
      </w:pPr>
      <w:r>
        <w:lastRenderedPageBreak/>
        <w:t>Выводы</w:t>
      </w:r>
    </w:p>
    <w:bookmarkEnd w:id="21"/>
    <w:p w14:paraId="1E53B52A" w14:textId="77777777" w:rsidR="007A6C1D" w:rsidRDefault="007A6C1D" w:rsidP="0060586F">
      <w:pPr>
        <w:pStyle w:val="a3"/>
      </w:pPr>
    </w:p>
    <w:p w14:paraId="3FC0368E" w14:textId="77777777" w:rsidR="00901DB2" w:rsidRPr="00901DB2" w:rsidRDefault="00901DB2" w:rsidP="0060586F">
      <w:pPr>
        <w:pStyle w:val="a3"/>
      </w:pPr>
    </w:p>
    <w:sectPr w:rsidR="00901DB2" w:rsidRPr="00901DB2" w:rsidSect="005A4F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2" w:right="424" w:bottom="284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ME" w:date="2024-06-01T18:49:00Z" w:initials="H">
    <w:p w14:paraId="70E1BDDE" w14:textId="57AF2A11" w:rsidR="004360CA" w:rsidRDefault="004360CA">
      <w:pPr>
        <w:pStyle w:val="af7"/>
      </w:pPr>
      <w:r>
        <w:rPr>
          <w:rStyle w:val="af6"/>
        </w:rPr>
        <w:annotationRef/>
      </w:r>
      <w:r>
        <w:t>Исправить на и оценка диффузии компонентов</w:t>
      </w:r>
    </w:p>
  </w:comment>
  <w:comment w:id="1" w:author="HOME" w:date="2024-06-01T16:26:00Z" w:initials="H">
    <w:p w14:paraId="3D60C7A1" w14:textId="0BE27285" w:rsidR="007C470D" w:rsidRDefault="007C470D">
      <w:pPr>
        <w:pStyle w:val="af7"/>
      </w:pPr>
      <w:r>
        <w:rPr>
          <w:rStyle w:val="af6"/>
        </w:rPr>
        <w:annotationRef/>
      </w:r>
      <w:r>
        <w:t>Сказать эксперимент что там много бутанола</w:t>
      </w:r>
    </w:p>
  </w:comment>
  <w:comment w:id="2" w:author="HOME" w:date="2024-06-01T19:12:00Z" w:initials="H">
    <w:p w14:paraId="21F28F36" w14:textId="6DAF5F14" w:rsidR="001E06BE" w:rsidRDefault="001E06BE">
      <w:pPr>
        <w:pStyle w:val="af7"/>
      </w:pPr>
      <w:r>
        <w:rPr>
          <w:rStyle w:val="af6"/>
        </w:rPr>
        <w:annotationRef/>
      </w:r>
      <w:r>
        <w:t>Точно ли</w:t>
      </w:r>
    </w:p>
  </w:comment>
  <w:comment w:id="6" w:author="HOME" w:date="2024-06-01T15:36:00Z" w:initials="H">
    <w:p w14:paraId="293F8FDE" w14:textId="0FA5EADF" w:rsidR="00EC6BB7" w:rsidRDefault="00EC6BB7">
      <w:pPr>
        <w:pStyle w:val="af7"/>
      </w:pPr>
      <w:r>
        <w:rPr>
          <w:rStyle w:val="af6"/>
        </w:rPr>
        <w:annotationRef/>
      </w:r>
      <w:r>
        <w:t>пересмотреть</w:t>
      </w:r>
    </w:p>
  </w:comment>
  <w:comment w:id="11" w:author="HOME" w:date="2024-06-01T19:19:00Z" w:initials="H">
    <w:p w14:paraId="61627A58" w14:textId="21C3791F" w:rsidR="00E71323" w:rsidRDefault="00E71323">
      <w:pPr>
        <w:pStyle w:val="af7"/>
      </w:pPr>
      <w:r>
        <w:rPr>
          <w:rStyle w:val="af6"/>
        </w:rPr>
        <w:annotationRef/>
      </w:r>
      <w:r>
        <w:t xml:space="preserve">мы используем </w:t>
      </w:r>
      <w:proofErr w:type="spellStart"/>
      <w:r>
        <w:t>диэтиланилин</w:t>
      </w:r>
      <w:proofErr w:type="spellEnd"/>
      <w:r>
        <w:t>, а радикалы везде метиламина</w:t>
      </w:r>
    </w:p>
  </w:comment>
  <w:comment w:id="17" w:author="HOME" w:date="2024-06-01T17:00:00Z" w:initials="H">
    <w:p w14:paraId="64CCFA8F" w14:textId="04B7249F" w:rsidR="00B657FB" w:rsidRDefault="00B657FB">
      <w:pPr>
        <w:pStyle w:val="af7"/>
      </w:pPr>
      <w:r>
        <w:rPr>
          <w:rStyle w:val="af6"/>
        </w:rPr>
        <w:annotationRef/>
      </w:r>
      <w:proofErr w:type="gramStart"/>
      <w:r>
        <w:t>возможно</w:t>
      </w:r>
      <w:proofErr w:type="gramEnd"/>
      <w:r>
        <w:t xml:space="preserve"> она не нужна</w:t>
      </w:r>
    </w:p>
  </w:comment>
  <w:comment w:id="18" w:author="HOME" w:date="2024-06-01T18:32:00Z" w:initials="H">
    <w:p w14:paraId="623F6B25" w14:textId="4350FD6C" w:rsidR="00C96BED" w:rsidRDefault="00C96BED">
      <w:pPr>
        <w:pStyle w:val="af7"/>
      </w:pPr>
      <w:r>
        <w:rPr>
          <w:rStyle w:val="af6"/>
        </w:rPr>
        <w:annotationRef/>
      </w:r>
      <w:r>
        <w:t>почему</w:t>
      </w:r>
    </w:p>
  </w:comment>
  <w:comment w:id="22" w:author="HOME" w:date="2024-06-01T18:39:00Z" w:initials="H">
    <w:p w14:paraId="025D2194" w14:textId="2F4F9073" w:rsidR="00DE27F3" w:rsidRDefault="00DE27F3">
      <w:pPr>
        <w:pStyle w:val="af7"/>
      </w:pPr>
      <w:r>
        <w:rPr>
          <w:rStyle w:val="af6"/>
        </w:rPr>
        <w:annotationRef/>
      </w:r>
      <w:r>
        <w:t>выводы по константам</w:t>
      </w:r>
    </w:p>
  </w:comment>
  <w:comment w:id="25" w:author="HOME" w:date="2024-06-01T21:00:00Z" w:initials="H">
    <w:p w14:paraId="038E3683" w14:textId="77777777" w:rsidR="00172E2E" w:rsidRDefault="00172E2E" w:rsidP="00172E2E">
      <w:pPr>
        <w:pStyle w:val="af7"/>
      </w:pPr>
      <w:r>
        <w:rPr>
          <w:rStyle w:val="af6"/>
        </w:rPr>
        <w:annotationRef/>
      </w:r>
      <w:r>
        <w:t>правка</w:t>
      </w:r>
    </w:p>
  </w:comment>
  <w:comment w:id="26" w:author="HOME" w:date="2024-06-01T21:04:00Z" w:initials="H">
    <w:p w14:paraId="11A9B5B0" w14:textId="5584323D" w:rsidR="00172E2E" w:rsidRDefault="00172E2E">
      <w:pPr>
        <w:pStyle w:val="af7"/>
      </w:pPr>
      <w:r>
        <w:rPr>
          <w:rStyle w:val="af6"/>
        </w:rPr>
        <w:annotationRef/>
      </w:r>
      <w:r>
        <w:t>может особо не рассказывать про вязкость</w:t>
      </w:r>
    </w:p>
  </w:comment>
  <w:comment w:id="27" w:author="HOME" w:date="2024-06-01T21:05:00Z" w:initials="H">
    <w:p w14:paraId="4C67BB76" w14:textId="4B79FB77" w:rsidR="00BA7192" w:rsidRDefault="00BA7192">
      <w:pPr>
        <w:pStyle w:val="af7"/>
      </w:pPr>
      <w:r>
        <w:rPr>
          <w:rStyle w:val="af6"/>
        </w:rPr>
        <w:annotationRef/>
      </w:r>
      <w:r>
        <w:t>энергия активации вязкостного течения</w:t>
      </w:r>
    </w:p>
  </w:comment>
  <w:comment w:id="28" w:author="HOME" w:date="2024-06-01T21:08:00Z" w:initials="H">
    <w:p w14:paraId="0114CD30" w14:textId="68C2848B" w:rsidR="00BA7192" w:rsidRDefault="00BA7192">
      <w:pPr>
        <w:pStyle w:val="af7"/>
      </w:pPr>
      <w:r>
        <w:rPr>
          <w:rStyle w:val="af6"/>
        </w:rPr>
        <w:annotationRef/>
      </w:r>
      <w:r>
        <w:t>нейросеть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E1BDDE" w15:done="0"/>
  <w15:commentEx w15:paraId="3D60C7A1" w15:done="0"/>
  <w15:commentEx w15:paraId="21F28F36" w15:done="0"/>
  <w15:commentEx w15:paraId="293F8FDE" w15:done="0"/>
  <w15:commentEx w15:paraId="61627A58" w15:done="0"/>
  <w15:commentEx w15:paraId="64CCFA8F" w15:done="0"/>
  <w15:commentEx w15:paraId="623F6B25" w15:done="0"/>
  <w15:commentEx w15:paraId="025D2194" w15:done="0"/>
  <w15:commentEx w15:paraId="038E3683" w15:done="0"/>
  <w15:commentEx w15:paraId="11A9B5B0" w15:done="0"/>
  <w15:commentEx w15:paraId="4C67BB76" w15:done="0"/>
  <w15:commentEx w15:paraId="0114CD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05EBCA" w16cex:dateUtc="2024-06-01T15:49:00Z"/>
  <w16cex:commentExtensible w16cex:durableId="2A05CA3E" w16cex:dateUtc="2024-06-01T13:26:00Z"/>
  <w16cex:commentExtensible w16cex:durableId="2A05F12B" w16cex:dateUtc="2024-06-01T16:12:00Z"/>
  <w16cex:commentExtensible w16cex:durableId="2A05BE8E" w16cex:dateUtc="2024-06-01T12:36:00Z"/>
  <w16cex:commentExtensible w16cex:durableId="2A05F2CF" w16cex:dateUtc="2024-06-01T16:19:00Z"/>
  <w16cex:commentExtensible w16cex:durableId="2A05D226" w16cex:dateUtc="2024-06-01T14:00:00Z"/>
  <w16cex:commentExtensible w16cex:durableId="2A05E7D3" w16cex:dateUtc="2024-06-01T15:32:00Z"/>
  <w16cex:commentExtensible w16cex:durableId="2A05E95C" w16cex:dateUtc="2024-06-01T15:39:00Z"/>
  <w16cex:commentExtensible w16cex:durableId="2A060A83" w16cex:dateUtc="2024-06-01T18:00:00Z"/>
  <w16cex:commentExtensible w16cex:durableId="2A060B43" w16cex:dateUtc="2024-06-01T18:04:00Z"/>
  <w16cex:commentExtensible w16cex:durableId="2A060B8F" w16cex:dateUtc="2024-06-01T18:05:00Z"/>
  <w16cex:commentExtensible w16cex:durableId="2A060C4C" w16cex:dateUtc="2024-06-01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E1BDDE" w16cid:durableId="2A05EBCA"/>
  <w16cid:commentId w16cid:paraId="3D60C7A1" w16cid:durableId="2A05CA3E"/>
  <w16cid:commentId w16cid:paraId="21F28F36" w16cid:durableId="2A05F12B"/>
  <w16cid:commentId w16cid:paraId="293F8FDE" w16cid:durableId="2A05BE8E"/>
  <w16cid:commentId w16cid:paraId="61627A58" w16cid:durableId="2A05F2CF"/>
  <w16cid:commentId w16cid:paraId="64CCFA8F" w16cid:durableId="2A05D226"/>
  <w16cid:commentId w16cid:paraId="623F6B25" w16cid:durableId="2A05E7D3"/>
  <w16cid:commentId w16cid:paraId="025D2194" w16cid:durableId="2A05E95C"/>
  <w16cid:commentId w16cid:paraId="038E3683" w16cid:durableId="2A060A83"/>
  <w16cid:commentId w16cid:paraId="11A9B5B0" w16cid:durableId="2A060B43"/>
  <w16cid:commentId w16cid:paraId="4C67BB76" w16cid:durableId="2A060B8F"/>
  <w16cid:commentId w16cid:paraId="0114CD30" w16cid:durableId="2A060C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3D92" w14:textId="77777777" w:rsidR="00F10974" w:rsidRDefault="00F10974" w:rsidP="00CD7465">
      <w:pPr>
        <w:spacing w:after="0" w:line="240" w:lineRule="auto"/>
      </w:pPr>
      <w:r>
        <w:separator/>
      </w:r>
    </w:p>
  </w:endnote>
  <w:endnote w:type="continuationSeparator" w:id="0">
    <w:p w14:paraId="2A6541A6" w14:textId="77777777" w:rsidR="00F10974" w:rsidRDefault="00F10974" w:rsidP="00CD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33F7" w14:textId="77777777" w:rsidR="00EA4A8F" w:rsidRDefault="00EA4A8F">
    <w:pPr>
      <w:pStyle w:val="af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3AA3" w14:textId="19803A32" w:rsidR="00EA4A8F" w:rsidRDefault="00EA4A8F">
    <w:pPr>
      <w:pStyle w:val="affffff1"/>
    </w:pPr>
  </w:p>
  <w:p w14:paraId="78F55467" w14:textId="77777777" w:rsidR="00EA4A8F" w:rsidRDefault="00EA4A8F">
    <w:pPr>
      <w:pStyle w:val="aff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C358C" w14:textId="77777777" w:rsidR="00EA4A8F" w:rsidRDefault="00EA4A8F">
    <w:pPr>
      <w:pStyle w:val="af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4D044" w14:textId="77777777" w:rsidR="00F10974" w:rsidRDefault="00F10974" w:rsidP="00CD7465">
      <w:pPr>
        <w:spacing w:after="0" w:line="240" w:lineRule="auto"/>
      </w:pPr>
      <w:r>
        <w:separator/>
      </w:r>
    </w:p>
  </w:footnote>
  <w:footnote w:type="continuationSeparator" w:id="0">
    <w:p w14:paraId="42EB3F06" w14:textId="77777777" w:rsidR="00F10974" w:rsidRDefault="00F10974" w:rsidP="00CD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B77F" w14:textId="77777777" w:rsidR="00EA4A8F" w:rsidRDefault="00EA4A8F">
    <w:pPr>
      <w:pStyle w:val="affff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7F9ED" w14:textId="77777777" w:rsidR="00EA4A8F" w:rsidRDefault="00EA4A8F">
    <w:pPr>
      <w:pStyle w:val="affff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6620" w14:textId="77777777" w:rsidR="00EA4A8F" w:rsidRDefault="00EA4A8F">
    <w:pPr>
      <w:pStyle w:val="afff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634"/>
        </w:tabs>
        <w:ind w:left="1634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4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C2C5F"/>
    <w:multiLevelType w:val="hybridMultilevel"/>
    <w:tmpl w:val="DB9A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C209B"/>
    <w:multiLevelType w:val="hybridMultilevel"/>
    <w:tmpl w:val="4934C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1BB8"/>
    <w:multiLevelType w:val="hybridMultilevel"/>
    <w:tmpl w:val="3B906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C26577"/>
    <w:multiLevelType w:val="multilevel"/>
    <w:tmpl w:val="45BA8828"/>
    <w:lvl w:ilvl="0">
      <w:start w:val="1"/>
      <w:numFmt w:val="russianUpper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93BAE"/>
    <w:multiLevelType w:val="hybridMultilevel"/>
    <w:tmpl w:val="943AE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341EAD"/>
    <w:multiLevelType w:val="hybridMultilevel"/>
    <w:tmpl w:val="58F2C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86" w:hanging="360"/>
      </w:pPr>
    </w:lvl>
    <w:lvl w:ilvl="2" w:tplc="0419001B" w:tentative="1">
      <w:start w:val="1"/>
      <w:numFmt w:val="lowerRoman"/>
      <w:lvlText w:val="%3."/>
      <w:lvlJc w:val="right"/>
      <w:pPr>
        <w:ind w:left="1706" w:hanging="180"/>
      </w:pPr>
    </w:lvl>
    <w:lvl w:ilvl="3" w:tplc="0419000F" w:tentative="1">
      <w:start w:val="1"/>
      <w:numFmt w:val="decimal"/>
      <w:lvlText w:val="%4."/>
      <w:lvlJc w:val="left"/>
      <w:pPr>
        <w:ind w:left="2426" w:hanging="360"/>
      </w:pPr>
    </w:lvl>
    <w:lvl w:ilvl="4" w:tplc="04190019" w:tentative="1">
      <w:start w:val="1"/>
      <w:numFmt w:val="lowerLetter"/>
      <w:lvlText w:val="%5."/>
      <w:lvlJc w:val="left"/>
      <w:pPr>
        <w:ind w:left="3146" w:hanging="360"/>
      </w:pPr>
    </w:lvl>
    <w:lvl w:ilvl="5" w:tplc="0419001B" w:tentative="1">
      <w:start w:val="1"/>
      <w:numFmt w:val="lowerRoman"/>
      <w:lvlText w:val="%6."/>
      <w:lvlJc w:val="right"/>
      <w:pPr>
        <w:ind w:left="3866" w:hanging="180"/>
      </w:pPr>
    </w:lvl>
    <w:lvl w:ilvl="6" w:tplc="0419000F" w:tentative="1">
      <w:start w:val="1"/>
      <w:numFmt w:val="decimal"/>
      <w:lvlText w:val="%7."/>
      <w:lvlJc w:val="left"/>
      <w:pPr>
        <w:ind w:left="4586" w:hanging="360"/>
      </w:pPr>
    </w:lvl>
    <w:lvl w:ilvl="7" w:tplc="04190019" w:tentative="1">
      <w:start w:val="1"/>
      <w:numFmt w:val="lowerLetter"/>
      <w:lvlText w:val="%8."/>
      <w:lvlJc w:val="left"/>
      <w:pPr>
        <w:ind w:left="5306" w:hanging="360"/>
      </w:pPr>
    </w:lvl>
    <w:lvl w:ilvl="8" w:tplc="041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0" w15:restartNumberingAfterBreak="0">
    <w:nsid w:val="57410E26"/>
    <w:multiLevelType w:val="hybridMultilevel"/>
    <w:tmpl w:val="C56A0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3CCF"/>
    <w:multiLevelType w:val="multilevel"/>
    <w:tmpl w:val="6232791A"/>
    <w:lvl w:ilvl="0">
      <w:start w:val="1"/>
      <w:numFmt w:val="decimal"/>
      <w:pStyle w:val="2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22"/>
  </w:num>
  <w:num w:numId="7">
    <w:abstractNumId w:val="21"/>
  </w:num>
  <w:num w:numId="8">
    <w:abstractNumId w:val="23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2"/>
    <w:rsid w:val="000015D2"/>
    <w:rsid w:val="000066E8"/>
    <w:rsid w:val="0000738F"/>
    <w:rsid w:val="0001178A"/>
    <w:rsid w:val="0001450E"/>
    <w:rsid w:val="0001695F"/>
    <w:rsid w:val="00022356"/>
    <w:rsid w:val="00022E79"/>
    <w:rsid w:val="00023D58"/>
    <w:rsid w:val="0002558B"/>
    <w:rsid w:val="00025D16"/>
    <w:rsid w:val="0002676D"/>
    <w:rsid w:val="00031B39"/>
    <w:rsid w:val="0003407D"/>
    <w:rsid w:val="0003468A"/>
    <w:rsid w:val="00036564"/>
    <w:rsid w:val="00037A0E"/>
    <w:rsid w:val="00040EAC"/>
    <w:rsid w:val="000523A5"/>
    <w:rsid w:val="000534C7"/>
    <w:rsid w:val="000562D8"/>
    <w:rsid w:val="000623B5"/>
    <w:rsid w:val="000636AD"/>
    <w:rsid w:val="00064F84"/>
    <w:rsid w:val="00065995"/>
    <w:rsid w:val="000706F8"/>
    <w:rsid w:val="00070CB4"/>
    <w:rsid w:val="00070F4C"/>
    <w:rsid w:val="00072C8E"/>
    <w:rsid w:val="0007591B"/>
    <w:rsid w:val="00076ADB"/>
    <w:rsid w:val="0008021A"/>
    <w:rsid w:val="000816F5"/>
    <w:rsid w:val="0008334A"/>
    <w:rsid w:val="0008355C"/>
    <w:rsid w:val="00084286"/>
    <w:rsid w:val="00084C50"/>
    <w:rsid w:val="00085433"/>
    <w:rsid w:val="000854F4"/>
    <w:rsid w:val="00085FD0"/>
    <w:rsid w:val="00087BC9"/>
    <w:rsid w:val="00090C9C"/>
    <w:rsid w:val="00095FF8"/>
    <w:rsid w:val="000A6096"/>
    <w:rsid w:val="000A70BE"/>
    <w:rsid w:val="000A731B"/>
    <w:rsid w:val="000A762C"/>
    <w:rsid w:val="000B1FA6"/>
    <w:rsid w:val="000B2981"/>
    <w:rsid w:val="000B558D"/>
    <w:rsid w:val="000B6BA7"/>
    <w:rsid w:val="000C0D12"/>
    <w:rsid w:val="000C1A5C"/>
    <w:rsid w:val="000C4096"/>
    <w:rsid w:val="000C67D1"/>
    <w:rsid w:val="000C6BDD"/>
    <w:rsid w:val="000D08D2"/>
    <w:rsid w:val="000D2246"/>
    <w:rsid w:val="000D4956"/>
    <w:rsid w:val="000E1A1C"/>
    <w:rsid w:val="000E1E56"/>
    <w:rsid w:val="000E2856"/>
    <w:rsid w:val="000E29C9"/>
    <w:rsid w:val="000E3899"/>
    <w:rsid w:val="000F0A48"/>
    <w:rsid w:val="000F0C2C"/>
    <w:rsid w:val="000F3DBA"/>
    <w:rsid w:val="000F4513"/>
    <w:rsid w:val="000F5D40"/>
    <w:rsid w:val="000F7983"/>
    <w:rsid w:val="000F7A86"/>
    <w:rsid w:val="00100834"/>
    <w:rsid w:val="0010114C"/>
    <w:rsid w:val="00103D2C"/>
    <w:rsid w:val="00103E54"/>
    <w:rsid w:val="00104AEB"/>
    <w:rsid w:val="00106AED"/>
    <w:rsid w:val="001120D9"/>
    <w:rsid w:val="00113068"/>
    <w:rsid w:val="00113B46"/>
    <w:rsid w:val="00114BD2"/>
    <w:rsid w:val="001215F9"/>
    <w:rsid w:val="00121867"/>
    <w:rsid w:val="00135E11"/>
    <w:rsid w:val="001400C8"/>
    <w:rsid w:val="001420AE"/>
    <w:rsid w:val="00147DB5"/>
    <w:rsid w:val="0015157D"/>
    <w:rsid w:val="00151AE6"/>
    <w:rsid w:val="001546B8"/>
    <w:rsid w:val="0015511F"/>
    <w:rsid w:val="00155AD0"/>
    <w:rsid w:val="00160789"/>
    <w:rsid w:val="00162A7F"/>
    <w:rsid w:val="0016359E"/>
    <w:rsid w:val="0016460D"/>
    <w:rsid w:val="00167066"/>
    <w:rsid w:val="001706B1"/>
    <w:rsid w:val="00172E2E"/>
    <w:rsid w:val="0017302D"/>
    <w:rsid w:val="001754AB"/>
    <w:rsid w:val="001771C7"/>
    <w:rsid w:val="0018078D"/>
    <w:rsid w:val="00181538"/>
    <w:rsid w:val="00182F8F"/>
    <w:rsid w:val="001830AD"/>
    <w:rsid w:val="001849DA"/>
    <w:rsid w:val="00185797"/>
    <w:rsid w:val="00186BFC"/>
    <w:rsid w:val="00187311"/>
    <w:rsid w:val="001954ED"/>
    <w:rsid w:val="001A1588"/>
    <w:rsid w:val="001A77C5"/>
    <w:rsid w:val="001B1CB0"/>
    <w:rsid w:val="001B4711"/>
    <w:rsid w:val="001B5A6B"/>
    <w:rsid w:val="001C0AE9"/>
    <w:rsid w:val="001C245A"/>
    <w:rsid w:val="001C469D"/>
    <w:rsid w:val="001C49ED"/>
    <w:rsid w:val="001C5585"/>
    <w:rsid w:val="001C7937"/>
    <w:rsid w:val="001D20B7"/>
    <w:rsid w:val="001E06BE"/>
    <w:rsid w:val="001E0951"/>
    <w:rsid w:val="001E1746"/>
    <w:rsid w:val="001E4D15"/>
    <w:rsid w:val="001E6D54"/>
    <w:rsid w:val="001F40BE"/>
    <w:rsid w:val="00200CB7"/>
    <w:rsid w:val="0020113E"/>
    <w:rsid w:val="00204418"/>
    <w:rsid w:val="00211433"/>
    <w:rsid w:val="002114E5"/>
    <w:rsid w:val="00211D01"/>
    <w:rsid w:val="00214461"/>
    <w:rsid w:val="00220D86"/>
    <w:rsid w:val="002213E8"/>
    <w:rsid w:val="002229F2"/>
    <w:rsid w:val="0022641C"/>
    <w:rsid w:val="00227EB8"/>
    <w:rsid w:val="00232FCE"/>
    <w:rsid w:val="00234B2E"/>
    <w:rsid w:val="002361F2"/>
    <w:rsid w:val="00245C4F"/>
    <w:rsid w:val="00250AF8"/>
    <w:rsid w:val="00254E35"/>
    <w:rsid w:val="00257E55"/>
    <w:rsid w:val="00266885"/>
    <w:rsid w:val="002747E7"/>
    <w:rsid w:val="00275B28"/>
    <w:rsid w:val="0027668E"/>
    <w:rsid w:val="00280132"/>
    <w:rsid w:val="002849D1"/>
    <w:rsid w:val="0029038E"/>
    <w:rsid w:val="00290E16"/>
    <w:rsid w:val="00291DAF"/>
    <w:rsid w:val="0029372A"/>
    <w:rsid w:val="0029373B"/>
    <w:rsid w:val="002A34B5"/>
    <w:rsid w:val="002A575C"/>
    <w:rsid w:val="002B0EB4"/>
    <w:rsid w:val="002B2A8D"/>
    <w:rsid w:val="002B35F8"/>
    <w:rsid w:val="002B7AC8"/>
    <w:rsid w:val="002C1F50"/>
    <w:rsid w:val="002C2036"/>
    <w:rsid w:val="002C3C33"/>
    <w:rsid w:val="002C3F1F"/>
    <w:rsid w:val="002C5B4F"/>
    <w:rsid w:val="002C5F6D"/>
    <w:rsid w:val="002C62AC"/>
    <w:rsid w:val="002C6C39"/>
    <w:rsid w:val="002D16A1"/>
    <w:rsid w:val="002D22E4"/>
    <w:rsid w:val="002E01F3"/>
    <w:rsid w:val="002E21B9"/>
    <w:rsid w:val="002E2367"/>
    <w:rsid w:val="002E23F5"/>
    <w:rsid w:val="002E4B12"/>
    <w:rsid w:val="002E50FC"/>
    <w:rsid w:val="002E537C"/>
    <w:rsid w:val="002F4324"/>
    <w:rsid w:val="002F4FA5"/>
    <w:rsid w:val="002F7CCE"/>
    <w:rsid w:val="003007F1"/>
    <w:rsid w:val="003045B1"/>
    <w:rsid w:val="003045FD"/>
    <w:rsid w:val="00311F4A"/>
    <w:rsid w:val="00314CC9"/>
    <w:rsid w:val="00314D8B"/>
    <w:rsid w:val="00315B54"/>
    <w:rsid w:val="00316154"/>
    <w:rsid w:val="00322FE0"/>
    <w:rsid w:val="0032689F"/>
    <w:rsid w:val="00330C10"/>
    <w:rsid w:val="0033117B"/>
    <w:rsid w:val="00333124"/>
    <w:rsid w:val="0033372E"/>
    <w:rsid w:val="00334BDC"/>
    <w:rsid w:val="003411EB"/>
    <w:rsid w:val="003465F2"/>
    <w:rsid w:val="003519C5"/>
    <w:rsid w:val="003556B8"/>
    <w:rsid w:val="003556CA"/>
    <w:rsid w:val="0035661D"/>
    <w:rsid w:val="00357AB0"/>
    <w:rsid w:val="0036021A"/>
    <w:rsid w:val="003624DA"/>
    <w:rsid w:val="003660D1"/>
    <w:rsid w:val="00366548"/>
    <w:rsid w:val="00370121"/>
    <w:rsid w:val="003702E0"/>
    <w:rsid w:val="003702EA"/>
    <w:rsid w:val="003704F2"/>
    <w:rsid w:val="003752A8"/>
    <w:rsid w:val="003813E5"/>
    <w:rsid w:val="00381DCD"/>
    <w:rsid w:val="003837F9"/>
    <w:rsid w:val="00391860"/>
    <w:rsid w:val="003A0102"/>
    <w:rsid w:val="003A1CEC"/>
    <w:rsid w:val="003A3775"/>
    <w:rsid w:val="003A4B3C"/>
    <w:rsid w:val="003B144A"/>
    <w:rsid w:val="003B19BF"/>
    <w:rsid w:val="003B5135"/>
    <w:rsid w:val="003C4B53"/>
    <w:rsid w:val="003D0F4E"/>
    <w:rsid w:val="003D2F42"/>
    <w:rsid w:val="003D31AD"/>
    <w:rsid w:val="003D407A"/>
    <w:rsid w:val="003D4E61"/>
    <w:rsid w:val="003E3078"/>
    <w:rsid w:val="003E3772"/>
    <w:rsid w:val="003E6BFA"/>
    <w:rsid w:val="003F2667"/>
    <w:rsid w:val="003F2C8A"/>
    <w:rsid w:val="003F32FE"/>
    <w:rsid w:val="003F3C44"/>
    <w:rsid w:val="003F6AC6"/>
    <w:rsid w:val="00400D9A"/>
    <w:rsid w:val="004016A9"/>
    <w:rsid w:val="004021A3"/>
    <w:rsid w:val="004174C2"/>
    <w:rsid w:val="004178F0"/>
    <w:rsid w:val="00422E70"/>
    <w:rsid w:val="004251CB"/>
    <w:rsid w:val="00433823"/>
    <w:rsid w:val="004360CA"/>
    <w:rsid w:val="00440755"/>
    <w:rsid w:val="004416A8"/>
    <w:rsid w:val="00446081"/>
    <w:rsid w:val="00452571"/>
    <w:rsid w:val="0045602F"/>
    <w:rsid w:val="0045675B"/>
    <w:rsid w:val="00460810"/>
    <w:rsid w:val="00460EB9"/>
    <w:rsid w:val="0046282F"/>
    <w:rsid w:val="00464025"/>
    <w:rsid w:val="00465005"/>
    <w:rsid w:val="004668B1"/>
    <w:rsid w:val="004674C4"/>
    <w:rsid w:val="00471089"/>
    <w:rsid w:val="004719C4"/>
    <w:rsid w:val="00472B5A"/>
    <w:rsid w:val="00482DC2"/>
    <w:rsid w:val="004851CE"/>
    <w:rsid w:val="00486E89"/>
    <w:rsid w:val="00492734"/>
    <w:rsid w:val="00496D26"/>
    <w:rsid w:val="004A2373"/>
    <w:rsid w:val="004A4849"/>
    <w:rsid w:val="004A5B23"/>
    <w:rsid w:val="004B00CB"/>
    <w:rsid w:val="004B0346"/>
    <w:rsid w:val="004B402E"/>
    <w:rsid w:val="004C365F"/>
    <w:rsid w:val="004C6295"/>
    <w:rsid w:val="004D2F06"/>
    <w:rsid w:val="004E010E"/>
    <w:rsid w:val="004E1108"/>
    <w:rsid w:val="004E231C"/>
    <w:rsid w:val="004E2653"/>
    <w:rsid w:val="004E5ACE"/>
    <w:rsid w:val="004E7BF7"/>
    <w:rsid w:val="004F0B36"/>
    <w:rsid w:val="004F230A"/>
    <w:rsid w:val="005002C3"/>
    <w:rsid w:val="00500807"/>
    <w:rsid w:val="00502823"/>
    <w:rsid w:val="005034D0"/>
    <w:rsid w:val="00512293"/>
    <w:rsid w:val="00512BE3"/>
    <w:rsid w:val="00512CF7"/>
    <w:rsid w:val="00513A12"/>
    <w:rsid w:val="00513A1E"/>
    <w:rsid w:val="0051439D"/>
    <w:rsid w:val="00514624"/>
    <w:rsid w:val="00515D8F"/>
    <w:rsid w:val="00516BBD"/>
    <w:rsid w:val="00516E8E"/>
    <w:rsid w:val="005170B8"/>
    <w:rsid w:val="005204A4"/>
    <w:rsid w:val="0052077A"/>
    <w:rsid w:val="00523277"/>
    <w:rsid w:val="00525941"/>
    <w:rsid w:val="00526438"/>
    <w:rsid w:val="005355DE"/>
    <w:rsid w:val="005365E7"/>
    <w:rsid w:val="00545184"/>
    <w:rsid w:val="00545F72"/>
    <w:rsid w:val="005505BE"/>
    <w:rsid w:val="00552050"/>
    <w:rsid w:val="005559F4"/>
    <w:rsid w:val="005572B9"/>
    <w:rsid w:val="0055799F"/>
    <w:rsid w:val="00560B7B"/>
    <w:rsid w:val="00563EB7"/>
    <w:rsid w:val="00564CBA"/>
    <w:rsid w:val="0056525F"/>
    <w:rsid w:val="00570453"/>
    <w:rsid w:val="005738B1"/>
    <w:rsid w:val="005756CC"/>
    <w:rsid w:val="00577055"/>
    <w:rsid w:val="0058650E"/>
    <w:rsid w:val="005869C0"/>
    <w:rsid w:val="005871BE"/>
    <w:rsid w:val="005924AF"/>
    <w:rsid w:val="00594269"/>
    <w:rsid w:val="005943F9"/>
    <w:rsid w:val="00594BC5"/>
    <w:rsid w:val="00594BDA"/>
    <w:rsid w:val="005A255D"/>
    <w:rsid w:val="005A4800"/>
    <w:rsid w:val="005A4FBA"/>
    <w:rsid w:val="005B0524"/>
    <w:rsid w:val="005B2B32"/>
    <w:rsid w:val="005B5CB4"/>
    <w:rsid w:val="005C2873"/>
    <w:rsid w:val="005D03FE"/>
    <w:rsid w:val="005D76ED"/>
    <w:rsid w:val="005E19F5"/>
    <w:rsid w:val="005E3914"/>
    <w:rsid w:val="005F03F8"/>
    <w:rsid w:val="005F20A6"/>
    <w:rsid w:val="005F23FD"/>
    <w:rsid w:val="005F2977"/>
    <w:rsid w:val="005F29AD"/>
    <w:rsid w:val="005F458C"/>
    <w:rsid w:val="0060053A"/>
    <w:rsid w:val="006018B5"/>
    <w:rsid w:val="00603512"/>
    <w:rsid w:val="006036D3"/>
    <w:rsid w:val="0060586F"/>
    <w:rsid w:val="00615955"/>
    <w:rsid w:val="00616CA1"/>
    <w:rsid w:val="0062091C"/>
    <w:rsid w:val="00622644"/>
    <w:rsid w:val="00622FE4"/>
    <w:rsid w:val="00624837"/>
    <w:rsid w:val="00625DDD"/>
    <w:rsid w:val="00626BA5"/>
    <w:rsid w:val="006350EC"/>
    <w:rsid w:val="006355C1"/>
    <w:rsid w:val="00640613"/>
    <w:rsid w:val="00641540"/>
    <w:rsid w:val="0064204E"/>
    <w:rsid w:val="00643638"/>
    <w:rsid w:val="006508F0"/>
    <w:rsid w:val="006516FF"/>
    <w:rsid w:val="0065469E"/>
    <w:rsid w:val="00657781"/>
    <w:rsid w:val="00661455"/>
    <w:rsid w:val="00661BCA"/>
    <w:rsid w:val="00661C83"/>
    <w:rsid w:val="006639F2"/>
    <w:rsid w:val="00674BB7"/>
    <w:rsid w:val="00680DD5"/>
    <w:rsid w:val="0068115E"/>
    <w:rsid w:val="0068282A"/>
    <w:rsid w:val="00684106"/>
    <w:rsid w:val="00690237"/>
    <w:rsid w:val="0069246C"/>
    <w:rsid w:val="0069292F"/>
    <w:rsid w:val="00692F72"/>
    <w:rsid w:val="006A08A6"/>
    <w:rsid w:val="006A2E9C"/>
    <w:rsid w:val="006A670C"/>
    <w:rsid w:val="006A74F0"/>
    <w:rsid w:val="006B011C"/>
    <w:rsid w:val="006B298D"/>
    <w:rsid w:val="006B3795"/>
    <w:rsid w:val="006B5619"/>
    <w:rsid w:val="006B5E8D"/>
    <w:rsid w:val="006B5F86"/>
    <w:rsid w:val="006C33A2"/>
    <w:rsid w:val="006D2033"/>
    <w:rsid w:val="006D39F5"/>
    <w:rsid w:val="006D4D58"/>
    <w:rsid w:val="006D7776"/>
    <w:rsid w:val="006D7C27"/>
    <w:rsid w:val="006E0612"/>
    <w:rsid w:val="006E0737"/>
    <w:rsid w:val="006E5223"/>
    <w:rsid w:val="006F218A"/>
    <w:rsid w:val="006F30BE"/>
    <w:rsid w:val="006F3289"/>
    <w:rsid w:val="006F391C"/>
    <w:rsid w:val="006F6C6D"/>
    <w:rsid w:val="00706BF1"/>
    <w:rsid w:val="007075FB"/>
    <w:rsid w:val="00707EA0"/>
    <w:rsid w:val="00710A0C"/>
    <w:rsid w:val="00710AD0"/>
    <w:rsid w:val="007110E7"/>
    <w:rsid w:val="00716AF7"/>
    <w:rsid w:val="007177EA"/>
    <w:rsid w:val="007202E5"/>
    <w:rsid w:val="007203D1"/>
    <w:rsid w:val="00722E49"/>
    <w:rsid w:val="007249B4"/>
    <w:rsid w:val="0073324E"/>
    <w:rsid w:val="00733E49"/>
    <w:rsid w:val="0073469A"/>
    <w:rsid w:val="00734987"/>
    <w:rsid w:val="00734C52"/>
    <w:rsid w:val="0074202D"/>
    <w:rsid w:val="00744703"/>
    <w:rsid w:val="007454AA"/>
    <w:rsid w:val="00747397"/>
    <w:rsid w:val="00754959"/>
    <w:rsid w:val="007549CC"/>
    <w:rsid w:val="007570BD"/>
    <w:rsid w:val="007612B9"/>
    <w:rsid w:val="00762A34"/>
    <w:rsid w:val="007630C2"/>
    <w:rsid w:val="00763D4F"/>
    <w:rsid w:val="00767C33"/>
    <w:rsid w:val="007700FA"/>
    <w:rsid w:val="00771BCE"/>
    <w:rsid w:val="00781C1B"/>
    <w:rsid w:val="00781E38"/>
    <w:rsid w:val="00781F91"/>
    <w:rsid w:val="0078421D"/>
    <w:rsid w:val="00784342"/>
    <w:rsid w:val="0078466C"/>
    <w:rsid w:val="007A2A24"/>
    <w:rsid w:val="007A4AA8"/>
    <w:rsid w:val="007A69AB"/>
    <w:rsid w:val="007A6C1D"/>
    <w:rsid w:val="007A7E3A"/>
    <w:rsid w:val="007B1D96"/>
    <w:rsid w:val="007B2366"/>
    <w:rsid w:val="007B2C57"/>
    <w:rsid w:val="007B5F81"/>
    <w:rsid w:val="007B64A4"/>
    <w:rsid w:val="007C162A"/>
    <w:rsid w:val="007C20D8"/>
    <w:rsid w:val="007C2162"/>
    <w:rsid w:val="007C2DD4"/>
    <w:rsid w:val="007C3BAB"/>
    <w:rsid w:val="007C42F2"/>
    <w:rsid w:val="007C470D"/>
    <w:rsid w:val="007C62EF"/>
    <w:rsid w:val="007D0CFC"/>
    <w:rsid w:val="007E03E1"/>
    <w:rsid w:val="007E281D"/>
    <w:rsid w:val="007E6D93"/>
    <w:rsid w:val="007F0475"/>
    <w:rsid w:val="007F42C4"/>
    <w:rsid w:val="007F5D6C"/>
    <w:rsid w:val="008029F9"/>
    <w:rsid w:val="00803181"/>
    <w:rsid w:val="008078BE"/>
    <w:rsid w:val="00810805"/>
    <w:rsid w:val="008209BC"/>
    <w:rsid w:val="0082246B"/>
    <w:rsid w:val="0082358F"/>
    <w:rsid w:val="00832871"/>
    <w:rsid w:val="00832A99"/>
    <w:rsid w:val="008355DC"/>
    <w:rsid w:val="00835A27"/>
    <w:rsid w:val="00835C63"/>
    <w:rsid w:val="00840872"/>
    <w:rsid w:val="00845219"/>
    <w:rsid w:val="008465B4"/>
    <w:rsid w:val="008508B7"/>
    <w:rsid w:val="008511BD"/>
    <w:rsid w:val="0085403A"/>
    <w:rsid w:val="0085498E"/>
    <w:rsid w:val="00860D80"/>
    <w:rsid w:val="00862CA0"/>
    <w:rsid w:val="008636F2"/>
    <w:rsid w:val="00864459"/>
    <w:rsid w:val="00865665"/>
    <w:rsid w:val="008721C3"/>
    <w:rsid w:val="00872BCC"/>
    <w:rsid w:val="008748D5"/>
    <w:rsid w:val="0087777E"/>
    <w:rsid w:val="00882211"/>
    <w:rsid w:val="00884B97"/>
    <w:rsid w:val="00890685"/>
    <w:rsid w:val="00891BAF"/>
    <w:rsid w:val="00892DF9"/>
    <w:rsid w:val="008954EF"/>
    <w:rsid w:val="008955E8"/>
    <w:rsid w:val="00896366"/>
    <w:rsid w:val="008A03DA"/>
    <w:rsid w:val="008A1FF6"/>
    <w:rsid w:val="008A6AD9"/>
    <w:rsid w:val="008A7D23"/>
    <w:rsid w:val="008A7F6F"/>
    <w:rsid w:val="008B1786"/>
    <w:rsid w:val="008B2FB8"/>
    <w:rsid w:val="008B3582"/>
    <w:rsid w:val="008B53C8"/>
    <w:rsid w:val="008B57F1"/>
    <w:rsid w:val="008B5BA9"/>
    <w:rsid w:val="008B64B9"/>
    <w:rsid w:val="008B6EE8"/>
    <w:rsid w:val="008B7097"/>
    <w:rsid w:val="008B726B"/>
    <w:rsid w:val="008B74CF"/>
    <w:rsid w:val="008C0727"/>
    <w:rsid w:val="008C0A16"/>
    <w:rsid w:val="008C512A"/>
    <w:rsid w:val="008C6339"/>
    <w:rsid w:val="008C69BF"/>
    <w:rsid w:val="008D0318"/>
    <w:rsid w:val="008D0FE7"/>
    <w:rsid w:val="008D4FAF"/>
    <w:rsid w:val="008E095F"/>
    <w:rsid w:val="008E4497"/>
    <w:rsid w:val="008E57B9"/>
    <w:rsid w:val="008F2F1D"/>
    <w:rsid w:val="008F41B4"/>
    <w:rsid w:val="008F4A9F"/>
    <w:rsid w:val="008F6356"/>
    <w:rsid w:val="008F779E"/>
    <w:rsid w:val="009007F9"/>
    <w:rsid w:val="00901DB2"/>
    <w:rsid w:val="0091350D"/>
    <w:rsid w:val="00915A42"/>
    <w:rsid w:val="00917C8A"/>
    <w:rsid w:val="00920294"/>
    <w:rsid w:val="00920ECB"/>
    <w:rsid w:val="009225C9"/>
    <w:rsid w:val="00924825"/>
    <w:rsid w:val="009259E8"/>
    <w:rsid w:val="0093042C"/>
    <w:rsid w:val="0093098A"/>
    <w:rsid w:val="00933E7A"/>
    <w:rsid w:val="00934B5D"/>
    <w:rsid w:val="00935588"/>
    <w:rsid w:val="00940D78"/>
    <w:rsid w:val="009430A2"/>
    <w:rsid w:val="0094608A"/>
    <w:rsid w:val="0094771F"/>
    <w:rsid w:val="009506A8"/>
    <w:rsid w:val="00951D9D"/>
    <w:rsid w:val="009526D7"/>
    <w:rsid w:val="009554DC"/>
    <w:rsid w:val="009574D7"/>
    <w:rsid w:val="00957552"/>
    <w:rsid w:val="009661DD"/>
    <w:rsid w:val="0096735B"/>
    <w:rsid w:val="00972DD9"/>
    <w:rsid w:val="009731B4"/>
    <w:rsid w:val="00974093"/>
    <w:rsid w:val="00974F84"/>
    <w:rsid w:val="009757A1"/>
    <w:rsid w:val="0097595D"/>
    <w:rsid w:val="009766A4"/>
    <w:rsid w:val="00977CDE"/>
    <w:rsid w:val="009826F6"/>
    <w:rsid w:val="00983B76"/>
    <w:rsid w:val="009920C6"/>
    <w:rsid w:val="009923DE"/>
    <w:rsid w:val="00994560"/>
    <w:rsid w:val="0099472B"/>
    <w:rsid w:val="00996D2F"/>
    <w:rsid w:val="00997DF8"/>
    <w:rsid w:val="009A05F8"/>
    <w:rsid w:val="009A096B"/>
    <w:rsid w:val="009A31A8"/>
    <w:rsid w:val="009A5832"/>
    <w:rsid w:val="009A7B0B"/>
    <w:rsid w:val="009A7B77"/>
    <w:rsid w:val="009A7FA0"/>
    <w:rsid w:val="009B1FED"/>
    <w:rsid w:val="009B2BB1"/>
    <w:rsid w:val="009B4E76"/>
    <w:rsid w:val="009C34C5"/>
    <w:rsid w:val="009C3840"/>
    <w:rsid w:val="009C4D59"/>
    <w:rsid w:val="009C67AD"/>
    <w:rsid w:val="009C7B5B"/>
    <w:rsid w:val="009C7D6A"/>
    <w:rsid w:val="009D29C4"/>
    <w:rsid w:val="009D458F"/>
    <w:rsid w:val="009D72AB"/>
    <w:rsid w:val="009E356D"/>
    <w:rsid w:val="009E6AC9"/>
    <w:rsid w:val="009F25DA"/>
    <w:rsid w:val="009F2B12"/>
    <w:rsid w:val="009F36F9"/>
    <w:rsid w:val="009F5D5D"/>
    <w:rsid w:val="009F5E5B"/>
    <w:rsid w:val="00A028EF"/>
    <w:rsid w:val="00A03AF8"/>
    <w:rsid w:val="00A03F66"/>
    <w:rsid w:val="00A111DD"/>
    <w:rsid w:val="00A14AF9"/>
    <w:rsid w:val="00A15277"/>
    <w:rsid w:val="00A172C7"/>
    <w:rsid w:val="00A30139"/>
    <w:rsid w:val="00A30823"/>
    <w:rsid w:val="00A30DEA"/>
    <w:rsid w:val="00A33384"/>
    <w:rsid w:val="00A3340D"/>
    <w:rsid w:val="00A374FD"/>
    <w:rsid w:val="00A41419"/>
    <w:rsid w:val="00A4274E"/>
    <w:rsid w:val="00A45120"/>
    <w:rsid w:val="00A4663B"/>
    <w:rsid w:val="00A500DF"/>
    <w:rsid w:val="00A535A2"/>
    <w:rsid w:val="00A55603"/>
    <w:rsid w:val="00A60AEA"/>
    <w:rsid w:val="00A614AA"/>
    <w:rsid w:val="00A63A7F"/>
    <w:rsid w:val="00A64D5E"/>
    <w:rsid w:val="00A66405"/>
    <w:rsid w:val="00A67B7D"/>
    <w:rsid w:val="00A717E9"/>
    <w:rsid w:val="00A71AAB"/>
    <w:rsid w:val="00A72943"/>
    <w:rsid w:val="00A72D08"/>
    <w:rsid w:val="00A76AF6"/>
    <w:rsid w:val="00A800BF"/>
    <w:rsid w:val="00A818CF"/>
    <w:rsid w:val="00A8197D"/>
    <w:rsid w:val="00A81C34"/>
    <w:rsid w:val="00A84917"/>
    <w:rsid w:val="00A917FC"/>
    <w:rsid w:val="00A91A40"/>
    <w:rsid w:val="00A922C6"/>
    <w:rsid w:val="00A936F8"/>
    <w:rsid w:val="00A962CD"/>
    <w:rsid w:val="00AA16D1"/>
    <w:rsid w:val="00AA3745"/>
    <w:rsid w:val="00AA41DF"/>
    <w:rsid w:val="00AA6957"/>
    <w:rsid w:val="00AB10EB"/>
    <w:rsid w:val="00AB6CA7"/>
    <w:rsid w:val="00AC0EE4"/>
    <w:rsid w:val="00AC136F"/>
    <w:rsid w:val="00AC3632"/>
    <w:rsid w:val="00AC583C"/>
    <w:rsid w:val="00AC6403"/>
    <w:rsid w:val="00AC7F21"/>
    <w:rsid w:val="00AD34AF"/>
    <w:rsid w:val="00AD4E1D"/>
    <w:rsid w:val="00AE3383"/>
    <w:rsid w:val="00AE6560"/>
    <w:rsid w:val="00AE65DE"/>
    <w:rsid w:val="00AF29CC"/>
    <w:rsid w:val="00B00216"/>
    <w:rsid w:val="00B0396C"/>
    <w:rsid w:val="00B03CE1"/>
    <w:rsid w:val="00B06FA7"/>
    <w:rsid w:val="00B10550"/>
    <w:rsid w:val="00B10ED1"/>
    <w:rsid w:val="00B1366D"/>
    <w:rsid w:val="00B13846"/>
    <w:rsid w:val="00B149E8"/>
    <w:rsid w:val="00B161C3"/>
    <w:rsid w:val="00B17488"/>
    <w:rsid w:val="00B17D65"/>
    <w:rsid w:val="00B2000A"/>
    <w:rsid w:val="00B20030"/>
    <w:rsid w:val="00B21547"/>
    <w:rsid w:val="00B251BB"/>
    <w:rsid w:val="00B27CE6"/>
    <w:rsid w:val="00B307FF"/>
    <w:rsid w:val="00B31322"/>
    <w:rsid w:val="00B33633"/>
    <w:rsid w:val="00B33A4F"/>
    <w:rsid w:val="00B37F67"/>
    <w:rsid w:val="00B41948"/>
    <w:rsid w:val="00B41F15"/>
    <w:rsid w:val="00B43905"/>
    <w:rsid w:val="00B46AFD"/>
    <w:rsid w:val="00B5342D"/>
    <w:rsid w:val="00B53BE1"/>
    <w:rsid w:val="00B55FD9"/>
    <w:rsid w:val="00B56262"/>
    <w:rsid w:val="00B624E9"/>
    <w:rsid w:val="00B639EF"/>
    <w:rsid w:val="00B657FB"/>
    <w:rsid w:val="00B6687A"/>
    <w:rsid w:val="00B67857"/>
    <w:rsid w:val="00B70B72"/>
    <w:rsid w:val="00B7145C"/>
    <w:rsid w:val="00B72707"/>
    <w:rsid w:val="00B83301"/>
    <w:rsid w:val="00B900DE"/>
    <w:rsid w:val="00B90127"/>
    <w:rsid w:val="00B93AB1"/>
    <w:rsid w:val="00B95FD8"/>
    <w:rsid w:val="00BA01C5"/>
    <w:rsid w:val="00BA0433"/>
    <w:rsid w:val="00BA43C8"/>
    <w:rsid w:val="00BA55B4"/>
    <w:rsid w:val="00BA58D0"/>
    <w:rsid w:val="00BA6398"/>
    <w:rsid w:val="00BA7192"/>
    <w:rsid w:val="00BA757A"/>
    <w:rsid w:val="00BC08FD"/>
    <w:rsid w:val="00BC0A1B"/>
    <w:rsid w:val="00BC1927"/>
    <w:rsid w:val="00BD177C"/>
    <w:rsid w:val="00BD262E"/>
    <w:rsid w:val="00BD7075"/>
    <w:rsid w:val="00BE3A74"/>
    <w:rsid w:val="00BE44AB"/>
    <w:rsid w:val="00BF5A29"/>
    <w:rsid w:val="00BF7669"/>
    <w:rsid w:val="00C008F7"/>
    <w:rsid w:val="00C04EB9"/>
    <w:rsid w:val="00C0745F"/>
    <w:rsid w:val="00C10352"/>
    <w:rsid w:val="00C14870"/>
    <w:rsid w:val="00C14BDD"/>
    <w:rsid w:val="00C1727D"/>
    <w:rsid w:val="00C42BB9"/>
    <w:rsid w:val="00C4681E"/>
    <w:rsid w:val="00C5645B"/>
    <w:rsid w:val="00C616F1"/>
    <w:rsid w:val="00C64601"/>
    <w:rsid w:val="00C67F40"/>
    <w:rsid w:val="00C76B74"/>
    <w:rsid w:val="00C813EB"/>
    <w:rsid w:val="00C845D6"/>
    <w:rsid w:val="00C901D6"/>
    <w:rsid w:val="00C92FA2"/>
    <w:rsid w:val="00C94A4E"/>
    <w:rsid w:val="00C96BED"/>
    <w:rsid w:val="00C97F2B"/>
    <w:rsid w:val="00CA0F96"/>
    <w:rsid w:val="00CA455A"/>
    <w:rsid w:val="00CA60E1"/>
    <w:rsid w:val="00CB5FE7"/>
    <w:rsid w:val="00CC065B"/>
    <w:rsid w:val="00CC0814"/>
    <w:rsid w:val="00CC1E95"/>
    <w:rsid w:val="00CC5785"/>
    <w:rsid w:val="00CD6E55"/>
    <w:rsid w:val="00CD7465"/>
    <w:rsid w:val="00CD75EB"/>
    <w:rsid w:val="00CD7ED0"/>
    <w:rsid w:val="00CE08C2"/>
    <w:rsid w:val="00CE1B46"/>
    <w:rsid w:val="00CE2A5A"/>
    <w:rsid w:val="00CE2C80"/>
    <w:rsid w:val="00CE4132"/>
    <w:rsid w:val="00CE5B64"/>
    <w:rsid w:val="00CE729B"/>
    <w:rsid w:val="00CF17DD"/>
    <w:rsid w:val="00CF3100"/>
    <w:rsid w:val="00CF37D1"/>
    <w:rsid w:val="00CF6143"/>
    <w:rsid w:val="00CF790A"/>
    <w:rsid w:val="00D023FD"/>
    <w:rsid w:val="00D02BD0"/>
    <w:rsid w:val="00D07ED9"/>
    <w:rsid w:val="00D13BCC"/>
    <w:rsid w:val="00D14EAD"/>
    <w:rsid w:val="00D15BA6"/>
    <w:rsid w:val="00D16092"/>
    <w:rsid w:val="00D16964"/>
    <w:rsid w:val="00D173DF"/>
    <w:rsid w:val="00D21335"/>
    <w:rsid w:val="00D22E29"/>
    <w:rsid w:val="00D26A5A"/>
    <w:rsid w:val="00D302CC"/>
    <w:rsid w:val="00D3225C"/>
    <w:rsid w:val="00D365B1"/>
    <w:rsid w:val="00D40529"/>
    <w:rsid w:val="00D4126A"/>
    <w:rsid w:val="00D455AC"/>
    <w:rsid w:val="00D46182"/>
    <w:rsid w:val="00D536A7"/>
    <w:rsid w:val="00D55043"/>
    <w:rsid w:val="00D624F4"/>
    <w:rsid w:val="00D62FE7"/>
    <w:rsid w:val="00D65AD5"/>
    <w:rsid w:val="00D6729A"/>
    <w:rsid w:val="00D70381"/>
    <w:rsid w:val="00D70601"/>
    <w:rsid w:val="00D70E69"/>
    <w:rsid w:val="00D76112"/>
    <w:rsid w:val="00D776E6"/>
    <w:rsid w:val="00D83E38"/>
    <w:rsid w:val="00D84FC6"/>
    <w:rsid w:val="00D87901"/>
    <w:rsid w:val="00D9614B"/>
    <w:rsid w:val="00DA1E9E"/>
    <w:rsid w:val="00DA3174"/>
    <w:rsid w:val="00DA335D"/>
    <w:rsid w:val="00DB0586"/>
    <w:rsid w:val="00DB0A27"/>
    <w:rsid w:val="00DB1533"/>
    <w:rsid w:val="00DB3A98"/>
    <w:rsid w:val="00DB5276"/>
    <w:rsid w:val="00DB7950"/>
    <w:rsid w:val="00DB7A55"/>
    <w:rsid w:val="00DB7FD1"/>
    <w:rsid w:val="00DC08D5"/>
    <w:rsid w:val="00DC2267"/>
    <w:rsid w:val="00DC232A"/>
    <w:rsid w:val="00DC6524"/>
    <w:rsid w:val="00DD46C5"/>
    <w:rsid w:val="00DE27F3"/>
    <w:rsid w:val="00DE6DC0"/>
    <w:rsid w:val="00DF065F"/>
    <w:rsid w:val="00DF3219"/>
    <w:rsid w:val="00DF348A"/>
    <w:rsid w:val="00DF6104"/>
    <w:rsid w:val="00E0300F"/>
    <w:rsid w:val="00E14C24"/>
    <w:rsid w:val="00E14DF2"/>
    <w:rsid w:val="00E1570A"/>
    <w:rsid w:val="00E15B45"/>
    <w:rsid w:val="00E16034"/>
    <w:rsid w:val="00E17288"/>
    <w:rsid w:val="00E17D83"/>
    <w:rsid w:val="00E2038C"/>
    <w:rsid w:val="00E227C5"/>
    <w:rsid w:val="00E2792D"/>
    <w:rsid w:val="00E33132"/>
    <w:rsid w:val="00E35DFB"/>
    <w:rsid w:val="00E4126D"/>
    <w:rsid w:val="00E4195A"/>
    <w:rsid w:val="00E4334D"/>
    <w:rsid w:val="00E44F89"/>
    <w:rsid w:val="00E5221E"/>
    <w:rsid w:val="00E53400"/>
    <w:rsid w:val="00E55438"/>
    <w:rsid w:val="00E600B1"/>
    <w:rsid w:val="00E6012B"/>
    <w:rsid w:val="00E60B9D"/>
    <w:rsid w:val="00E610AF"/>
    <w:rsid w:val="00E62F68"/>
    <w:rsid w:val="00E63F19"/>
    <w:rsid w:val="00E6456F"/>
    <w:rsid w:val="00E673EF"/>
    <w:rsid w:val="00E67AEA"/>
    <w:rsid w:val="00E71323"/>
    <w:rsid w:val="00E74A90"/>
    <w:rsid w:val="00E7527B"/>
    <w:rsid w:val="00E756F5"/>
    <w:rsid w:val="00E81F93"/>
    <w:rsid w:val="00E8781A"/>
    <w:rsid w:val="00E87F19"/>
    <w:rsid w:val="00E90217"/>
    <w:rsid w:val="00E94ADF"/>
    <w:rsid w:val="00EA04CB"/>
    <w:rsid w:val="00EA4115"/>
    <w:rsid w:val="00EA4A8F"/>
    <w:rsid w:val="00EB0D00"/>
    <w:rsid w:val="00EB4A9E"/>
    <w:rsid w:val="00EB6059"/>
    <w:rsid w:val="00EB75C0"/>
    <w:rsid w:val="00EC40C2"/>
    <w:rsid w:val="00EC6BB7"/>
    <w:rsid w:val="00EC6F9B"/>
    <w:rsid w:val="00EC73B0"/>
    <w:rsid w:val="00EC7F7A"/>
    <w:rsid w:val="00ED0693"/>
    <w:rsid w:val="00ED0D17"/>
    <w:rsid w:val="00EE0C78"/>
    <w:rsid w:val="00EE6ED7"/>
    <w:rsid w:val="00EF0018"/>
    <w:rsid w:val="00EF31C4"/>
    <w:rsid w:val="00EF3673"/>
    <w:rsid w:val="00EF7194"/>
    <w:rsid w:val="00F01D92"/>
    <w:rsid w:val="00F041E2"/>
    <w:rsid w:val="00F046B5"/>
    <w:rsid w:val="00F067DD"/>
    <w:rsid w:val="00F10974"/>
    <w:rsid w:val="00F11CBC"/>
    <w:rsid w:val="00F12DE4"/>
    <w:rsid w:val="00F13A1C"/>
    <w:rsid w:val="00F24490"/>
    <w:rsid w:val="00F3132F"/>
    <w:rsid w:val="00F31E32"/>
    <w:rsid w:val="00F327A6"/>
    <w:rsid w:val="00F35899"/>
    <w:rsid w:val="00F35CEF"/>
    <w:rsid w:val="00F36649"/>
    <w:rsid w:val="00F36813"/>
    <w:rsid w:val="00F40FFF"/>
    <w:rsid w:val="00F432CA"/>
    <w:rsid w:val="00F45ACA"/>
    <w:rsid w:val="00F522FF"/>
    <w:rsid w:val="00F605CF"/>
    <w:rsid w:val="00F62B34"/>
    <w:rsid w:val="00F644EC"/>
    <w:rsid w:val="00F65861"/>
    <w:rsid w:val="00F713F9"/>
    <w:rsid w:val="00F72F62"/>
    <w:rsid w:val="00F73A9F"/>
    <w:rsid w:val="00F744DA"/>
    <w:rsid w:val="00F75ED3"/>
    <w:rsid w:val="00F802DA"/>
    <w:rsid w:val="00F80A90"/>
    <w:rsid w:val="00F824C7"/>
    <w:rsid w:val="00F835A9"/>
    <w:rsid w:val="00F869F6"/>
    <w:rsid w:val="00F90FD6"/>
    <w:rsid w:val="00F93BE2"/>
    <w:rsid w:val="00F93D74"/>
    <w:rsid w:val="00F95B6C"/>
    <w:rsid w:val="00F96411"/>
    <w:rsid w:val="00FA12B7"/>
    <w:rsid w:val="00FA19C7"/>
    <w:rsid w:val="00FA3293"/>
    <w:rsid w:val="00FA370F"/>
    <w:rsid w:val="00FB0041"/>
    <w:rsid w:val="00FB0E50"/>
    <w:rsid w:val="00FB18D5"/>
    <w:rsid w:val="00FB2D6C"/>
    <w:rsid w:val="00FB3288"/>
    <w:rsid w:val="00FB4228"/>
    <w:rsid w:val="00FB4845"/>
    <w:rsid w:val="00FC3215"/>
    <w:rsid w:val="00FC3DF4"/>
    <w:rsid w:val="00FC3ECE"/>
    <w:rsid w:val="00FD0DF8"/>
    <w:rsid w:val="00FD2BAA"/>
    <w:rsid w:val="00FD4963"/>
    <w:rsid w:val="00FD5702"/>
    <w:rsid w:val="00FE09D1"/>
    <w:rsid w:val="00FE386D"/>
    <w:rsid w:val="00FE3982"/>
    <w:rsid w:val="00FE49F6"/>
    <w:rsid w:val="00FE5094"/>
    <w:rsid w:val="00FF1242"/>
    <w:rsid w:val="00FF2C14"/>
    <w:rsid w:val="00FF48B6"/>
    <w:rsid w:val="00FF4A28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8F8"/>
  <w15:chartTrackingRefBased/>
  <w15:docId w15:val="{D398FD13-7AD6-4EAD-B2A5-871829D3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673EF"/>
  </w:style>
  <w:style w:type="paragraph" w:styleId="10">
    <w:name w:val="heading 1"/>
    <w:aliases w:val="Выравнивание1"/>
    <w:basedOn w:val="a2"/>
    <w:next w:val="a3"/>
    <w:link w:val="11"/>
    <w:uiPriority w:val="9"/>
    <w:rsid w:val="00DA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DA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1"/>
    <w:next w:val="a1"/>
    <w:link w:val="33"/>
    <w:uiPriority w:val="9"/>
    <w:semiHidden/>
    <w:unhideWhenUsed/>
    <w:rsid w:val="00DA33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3">
    <w:name w:val="heading 4"/>
    <w:basedOn w:val="a1"/>
    <w:next w:val="a1"/>
    <w:link w:val="44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rsid w:val="006E0612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6E0612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3">
    <w:name w:val="Осн. абзац"/>
    <w:basedOn w:val="a2"/>
    <w:link w:val="a9"/>
    <w:qFormat/>
    <w:rsid w:val="008C0A16"/>
    <w:pPr>
      <w:ind w:firstLine="709"/>
    </w:pPr>
    <w:rPr>
      <w:szCs w:val="22"/>
    </w:rPr>
  </w:style>
  <w:style w:type="character" w:customStyle="1" w:styleId="a9">
    <w:name w:val="Осн. абзац Знак"/>
    <w:basedOn w:val="a4"/>
    <w:link w:val="a3"/>
    <w:rsid w:val="008C0A16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60586F"/>
    <w:pPr>
      <w:spacing w:line="276" w:lineRule="auto"/>
    </w:pPr>
    <w:rPr>
      <w:rFonts w:eastAsia="Times New Roman" w:cstheme="minorHAnsi"/>
      <w:color w:val="000000" w:themeColor="text1"/>
      <w:sz w:val="36"/>
      <w:szCs w:val="40"/>
      <w:lang w:eastAsia="ru-RU"/>
    </w:rPr>
  </w:style>
  <w:style w:type="character" w:customStyle="1" w:styleId="aa">
    <w:name w:val="Осн. неаб Знак"/>
    <w:basedOn w:val="a9"/>
    <w:link w:val="a2"/>
    <w:rsid w:val="0060586F"/>
    <w:rPr>
      <w:rFonts w:eastAsia="Times New Roman" w:cstheme="minorHAnsi"/>
      <w:color w:val="000000" w:themeColor="text1"/>
      <w:sz w:val="36"/>
      <w:szCs w:val="40"/>
      <w:lang w:eastAsia="ru-RU"/>
    </w:rPr>
  </w:style>
  <w:style w:type="paragraph" w:customStyle="1" w:styleId="12">
    <w:name w:val="Заголовок1"/>
    <w:basedOn w:val="a2"/>
    <w:next w:val="a3"/>
    <w:link w:val="13"/>
    <w:qFormat/>
    <w:rsid w:val="006E0612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3">
    <w:name w:val="Заголовок1 Знак"/>
    <w:basedOn w:val="a9"/>
    <w:link w:val="12"/>
    <w:rsid w:val="006E0612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rsid w:val="006E0612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Заголовок2"/>
    <w:basedOn w:val="a2"/>
    <w:next w:val="a3"/>
    <w:link w:val="23"/>
    <w:qFormat/>
    <w:rsid w:val="00AC6403"/>
    <w:pPr>
      <w:keepNext/>
      <w:keepLines/>
      <w:pageBreakBefore/>
      <w:numPr>
        <w:numId w:val="1"/>
      </w:numPr>
      <w:spacing w:before="240"/>
      <w:jc w:val="center"/>
      <w:outlineLvl w:val="1"/>
    </w:pPr>
    <w:rPr>
      <w:b/>
      <w:bCs/>
      <w:caps/>
      <w:szCs w:val="36"/>
    </w:rPr>
  </w:style>
  <w:style w:type="character" w:customStyle="1" w:styleId="23">
    <w:name w:val="Заголовок2 Знак"/>
    <w:basedOn w:val="a9"/>
    <w:link w:val="20"/>
    <w:rsid w:val="00AC6403"/>
    <w:rPr>
      <w:rFonts w:eastAsia="Times New Roman" w:cstheme="minorHAnsi"/>
      <w:b/>
      <w:bCs/>
      <w:caps/>
      <w:color w:val="000000" w:themeColor="text1"/>
      <w:sz w:val="36"/>
      <w:szCs w:val="36"/>
      <w:lang w:eastAsia="ru-RU"/>
    </w:rPr>
  </w:style>
  <w:style w:type="paragraph" w:customStyle="1" w:styleId="ac">
    <w:name w:val="Сноски"/>
    <w:basedOn w:val="a3"/>
    <w:link w:val="ad"/>
    <w:qFormat/>
    <w:rsid w:val="0060586F"/>
    <w:rPr>
      <w:i/>
      <w:iCs/>
      <w:color w:val="767171" w:themeColor="background2" w:themeShade="80"/>
      <w:sz w:val="28"/>
      <w:szCs w:val="18"/>
    </w:rPr>
  </w:style>
  <w:style w:type="character" w:customStyle="1" w:styleId="ad">
    <w:name w:val="Сноски Знак"/>
    <w:basedOn w:val="ae"/>
    <w:link w:val="ac"/>
    <w:rsid w:val="0060586F"/>
    <w:rPr>
      <w:rFonts w:eastAsia="Times New Roman" w:cstheme="minorHAnsi"/>
      <w:i/>
      <w:iCs/>
      <w:color w:val="767171" w:themeColor="background2" w:themeShade="80"/>
      <w:sz w:val="28"/>
      <w:szCs w:val="18"/>
      <w:lang w:eastAsia="ru-RU"/>
    </w:rPr>
  </w:style>
  <w:style w:type="paragraph" w:styleId="af">
    <w:name w:val="footnote text"/>
    <w:basedOn w:val="a1"/>
    <w:link w:val="ae"/>
    <w:uiPriority w:val="99"/>
    <w:semiHidden/>
    <w:unhideWhenUsed/>
    <w:rsid w:val="006E06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4"/>
    <w:link w:val="af"/>
    <w:uiPriority w:val="99"/>
    <w:semiHidden/>
    <w:rsid w:val="006E0612"/>
    <w:rPr>
      <w:sz w:val="20"/>
      <w:szCs w:val="20"/>
    </w:rPr>
  </w:style>
  <w:style w:type="paragraph" w:customStyle="1" w:styleId="31">
    <w:name w:val="Заголовок3"/>
    <w:basedOn w:val="a2"/>
    <w:next w:val="a3"/>
    <w:link w:val="34"/>
    <w:autoRedefine/>
    <w:qFormat/>
    <w:rsid w:val="00A45120"/>
    <w:pPr>
      <w:keepNext/>
      <w:keepLines/>
      <w:numPr>
        <w:ilvl w:val="1"/>
        <w:numId w:val="1"/>
      </w:numPr>
      <w:spacing w:before="240"/>
      <w:jc w:val="center"/>
      <w:outlineLvl w:val="2"/>
    </w:pPr>
    <w:rPr>
      <w:sz w:val="32"/>
      <w:szCs w:val="36"/>
    </w:rPr>
  </w:style>
  <w:style w:type="character" w:customStyle="1" w:styleId="34">
    <w:name w:val="Заголовок3 Знак"/>
    <w:basedOn w:val="a9"/>
    <w:link w:val="31"/>
    <w:rsid w:val="00A45120"/>
    <w:rPr>
      <w:rFonts w:ascii="Times New Roman" w:eastAsia="Times New Roman" w:hAnsi="Times New Roman" w:cs="Times New Roman"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1"/>
    <w:next w:val="a3"/>
    <w:link w:val="af1"/>
    <w:qFormat/>
    <w:rsid w:val="006E0612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4"/>
    <w:link w:val="af0"/>
    <w:rsid w:val="006E0612"/>
  </w:style>
  <w:style w:type="character" w:customStyle="1" w:styleId="44">
    <w:name w:val="Заголовок 4 Знак"/>
    <w:basedOn w:val="a4"/>
    <w:link w:val="43"/>
    <w:uiPriority w:val="9"/>
    <w:semiHidden/>
    <w:rsid w:val="006E06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6E06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6E06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6E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1771C7"/>
    <w:pPr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3">
    <w:name w:val="List Paragraph"/>
    <w:basedOn w:val="a1"/>
    <w:uiPriority w:val="34"/>
    <w:rsid w:val="006E06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6E0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6E0612"/>
    <w:rPr>
      <w:rFonts w:ascii="Segoe UI" w:hAnsi="Segoe UI" w:cs="Segoe UI"/>
      <w:sz w:val="18"/>
      <w:szCs w:val="18"/>
    </w:rPr>
  </w:style>
  <w:style w:type="character" w:styleId="af6">
    <w:name w:val="annotation reference"/>
    <w:basedOn w:val="a4"/>
    <w:uiPriority w:val="99"/>
    <w:semiHidden/>
    <w:unhideWhenUsed/>
    <w:rsid w:val="006E0612"/>
    <w:rPr>
      <w:sz w:val="16"/>
      <w:szCs w:val="16"/>
    </w:rPr>
  </w:style>
  <w:style w:type="paragraph" w:styleId="af7">
    <w:name w:val="annotation text"/>
    <w:basedOn w:val="a1"/>
    <w:link w:val="af8"/>
    <w:uiPriority w:val="99"/>
    <w:unhideWhenUsed/>
    <w:rsid w:val="006E061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rsid w:val="006E0612"/>
    <w:rPr>
      <w:sz w:val="20"/>
      <w:szCs w:val="20"/>
    </w:rPr>
  </w:style>
  <w:style w:type="table" w:styleId="af9">
    <w:name w:val="Table Grid"/>
    <w:basedOn w:val="a5"/>
    <w:uiPriority w:val="39"/>
    <w:rsid w:val="00F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F95B6C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F95B6C"/>
    <w:rPr>
      <w:b/>
      <w:bCs/>
      <w:sz w:val="20"/>
      <w:szCs w:val="20"/>
    </w:rPr>
  </w:style>
  <w:style w:type="character" w:customStyle="1" w:styleId="11">
    <w:name w:val="Заголовок 1 Знак"/>
    <w:aliases w:val="Выравнивание1 Знак"/>
    <w:basedOn w:val="a4"/>
    <w:link w:val="10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4"/>
    <w:link w:val="32"/>
    <w:uiPriority w:val="9"/>
    <w:semiHidden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c">
    <w:name w:val="Заголовок Знак"/>
    <w:basedOn w:val="a4"/>
    <w:rsid w:val="00DA335D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fd">
    <w:name w:val="Подписи"/>
    <w:basedOn w:val="a2"/>
    <w:link w:val="afe"/>
    <w:rsid w:val="00DA335D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fe">
    <w:name w:val="Подписи Знак"/>
    <w:basedOn w:val="a4"/>
    <w:link w:val="afd"/>
    <w:rsid w:val="00DA335D"/>
    <w:rPr>
      <w:rFonts w:ascii="Times New Roman" w:eastAsia="Times New Roman" w:hAnsi="Times New Roman" w:cs="Times New Roman"/>
      <w:bCs/>
      <w:i/>
      <w:color w:val="1F3864" w:themeColor="accent1" w:themeShade="80"/>
      <w:sz w:val="20"/>
      <w:szCs w:val="32"/>
      <w:lang w:eastAsia="ru-RU"/>
    </w:rPr>
  </w:style>
  <w:style w:type="character" w:customStyle="1" w:styleId="aff">
    <w:name w:val="Доп.подписи"/>
    <w:basedOn w:val="a4"/>
    <w:uiPriority w:val="1"/>
    <w:rsid w:val="00DA335D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character" w:styleId="aff0">
    <w:name w:val="Intense Emphasis"/>
    <w:basedOn w:val="a4"/>
    <w:uiPriority w:val="21"/>
    <w:rsid w:val="00DA335D"/>
    <w:rPr>
      <w:i/>
      <w:iCs/>
      <w:color w:val="4472C4" w:themeColor="accent1"/>
    </w:rPr>
  </w:style>
  <w:style w:type="character" w:styleId="aff1">
    <w:name w:val="Strong"/>
    <w:basedOn w:val="a4"/>
    <w:uiPriority w:val="22"/>
    <w:rsid w:val="00DA335D"/>
    <w:rPr>
      <w:b/>
      <w:bCs/>
    </w:rPr>
  </w:style>
  <w:style w:type="character" w:styleId="aff2">
    <w:name w:val="Placeholder Text"/>
    <w:basedOn w:val="a4"/>
    <w:uiPriority w:val="99"/>
    <w:semiHidden/>
    <w:rsid w:val="00DA335D"/>
    <w:rPr>
      <w:color w:val="808080"/>
    </w:rPr>
  </w:style>
  <w:style w:type="paragraph" w:styleId="aff3">
    <w:name w:val="No Spacing"/>
    <w:uiPriority w:val="1"/>
    <w:rsid w:val="00DA335D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DA335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ff4">
    <w:name w:val="Bibliography"/>
    <w:basedOn w:val="a1"/>
    <w:next w:val="a1"/>
    <w:uiPriority w:val="37"/>
    <w:unhideWhenUsed/>
    <w:rsid w:val="00DA335D"/>
  </w:style>
  <w:style w:type="paragraph" w:styleId="aff5">
    <w:name w:val="Revision"/>
    <w:hidden/>
    <w:uiPriority w:val="99"/>
    <w:semiHidden/>
    <w:rsid w:val="00DA335D"/>
    <w:pPr>
      <w:spacing w:after="0" w:line="240" w:lineRule="auto"/>
    </w:pPr>
  </w:style>
  <w:style w:type="character" w:customStyle="1" w:styleId="mord">
    <w:name w:val="mord"/>
    <w:basedOn w:val="a4"/>
    <w:rsid w:val="00DA335D"/>
  </w:style>
  <w:style w:type="character" w:customStyle="1" w:styleId="vlist-s">
    <w:name w:val="vlist-s"/>
    <w:basedOn w:val="a4"/>
    <w:rsid w:val="00DA335D"/>
  </w:style>
  <w:style w:type="character" w:customStyle="1" w:styleId="mrel">
    <w:name w:val="mrel"/>
    <w:basedOn w:val="a4"/>
    <w:rsid w:val="00DA335D"/>
  </w:style>
  <w:style w:type="character" w:styleId="aff6">
    <w:name w:val="Hyperlink"/>
    <w:basedOn w:val="a4"/>
    <w:uiPriority w:val="99"/>
    <w:unhideWhenUsed/>
    <w:rsid w:val="00DA335D"/>
    <w:rPr>
      <w:color w:val="0000FF"/>
      <w:u w:val="single"/>
    </w:rPr>
  </w:style>
  <w:style w:type="character" w:customStyle="1" w:styleId="mbin">
    <w:name w:val="mbin"/>
    <w:basedOn w:val="a4"/>
    <w:rsid w:val="00DA335D"/>
  </w:style>
  <w:style w:type="character" w:customStyle="1" w:styleId="mopen">
    <w:name w:val="mopen"/>
    <w:basedOn w:val="a4"/>
    <w:rsid w:val="00DA335D"/>
  </w:style>
  <w:style w:type="character" w:customStyle="1" w:styleId="mclose">
    <w:name w:val="mclose"/>
    <w:basedOn w:val="a4"/>
    <w:rsid w:val="00DA335D"/>
  </w:style>
  <w:style w:type="paragraph" w:styleId="aff7">
    <w:name w:val="TOC Heading"/>
    <w:basedOn w:val="10"/>
    <w:next w:val="a1"/>
    <w:uiPriority w:val="39"/>
    <w:unhideWhenUsed/>
    <w:rsid w:val="00DA335D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DA335D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DA335D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DA335D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DA335D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DA33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DA335D"/>
    <w:rPr>
      <w:i/>
      <w:iCs/>
      <w:color w:val="4472C4" w:themeColor="accent1"/>
    </w:rPr>
  </w:style>
  <w:style w:type="paragraph" w:styleId="24">
    <w:name w:val="Quote"/>
    <w:basedOn w:val="a1"/>
    <w:next w:val="a1"/>
    <w:link w:val="25"/>
    <w:uiPriority w:val="29"/>
    <w:rsid w:val="00DA33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DA335D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DA33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DA335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6">
    <w:name w:val="Medium Grid 2"/>
    <w:basedOn w:val="a5"/>
    <w:uiPriority w:val="68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">
    <w:name w:val="Medium Grid 1"/>
    <w:basedOn w:val="a5"/>
    <w:uiPriority w:val="67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7">
    <w:name w:val="Medium List 2"/>
    <w:basedOn w:val="a5"/>
    <w:uiPriority w:val="66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Lis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8">
    <w:name w:val="Medium Shading 2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A3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DA335D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DA335D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DA335D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DA335D"/>
    <w:rPr>
      <w:i/>
      <w:iCs/>
    </w:rPr>
  </w:style>
  <w:style w:type="character" w:styleId="HTML6">
    <w:name w:val="HTML Code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DA335D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DA335D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DA335D"/>
    <w:rPr>
      <w:i/>
      <w:iCs/>
    </w:rPr>
  </w:style>
  <w:style w:type="character" w:styleId="HTMLa">
    <w:name w:val="HTML Acronym"/>
    <w:basedOn w:val="a4"/>
    <w:uiPriority w:val="99"/>
    <w:semiHidden/>
    <w:unhideWhenUsed/>
    <w:rsid w:val="00DA335D"/>
  </w:style>
  <w:style w:type="paragraph" w:styleId="afff5">
    <w:name w:val="Normal (Web)"/>
    <w:basedOn w:val="a1"/>
    <w:uiPriority w:val="99"/>
    <w:semiHidden/>
    <w:unhideWhenUsed/>
    <w:rsid w:val="00DA335D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DA335D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DA335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DA335D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DA335D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DA335D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DA335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DA33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DA335D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DA335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4"/>
    <w:link w:val="29"/>
    <w:uiPriority w:val="99"/>
    <w:semiHidden/>
    <w:rsid w:val="00DA335D"/>
  </w:style>
  <w:style w:type="paragraph" w:styleId="38">
    <w:name w:val="Body Text 3"/>
    <w:basedOn w:val="a1"/>
    <w:link w:val="39"/>
    <w:uiPriority w:val="99"/>
    <w:semiHidden/>
    <w:unhideWhenUsed/>
    <w:rsid w:val="00DA335D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DA335D"/>
    <w:rPr>
      <w:sz w:val="16"/>
      <w:szCs w:val="16"/>
    </w:rPr>
  </w:style>
  <w:style w:type="paragraph" w:styleId="2b">
    <w:name w:val="Body Text 2"/>
    <w:basedOn w:val="a1"/>
    <w:link w:val="2c"/>
    <w:semiHidden/>
    <w:unhideWhenUsed/>
    <w:rsid w:val="00DA335D"/>
    <w:pPr>
      <w:spacing w:after="120" w:line="480" w:lineRule="auto"/>
    </w:pPr>
  </w:style>
  <w:style w:type="character" w:customStyle="1" w:styleId="2c">
    <w:name w:val="Основной текст 2 Знак"/>
    <w:basedOn w:val="a4"/>
    <w:link w:val="2b"/>
    <w:semiHidden/>
    <w:rsid w:val="00DA335D"/>
  </w:style>
  <w:style w:type="paragraph" w:styleId="afffd">
    <w:name w:val="Note Heading"/>
    <w:basedOn w:val="a1"/>
    <w:next w:val="a1"/>
    <w:link w:val="afffe"/>
    <w:uiPriority w:val="99"/>
    <w:semiHidden/>
    <w:unhideWhenUsed/>
    <w:rsid w:val="00DA335D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DA335D"/>
  </w:style>
  <w:style w:type="paragraph" w:styleId="affff">
    <w:name w:val="Body Text Indent"/>
    <w:basedOn w:val="a1"/>
    <w:link w:val="affff0"/>
    <w:uiPriority w:val="99"/>
    <w:semiHidden/>
    <w:unhideWhenUsed/>
    <w:rsid w:val="00DA335D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DA335D"/>
  </w:style>
  <w:style w:type="paragraph" w:styleId="2d">
    <w:name w:val="Body Text First Indent 2"/>
    <w:basedOn w:val="affff"/>
    <w:link w:val="2e"/>
    <w:uiPriority w:val="99"/>
    <w:semiHidden/>
    <w:unhideWhenUsed/>
    <w:rsid w:val="00DA335D"/>
    <w:pPr>
      <w:spacing w:after="160"/>
      <w:ind w:left="360" w:firstLine="360"/>
    </w:pPr>
  </w:style>
  <w:style w:type="character" w:customStyle="1" w:styleId="2e">
    <w:name w:val="Красная строка 2 Знак"/>
    <w:basedOn w:val="affff0"/>
    <w:link w:val="2d"/>
    <w:uiPriority w:val="99"/>
    <w:semiHidden/>
    <w:rsid w:val="00DA335D"/>
  </w:style>
  <w:style w:type="paragraph" w:styleId="affff1">
    <w:name w:val="Body Text"/>
    <w:basedOn w:val="a1"/>
    <w:link w:val="affff2"/>
    <w:unhideWhenUsed/>
    <w:rsid w:val="00DA335D"/>
    <w:pPr>
      <w:spacing w:after="120"/>
    </w:pPr>
  </w:style>
  <w:style w:type="character" w:customStyle="1" w:styleId="affff2">
    <w:name w:val="Основной текст Знак"/>
    <w:basedOn w:val="a4"/>
    <w:link w:val="affff1"/>
    <w:rsid w:val="00DA335D"/>
  </w:style>
  <w:style w:type="paragraph" w:styleId="affff3">
    <w:name w:val="Body Text First Indent"/>
    <w:basedOn w:val="affff1"/>
    <w:link w:val="affff4"/>
    <w:uiPriority w:val="99"/>
    <w:semiHidden/>
    <w:unhideWhenUsed/>
    <w:rsid w:val="00DA335D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DA335D"/>
  </w:style>
  <w:style w:type="paragraph" w:styleId="affff5">
    <w:name w:val="Date"/>
    <w:basedOn w:val="a1"/>
    <w:next w:val="a1"/>
    <w:link w:val="affff6"/>
    <w:uiPriority w:val="99"/>
    <w:semiHidden/>
    <w:unhideWhenUsed/>
    <w:rsid w:val="00DA335D"/>
  </w:style>
  <w:style w:type="character" w:customStyle="1" w:styleId="affff6">
    <w:name w:val="Дата Знак"/>
    <w:basedOn w:val="a4"/>
    <w:link w:val="affff5"/>
    <w:uiPriority w:val="99"/>
    <w:semiHidden/>
    <w:rsid w:val="00DA335D"/>
  </w:style>
  <w:style w:type="paragraph" w:styleId="affff7">
    <w:name w:val="Salutation"/>
    <w:basedOn w:val="a1"/>
    <w:next w:val="a1"/>
    <w:link w:val="affff8"/>
    <w:uiPriority w:val="99"/>
    <w:semiHidden/>
    <w:unhideWhenUsed/>
    <w:rsid w:val="00DA335D"/>
  </w:style>
  <w:style w:type="character" w:customStyle="1" w:styleId="affff8">
    <w:name w:val="Приветствие Знак"/>
    <w:basedOn w:val="a4"/>
    <w:link w:val="affff7"/>
    <w:uiPriority w:val="99"/>
    <w:semiHidden/>
    <w:rsid w:val="00DA335D"/>
  </w:style>
  <w:style w:type="paragraph" w:styleId="affff9">
    <w:name w:val="Subtitle"/>
    <w:basedOn w:val="a1"/>
    <w:next w:val="a1"/>
    <w:link w:val="affffa"/>
    <w:uiPriority w:val="11"/>
    <w:rsid w:val="00DA33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DA335D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DA33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DA335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DA335D"/>
    <w:pPr>
      <w:spacing w:after="120"/>
      <w:ind w:left="1415"/>
      <w:contextualSpacing/>
    </w:pPr>
  </w:style>
  <w:style w:type="paragraph" w:styleId="45">
    <w:name w:val="List Continue 4"/>
    <w:basedOn w:val="a1"/>
    <w:uiPriority w:val="99"/>
    <w:semiHidden/>
    <w:unhideWhenUsed/>
    <w:rsid w:val="00DA335D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DA335D"/>
    <w:pPr>
      <w:spacing w:after="120"/>
      <w:ind w:left="849"/>
      <w:contextualSpacing/>
    </w:pPr>
  </w:style>
  <w:style w:type="paragraph" w:styleId="2f">
    <w:name w:val="List Continue 2"/>
    <w:basedOn w:val="a1"/>
    <w:uiPriority w:val="99"/>
    <w:semiHidden/>
    <w:unhideWhenUsed/>
    <w:rsid w:val="00DA335D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DA335D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DA335D"/>
  </w:style>
  <w:style w:type="paragraph" w:styleId="afffff0">
    <w:name w:val="Closing"/>
    <w:basedOn w:val="a1"/>
    <w:link w:val="afffff1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DA335D"/>
  </w:style>
  <w:style w:type="paragraph" w:styleId="afffff2">
    <w:name w:val="Title"/>
    <w:basedOn w:val="a1"/>
    <w:next w:val="a1"/>
    <w:link w:val="17"/>
    <w:uiPriority w:val="10"/>
    <w:rsid w:val="00DA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4"/>
    <w:link w:val="afffff2"/>
    <w:uiPriority w:val="10"/>
    <w:rsid w:val="00DA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DA335D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A335D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A335D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A335D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A335D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A335D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A335D"/>
    <w:pPr>
      <w:numPr>
        <w:numId w:val="16"/>
      </w:numPr>
      <w:contextualSpacing/>
    </w:pPr>
  </w:style>
  <w:style w:type="paragraph" w:styleId="2f0">
    <w:name w:val="List Bullet 2"/>
    <w:basedOn w:val="a1"/>
    <w:uiPriority w:val="99"/>
    <w:semiHidden/>
    <w:unhideWhenUsed/>
    <w:rsid w:val="00DA335D"/>
    <w:pPr>
      <w:tabs>
        <w:tab w:val="num" w:pos="643"/>
      </w:tabs>
      <w:ind w:left="643" w:hanging="360"/>
      <w:contextualSpacing/>
    </w:pPr>
  </w:style>
  <w:style w:type="paragraph" w:styleId="54">
    <w:name w:val="List 5"/>
    <w:basedOn w:val="a1"/>
    <w:uiPriority w:val="99"/>
    <w:semiHidden/>
    <w:unhideWhenUsed/>
    <w:rsid w:val="00DA335D"/>
    <w:pPr>
      <w:ind w:left="1415" w:hanging="283"/>
      <w:contextualSpacing/>
    </w:pPr>
  </w:style>
  <w:style w:type="paragraph" w:styleId="46">
    <w:name w:val="List 4"/>
    <w:basedOn w:val="a1"/>
    <w:uiPriority w:val="99"/>
    <w:semiHidden/>
    <w:unhideWhenUsed/>
    <w:rsid w:val="00DA335D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DA335D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DA335D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DA335D"/>
    <w:pPr>
      <w:numPr>
        <w:numId w:val="18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DA335D"/>
    <w:pPr>
      <w:numPr>
        <w:numId w:val="19"/>
      </w:numPr>
      <w:contextualSpacing/>
    </w:pPr>
  </w:style>
  <w:style w:type="paragraph" w:styleId="afffff3">
    <w:name w:val="List"/>
    <w:basedOn w:val="a1"/>
    <w:uiPriority w:val="99"/>
    <w:semiHidden/>
    <w:unhideWhenUsed/>
    <w:rsid w:val="00DA335D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DA335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DA33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DA335D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DA335D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DA335D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DA335D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DA335D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DA335D"/>
  </w:style>
  <w:style w:type="character" w:styleId="afffffc">
    <w:name w:val="line number"/>
    <w:basedOn w:val="a4"/>
    <w:uiPriority w:val="99"/>
    <w:semiHidden/>
    <w:unhideWhenUsed/>
    <w:rsid w:val="00DA335D"/>
  </w:style>
  <w:style w:type="character" w:styleId="afffffd">
    <w:name w:val="footnote reference"/>
    <w:basedOn w:val="a4"/>
    <w:uiPriority w:val="99"/>
    <w:semiHidden/>
    <w:unhideWhenUsed/>
    <w:rsid w:val="00DA335D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DA335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DA335D"/>
    <w:pPr>
      <w:spacing w:after="0"/>
    </w:pPr>
  </w:style>
  <w:style w:type="paragraph" w:styleId="18">
    <w:name w:val="index 1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8"/>
    <w:uiPriority w:val="99"/>
    <w:semiHidden/>
    <w:unhideWhenUsed/>
    <w:rsid w:val="00DA335D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rsid w:val="00DA335D"/>
  </w:style>
  <w:style w:type="paragraph" w:styleId="affffff3">
    <w:name w:val="header"/>
    <w:basedOn w:val="a1"/>
    <w:link w:val="affffff4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rsid w:val="00DA335D"/>
  </w:style>
  <w:style w:type="paragraph" w:styleId="affffff5">
    <w:name w:val="Normal Indent"/>
    <w:basedOn w:val="a1"/>
    <w:uiPriority w:val="99"/>
    <w:semiHidden/>
    <w:unhideWhenUsed/>
    <w:rsid w:val="00DA335D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DA335D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DA335D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DA335D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DA335D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DA335D"/>
    <w:pPr>
      <w:spacing w:after="100"/>
      <w:ind w:left="880"/>
    </w:pPr>
  </w:style>
  <w:style w:type="paragraph" w:styleId="47">
    <w:name w:val="toc 4"/>
    <w:basedOn w:val="a1"/>
    <w:next w:val="a1"/>
    <w:autoRedefine/>
    <w:uiPriority w:val="39"/>
    <w:unhideWhenUsed/>
    <w:rsid w:val="00DA335D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unhideWhenUsed/>
    <w:rsid w:val="00DA335D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unhideWhenUsed/>
    <w:rsid w:val="00DA335D"/>
    <w:pPr>
      <w:spacing w:after="100"/>
      <w:ind w:left="220"/>
    </w:pPr>
  </w:style>
  <w:style w:type="paragraph" w:styleId="19">
    <w:name w:val="toc 1"/>
    <w:basedOn w:val="a1"/>
    <w:next w:val="a1"/>
    <w:autoRedefine/>
    <w:uiPriority w:val="39"/>
    <w:unhideWhenUsed/>
    <w:rsid w:val="00DA335D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100" w:hanging="220"/>
    </w:pPr>
  </w:style>
  <w:style w:type="paragraph" w:styleId="48">
    <w:name w:val="index 4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DA335D"/>
    <w:pPr>
      <w:tabs>
        <w:tab w:val="left" w:pos="454"/>
      </w:tabs>
      <w:spacing w:after="0"/>
      <w:ind w:left="454" w:hanging="454"/>
    </w:pPr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DA335D"/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0"/>
    <w:link w:val="CitaviBibliographyHeading0"/>
    <w:uiPriority w:val="99"/>
    <w:rsid w:val="00DA335D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DA335D"/>
    <w:rPr>
      <w:lang w:eastAsia="ru-RU"/>
    </w:rPr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DA335D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2"/>
    <w:link w:val="CitaviBibliographySubheading20"/>
    <w:uiPriority w:val="99"/>
    <w:rsid w:val="00DA335D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3"/>
    <w:link w:val="CitaviBibliographySubheading30"/>
    <w:uiPriority w:val="99"/>
    <w:rsid w:val="00DA335D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DA335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DA335D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DA335D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DA33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DA335D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DA335D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DA335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DA335D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a">
    <w:name w:val="Неразрешенное упоминание1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41">
    <w:name w:val="Заголовок4"/>
    <w:basedOn w:val="31"/>
    <w:next w:val="a3"/>
    <w:link w:val="49"/>
    <w:rsid w:val="00DA335D"/>
    <w:pPr>
      <w:numPr>
        <w:numId w:val="17"/>
      </w:numPr>
      <w:ind w:left="567"/>
      <w:outlineLvl w:val="3"/>
    </w:pPr>
  </w:style>
  <w:style w:type="character" w:customStyle="1" w:styleId="49">
    <w:name w:val="Заголовок4 Знак"/>
    <w:basedOn w:val="34"/>
    <w:link w:val="41"/>
    <w:rsid w:val="00DA335D"/>
    <w:rPr>
      <w:rFonts w:ascii="Times New Roman" w:eastAsia="Times New Roman" w:hAnsi="Times New Roman" w:cs="Times New Roman"/>
      <w:b w:val="0"/>
      <w:color w:val="000000" w:themeColor="text1"/>
      <w:sz w:val="32"/>
      <w:szCs w:val="36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1">
    <w:name w:val="Подзаголовок1"/>
    <w:basedOn w:val="31"/>
    <w:next w:val="a3"/>
    <w:link w:val="1b"/>
    <w:qFormat/>
    <w:rsid w:val="00DA3174"/>
    <w:pPr>
      <w:numPr>
        <w:ilvl w:val="0"/>
        <w:numId w:val="20"/>
      </w:numPr>
      <w:spacing w:after="0"/>
      <w:jc w:val="left"/>
      <w:outlineLvl w:val="9"/>
    </w:pPr>
    <w:rPr>
      <w:bCs/>
      <w:i/>
      <w:iCs/>
    </w:rPr>
  </w:style>
  <w:style w:type="character" w:customStyle="1" w:styleId="1b">
    <w:name w:val="Подзаголовок1 Знак"/>
    <w:basedOn w:val="34"/>
    <w:link w:val="1"/>
    <w:rsid w:val="00A45120"/>
    <w:rPr>
      <w:rFonts w:ascii="Times New Roman" w:eastAsia="Times New Roman" w:hAnsi="Times New Roman" w:cs="Times New Roman"/>
      <w:bCs/>
      <w:i/>
      <w:iCs/>
      <w:color w:val="000000" w:themeColor="text1"/>
      <w:sz w:val="32"/>
      <w:szCs w:val="36"/>
      <w:lang w:eastAsia="ru-RU"/>
    </w:rPr>
  </w:style>
  <w:style w:type="paragraph" w:customStyle="1" w:styleId="MathematicaCellInput">
    <w:name w:val="MathematicaCellInput"/>
    <w:rsid w:val="0065469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5469E"/>
    <w:rPr>
      <w:rFonts w:ascii="Consolas" w:hAnsi="Consolas" w:cs="Consolas"/>
    </w:rPr>
  </w:style>
  <w:style w:type="paragraph" w:customStyle="1" w:styleId="Default">
    <w:name w:val="Default"/>
    <w:rsid w:val="00E35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42">
    <w:name w:val="Заголовак4"/>
    <w:basedOn w:val="31"/>
    <w:link w:val="4a"/>
    <w:qFormat/>
    <w:rsid w:val="00A45120"/>
    <w:pPr>
      <w:numPr>
        <w:ilvl w:val="2"/>
      </w:numPr>
      <w:ind w:left="0" w:hanging="505"/>
      <w:outlineLvl w:val="3"/>
    </w:pPr>
    <w:rPr>
      <w:i/>
    </w:rPr>
  </w:style>
  <w:style w:type="character" w:customStyle="1" w:styleId="4a">
    <w:name w:val="Заголовак4 Знак"/>
    <w:basedOn w:val="34"/>
    <w:link w:val="42"/>
    <w:rsid w:val="00A45120"/>
    <w:rPr>
      <w:rFonts w:ascii="Times New Roman" w:eastAsia="Times New Roman" w:hAnsi="Times New Roman" w:cs="Times New Roman"/>
      <w:i/>
      <w:color w:val="000000" w:themeColor="text1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4F010A-ED88-42C8-ADD4-8B3B152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16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169</cp:revision>
  <cp:lastPrinted>2024-05-28T17:46:00Z</cp:lastPrinted>
  <dcterms:created xsi:type="dcterms:W3CDTF">2024-05-26T08:34:00Z</dcterms:created>
  <dcterms:modified xsi:type="dcterms:W3CDTF">2024-06-01T18:19:00Z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60063876-187e-4aa9-adf7-cbdf27e5c548</vt:lpwstr>
  </property>
  <property fmtid="{D5CDD505-2E9C-101B-9397-08002B2CF9AE}" pid="3" name="CitaviDocumentProperty_7">
    <vt:lpwstr>Course</vt:lpwstr>
  </property>
  <property fmtid="{D5CDD505-2E9C-101B-9397-08002B2CF9AE}" pid="4" name="CitaviDocumentProperty_6">
    <vt:lpwstr>False</vt:lpwstr>
  </property>
  <property fmtid="{D5CDD505-2E9C-101B-9397-08002B2CF9AE}" pid="5" name="CitaviDocumentProperty_8">
    <vt:lpwstr>D:\Programs\Citavi\User files\Projects\Course\Course.ctv6</vt:lpwstr>
  </property>
  <property fmtid="{D5CDD505-2E9C-101B-9397-08002B2CF9AE}" pid="6" name="CitaviDocumentProperty_1">
    <vt:lpwstr>6.15.2.0</vt:lpwstr>
  </property>
</Properties>
</file>