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0E" w:rsidRPr="00E5480E" w:rsidRDefault="007877BA" w:rsidP="008C1FEC">
      <w:pPr>
        <w:pStyle w:val="5"/>
        <w:rPr>
          <w:sz w:val="28"/>
          <w:szCs w:val="28"/>
          <w:u w:val="none"/>
        </w:rPr>
      </w:pPr>
      <w:r>
        <w:rPr>
          <w:color w:val="222222"/>
          <w:sz w:val="28"/>
          <w:szCs w:val="28"/>
          <w:u w:val="none"/>
          <w:shd w:val="clear" w:color="auto" w:fill="FFFFFF"/>
        </w:rPr>
        <w:t xml:space="preserve">Экспериментальное </w:t>
      </w:r>
      <w:r w:rsidR="00C64996">
        <w:rPr>
          <w:color w:val="222222"/>
          <w:sz w:val="28"/>
          <w:szCs w:val="28"/>
          <w:u w:val="none"/>
          <w:shd w:val="clear" w:color="auto" w:fill="FFFFFF"/>
        </w:rPr>
        <w:t>определение</w:t>
      </w:r>
      <w:r>
        <w:rPr>
          <w:color w:val="222222"/>
          <w:sz w:val="28"/>
          <w:szCs w:val="28"/>
          <w:u w:val="none"/>
          <w:shd w:val="clear" w:color="auto" w:fill="FFFFFF"/>
        </w:rPr>
        <w:t xml:space="preserve"> </w:t>
      </w:r>
      <w:r w:rsidR="00452FED">
        <w:rPr>
          <w:color w:val="222222"/>
          <w:sz w:val="28"/>
          <w:szCs w:val="28"/>
          <w:u w:val="none"/>
          <w:shd w:val="clear" w:color="auto" w:fill="FFFFFF"/>
        </w:rPr>
        <w:t>вязкостей</w:t>
      </w:r>
      <w:r w:rsidR="00EA2C83">
        <w:rPr>
          <w:color w:val="222222"/>
          <w:sz w:val="28"/>
          <w:szCs w:val="28"/>
          <w:u w:val="none"/>
          <w:shd w:val="clear" w:color="auto" w:fill="FFFFFF"/>
        </w:rPr>
        <w:t xml:space="preserve"> сис</w:t>
      </w:r>
      <w:r w:rsidR="00E5480E">
        <w:rPr>
          <w:color w:val="222222"/>
          <w:sz w:val="28"/>
          <w:szCs w:val="28"/>
          <w:u w:val="none"/>
          <w:shd w:val="clear" w:color="auto" w:fill="FFFFFF"/>
        </w:rPr>
        <w:t>т</w:t>
      </w:r>
      <w:r w:rsidR="00EA2C83">
        <w:rPr>
          <w:color w:val="222222"/>
          <w:sz w:val="28"/>
          <w:szCs w:val="28"/>
          <w:u w:val="none"/>
          <w:shd w:val="clear" w:color="auto" w:fill="FFFFFF"/>
        </w:rPr>
        <w:t>ем</w:t>
      </w:r>
      <w:r w:rsidR="00E5480E" w:rsidRPr="00E5480E">
        <w:rPr>
          <w:sz w:val="28"/>
          <w:szCs w:val="28"/>
          <w:u w:val="none"/>
        </w:rPr>
        <w:t>:</w:t>
      </w:r>
    </w:p>
    <w:p w:rsidR="007C3C90" w:rsidRPr="00E5480E" w:rsidRDefault="00E5480E" w:rsidP="008C1FEC">
      <w:pPr>
        <w:pStyle w:val="5"/>
        <w:rPr>
          <w:i/>
          <w:sz w:val="28"/>
          <w:szCs w:val="28"/>
          <w:u w:val="none"/>
        </w:rPr>
      </w:pPr>
      <w:r w:rsidRPr="00E5480E">
        <w:rPr>
          <w:sz w:val="28"/>
          <w:szCs w:val="28"/>
          <w:u w:val="none"/>
        </w:rPr>
        <w:t>ОКМ-2</w:t>
      </w:r>
      <w:r w:rsidR="00452FED">
        <w:rPr>
          <w:sz w:val="28"/>
          <w:szCs w:val="28"/>
          <w:u w:val="none"/>
        </w:rPr>
        <w:t xml:space="preserve"> – бутанол-1</w:t>
      </w:r>
      <w:r w:rsidRPr="00E5480E">
        <w:rPr>
          <w:sz w:val="28"/>
          <w:szCs w:val="28"/>
          <w:u w:val="none"/>
        </w:rPr>
        <w:t xml:space="preserve">, </w:t>
      </w:r>
      <w:r w:rsidRPr="00E5480E">
        <w:rPr>
          <w:sz w:val="28"/>
          <w:szCs w:val="28"/>
          <w:u w:val="none"/>
          <w:lang w:val="en-US"/>
        </w:rPr>
        <w:t>PETA</w:t>
      </w:r>
      <w:r w:rsidR="00452FED">
        <w:rPr>
          <w:sz w:val="28"/>
          <w:szCs w:val="28"/>
          <w:u w:val="none"/>
        </w:rPr>
        <w:t xml:space="preserve"> </w:t>
      </w:r>
      <w:r w:rsidR="00452FED">
        <w:rPr>
          <w:sz w:val="28"/>
          <w:szCs w:val="28"/>
          <w:u w:val="none"/>
        </w:rPr>
        <w:t>– бутанол</w:t>
      </w:r>
      <w:r w:rsidR="00452FED">
        <w:rPr>
          <w:sz w:val="28"/>
          <w:szCs w:val="28"/>
          <w:u w:val="none"/>
        </w:rPr>
        <w:t>-1</w:t>
      </w:r>
      <w:r w:rsidRPr="00E5480E">
        <w:rPr>
          <w:sz w:val="28"/>
          <w:szCs w:val="28"/>
          <w:u w:val="none"/>
        </w:rPr>
        <w:t xml:space="preserve">, </w:t>
      </w:r>
      <w:r w:rsidRPr="00E5480E">
        <w:rPr>
          <w:sz w:val="28"/>
          <w:szCs w:val="28"/>
          <w:u w:val="none"/>
          <w:lang w:val="en-US"/>
        </w:rPr>
        <w:t>DMEG</w:t>
      </w:r>
      <w:r w:rsidR="00452FED">
        <w:rPr>
          <w:sz w:val="28"/>
          <w:szCs w:val="28"/>
          <w:u w:val="none"/>
        </w:rPr>
        <w:t>– бутанол-</w:t>
      </w:r>
      <w:r w:rsidR="00452FED">
        <w:rPr>
          <w:sz w:val="28"/>
          <w:szCs w:val="28"/>
          <w:u w:val="none"/>
        </w:rPr>
        <w:t>1</w:t>
      </w:r>
    </w:p>
    <w:p w:rsidR="007C3C90" w:rsidRPr="006B3283" w:rsidRDefault="007C3C90" w:rsidP="007C3C90">
      <w:pPr>
        <w:pStyle w:val="a6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u w:val="single"/>
        </w:rPr>
        <w:t>Край</w:t>
      </w:r>
      <w:r w:rsidRPr="006B3283">
        <w:rPr>
          <w:b w:val="0"/>
          <w:bCs/>
          <w:sz w:val="28"/>
          <w:szCs w:val="28"/>
          <w:u w:val="single"/>
        </w:rPr>
        <w:t xml:space="preserve">нов </w:t>
      </w:r>
      <w:r>
        <w:rPr>
          <w:b w:val="0"/>
          <w:bCs/>
          <w:sz w:val="28"/>
          <w:szCs w:val="28"/>
          <w:u w:val="single"/>
        </w:rPr>
        <w:t>И.О</w:t>
      </w:r>
      <w:r w:rsidRPr="006B3283">
        <w:rPr>
          <w:b w:val="0"/>
          <w:bCs/>
          <w:sz w:val="28"/>
          <w:szCs w:val="28"/>
          <w:u w:val="single"/>
        </w:rPr>
        <w:t>.</w:t>
      </w:r>
      <w:r w:rsidRPr="002B120C">
        <w:rPr>
          <w:b w:val="0"/>
          <w:bCs/>
          <w:i/>
          <w:sz w:val="28"/>
          <w:szCs w:val="28"/>
          <w:u w:val="single"/>
          <w:vertAlign w:val="superscript"/>
        </w:rPr>
        <w:t>1</w:t>
      </w:r>
      <w:r w:rsidRPr="006B3283">
        <w:rPr>
          <w:b w:val="0"/>
          <w:bCs/>
          <w:sz w:val="28"/>
          <w:szCs w:val="28"/>
        </w:rPr>
        <w:t xml:space="preserve">, </w:t>
      </w:r>
      <w:r w:rsidRPr="002B120C">
        <w:rPr>
          <w:b w:val="0"/>
          <w:bCs/>
          <w:i/>
          <w:sz w:val="28"/>
          <w:szCs w:val="28"/>
          <w:vertAlign w:val="superscript"/>
        </w:rPr>
        <w:t>2</w:t>
      </w:r>
      <w:r w:rsidR="00EA2C83" w:rsidRPr="00EA2C83">
        <w:rPr>
          <w:b w:val="0"/>
          <w:bCs/>
          <w:sz w:val="28"/>
          <w:szCs w:val="28"/>
          <w:u w:val="single"/>
        </w:rPr>
        <w:t xml:space="preserve"> </w:t>
      </w:r>
      <w:proofErr w:type="spellStart"/>
      <w:r w:rsidR="00EA2C83">
        <w:rPr>
          <w:b w:val="0"/>
          <w:bCs/>
          <w:sz w:val="28"/>
          <w:szCs w:val="28"/>
          <w:u w:val="single"/>
        </w:rPr>
        <w:t>Полуштайцев</w:t>
      </w:r>
      <w:proofErr w:type="spellEnd"/>
      <w:r w:rsidR="00EA2C83" w:rsidRPr="006B3283">
        <w:rPr>
          <w:b w:val="0"/>
          <w:bCs/>
          <w:sz w:val="28"/>
          <w:szCs w:val="28"/>
          <w:u w:val="single"/>
        </w:rPr>
        <w:t xml:space="preserve"> </w:t>
      </w:r>
      <w:r w:rsidR="00EA2C83">
        <w:rPr>
          <w:b w:val="0"/>
          <w:bCs/>
          <w:sz w:val="28"/>
          <w:szCs w:val="28"/>
          <w:u w:val="single"/>
        </w:rPr>
        <w:t>Ю</w:t>
      </w:r>
      <w:r w:rsidR="00EA2C83">
        <w:rPr>
          <w:b w:val="0"/>
          <w:bCs/>
          <w:sz w:val="28"/>
          <w:szCs w:val="28"/>
          <w:u w:val="single"/>
        </w:rPr>
        <w:t>.</w:t>
      </w:r>
      <w:r w:rsidR="00EA2C83">
        <w:rPr>
          <w:b w:val="0"/>
          <w:bCs/>
          <w:sz w:val="28"/>
          <w:szCs w:val="28"/>
          <w:u w:val="single"/>
        </w:rPr>
        <w:t>В</w:t>
      </w:r>
      <w:r w:rsidR="00EA2C83" w:rsidRPr="006B3283">
        <w:rPr>
          <w:b w:val="0"/>
          <w:bCs/>
          <w:sz w:val="28"/>
          <w:szCs w:val="28"/>
          <w:u w:val="single"/>
        </w:rPr>
        <w:t>.</w:t>
      </w:r>
    </w:p>
    <w:p w:rsidR="007C3C90" w:rsidRPr="005235D8" w:rsidRDefault="007C3C90" w:rsidP="007C3C90">
      <w:pPr>
        <w:pStyle w:val="a8"/>
        <w:jc w:val="center"/>
        <w:rPr>
          <w:i/>
          <w:sz w:val="28"/>
          <w:szCs w:val="28"/>
        </w:rPr>
      </w:pPr>
      <w:r w:rsidRPr="002B120C">
        <w:rPr>
          <w:i/>
          <w:sz w:val="28"/>
          <w:szCs w:val="28"/>
          <w:vertAlign w:val="superscript"/>
        </w:rPr>
        <w:t>1</w:t>
      </w:r>
      <w:r w:rsidRPr="006B3283">
        <w:rPr>
          <w:i/>
          <w:sz w:val="28"/>
          <w:szCs w:val="28"/>
        </w:rPr>
        <w:t>Нижегородский государственный университет им. Н.И. Лобачевского</w:t>
      </w:r>
      <w:r>
        <w:rPr>
          <w:i/>
          <w:sz w:val="28"/>
          <w:szCs w:val="28"/>
        </w:rPr>
        <w:t>, Нижний Новгород</w:t>
      </w:r>
      <w:r w:rsidRPr="005235D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Россия</w:t>
      </w:r>
    </w:p>
    <w:p w:rsidR="007C3C90" w:rsidRDefault="007C3C90" w:rsidP="007C3C90">
      <w:pPr>
        <w:pStyle w:val="a8"/>
        <w:jc w:val="center"/>
        <w:rPr>
          <w:i/>
          <w:sz w:val="28"/>
          <w:szCs w:val="28"/>
        </w:rPr>
      </w:pPr>
      <w:r w:rsidRPr="006D360E">
        <w:rPr>
          <w:i/>
          <w:sz w:val="28"/>
          <w:szCs w:val="28"/>
          <w:vertAlign w:val="superscript"/>
        </w:rPr>
        <w:t>2</w:t>
      </w:r>
      <w:r w:rsidRPr="007C3C90">
        <w:rPr>
          <w:i/>
          <w:sz w:val="28"/>
          <w:szCs w:val="28"/>
        </w:rPr>
        <w:t>Институт металлоорганической химии им. Г.А. Разуваева РАН</w:t>
      </w:r>
      <w:r w:rsidRPr="006D360E">
        <w:rPr>
          <w:i/>
          <w:sz w:val="28"/>
          <w:szCs w:val="28"/>
        </w:rPr>
        <w:t>, Нижний Новгород, Россия</w:t>
      </w:r>
    </w:p>
    <w:p w:rsidR="00FD1560" w:rsidRPr="007C3C90" w:rsidRDefault="007C3C90" w:rsidP="007C3C90">
      <w:pPr>
        <w:pStyle w:val="a8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</w:t>
      </w:r>
      <w:r w:rsidRPr="00D279E0">
        <w:rPr>
          <w:i/>
          <w:sz w:val="28"/>
          <w:szCs w:val="28"/>
          <w:lang w:val="en-US"/>
        </w:rPr>
        <w:t>-</w:t>
      </w:r>
      <w:r>
        <w:rPr>
          <w:i/>
          <w:sz w:val="28"/>
          <w:szCs w:val="28"/>
          <w:lang w:val="en-US"/>
        </w:rPr>
        <w:t>mail</w:t>
      </w:r>
      <w:r w:rsidRPr="00D279E0">
        <w:rPr>
          <w:i/>
          <w:sz w:val="28"/>
          <w:szCs w:val="28"/>
          <w:lang w:val="en-US"/>
        </w:rPr>
        <w:t xml:space="preserve">: </w:t>
      </w:r>
      <w:hyperlink r:id="rId5" w:history="1">
        <w:r w:rsidRPr="008D7B8E">
          <w:rPr>
            <w:rStyle w:val="a9"/>
            <w:i/>
            <w:sz w:val="28"/>
            <w:szCs w:val="28"/>
            <w:lang w:val="en-US"/>
          </w:rPr>
          <w:t>kraynoff.i@yandex.ru</w:t>
        </w:r>
      </w:hyperlink>
    </w:p>
    <w:p w:rsidR="002856B3" w:rsidRPr="00D15CDE" w:rsidRDefault="009455EC" w:rsidP="00D15C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5CDE">
        <w:rPr>
          <w:rFonts w:ascii="Times New Roman" w:hAnsi="Times New Roman" w:cs="Times New Roman"/>
          <w:sz w:val="28"/>
          <w:szCs w:val="28"/>
        </w:rPr>
        <w:t>Фотополимеризация</w:t>
      </w:r>
      <w:proofErr w:type="spellEnd"/>
      <w:r w:rsidRPr="00D15CDE">
        <w:rPr>
          <w:rFonts w:ascii="Times New Roman" w:hAnsi="Times New Roman" w:cs="Times New Roman"/>
          <w:sz w:val="28"/>
          <w:szCs w:val="28"/>
        </w:rPr>
        <w:t xml:space="preserve"> применяется для</w:t>
      </w:r>
      <w:r w:rsidR="002856B3" w:rsidRPr="00D15CDE">
        <w:rPr>
          <w:rFonts w:ascii="Times New Roman" w:hAnsi="Times New Roman" w:cs="Times New Roman"/>
          <w:sz w:val="28"/>
          <w:szCs w:val="28"/>
        </w:rPr>
        <w:t xml:space="preserve"> нанесени</w:t>
      </w:r>
      <w:r w:rsidRPr="00D15CDE">
        <w:rPr>
          <w:rFonts w:ascii="Times New Roman" w:hAnsi="Times New Roman" w:cs="Times New Roman"/>
          <w:sz w:val="28"/>
          <w:szCs w:val="28"/>
        </w:rPr>
        <w:t>я</w:t>
      </w:r>
      <w:r w:rsidR="002856B3" w:rsidRPr="00D15CDE">
        <w:rPr>
          <w:rFonts w:ascii="Times New Roman" w:hAnsi="Times New Roman" w:cs="Times New Roman"/>
          <w:sz w:val="28"/>
          <w:szCs w:val="28"/>
        </w:rPr>
        <w:t xml:space="preserve"> покрытий, </w:t>
      </w:r>
      <w:r w:rsidRPr="00D15CDE">
        <w:rPr>
          <w:rFonts w:ascii="Times New Roman" w:hAnsi="Times New Roman" w:cs="Times New Roman"/>
          <w:sz w:val="28"/>
          <w:szCs w:val="28"/>
        </w:rPr>
        <w:t xml:space="preserve">в </w:t>
      </w:r>
      <w:r w:rsidR="002856B3" w:rsidRPr="00D15CDE">
        <w:rPr>
          <w:rFonts w:ascii="Times New Roman" w:hAnsi="Times New Roman" w:cs="Times New Roman"/>
          <w:sz w:val="28"/>
          <w:szCs w:val="28"/>
        </w:rPr>
        <w:t>тканев</w:t>
      </w:r>
      <w:r w:rsidRPr="00D15CDE">
        <w:rPr>
          <w:rFonts w:ascii="Times New Roman" w:hAnsi="Times New Roman" w:cs="Times New Roman"/>
          <w:sz w:val="28"/>
          <w:szCs w:val="28"/>
        </w:rPr>
        <w:t xml:space="preserve">ой </w:t>
      </w:r>
      <w:r w:rsidR="002856B3" w:rsidRPr="00D15CDE">
        <w:rPr>
          <w:rFonts w:ascii="Times New Roman" w:hAnsi="Times New Roman" w:cs="Times New Roman"/>
          <w:sz w:val="28"/>
          <w:szCs w:val="28"/>
        </w:rPr>
        <w:t>инженери</w:t>
      </w:r>
      <w:r w:rsidRPr="00D15CDE">
        <w:rPr>
          <w:rFonts w:ascii="Times New Roman" w:hAnsi="Times New Roman" w:cs="Times New Roman"/>
          <w:sz w:val="28"/>
          <w:szCs w:val="28"/>
        </w:rPr>
        <w:t>и,</w:t>
      </w:r>
      <w:r w:rsidR="002856B3" w:rsidRPr="00D15CDE">
        <w:rPr>
          <w:rFonts w:ascii="Times New Roman" w:hAnsi="Times New Roman" w:cs="Times New Roman"/>
          <w:sz w:val="28"/>
          <w:szCs w:val="28"/>
        </w:rPr>
        <w:t xml:space="preserve"> фотолитографи</w:t>
      </w:r>
      <w:r w:rsidRPr="00D15CDE">
        <w:rPr>
          <w:rFonts w:ascii="Times New Roman" w:hAnsi="Times New Roman" w:cs="Times New Roman"/>
          <w:sz w:val="28"/>
          <w:szCs w:val="28"/>
        </w:rPr>
        <w:t>и</w:t>
      </w:r>
      <w:r w:rsidR="002856B3" w:rsidRPr="00D15CDE">
        <w:rPr>
          <w:rFonts w:ascii="Times New Roman" w:hAnsi="Times New Roman" w:cs="Times New Roman"/>
          <w:sz w:val="28"/>
          <w:szCs w:val="28"/>
        </w:rPr>
        <w:t>, изготовлени</w:t>
      </w:r>
      <w:r w:rsidRPr="00D15CDE">
        <w:rPr>
          <w:rFonts w:ascii="Times New Roman" w:hAnsi="Times New Roman" w:cs="Times New Roman"/>
          <w:sz w:val="28"/>
          <w:szCs w:val="28"/>
        </w:rPr>
        <w:t>и</w:t>
      </w:r>
      <w:r w:rsidR="002856B3" w:rsidRPr="00D15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56B3" w:rsidRPr="00D15CDE">
        <w:rPr>
          <w:rFonts w:ascii="Times New Roman" w:hAnsi="Times New Roman" w:cs="Times New Roman"/>
          <w:sz w:val="28"/>
          <w:szCs w:val="28"/>
        </w:rPr>
        <w:t>микрожидкостных</w:t>
      </w:r>
      <w:proofErr w:type="spellEnd"/>
      <w:r w:rsidR="002856B3" w:rsidRPr="00D15CDE">
        <w:rPr>
          <w:rFonts w:ascii="Times New Roman" w:hAnsi="Times New Roman" w:cs="Times New Roman"/>
          <w:sz w:val="28"/>
          <w:szCs w:val="28"/>
        </w:rPr>
        <w:t xml:space="preserve"> устройств, 3D-прототипировани</w:t>
      </w:r>
      <w:r w:rsidRPr="00D15CDE">
        <w:rPr>
          <w:rFonts w:ascii="Times New Roman" w:hAnsi="Times New Roman" w:cs="Times New Roman"/>
          <w:sz w:val="28"/>
          <w:szCs w:val="28"/>
        </w:rPr>
        <w:t>и</w:t>
      </w:r>
      <w:r w:rsidR="002856B3" w:rsidRPr="00D15CDE">
        <w:rPr>
          <w:rFonts w:ascii="Times New Roman" w:hAnsi="Times New Roman" w:cs="Times New Roman"/>
          <w:sz w:val="28"/>
          <w:szCs w:val="28"/>
        </w:rPr>
        <w:t xml:space="preserve"> и 4D-биопечат</w:t>
      </w:r>
      <w:r w:rsidRPr="00D15CDE">
        <w:rPr>
          <w:rFonts w:ascii="Times New Roman" w:hAnsi="Times New Roman" w:cs="Times New Roman"/>
          <w:sz w:val="28"/>
          <w:szCs w:val="28"/>
        </w:rPr>
        <w:t>и</w:t>
      </w:r>
      <w:r w:rsidR="002856B3" w:rsidRPr="00D15CDE">
        <w:rPr>
          <w:rFonts w:ascii="Times New Roman" w:hAnsi="Times New Roman" w:cs="Times New Roman"/>
          <w:sz w:val="28"/>
          <w:szCs w:val="28"/>
        </w:rPr>
        <w:t>.</w:t>
      </w:r>
      <w:r w:rsidR="00E435B7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4D6681" w:rsidRPr="00D15CDE">
        <w:rPr>
          <w:rFonts w:ascii="Times New Roman" w:hAnsi="Times New Roman" w:cs="Times New Roman"/>
          <w:sz w:val="28"/>
          <w:szCs w:val="28"/>
        </w:rPr>
        <w:t>И</w:t>
      </w:r>
      <w:r w:rsidR="002856B3" w:rsidRPr="00D15CDE">
        <w:rPr>
          <w:rFonts w:ascii="Times New Roman" w:hAnsi="Times New Roman" w:cs="Times New Roman"/>
          <w:sz w:val="28"/>
          <w:szCs w:val="28"/>
        </w:rPr>
        <w:t>зучение процессов, происходящих в таких системах очень важно как с практической, так и с теоретической точки зрения.</w:t>
      </w:r>
      <w:r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E52F97">
        <w:rPr>
          <w:rFonts w:ascii="Times New Roman" w:hAnsi="Times New Roman" w:cs="Times New Roman"/>
          <w:sz w:val="28"/>
          <w:szCs w:val="28"/>
        </w:rPr>
        <w:t xml:space="preserve">В последнее время изучаются композиции мономера с </w:t>
      </w:r>
      <w:proofErr w:type="spellStart"/>
      <w:r w:rsidR="00E52F97">
        <w:rPr>
          <w:rFonts w:ascii="Times New Roman" w:hAnsi="Times New Roman" w:cs="Times New Roman"/>
          <w:sz w:val="28"/>
          <w:szCs w:val="28"/>
        </w:rPr>
        <w:t>неполимеризующимися</w:t>
      </w:r>
      <w:proofErr w:type="spellEnd"/>
      <w:r w:rsidR="00E52F97">
        <w:rPr>
          <w:rFonts w:ascii="Times New Roman" w:hAnsi="Times New Roman" w:cs="Times New Roman"/>
          <w:sz w:val="28"/>
          <w:szCs w:val="28"/>
        </w:rPr>
        <w:t xml:space="preserve"> </w:t>
      </w:r>
      <w:r w:rsidR="00E961F0">
        <w:rPr>
          <w:rFonts w:ascii="Times New Roman" w:hAnsi="Times New Roman" w:cs="Times New Roman"/>
          <w:sz w:val="28"/>
          <w:szCs w:val="28"/>
        </w:rPr>
        <w:t>добавками</w:t>
      </w:r>
      <w:r w:rsidR="00E52F97">
        <w:rPr>
          <w:rFonts w:ascii="Times New Roman" w:hAnsi="Times New Roman" w:cs="Times New Roman"/>
          <w:sz w:val="28"/>
          <w:szCs w:val="28"/>
        </w:rPr>
        <w:t xml:space="preserve">. </w:t>
      </w:r>
      <w:r w:rsidR="00C105DD">
        <w:rPr>
          <w:rFonts w:ascii="Times New Roman" w:hAnsi="Times New Roman" w:cs="Times New Roman"/>
          <w:sz w:val="28"/>
          <w:szCs w:val="28"/>
        </w:rPr>
        <w:t>Такие системы позволяют</w:t>
      </w:r>
      <w:r w:rsidR="003764AA" w:rsidRPr="00D15CDE">
        <w:rPr>
          <w:rFonts w:ascii="Times New Roman" w:hAnsi="Times New Roman" w:cs="Times New Roman"/>
          <w:sz w:val="28"/>
          <w:szCs w:val="28"/>
        </w:rPr>
        <w:t xml:space="preserve"> получать различные виды </w:t>
      </w:r>
      <w:r w:rsidR="00E37CB4" w:rsidRPr="00D15CDE">
        <w:rPr>
          <w:rFonts w:ascii="Times New Roman" w:hAnsi="Times New Roman" w:cs="Times New Roman"/>
          <w:sz w:val="28"/>
          <w:szCs w:val="28"/>
        </w:rPr>
        <w:t>материал</w:t>
      </w:r>
      <w:r w:rsidR="003764AA" w:rsidRPr="00D15CDE">
        <w:rPr>
          <w:rFonts w:ascii="Times New Roman" w:hAnsi="Times New Roman" w:cs="Times New Roman"/>
          <w:sz w:val="28"/>
          <w:szCs w:val="28"/>
        </w:rPr>
        <w:t>ов</w:t>
      </w:r>
      <w:r w:rsidR="004D6681" w:rsidRPr="00D15CDE">
        <w:rPr>
          <w:rFonts w:ascii="Times New Roman" w:hAnsi="Times New Roman" w:cs="Times New Roman"/>
          <w:sz w:val="28"/>
          <w:szCs w:val="28"/>
        </w:rPr>
        <w:t xml:space="preserve">: </w:t>
      </w:r>
      <w:r w:rsidR="003764AA" w:rsidRPr="00D15CDE">
        <w:rPr>
          <w:rFonts w:ascii="Times New Roman" w:hAnsi="Times New Roman" w:cs="Times New Roman"/>
          <w:sz w:val="28"/>
          <w:szCs w:val="28"/>
        </w:rPr>
        <w:t>от пористых</w:t>
      </w:r>
      <w:r w:rsidR="00071CE5" w:rsidRPr="00D15CDE">
        <w:rPr>
          <w:rFonts w:ascii="Times New Roman" w:hAnsi="Times New Roman" w:cs="Times New Roman"/>
          <w:sz w:val="28"/>
          <w:szCs w:val="28"/>
        </w:rPr>
        <w:t xml:space="preserve"> полимеров</w:t>
      </w:r>
      <w:r w:rsidR="003764AA" w:rsidRPr="00D15CD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764AA" w:rsidRPr="00D15CDE">
        <w:rPr>
          <w:rFonts w:ascii="Times New Roman" w:hAnsi="Times New Roman" w:cs="Times New Roman"/>
          <w:sz w:val="28"/>
          <w:szCs w:val="28"/>
        </w:rPr>
        <w:t>до материалов с градиентными свойствами</w:t>
      </w:r>
      <w:r w:rsidR="00E37CB4" w:rsidRPr="00D15CDE">
        <w:rPr>
          <w:rFonts w:ascii="Times New Roman" w:hAnsi="Times New Roman" w:cs="Times New Roman"/>
          <w:sz w:val="28"/>
          <w:szCs w:val="28"/>
        </w:rPr>
        <w:t>.</w:t>
      </w:r>
    </w:p>
    <w:p w:rsidR="00C66A9B" w:rsidRPr="00D15CDE" w:rsidRDefault="00C66A9B" w:rsidP="00D15CDE">
      <w:pPr>
        <w:jc w:val="both"/>
        <w:rPr>
          <w:rFonts w:ascii="Times New Roman" w:hAnsi="Times New Roman" w:cs="Times New Roman"/>
          <w:sz w:val="28"/>
          <w:szCs w:val="28"/>
        </w:rPr>
      </w:pPr>
      <w:r w:rsidRPr="00D15CDE">
        <w:rPr>
          <w:rFonts w:ascii="Times New Roman" w:hAnsi="Times New Roman" w:cs="Times New Roman"/>
          <w:sz w:val="28"/>
          <w:szCs w:val="28"/>
        </w:rPr>
        <w:t>Для описания кинетики</w:t>
      </w:r>
      <w:r w:rsidR="00B14DE7" w:rsidRPr="00D15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DE7" w:rsidRPr="00D15CDE">
        <w:rPr>
          <w:rFonts w:ascii="Times New Roman" w:hAnsi="Times New Roman" w:cs="Times New Roman"/>
          <w:sz w:val="28"/>
          <w:szCs w:val="28"/>
        </w:rPr>
        <w:t>фотополимеризации</w:t>
      </w:r>
      <w:proofErr w:type="spellEnd"/>
      <w:r w:rsidR="00ED3996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Pr="00D15CDE">
        <w:rPr>
          <w:rFonts w:ascii="Times New Roman" w:hAnsi="Times New Roman" w:cs="Times New Roman"/>
          <w:sz w:val="28"/>
          <w:szCs w:val="28"/>
        </w:rPr>
        <w:t xml:space="preserve">и </w:t>
      </w:r>
      <w:r w:rsidR="000702AE" w:rsidRPr="00D15CDE">
        <w:rPr>
          <w:rFonts w:ascii="Times New Roman" w:hAnsi="Times New Roman" w:cs="Times New Roman"/>
          <w:sz w:val="28"/>
          <w:szCs w:val="28"/>
        </w:rPr>
        <w:t>процессов</w:t>
      </w:r>
      <w:r w:rsidR="000A3EAB" w:rsidRPr="00D15CDE">
        <w:rPr>
          <w:rFonts w:ascii="Times New Roman" w:hAnsi="Times New Roman" w:cs="Times New Roman"/>
          <w:sz w:val="28"/>
          <w:szCs w:val="28"/>
        </w:rPr>
        <w:t>, происходящих</w:t>
      </w:r>
      <w:r w:rsidR="000702AE" w:rsidRPr="00D15CDE">
        <w:rPr>
          <w:rFonts w:ascii="Times New Roman" w:hAnsi="Times New Roman" w:cs="Times New Roman"/>
          <w:sz w:val="28"/>
          <w:szCs w:val="28"/>
        </w:rPr>
        <w:t xml:space="preserve"> в </w:t>
      </w:r>
      <w:r w:rsidRPr="00D15CDE">
        <w:rPr>
          <w:rFonts w:ascii="Times New Roman" w:hAnsi="Times New Roman" w:cs="Times New Roman"/>
          <w:sz w:val="28"/>
          <w:szCs w:val="28"/>
        </w:rPr>
        <w:t>систем</w:t>
      </w:r>
      <w:r w:rsidR="000702AE" w:rsidRPr="00D15CDE">
        <w:rPr>
          <w:rFonts w:ascii="Times New Roman" w:hAnsi="Times New Roman" w:cs="Times New Roman"/>
          <w:sz w:val="28"/>
          <w:szCs w:val="28"/>
        </w:rPr>
        <w:t>е</w:t>
      </w:r>
      <w:r w:rsidR="000A3EAB" w:rsidRPr="00D15CDE">
        <w:rPr>
          <w:rFonts w:ascii="Times New Roman" w:hAnsi="Times New Roman" w:cs="Times New Roman"/>
          <w:sz w:val="28"/>
          <w:szCs w:val="28"/>
        </w:rPr>
        <w:t>,</w:t>
      </w:r>
      <w:r w:rsidRPr="00D15CDE">
        <w:rPr>
          <w:rFonts w:ascii="Times New Roman" w:hAnsi="Times New Roman" w:cs="Times New Roman"/>
          <w:sz w:val="28"/>
          <w:szCs w:val="28"/>
        </w:rPr>
        <w:t xml:space="preserve"> создана </w:t>
      </w:r>
      <w:r w:rsidR="000702AE" w:rsidRPr="00D15CDE">
        <w:rPr>
          <w:rFonts w:ascii="Times New Roman" w:hAnsi="Times New Roman" w:cs="Times New Roman"/>
          <w:sz w:val="28"/>
          <w:szCs w:val="28"/>
        </w:rPr>
        <w:t>математическая модель,</w:t>
      </w:r>
      <w:r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84717C" w:rsidRPr="00D15CDE">
        <w:rPr>
          <w:rFonts w:ascii="Times New Roman" w:hAnsi="Times New Roman" w:cs="Times New Roman"/>
          <w:sz w:val="28"/>
          <w:szCs w:val="28"/>
        </w:rPr>
        <w:t>в число параметров которой вход</w:t>
      </w:r>
      <w:r w:rsidR="002856B3" w:rsidRPr="00D15CDE">
        <w:rPr>
          <w:rFonts w:ascii="Times New Roman" w:hAnsi="Times New Roman" w:cs="Times New Roman"/>
          <w:sz w:val="28"/>
          <w:szCs w:val="28"/>
        </w:rPr>
        <w:t>ят</w:t>
      </w:r>
      <w:r w:rsidR="0084717C" w:rsidRPr="00D15CDE">
        <w:rPr>
          <w:rFonts w:ascii="Times New Roman" w:hAnsi="Times New Roman" w:cs="Times New Roman"/>
          <w:sz w:val="28"/>
          <w:szCs w:val="28"/>
        </w:rPr>
        <w:t xml:space="preserve"> коэффициенты взаимной диффузии и </w:t>
      </w:r>
      <w:proofErr w:type="spellStart"/>
      <w:r w:rsidR="0084717C" w:rsidRPr="00D15CDE">
        <w:rPr>
          <w:rFonts w:ascii="Times New Roman" w:hAnsi="Times New Roman" w:cs="Times New Roman"/>
          <w:sz w:val="28"/>
          <w:szCs w:val="28"/>
        </w:rPr>
        <w:t>самодиффузии</w:t>
      </w:r>
      <w:proofErr w:type="spellEnd"/>
      <w:r w:rsidR="0084717C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B029BE" w:rsidRPr="00D15CDE">
        <w:rPr>
          <w:rFonts w:ascii="Times New Roman" w:hAnsi="Times New Roman" w:cs="Times New Roman"/>
          <w:sz w:val="28"/>
          <w:szCs w:val="28"/>
        </w:rPr>
        <w:t>компонентов</w:t>
      </w:r>
      <w:r w:rsidR="00E435B7" w:rsidRPr="00D15CDE">
        <w:rPr>
          <w:rFonts w:ascii="Times New Roman" w:hAnsi="Times New Roman" w:cs="Times New Roman"/>
          <w:sz w:val="28"/>
          <w:szCs w:val="28"/>
        </w:rPr>
        <w:t>, в частности мономера</w:t>
      </w:r>
      <w:r w:rsidR="0084717C" w:rsidRPr="00D15CDE">
        <w:rPr>
          <w:rFonts w:ascii="Times New Roman" w:hAnsi="Times New Roman" w:cs="Times New Roman"/>
          <w:sz w:val="28"/>
          <w:szCs w:val="28"/>
        </w:rPr>
        <w:t xml:space="preserve">. </w:t>
      </w:r>
      <w:r w:rsidRPr="00D15CDE">
        <w:rPr>
          <w:rFonts w:ascii="Times New Roman" w:hAnsi="Times New Roman" w:cs="Times New Roman"/>
          <w:sz w:val="28"/>
          <w:szCs w:val="28"/>
        </w:rPr>
        <w:t>В модели фактически использ</w:t>
      </w:r>
      <w:r w:rsidR="00F91BCA" w:rsidRPr="00D15CDE">
        <w:rPr>
          <w:rFonts w:ascii="Times New Roman" w:hAnsi="Times New Roman" w:cs="Times New Roman"/>
          <w:sz w:val="28"/>
          <w:szCs w:val="28"/>
        </w:rPr>
        <w:t>уются</w:t>
      </w:r>
      <w:r w:rsidR="0084717C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591C43" w:rsidRPr="00D15CDE">
        <w:rPr>
          <w:rFonts w:ascii="Times New Roman" w:hAnsi="Times New Roman" w:cs="Times New Roman"/>
          <w:sz w:val="28"/>
          <w:szCs w:val="28"/>
        </w:rPr>
        <w:t>эмпирические</w:t>
      </w:r>
      <w:r w:rsidR="0084717C" w:rsidRPr="00D15CDE">
        <w:rPr>
          <w:rFonts w:ascii="Times New Roman" w:hAnsi="Times New Roman" w:cs="Times New Roman"/>
          <w:sz w:val="28"/>
          <w:szCs w:val="28"/>
        </w:rPr>
        <w:t xml:space="preserve"> коэффициенты, усредненные для целой группы веществ</w:t>
      </w:r>
      <w:r w:rsidR="00B14DE7" w:rsidRPr="00D15CDE">
        <w:rPr>
          <w:rFonts w:ascii="Times New Roman" w:hAnsi="Times New Roman" w:cs="Times New Roman"/>
          <w:sz w:val="28"/>
          <w:szCs w:val="28"/>
        </w:rPr>
        <w:t>. При этом для упрощения принято, что реакция происходит в изотермических условиях.</w:t>
      </w:r>
    </w:p>
    <w:p w:rsidR="004D6681" w:rsidRPr="00D15CDE" w:rsidRDefault="0084717C" w:rsidP="00D15CDE">
      <w:pPr>
        <w:jc w:val="both"/>
        <w:rPr>
          <w:rFonts w:ascii="Times New Roman" w:hAnsi="Times New Roman" w:cs="Times New Roman"/>
          <w:sz w:val="28"/>
          <w:szCs w:val="28"/>
        </w:rPr>
      </w:pPr>
      <w:r w:rsidRPr="00D15CDE">
        <w:rPr>
          <w:rFonts w:ascii="Times New Roman" w:hAnsi="Times New Roman" w:cs="Times New Roman"/>
          <w:sz w:val="28"/>
          <w:szCs w:val="28"/>
        </w:rPr>
        <w:t xml:space="preserve">В связи с этим целью данной работы являлось </w:t>
      </w:r>
      <w:r w:rsidR="00C66A9B" w:rsidRPr="00D15CDE">
        <w:rPr>
          <w:rFonts w:ascii="Times New Roman" w:hAnsi="Times New Roman" w:cs="Times New Roman"/>
          <w:sz w:val="28"/>
          <w:szCs w:val="28"/>
        </w:rPr>
        <w:t>нахождение</w:t>
      </w:r>
      <w:r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коэффициентов </w:t>
      </w:r>
      <w:r w:rsidRPr="00D15CDE">
        <w:rPr>
          <w:rFonts w:ascii="Times New Roman" w:hAnsi="Times New Roman" w:cs="Times New Roman"/>
          <w:sz w:val="28"/>
          <w:szCs w:val="28"/>
        </w:rPr>
        <w:t xml:space="preserve">диффузии для конкретных систем, а также их </w:t>
      </w:r>
      <w:r w:rsidR="00C66A9B" w:rsidRPr="00D15CDE">
        <w:rPr>
          <w:rFonts w:ascii="Times New Roman" w:hAnsi="Times New Roman" w:cs="Times New Roman"/>
          <w:sz w:val="28"/>
          <w:szCs w:val="28"/>
        </w:rPr>
        <w:t>зависимост</w:t>
      </w:r>
      <w:r w:rsidRPr="00D15CDE">
        <w:rPr>
          <w:rFonts w:ascii="Times New Roman" w:hAnsi="Times New Roman" w:cs="Times New Roman"/>
          <w:sz w:val="28"/>
          <w:szCs w:val="28"/>
        </w:rPr>
        <w:t xml:space="preserve">и 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от температуры и </w:t>
      </w:r>
      <w:r w:rsidR="000A3EAB" w:rsidRPr="00D15CDE">
        <w:rPr>
          <w:rFonts w:ascii="Times New Roman" w:hAnsi="Times New Roman" w:cs="Times New Roman"/>
          <w:sz w:val="28"/>
          <w:szCs w:val="28"/>
        </w:rPr>
        <w:t>фотополимерной композиции</w:t>
      </w:r>
      <w:r w:rsidRPr="00D15CDE">
        <w:rPr>
          <w:rFonts w:ascii="Times New Roman" w:hAnsi="Times New Roman" w:cs="Times New Roman"/>
          <w:sz w:val="28"/>
          <w:szCs w:val="28"/>
        </w:rPr>
        <w:t>.</w:t>
      </w:r>
      <w:r w:rsidR="002436BB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="004D6681" w:rsidRPr="00D15CDE">
        <w:rPr>
          <w:rFonts w:ascii="Times New Roman" w:hAnsi="Times New Roman" w:cs="Times New Roman"/>
          <w:sz w:val="28"/>
          <w:szCs w:val="28"/>
        </w:rPr>
        <w:t xml:space="preserve">Для исследования использовались составы бутанола с несколькими мономерами: ОКМ-2, </w:t>
      </w:r>
      <w:r w:rsidR="004D6681" w:rsidRPr="00D15CDE">
        <w:rPr>
          <w:rFonts w:ascii="Times New Roman" w:hAnsi="Times New Roman" w:cs="Times New Roman"/>
          <w:sz w:val="28"/>
          <w:szCs w:val="28"/>
          <w:lang w:val="en-US"/>
        </w:rPr>
        <w:t>PETA</w:t>
      </w:r>
      <w:r w:rsidR="004D6681" w:rsidRPr="00D15CDE">
        <w:rPr>
          <w:rFonts w:ascii="Times New Roman" w:hAnsi="Times New Roman" w:cs="Times New Roman"/>
          <w:sz w:val="28"/>
          <w:szCs w:val="28"/>
        </w:rPr>
        <w:t xml:space="preserve">, </w:t>
      </w:r>
      <w:r w:rsidR="004D6681" w:rsidRPr="00D15CDE">
        <w:rPr>
          <w:rFonts w:ascii="Times New Roman" w:hAnsi="Times New Roman" w:cs="Times New Roman"/>
          <w:sz w:val="28"/>
          <w:szCs w:val="28"/>
          <w:lang w:val="en-US"/>
        </w:rPr>
        <w:t>DMEG</w:t>
      </w:r>
      <w:r w:rsidR="004D6681" w:rsidRPr="00D15CDE">
        <w:rPr>
          <w:rFonts w:ascii="Times New Roman" w:hAnsi="Times New Roman" w:cs="Times New Roman"/>
          <w:sz w:val="28"/>
          <w:szCs w:val="28"/>
        </w:rPr>
        <w:t xml:space="preserve"> при концентрациях от 0 до 20 массовых долей бутанола и при температурах 15 </w:t>
      </w:r>
      <w:r w:rsidR="004D6681" w:rsidRPr="00D15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="004D6681" w:rsidRPr="00D15CDE">
        <w:rPr>
          <w:rFonts w:ascii="Times New Roman" w:hAnsi="Times New Roman" w:cs="Times New Roman"/>
          <w:sz w:val="28"/>
          <w:szCs w:val="28"/>
        </w:rPr>
        <w:t xml:space="preserve">С – 40 </w:t>
      </w:r>
      <w:r w:rsidR="004D6681" w:rsidRPr="00D15CD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o</w:t>
      </w:r>
      <w:r w:rsidR="004D6681" w:rsidRPr="00D15CDE">
        <w:rPr>
          <w:rFonts w:ascii="Times New Roman" w:hAnsi="Times New Roman" w:cs="Times New Roman"/>
          <w:sz w:val="28"/>
          <w:szCs w:val="28"/>
        </w:rPr>
        <w:t>С:</w:t>
      </w:r>
    </w:p>
    <w:tbl>
      <w:tblPr>
        <w:tblStyle w:val="a3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5526"/>
      </w:tblGrid>
      <w:tr w:rsidR="004D6681" w:rsidRPr="00D15CDE" w:rsidTr="00C96A38">
        <w:tc>
          <w:tcPr>
            <w:tcW w:w="11052" w:type="dxa"/>
            <w:gridSpan w:val="2"/>
            <w:vAlign w:val="center"/>
          </w:tcPr>
          <w:p w:rsidR="004D6681" w:rsidRPr="00D15CDE" w:rsidRDefault="004D6681" w:rsidP="00C96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</w:rPr>
              <w:object w:dxaOrig="11510" w:dyaOrig="1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1pt;height:80.4pt" o:ole="">
                  <v:imagedata r:id="rId6" o:title=""/>
                </v:shape>
                <o:OLEObject Type="Embed" ProgID="ChemDraw.Document.6.0" ShapeID="_x0000_i1025" DrawAspect="Content" ObjectID="_1762698503" r:id="rId7"/>
              </w:object>
            </w:r>
          </w:p>
        </w:tc>
      </w:tr>
      <w:tr w:rsidR="004D6681" w:rsidRPr="00D15CDE" w:rsidTr="00C96A38">
        <w:tc>
          <w:tcPr>
            <w:tcW w:w="11052" w:type="dxa"/>
            <w:gridSpan w:val="2"/>
            <w:vAlign w:val="center"/>
          </w:tcPr>
          <w:p w:rsidR="004D6681" w:rsidRPr="00D15CDE" w:rsidRDefault="004D6681" w:rsidP="00437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OCM</w:t>
            </w:r>
            <w:r w:rsidRPr="00D15CD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4D6681" w:rsidRPr="00D15CDE" w:rsidTr="00C96A38">
        <w:trPr>
          <w:trHeight w:val="1191"/>
        </w:trPr>
        <w:tc>
          <w:tcPr>
            <w:tcW w:w="5526" w:type="dxa"/>
            <w:vAlign w:val="center"/>
          </w:tcPr>
          <w:p w:rsidR="004D6681" w:rsidRPr="00D15CDE" w:rsidRDefault="00437E6E" w:rsidP="00C96A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</w:rPr>
              <w:object w:dxaOrig="5268" w:dyaOrig="2699">
                <v:shape id="_x0000_i1026" type="#_x0000_t75" style="width:222.6pt;height:114pt" o:ole="">
                  <v:imagedata r:id="rId8" o:title=""/>
                </v:shape>
                <o:OLEObject Type="Embed" ProgID="ChemDraw.Document.6.0" ShapeID="_x0000_i1026" DrawAspect="Content" ObjectID="_1762698504" r:id="rId9"/>
              </w:object>
            </w:r>
          </w:p>
        </w:tc>
        <w:tc>
          <w:tcPr>
            <w:tcW w:w="5526" w:type="dxa"/>
            <w:vAlign w:val="center"/>
          </w:tcPr>
          <w:p w:rsidR="004D6681" w:rsidRPr="00D15CDE" w:rsidRDefault="00437E6E" w:rsidP="00C96A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</w:rPr>
              <w:object w:dxaOrig="4793" w:dyaOrig="1743">
                <v:shape id="_x0000_i1027" type="#_x0000_t75" style="width:196.2pt;height:71.4pt" o:ole="">
                  <v:imagedata r:id="rId10" o:title=""/>
                </v:shape>
                <o:OLEObject Type="Embed" ProgID="ChemDraw.Document.6.0" ShapeID="_x0000_i1027" DrawAspect="Content" ObjectID="_1762698505" r:id="rId11"/>
              </w:object>
            </w:r>
          </w:p>
        </w:tc>
      </w:tr>
      <w:tr w:rsidR="004D6681" w:rsidRPr="00D15CDE" w:rsidTr="00C96A38">
        <w:trPr>
          <w:trHeight w:val="357"/>
        </w:trPr>
        <w:tc>
          <w:tcPr>
            <w:tcW w:w="5526" w:type="dxa"/>
            <w:vAlign w:val="center"/>
          </w:tcPr>
          <w:p w:rsidR="004D6681" w:rsidRPr="00D15CDE" w:rsidRDefault="004D6681" w:rsidP="00437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PETA</w:t>
            </w:r>
          </w:p>
        </w:tc>
        <w:tc>
          <w:tcPr>
            <w:tcW w:w="5526" w:type="dxa"/>
            <w:vAlign w:val="center"/>
          </w:tcPr>
          <w:p w:rsidR="004D6681" w:rsidRPr="00D15CDE" w:rsidRDefault="004D6681" w:rsidP="00437E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C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DMAG</w:t>
            </w:r>
          </w:p>
        </w:tc>
      </w:tr>
    </w:tbl>
    <w:p w:rsidR="00C66A9B" w:rsidRPr="00D15CDE" w:rsidRDefault="002436BB" w:rsidP="00D15CDE">
      <w:pPr>
        <w:jc w:val="both"/>
        <w:rPr>
          <w:rFonts w:ascii="Times New Roman" w:hAnsi="Times New Roman" w:cs="Times New Roman"/>
          <w:sz w:val="28"/>
          <w:szCs w:val="28"/>
        </w:rPr>
      </w:pPr>
      <w:r w:rsidRPr="00D15CDE">
        <w:rPr>
          <w:rFonts w:ascii="Times New Roman" w:hAnsi="Times New Roman" w:cs="Times New Roman"/>
          <w:sz w:val="28"/>
          <w:szCs w:val="28"/>
        </w:rPr>
        <w:t>Полученные значения позво</w:t>
      </w:r>
      <w:r w:rsidR="005C78A9" w:rsidRPr="00D15CDE">
        <w:rPr>
          <w:rFonts w:ascii="Times New Roman" w:hAnsi="Times New Roman" w:cs="Times New Roman"/>
          <w:sz w:val="28"/>
          <w:szCs w:val="28"/>
        </w:rPr>
        <w:t>ляют</w:t>
      </w:r>
      <w:r w:rsidRPr="00D15CDE">
        <w:rPr>
          <w:rFonts w:ascii="Times New Roman" w:hAnsi="Times New Roman" w:cs="Times New Roman"/>
          <w:sz w:val="28"/>
          <w:szCs w:val="28"/>
        </w:rPr>
        <w:t xml:space="preserve"> увеличить точность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D15CDE">
        <w:rPr>
          <w:rFonts w:ascii="Times New Roman" w:hAnsi="Times New Roman" w:cs="Times New Roman"/>
          <w:sz w:val="28"/>
          <w:szCs w:val="28"/>
        </w:rPr>
        <w:t>и,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 а также на основании экспериментальных данных</w:t>
      </w:r>
      <w:r w:rsidRPr="00D15CDE">
        <w:rPr>
          <w:rFonts w:ascii="Times New Roman" w:hAnsi="Times New Roman" w:cs="Times New Roman"/>
          <w:sz w:val="28"/>
          <w:szCs w:val="28"/>
        </w:rPr>
        <w:t xml:space="preserve"> делать выводы о свойствах таких систем.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 </w:t>
      </w:r>
      <w:r w:rsidRPr="00D15CDE">
        <w:rPr>
          <w:rFonts w:ascii="Times New Roman" w:hAnsi="Times New Roman" w:cs="Times New Roman"/>
          <w:sz w:val="28"/>
          <w:szCs w:val="28"/>
        </w:rPr>
        <w:t>Кроме того, зависимост</w:t>
      </w:r>
      <w:r w:rsidR="00BC7690" w:rsidRPr="00D15CDE">
        <w:rPr>
          <w:rFonts w:ascii="Times New Roman" w:hAnsi="Times New Roman" w:cs="Times New Roman"/>
          <w:sz w:val="28"/>
          <w:szCs w:val="28"/>
        </w:rPr>
        <w:t>ь</w:t>
      </w:r>
      <w:r w:rsidRPr="00D15CDE">
        <w:rPr>
          <w:rFonts w:ascii="Times New Roman" w:hAnsi="Times New Roman" w:cs="Times New Roman"/>
          <w:sz w:val="28"/>
          <w:szCs w:val="28"/>
        </w:rPr>
        <w:t xml:space="preserve"> коэффициентов диффузии </w:t>
      </w:r>
      <w:r w:rsidR="006143B8" w:rsidRPr="00D15CDE">
        <w:rPr>
          <w:rFonts w:ascii="Times New Roman" w:hAnsi="Times New Roman" w:cs="Times New Roman"/>
          <w:sz w:val="28"/>
          <w:szCs w:val="28"/>
        </w:rPr>
        <w:t xml:space="preserve">от температуры и состава </w:t>
      </w:r>
      <w:r w:rsidR="00C66A9B" w:rsidRPr="00D15CDE">
        <w:rPr>
          <w:rFonts w:ascii="Times New Roman" w:hAnsi="Times New Roman" w:cs="Times New Roman"/>
          <w:sz w:val="28"/>
          <w:szCs w:val="28"/>
        </w:rPr>
        <w:t>да</w:t>
      </w:r>
      <w:r w:rsidR="005C78A9" w:rsidRPr="00D15CDE">
        <w:rPr>
          <w:rFonts w:ascii="Times New Roman" w:hAnsi="Times New Roman" w:cs="Times New Roman"/>
          <w:sz w:val="28"/>
          <w:szCs w:val="28"/>
        </w:rPr>
        <w:t>ет</w:t>
      </w:r>
      <w:r w:rsidR="00C66A9B" w:rsidRPr="00D15CDE">
        <w:rPr>
          <w:rFonts w:ascii="Times New Roman" w:hAnsi="Times New Roman" w:cs="Times New Roman"/>
          <w:sz w:val="28"/>
          <w:szCs w:val="28"/>
        </w:rPr>
        <w:t xml:space="preserve"> возможность описать неизотермическ</w:t>
      </w:r>
      <w:r w:rsidRPr="00D15CDE">
        <w:rPr>
          <w:rFonts w:ascii="Times New Roman" w:hAnsi="Times New Roman" w:cs="Times New Roman"/>
          <w:sz w:val="28"/>
          <w:szCs w:val="28"/>
        </w:rPr>
        <w:t xml:space="preserve">ое </w:t>
      </w:r>
      <w:r w:rsidR="00C66A9B" w:rsidRPr="00D15CDE">
        <w:rPr>
          <w:rFonts w:ascii="Times New Roman" w:hAnsi="Times New Roman" w:cs="Times New Roman"/>
          <w:sz w:val="28"/>
          <w:szCs w:val="28"/>
        </w:rPr>
        <w:t>протекание полимеризаци</w:t>
      </w:r>
      <w:r w:rsidRPr="00D15CDE">
        <w:rPr>
          <w:rFonts w:ascii="Times New Roman" w:hAnsi="Times New Roman" w:cs="Times New Roman"/>
          <w:sz w:val="28"/>
          <w:szCs w:val="28"/>
        </w:rPr>
        <w:t>и.</w:t>
      </w:r>
    </w:p>
    <w:p w:rsidR="0039593C" w:rsidRPr="000702AE" w:rsidRDefault="0039593C" w:rsidP="0039593C">
      <w:pPr>
        <w:tabs>
          <w:tab w:val="left" w:pos="0"/>
          <w:tab w:val="left" w:pos="709"/>
          <w:tab w:val="left" w:pos="851"/>
        </w:tabs>
        <w:rPr>
          <w:sz w:val="14"/>
        </w:rPr>
      </w:pPr>
    </w:p>
    <w:sectPr w:rsidR="0039593C" w:rsidRPr="000702AE" w:rsidSect="00484054">
      <w:pgSz w:w="11906" w:h="16838"/>
      <w:pgMar w:top="284" w:right="85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49"/>
    <w:rsid w:val="0000464B"/>
    <w:rsid w:val="000702AE"/>
    <w:rsid w:val="00071CE5"/>
    <w:rsid w:val="000A3EAB"/>
    <w:rsid w:val="00135C80"/>
    <w:rsid w:val="001733B3"/>
    <w:rsid w:val="00177E24"/>
    <w:rsid w:val="002436BB"/>
    <w:rsid w:val="002856B3"/>
    <w:rsid w:val="002E1FD6"/>
    <w:rsid w:val="0037476D"/>
    <w:rsid w:val="003764AA"/>
    <w:rsid w:val="0039593C"/>
    <w:rsid w:val="00437E6E"/>
    <w:rsid w:val="004505B7"/>
    <w:rsid w:val="00452FED"/>
    <w:rsid w:val="00484054"/>
    <w:rsid w:val="004D6681"/>
    <w:rsid w:val="00591C43"/>
    <w:rsid w:val="00594B4A"/>
    <w:rsid w:val="005B6DF4"/>
    <w:rsid w:val="005C78A9"/>
    <w:rsid w:val="005F4D79"/>
    <w:rsid w:val="006143B8"/>
    <w:rsid w:val="006639DA"/>
    <w:rsid w:val="006A6663"/>
    <w:rsid w:val="006F765B"/>
    <w:rsid w:val="007877BA"/>
    <w:rsid w:val="007C3C90"/>
    <w:rsid w:val="007D419B"/>
    <w:rsid w:val="0084717C"/>
    <w:rsid w:val="0089372B"/>
    <w:rsid w:val="008A134E"/>
    <w:rsid w:val="008C1FEC"/>
    <w:rsid w:val="009455EC"/>
    <w:rsid w:val="00B029BE"/>
    <w:rsid w:val="00B14DE7"/>
    <w:rsid w:val="00BC7690"/>
    <w:rsid w:val="00C105DD"/>
    <w:rsid w:val="00C111BF"/>
    <w:rsid w:val="00C64996"/>
    <w:rsid w:val="00C66A9B"/>
    <w:rsid w:val="00C67EFA"/>
    <w:rsid w:val="00C96A38"/>
    <w:rsid w:val="00D15CDE"/>
    <w:rsid w:val="00D163C2"/>
    <w:rsid w:val="00D2257A"/>
    <w:rsid w:val="00DF6574"/>
    <w:rsid w:val="00E11049"/>
    <w:rsid w:val="00E37CB4"/>
    <w:rsid w:val="00E435B7"/>
    <w:rsid w:val="00E52F97"/>
    <w:rsid w:val="00E5480E"/>
    <w:rsid w:val="00E961F0"/>
    <w:rsid w:val="00EA2C83"/>
    <w:rsid w:val="00EB7EB4"/>
    <w:rsid w:val="00ED3996"/>
    <w:rsid w:val="00F1581D"/>
    <w:rsid w:val="00F5007E"/>
    <w:rsid w:val="00F91BCA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9ACC"/>
  <w15:chartTrackingRefBased/>
  <w15:docId w15:val="{2A2F876C-BAC2-4A45-BAA5-A9F9B8C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7877BA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Cs/>
      <w:kern w:val="24"/>
      <w:sz w:val="32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163C2"/>
    <w:rPr>
      <w:rFonts w:ascii="Segoe UI" w:hAnsi="Segoe UI" w:cs="Segoe UI"/>
      <w:sz w:val="18"/>
      <w:szCs w:val="18"/>
    </w:rPr>
  </w:style>
  <w:style w:type="paragraph" w:customStyle="1" w:styleId="a6">
    <w:basedOn w:val="a"/>
    <w:next w:val="a7"/>
    <w:qFormat/>
    <w:rsid w:val="007C3C90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24"/>
      <w:sz w:val="44"/>
      <w:szCs w:val="20"/>
      <w:lang w:eastAsia="ru-RU"/>
    </w:rPr>
  </w:style>
  <w:style w:type="paragraph" w:customStyle="1" w:styleId="a8">
    <w:name w:val="Îáû÷íûé"/>
    <w:rsid w:val="007C3C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Hyperlink"/>
    <w:rsid w:val="007C3C90"/>
    <w:rPr>
      <w:color w:val="0000FF"/>
      <w:u w:val="single"/>
    </w:rPr>
  </w:style>
  <w:style w:type="paragraph" w:styleId="a7">
    <w:name w:val="Title"/>
    <w:basedOn w:val="a"/>
    <w:next w:val="a"/>
    <w:link w:val="aa"/>
    <w:uiPriority w:val="10"/>
    <w:qFormat/>
    <w:rsid w:val="007C3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7"/>
    <w:uiPriority w:val="10"/>
    <w:rsid w:val="007C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0"/>
    <w:link w:val="5"/>
    <w:rsid w:val="007877BA"/>
    <w:rPr>
      <w:rFonts w:ascii="Times New Roman" w:eastAsia="Times New Roman" w:hAnsi="Times New Roman" w:cs="Times New Roman"/>
      <w:b/>
      <w:iCs/>
      <w:kern w:val="24"/>
      <w:sz w:val="32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mailto:kraynoff.i@yandex.ru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F185-1C1D-4AF2-9080-B77DFA2A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46</cp:revision>
  <dcterms:created xsi:type="dcterms:W3CDTF">2023-11-27T09:30:00Z</dcterms:created>
  <dcterms:modified xsi:type="dcterms:W3CDTF">2023-11-28T14:42:00Z</dcterms:modified>
</cp:coreProperties>
</file>