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P0-U03 — Git &amp; GitHub for Research</w:t>
      </w:r>
    </w:p>
    <w:p>
      <w:pPr>
        <w:pStyle w:val="Subtitle"/>
      </w:pPr>
      <w:r>
        <w:t>Lecture note · Mental models, provenance, collaboration and recovery</w:t>
      </w:r>
    </w:p>
    <w:p>
      <w:pPr>
        <w:pStyle w:val="Heading1"/>
      </w:pPr>
      <w:r>
        <w:t>Learning outcomes</w:t>
      </w:r>
    </w:p>
    <w:p>
      <w:pPr>
        <w:pStyle w:val="ListBullet"/>
      </w:pPr>
      <w:r>
        <w:t>Explain repository, working tree, staging area (index), commit, branch, HEAD, local repository, remote, and pull request.</w:t>
      </w:r>
    </w:p>
    <w:p>
      <w:pPr>
        <w:pStyle w:val="ListBullet"/>
      </w:pPr>
      <w:r>
        <w:t>Read Git status and history before changing anything; distinguish tracked, untracked, modified, staged, and committed content.</w:t>
      </w:r>
    </w:p>
    <w:p>
      <w:pPr>
        <w:pStyle w:val="ListBullet"/>
      </w:pPr>
      <w:r>
        <w:t>Make small, attributable commits; inspect diffs; preserve research provenance and avoid accidental disclosure.</w:t>
      </w:r>
    </w:p>
    <w:p>
      <w:pPr>
        <w:pStyle w:val="ListBullet"/>
      </w:pPr>
      <w:r>
        <w:t>Use branches, fetch, pull, push, and pull requests appropriately; distinguish local state from GitHub state.</w:t>
      </w:r>
    </w:p>
    <w:p>
      <w:pPr>
        <w:pStyle w:val="ListBullet"/>
      </w:pPr>
      <w:r>
        <w:t>Recover safely from common errors without discarding another person’s work.</w:t>
      </w:r>
    </w:p>
    <w:p>
      <w:pPr>
        <w:pStyle w:val="ListBullet"/>
      </w:pPr>
      <w:r>
        <w:t>Connect Git history to reproducibility: code revision plus dirty-tree state plus experiment metadata.</w:t>
      </w:r>
    </w:p>
    <w:p>
      <w:pPr>
        <w:pStyle w:val="Heading1"/>
      </w:pPr>
      <w:r>
        <w:t>1. Why version control matters in research</w:t>
      </w:r>
    </w:p>
    <w:p>
      <w:r>
        <w:t>A medical-imaging result depends on code, data splits, preprocessing, model checkpoint, configuration, and execution environment. Git records the evolution of versioned files, making changes inspectable and attributable. It does not automatically version datasets, local virtual environments, uncommitted changes, external checkpoints, or notebook execution state.</w:t>
      </w:r>
    </w:p>
    <w:p>
      <w:pPr>
        <w:pStyle w:val="Quote"/>
      </w:pPr>
      <w:r>
        <w:t>Git answers “which tracked files changed, when, and in which commit?” It does not, by itself, answer “was this experiment scientifically reproducible?”</w:t>
      </w:r>
    </w:p>
    <w:p>
      <w:pPr>
        <w:pStyle w:val="Heading1"/>
      </w:pPr>
      <w:r>
        <w:t>2. Git vs GitHub</w:t>
      </w:r>
    </w:p>
    <w:p>
      <w:r>
        <w:t>Git is a distributed version-control system that works locally. GitHub hosts repositories and supports collaboration through issues, reviews, pull requests, permissions, and checks. A local commit exists even before it is pushed to GitHub.</w:t>
      </w:r>
    </w:p>
    <w:p>
      <w:pPr>
        <w:pStyle w:val="Heading1"/>
      </w:pPr>
      <w:r>
        <w:t>3. The four-state mental model</w:t>
      </w:r>
    </w:p>
    <w:p>
      <w:r>
        <w:t>Working tree → staging area (index) → local commit history → remote repository. A file edit changes the working tree; git add stages a snapshot; git commit creates a new local commit; git push sends reachable commits to the remote.</w:t>
      </w:r>
    </w:p>
    <w:p>
      <w:pPr>
        <w:ind w:left="288"/>
      </w:pPr>
      <w:r>
        <w:rPr>
          <w:rFonts w:ascii="Consolas" w:hAnsi="Consolas"/>
          <w:color w:val="185F9D"/>
          <w:sz w:val="18"/>
        </w:rPr>
        <w:t>git status --short</w:t>
        <w:br/>
      </w:r>
      <w:r>
        <w:rPr>
          <w:rFonts w:ascii="Consolas" w:hAnsi="Consolas"/>
          <w:color w:val="185F9D"/>
          <w:sz w:val="18"/>
        </w:rPr>
        <w:t>git diff</w:t>
        <w:br/>
      </w:r>
      <w:r>
        <w:rPr>
          <w:rFonts w:ascii="Consolas" w:hAnsi="Consolas"/>
          <w:color w:val="185F9D"/>
          <w:sz w:val="18"/>
        </w:rPr>
        <w:t>git add path/to/file</w:t>
        <w:br/>
      </w:r>
      <w:r>
        <w:rPr>
          <w:rFonts w:ascii="Consolas" w:hAnsi="Consolas"/>
          <w:color w:val="185F9D"/>
          <w:sz w:val="18"/>
        </w:rPr>
        <w:t>git diff --cached</w:t>
        <w:br/>
      </w:r>
      <w:r>
        <w:rPr>
          <w:rFonts w:ascii="Consolas" w:hAnsi="Consolas"/>
          <w:color w:val="185F9D"/>
          <w:sz w:val="18"/>
        </w:rPr>
        <w:t>git commit -m "docs: clarify lab procedure"</w:t>
        <w:br/>
      </w:r>
      <w:r>
        <w:rPr>
          <w:rFonts w:ascii="Consolas" w:hAnsi="Consolas"/>
          <w:color w:val="185F9D"/>
          <w:sz w:val="18"/>
        </w:rPr>
        <w:t>git push</w:t>
        <w:br/>
      </w:r>
    </w:p>
    <w:p>
      <w:r>
        <w:t>A branch is a movable name pointing to a commit; HEAD usually identifies the currently checked-out branch. A commit is a snapshot with a parent relationship, author metadata, and a content-derived identifier.</w:t>
      </w:r>
    </w:p>
    <w:p>
      <w:pPr>
        <w:pStyle w:val="Heading1"/>
      </w:pPr>
      <w:r>
        <w:t>4. Reading repository state before acting</w:t>
      </w:r>
    </w:p>
    <w:p>
      <w:pPr>
        <w:ind w:left="288"/>
      </w:pPr>
      <w:r>
        <w:rPr>
          <w:rFonts w:ascii="Consolas" w:hAnsi="Consolas"/>
          <w:color w:val="185F9D"/>
          <w:sz w:val="18"/>
        </w:rPr>
        <w:t>git status</w:t>
        <w:br/>
      </w:r>
      <w:r>
        <w:rPr>
          <w:rFonts w:ascii="Consolas" w:hAnsi="Consolas"/>
          <w:color w:val="185F9D"/>
          <w:sz w:val="18"/>
        </w:rPr>
        <w:t>git branch --show-current</w:t>
        <w:br/>
      </w:r>
      <w:r>
        <w:rPr>
          <w:rFonts w:ascii="Consolas" w:hAnsi="Consolas"/>
          <w:color w:val="185F9D"/>
          <w:sz w:val="18"/>
        </w:rPr>
        <w:t>git log --oneline --decorate -8</w:t>
        <w:br/>
      </w:r>
      <w:r>
        <w:rPr>
          <w:rFonts w:ascii="Consolas" w:hAnsi="Consolas"/>
          <w:color w:val="185F9D"/>
          <w:sz w:val="18"/>
        </w:rPr>
        <w:t>git remote -v</w:t>
        <w:br/>
      </w:r>
      <w:r>
        <w:rPr>
          <w:rFonts w:ascii="Consolas" w:hAnsi="Consolas"/>
          <w:color w:val="185F9D"/>
          <w:sz w:val="18"/>
        </w:rPr>
        <w:t>git rev-parse HEAD</w:t>
        <w:br/>
      </w:r>
    </w:p>
    <w:p>
      <w:r>
        <w:t>Use git status first. A clean working tree means tracked working-tree/index state matches the current commit; it does not prove the repository is synchronized with GitHub. Use git fetch to update remote-tracking references without merging.</w:t>
      </w:r>
    </w:p>
    <w:p>
      <w:pPr>
        <w:pStyle w:val="Heading1"/>
      </w:pPr>
      <w:r>
        <w:t>5. Staging is an intentional scientific boundary</w:t>
      </w:r>
    </w:p>
    <w:p>
      <w:r>
        <w:t>Staging lets you select which changes form one meaningful unit. Do not stage every file blindly. Inspect git diff before staging and git diff --cached before committing. A good commit describes one coherent change and avoids unrelated files.</w:t>
      </w:r>
    </w:p>
    <w:p>
      <w:pPr>
        <w:ind w:left="288"/>
      </w:pPr>
      <w:r>
        <w:rPr>
          <w:rFonts w:ascii="Consolas" w:hAnsi="Consolas"/>
          <w:color w:val="185F9D"/>
          <w:sz w:val="18"/>
        </w:rPr>
        <w:t>git diff -- path/to/file</w:t>
        <w:br/>
      </w:r>
      <w:r>
        <w:rPr>
          <w:rFonts w:ascii="Consolas" w:hAnsi="Consolas"/>
          <w:color w:val="185F9D"/>
          <w:sz w:val="18"/>
        </w:rPr>
        <w:t>git add -- path/to/file</w:t>
        <w:br/>
      </w:r>
      <w:r>
        <w:rPr>
          <w:rFonts w:ascii="Consolas" w:hAnsi="Consolas"/>
          <w:color w:val="185F9D"/>
          <w:sz w:val="18"/>
        </w:rPr>
        <w:t>git diff --cached --stat</w:t>
        <w:br/>
      </w:r>
      <w:r>
        <w:rPr>
          <w:rFonts w:ascii="Consolas" w:hAnsi="Consolas"/>
          <w:color w:val="185F9D"/>
          <w:sz w:val="18"/>
        </w:rPr>
        <w:t>git diff --cached</w:t>
        <w:br/>
      </w:r>
    </w:p>
    <w:p>
      <w:pPr>
        <w:pStyle w:val="Heading1"/>
      </w:pPr>
      <w:r>
        <w:t>6. Branches and collaboration</w:t>
      </w:r>
    </w:p>
    <w:p>
      <w:r>
        <w:t>Use a short-lived feature branch for a bounded task, such as docs/p0-u03-lab. A pull request exposes the change for review before integration. In a team, do not assume permission to push directly to main; follow repository policy.</w:t>
      </w:r>
    </w:p>
    <w:p>
      <w:pPr>
        <w:ind w:left="288"/>
      </w:pPr>
      <w:r>
        <w:rPr>
          <w:rFonts w:ascii="Consolas" w:hAnsi="Consolas"/>
          <w:color w:val="185F9D"/>
          <w:sz w:val="18"/>
        </w:rPr>
        <w:t>git switch -c docs/p0-u03-lab</w:t>
        <w:br/>
      </w:r>
      <w:r>
        <w:rPr>
          <w:rFonts w:ascii="Consolas" w:hAnsi="Consolas"/>
          <w:color w:val="185F9D"/>
          <w:sz w:val="18"/>
        </w:rPr>
        <w:t>git status</w:t>
        <w:br/>
      </w:r>
      <w:r>
        <w:rPr>
          <w:rFonts w:ascii="Consolas" w:hAnsi="Consolas"/>
          <w:color w:val="185F9D"/>
          <w:sz w:val="18"/>
        </w:rPr>
        <w:t>git push -u origin docs/p0-u03-lab</w:t>
        <w:br/>
      </w:r>
    </w:p>
    <w:p>
      <w:r>
        <w:t>Fetch downloads references and objects without changing your current working files. Pull integrates remote changes into the current branch (typically fetch plus merge or rebase, depending on configuration). Push uploads local commits. None are interchangeable.</w:t>
      </w:r>
    </w:p>
    <w:p>
      <w:pPr>
        <w:pStyle w:val="Heading1"/>
      </w:pPr>
      <w:r>
        <w:t>7. Undoing changes: choose the least destructive operation</w:t>
      </w:r>
    </w:p>
    <w:p>
      <w:r>
        <w:t>git restore -- path discards unstaged changes to a tracked file: only do this after confirming the content is expendable. git restore --staged path removes a file from the index without discarding its working-tree edits. git revert &lt;commit&gt; creates a new commit that reverses a prior commit and is safer for shared history than rewriting it.</w:t>
      </w:r>
    </w:p>
    <w:p>
      <w:pPr>
        <w:ind w:left="288"/>
      </w:pPr>
      <w:r>
        <w:rPr>
          <w:rFonts w:ascii="Consolas" w:hAnsi="Consolas"/>
          <w:color w:val="185F9D"/>
          <w:sz w:val="18"/>
        </w:rPr>
        <w:t>git restore --staged path/to/file</w:t>
        <w:br/>
      </w:r>
      <w:r>
        <w:rPr>
          <w:rFonts w:ascii="Consolas" w:hAnsi="Consolas"/>
          <w:color w:val="185F9D"/>
          <w:sz w:val="18"/>
        </w:rPr>
        <w:t>git restore -- path/to/file    # destructive: only on disposable lab files</w:t>
        <w:br/>
      </w:r>
      <w:r>
        <w:rPr>
          <w:rFonts w:ascii="Consolas" w:hAnsi="Consolas"/>
          <w:color w:val="185F9D"/>
          <w:sz w:val="18"/>
        </w:rPr>
        <w:t>git revert &lt;commit&gt;          # do not run against main for this lab</w:t>
        <w:br/>
      </w:r>
    </w:p>
    <w:p>
      <w:r>
        <w:t>Avoid git reset --hard, git clean -fd, and force-push in the training repository. They can destroy local work or rewrite shared history. For lab recovery, use a disposable clone and record what changed.</w:t>
      </w:r>
    </w:p>
    <w:p>
      <w:pPr>
        <w:pStyle w:val="Heading1"/>
      </w:pPr>
      <w:r>
        <w:t>8. Conflicts and their meaning</w:t>
      </w:r>
    </w:p>
    <w:p>
      <w:r>
        <w:t>A merge conflict means Git cannot automatically combine overlapping changes. Inspect both versions, determine the intended final content, edit the file, test it, stage the resolution, and complete the merge. Conflict markers are not code; never commit unresolved markers.</w:t>
      </w:r>
    </w:p>
    <w:p>
      <w:pPr>
        <w:ind w:left="288"/>
      </w:pPr>
      <w:r>
        <w:rPr>
          <w:rFonts w:ascii="Consolas" w:hAnsi="Consolas"/>
          <w:color w:val="185F9D"/>
          <w:sz w:val="18"/>
        </w:rPr>
        <w:t>&lt;&lt;&lt;&lt;&lt;&lt;&lt; HEAD</w:t>
        <w:br/>
      </w:r>
      <w:r>
        <w:rPr>
          <w:rFonts w:ascii="Consolas" w:hAnsi="Consolas"/>
          <w:color w:val="185F9D"/>
          <w:sz w:val="18"/>
        </w:rPr>
        <w:t>local version</w:t>
        <w:br/>
      </w:r>
      <w:r>
        <w:rPr>
          <w:rFonts w:ascii="Consolas" w:hAnsi="Consolas"/>
          <w:color w:val="185F9D"/>
          <w:sz w:val="18"/>
        </w:rPr>
        <w:t>=======</w:t>
        <w:br/>
      </w:r>
      <w:r>
        <w:rPr>
          <w:rFonts w:ascii="Consolas" w:hAnsi="Consolas"/>
          <w:color w:val="185F9D"/>
          <w:sz w:val="18"/>
        </w:rPr>
        <w:t>incoming version</w:t>
        <w:br/>
      </w:r>
      <w:r>
        <w:rPr>
          <w:rFonts w:ascii="Consolas" w:hAnsi="Consolas"/>
          <w:color w:val="185F9D"/>
          <w:sz w:val="18"/>
        </w:rPr>
        <w:t>&gt;&gt;&gt;&gt;&gt;&gt;&gt; other-branch</w:t>
        <w:br/>
      </w:r>
    </w:p>
    <w:p>
      <w:pPr>
        <w:pStyle w:val="Heading1"/>
      </w:pPr>
      <w:r>
        <w:t>9. What belongs in a research repository?</w:t>
      </w:r>
    </w:p>
    <w:p>
      <w:pPr>
        <w:pStyle w:val="ListBullet"/>
      </w:pPr>
      <w:r>
        <w:t>Commit source code, configuration templates, tests, documentation, small metadata and permitted synthetic examples.</w:t>
      </w:r>
    </w:p>
    <w:p>
      <w:pPr>
        <w:pStyle w:val="ListBullet"/>
      </w:pPr>
      <w:r>
        <w:t>Do not commit .venv, credentials, tokens, patient information, restricted medical images, large checkpoints, or licensed PDFs.</w:t>
      </w:r>
    </w:p>
    <w:p>
      <w:pPr>
        <w:pStyle w:val="ListBullet"/>
      </w:pPr>
      <w:r>
        <w:t>A .gitignore pattern prevents *untracked* matching files from being added by default; it does not untrack files already committed.</w:t>
      </w:r>
    </w:p>
    <w:p>
      <w:pPr>
        <w:pStyle w:val="ListBullet"/>
      </w:pPr>
      <w:r>
        <w:t>Before pushing, inspect staged changes and search for secrets or private paths. A file once committed can remain in history even after deletion.</w:t>
      </w:r>
    </w:p>
    <w:p>
      <w:pPr>
        <w:pStyle w:val="Heading1"/>
      </w:pPr>
      <w:r>
        <w:t>10. Git provenance and reproducibility</w:t>
      </w:r>
    </w:p>
    <w:p>
      <w:r>
        <w:t>Record the full git rev-parse HEAD value for experiment runs, alongside git status --porcelain, relevant configuration, dataset/split IDs, checkpoint IDs, dependency versions, and execution metadata. A dirty working tree means the commit hash alone does not describe the executed code. git diff can help record the deviation, but avoid exposing secrets.</w:t>
      </w:r>
    </w:p>
    <w:p>
      <w:pPr>
        <w:pStyle w:val="Heading1"/>
      </w:pPr>
      <w:r>
        <w:t>11. Common failures and diagnostic sequence</w:t>
      </w:r>
    </w:p>
    <w:p>
      <w:pPr>
        <w:pStyle w:val="ListBullet"/>
      </w:pPr>
      <w:r>
        <w:t>“Nothing to commit”: check whether files changed, were ignored, or were already committed.</w:t>
      </w:r>
    </w:p>
    <w:p>
      <w:pPr>
        <w:pStyle w:val="ListBullet"/>
      </w:pPr>
      <w:r>
        <w:t>“Rejected non-fast-forward”: fetch first; inspect diverged history before integrating.</w:t>
      </w:r>
    </w:p>
    <w:p>
      <w:pPr>
        <w:pStyle w:val="ListBullet"/>
      </w:pPr>
      <w:r>
        <w:t>“Detached HEAD”: inspect git status and branch context before creating commits.</w:t>
      </w:r>
    </w:p>
    <w:p>
      <w:pPr>
        <w:pStyle w:val="ListBullet"/>
      </w:pPr>
      <w:r>
        <w:t>“Wrong files staged”: inspect git diff --cached and selectively unstage.</w:t>
      </w:r>
    </w:p>
    <w:p>
      <w:pPr>
        <w:pStyle w:val="ListBullet"/>
      </w:pPr>
      <w:r>
        <w:t>“Accidentally committed a secret”: stop; do not merely delete the file and assume history is safe. Revoke the secret and follow the project incident process.</w:t>
      </w:r>
    </w:p>
    <w:p>
      <w:pPr>
        <w:pStyle w:val="Heading1"/>
      </w:pPr>
      <w:r>
        <w:t>12. Research case study</w:t>
      </w:r>
    </w:p>
    <w:p>
      <w:r>
        <w:t>Suppose Hospital B AUROC falls after a preprocessing edit. Git can identify the commit and the precise changed transformation, but cannot prove the edit caused the AUROC difference. A controlled comparison must hold data, checkpoint, metric definition, and environment constant; otherwise multiple explanations remain.</w:t>
      </w:r>
    </w:p>
    <w:p>
      <w:pPr>
        <w:pStyle w:val="Heading1"/>
      </w:pPr>
      <w:r>
        <w:t>13. Concept checks</w:t>
      </w:r>
    </w:p>
    <w:p>
      <w:pPr>
        <w:pStyle w:val="ListNumber"/>
      </w:pPr>
      <w:r>
        <w:t>How does git add differ from git commit?</w:t>
      </w:r>
    </w:p>
    <w:p>
      <w:pPr>
        <w:pStyle w:val="ListNumber"/>
      </w:pPr>
      <w:r>
        <w:t>Can a commit exist locally but not on GitHub?</w:t>
      </w:r>
    </w:p>
    <w:p>
      <w:pPr>
        <w:pStyle w:val="ListNumber"/>
      </w:pPr>
      <w:r>
        <w:t>Why does a clean git status not imply the local branch is up to date with origin?</w:t>
      </w:r>
    </w:p>
    <w:p>
      <w:pPr>
        <w:pStyle w:val="ListNumber"/>
      </w:pPr>
      <w:r>
        <w:t>When is git revert preferable to resetting history?</w:t>
      </w:r>
    </w:p>
    <w:p>
      <w:pPr>
        <w:pStyle w:val="ListNumber"/>
      </w:pPr>
      <w:r>
        <w:t>Why is .gitignore not a privacy guarantee?</w:t>
      </w:r>
    </w:p>
    <w:p>
      <w:pPr>
        <w:pStyle w:val="ListNumber"/>
      </w:pPr>
      <w:r>
        <w:t>What extra information beyond a commit SHA is needed to reproduce a medical-imaging evaluation?</w:t>
      </w:r>
    </w:p>
    <w:p>
      <w:pPr>
        <w:pStyle w:val="Heading1"/>
      </w:pPr>
      <w:r>
        <w:t>Recommended primary references</w:t>
      </w:r>
    </w:p>
    <w:p>
      <w:r>
        <w:t>Git documentation: https://git-scm.com/docs ; Pro Git book: https://git-scm.com/book/en/v2 ; GitHub Docs: https://docs.github.com/en/get-started ; GitHub pull requests: https://docs.github.com/en/pull-requests ; Git ignore: https://git-scm.com/docs/gitignore</w:t>
      </w:r>
    </w:p>
    <w:p>
      <w:pPr>
        <w:pStyle w:val="Heading1"/>
      </w:pPr>
      <w:r>
        <w:t>Takeaway</w:t>
      </w:r>
    </w:p>
    <w:p>
      <w:pPr>
        <w:pStyle w:val="Quote"/>
      </w:pPr>
      <w:r>
        <w:t>Git is not just a backup mechanism. It is a disciplined way to preserve the history of research decisions, expose changes for review, and establish traceable computational provenance.</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Ormedian · Training artifact · 2026-10-16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ORMEDIAN  /  RELIABLE AI RESEARCH MENTORSHIP  /  PHASE 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05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305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05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