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729"/>
        <w:gridCol w:w="912"/>
        <w:gridCol w:w="1069"/>
        <w:gridCol w:w="1069"/>
        <w:gridCol w:w="1069"/>
        <w:gridCol w:w="912"/>
      </w:tblGrid>
      <w:tr w:rsidR="008D0F34" w:rsidRPr="008D0F34" w14:paraId="25750B01" w14:textId="77777777" w:rsidTr="008D0F34">
        <w:trPr>
          <w:trHeight w:val="315"/>
          <w:jc w:val="center"/>
        </w:trPr>
        <w:tc>
          <w:tcPr>
            <w:tcW w:w="57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DEE7F1" w14:textId="77777777" w:rsidR="008D0F34" w:rsidRPr="008D0F34" w:rsidRDefault="008D0F34" w:rsidP="008D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PK"/>
                <w14:ligatures w14:val="none"/>
              </w:rPr>
              <w:t>Mean rank</w:t>
            </w:r>
          </w:p>
        </w:tc>
      </w:tr>
      <w:tr w:rsidR="008D0F34" w:rsidRPr="008D0F34" w14:paraId="1AA87817" w14:textId="77777777" w:rsidTr="008D0F34">
        <w:trPr>
          <w:trHeight w:val="315"/>
          <w:jc w:val="center"/>
        </w:trPr>
        <w:tc>
          <w:tcPr>
            <w:tcW w:w="7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33E1FC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31FF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  <w:t>125hz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7FF59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  <w:t>250hz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A88A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  <w:t>500hz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7A3D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  <w:t>750hz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777AA1" w14:textId="1CE0F33D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PK"/>
                <w14:ligatures w14:val="none"/>
              </w:rPr>
              <w:t>0</w:t>
            </w:r>
            <w:proofErr w:type="spellStart"/>
            <w:r w:rsidRPr="008D0F34"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  <w:t>hz</w:t>
            </w:r>
            <w:proofErr w:type="spellEnd"/>
          </w:p>
        </w:tc>
      </w:tr>
      <w:tr w:rsidR="008D0F34" w:rsidRPr="008D0F34" w14:paraId="4E23978B" w14:textId="77777777" w:rsidTr="008D0F34">
        <w:trPr>
          <w:trHeight w:val="300"/>
          <w:jc w:val="center"/>
        </w:trPr>
        <w:tc>
          <w:tcPr>
            <w:tcW w:w="7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13B8BC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  <w:t>3ms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EED9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  <w:t>3.2428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B98D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  <w:t>3.01428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80AF9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  <w:t>2.6285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9C781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  <w:t>3.11428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7598F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</w:tr>
      <w:tr w:rsidR="008D0F34" w:rsidRPr="008D0F34" w14:paraId="673B813F" w14:textId="77777777" w:rsidTr="008D0F34">
        <w:trPr>
          <w:trHeight w:val="300"/>
          <w:jc w:val="center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798C1B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  <w:t>18ms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D521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  <w:t>3.6571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2D59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  <w:t>3.2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B1C8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  <w:t>2.8714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28A2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  <w:t>2.5428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CD09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  <w:t>2.7285</w:t>
            </w:r>
          </w:p>
        </w:tc>
      </w:tr>
      <w:tr w:rsidR="008D0F34" w:rsidRPr="008D0F34" w14:paraId="49A3153C" w14:textId="77777777" w:rsidTr="008D0F34">
        <w:trPr>
          <w:trHeight w:val="315"/>
          <w:jc w:val="center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DA49D1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  <w:t>48ms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ED868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  <w:t>3.8857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0BC76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  <w:t>2.8142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DAEE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  <w:t>3.04285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9629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  <w:t>2.6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5120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eastAsia="en-PK"/>
                <w14:ligatures w14:val="none"/>
              </w:rPr>
              <w:t>2.6571</w:t>
            </w:r>
          </w:p>
        </w:tc>
      </w:tr>
    </w:tbl>
    <w:p w14:paraId="1B31F9CF" w14:textId="72E6276D" w:rsidR="00E800A8" w:rsidRDefault="00E800A8"/>
    <w:p w14:paraId="02836382" w14:textId="058D1CB7" w:rsidR="008D0F34" w:rsidRDefault="008D0F34"/>
    <w:p w14:paraId="11934B96" w14:textId="6A2164EF" w:rsidR="008D0F34" w:rsidRDefault="0066471A">
      <w:r>
        <w:rPr>
          <w:noProof/>
        </w:rPr>
        <w:drawing>
          <wp:inline distT="0" distB="0" distL="0" distR="0" wp14:anchorId="6F306630" wp14:editId="12A4AF33">
            <wp:extent cx="4981575" cy="3905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" t="6236" r="8696" b="2450"/>
                    <a:stretch/>
                  </pic:blipFill>
                  <pic:spPr bwMode="auto">
                    <a:xfrm>
                      <a:off x="0" y="0"/>
                      <a:ext cx="49815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C2305" w14:textId="6C4BF1BD" w:rsidR="008D0F34" w:rsidRDefault="0066471A">
      <w:r>
        <w:rPr>
          <w:noProof/>
        </w:rPr>
        <w:drawing>
          <wp:inline distT="0" distB="0" distL="0" distR="0" wp14:anchorId="2414E7C1" wp14:editId="089C31D6">
            <wp:extent cx="5848350" cy="25908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4" t="7535" r="8597" b="3745"/>
                    <a:stretch/>
                  </pic:blipFill>
                  <pic:spPr bwMode="auto">
                    <a:xfrm>
                      <a:off x="0" y="0"/>
                      <a:ext cx="58483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292DF" w14:textId="48C6ECB8" w:rsidR="008D0F34" w:rsidRDefault="0066471A">
      <w:r>
        <w:rPr>
          <w:noProof/>
        </w:rPr>
        <w:lastRenderedPageBreak/>
        <w:drawing>
          <wp:inline distT="0" distB="0" distL="0" distR="0" wp14:anchorId="3D069C52" wp14:editId="6C48B987">
            <wp:extent cx="5038725" cy="4010025"/>
            <wp:effectExtent l="0" t="0" r="9525" b="9525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0" t="5534" r="8597" b="1283"/>
                    <a:stretch/>
                  </pic:blipFill>
                  <pic:spPr bwMode="auto">
                    <a:xfrm>
                      <a:off x="0" y="0"/>
                      <a:ext cx="50387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0CDE3" w14:textId="78EFF336" w:rsidR="008D0F34" w:rsidRDefault="0066471A">
      <w:r>
        <w:rPr>
          <w:noProof/>
        </w:rPr>
        <w:drawing>
          <wp:inline distT="0" distB="0" distL="0" distR="0" wp14:anchorId="7460AA0E" wp14:editId="3376FE10">
            <wp:extent cx="6010275" cy="2495550"/>
            <wp:effectExtent l="0" t="0" r="9525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3" t="6851" r="8265" b="3403"/>
                    <a:stretch/>
                  </pic:blipFill>
                  <pic:spPr bwMode="auto">
                    <a:xfrm>
                      <a:off x="0" y="0"/>
                      <a:ext cx="60102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FAB41" w14:textId="4539189F" w:rsidR="008D0F34" w:rsidRDefault="00B078E0">
      <w:r>
        <w:rPr>
          <w:noProof/>
        </w:rPr>
        <w:lastRenderedPageBreak/>
        <w:drawing>
          <wp:inline distT="0" distB="0" distL="0" distR="0" wp14:anchorId="3FD9A264" wp14:editId="27369D16">
            <wp:extent cx="5029200" cy="3943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5" t="6640" r="8099" b="1726"/>
                    <a:stretch/>
                  </pic:blipFill>
                  <pic:spPr bwMode="auto">
                    <a:xfrm>
                      <a:off x="0" y="0"/>
                      <a:ext cx="50292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578EB" w14:textId="2A4F5FE7" w:rsidR="008D0F34" w:rsidRDefault="00B078E0" w:rsidP="004B1143">
      <w:r>
        <w:rPr>
          <w:noProof/>
        </w:rPr>
        <w:drawing>
          <wp:inline distT="0" distB="0" distL="0" distR="0" wp14:anchorId="22CFB9F3" wp14:editId="57C3E829">
            <wp:extent cx="5676900" cy="2438400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5" t="8564" r="9262" b="3745"/>
                    <a:stretch/>
                  </pic:blipFill>
                  <pic:spPr bwMode="auto">
                    <a:xfrm>
                      <a:off x="0" y="0"/>
                      <a:ext cx="5676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EC027" w14:textId="25EE6FB0" w:rsidR="00F3758A" w:rsidRDefault="00F3758A" w:rsidP="004B1143"/>
    <w:p w14:paraId="473F6C68" w14:textId="672EB7D5" w:rsidR="00F3758A" w:rsidRDefault="00F3758A" w:rsidP="004B1143"/>
    <w:p w14:paraId="064F4F5B" w14:textId="2BA41BE5" w:rsidR="00F3758A" w:rsidRDefault="00F3758A" w:rsidP="004B1143"/>
    <w:p w14:paraId="2A388145" w14:textId="77777777" w:rsidR="00F3758A" w:rsidRDefault="00F3758A" w:rsidP="00F3758A">
      <w:pPr>
        <w:jc w:val="both"/>
        <w:rPr>
          <w:noProof/>
        </w:rPr>
      </w:pPr>
      <w:r>
        <w:rPr>
          <w:noProof/>
        </w:rPr>
        <w:t>T</w:t>
      </w:r>
      <w:r w:rsidRPr="00652BBA">
        <w:rPr>
          <w:noProof/>
        </w:rPr>
        <w:t xml:space="preserve">he interpretation of the Mean Rank Differences for BMLD using Nemenyi test involves identifying significant differences in </w:t>
      </w:r>
      <w:r>
        <w:rPr>
          <w:noProof/>
        </w:rPr>
        <w:t>BMLD</w:t>
      </w:r>
      <w:r w:rsidRPr="00652BBA">
        <w:rPr>
          <w:noProof/>
        </w:rPr>
        <w:t xml:space="preserve"> between the </w:t>
      </w:r>
      <w:r>
        <w:rPr>
          <w:noProof/>
        </w:rPr>
        <w:t xml:space="preserve">frequncies </w:t>
      </w:r>
      <w:r w:rsidRPr="00652BBA">
        <w:rPr>
          <w:noProof/>
        </w:rPr>
        <w:t>based on their mean ranks and the critical difference valu</w:t>
      </w:r>
      <w:r>
        <w:rPr>
          <w:noProof/>
        </w:rPr>
        <w:t>e (CD =</w:t>
      </w:r>
      <w:r w:rsidRPr="00336DB8">
        <w:t xml:space="preserve"> </w:t>
      </w:r>
      <w:r w:rsidRPr="00F3758A">
        <w:rPr>
          <w:b/>
          <w:bCs/>
          <w:lang w:val="en-US"/>
        </w:rPr>
        <w:t>0.4910</w:t>
      </w:r>
      <w:r>
        <w:rPr>
          <w:b/>
          <w:bCs/>
          <w:lang w:val="en-US"/>
        </w:rPr>
        <w:t xml:space="preserve"> </w:t>
      </w:r>
      <w:r>
        <w:rPr>
          <w:noProof/>
        </w:rPr>
        <w:t xml:space="preserve">for 35 subjects and 5 frequenies). If the mean rank difference between two groups is greater than the CD value, the two groups are considered significantly different from each other.Cd is calculated as following </w:t>
      </w:r>
    </w:p>
    <w:p w14:paraId="54C4001E" w14:textId="77777777" w:rsidR="00F3758A" w:rsidRDefault="00F3758A" w:rsidP="00F3758A">
      <w:pPr>
        <w:jc w:val="center"/>
        <w:rPr>
          <w:noProof/>
        </w:rPr>
      </w:pPr>
      <w:r>
        <w:lastRenderedPageBreak/>
        <w:fldChar w:fldCharType="begin"/>
      </w:r>
      <w:r>
        <w:instrText xml:space="preserve"> INCLUDEPICTURE "http://www.uco.es/ayrna/QRBF/img248.png" \* MERGEFORMATINET </w:instrText>
      </w:r>
      <w:r>
        <w:fldChar w:fldCharType="separate"/>
      </w:r>
      <w:r>
        <w:pict w14:anchorId="7261BA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$\displaystyle CD = q \sqrt{\frac{K (K+1)}{6D}}$" style="width:92.25pt;height:39pt">
            <v:imagedata r:id="rId10" r:href="rId11"/>
          </v:shape>
        </w:pict>
      </w:r>
      <w:r>
        <w:fldChar w:fldCharType="end"/>
      </w:r>
    </w:p>
    <w:p w14:paraId="7E4566BF" w14:textId="77777777" w:rsidR="00F3758A" w:rsidRDefault="00F3758A" w:rsidP="00F3758A">
      <w:pPr>
        <w:jc w:val="both"/>
        <w:rPr>
          <w:noProof/>
        </w:rPr>
      </w:pPr>
    </w:p>
    <w:p w14:paraId="4783A426" w14:textId="77777777" w:rsidR="00F3758A" w:rsidRDefault="00F3758A" w:rsidP="00F3758A">
      <w:pPr>
        <w:jc w:val="both"/>
        <w:rPr>
          <w:noProof/>
        </w:rPr>
      </w:pPr>
      <w:r>
        <w:rPr>
          <w:noProof/>
        </w:rPr>
        <w:t>w</w:t>
      </w:r>
      <w:r w:rsidRPr="00D83915">
        <w:rPr>
          <w:noProof/>
        </w:rPr>
        <w:t>her</w:t>
      </w:r>
      <w:r>
        <w:rPr>
          <w:noProof/>
        </w:rPr>
        <w:t xml:space="preserve">e K is the number of </w:t>
      </w:r>
      <w:r w:rsidRPr="00D83915">
        <w:rPr>
          <w:noProof/>
        </w:rPr>
        <w:t>frequencies</w:t>
      </w:r>
      <w:r>
        <w:rPr>
          <w:noProof/>
        </w:rPr>
        <w:t xml:space="preserve"> </w:t>
      </w:r>
      <w:r w:rsidRPr="00D83915">
        <w:rPr>
          <w:noProof/>
        </w:rPr>
        <w:t>(</w:t>
      </w:r>
      <w:r>
        <w:rPr>
          <w:noProof/>
        </w:rPr>
        <w:t>5</w:t>
      </w:r>
      <w:r w:rsidRPr="00D83915">
        <w:rPr>
          <w:noProof/>
        </w:rPr>
        <w:t>)</w:t>
      </w:r>
      <w:r>
        <w:rPr>
          <w:noProof/>
        </w:rPr>
        <w:t>,  D is the number of subjects (</w:t>
      </w:r>
      <w:r w:rsidRPr="00D83915">
        <w:rPr>
          <w:noProof/>
        </w:rPr>
        <w:t xml:space="preserve">35) </w:t>
      </w:r>
      <w:r>
        <w:rPr>
          <w:noProof/>
        </w:rPr>
        <w:t xml:space="preserve">and the value of </w:t>
      </w:r>
      <w:r w:rsidRPr="00D83915">
        <w:rPr>
          <w:noProof/>
        </w:rPr>
        <w:t>q</w:t>
      </w:r>
      <w:r>
        <w:rPr>
          <w:noProof/>
        </w:rPr>
        <w:t xml:space="preserve"> </w:t>
      </w:r>
      <w:r w:rsidRPr="00D83915">
        <w:rPr>
          <w:noProof/>
        </w:rPr>
        <w:t>is derived from the studentized range statistic</w:t>
      </w:r>
      <w:r>
        <w:rPr>
          <w:noProof/>
        </w:rPr>
        <w:t>.</w:t>
      </w:r>
      <w:r w:rsidRPr="00D83915">
        <w:rPr>
          <w:noProof/>
        </w:rPr>
        <w:t xml:space="preserve"> </w:t>
      </w:r>
    </w:p>
    <w:p w14:paraId="203D1BE6" w14:textId="77777777" w:rsidR="00F3758A" w:rsidRDefault="00F3758A" w:rsidP="00F3758A">
      <w:pPr>
        <w:jc w:val="both"/>
        <w:rPr>
          <w:noProof/>
        </w:rPr>
      </w:pPr>
    </w:p>
    <w:p w14:paraId="63641514" w14:textId="77777777" w:rsidR="00F3758A" w:rsidRDefault="00F3758A" w:rsidP="00F3758A">
      <w:r>
        <w:t>To calculate the value of q for alpha=0.05 and K=5</w:t>
      </w:r>
      <w:r>
        <w:rPr>
          <w:lang w:val="en-US"/>
        </w:rPr>
        <w:t>(number of frequencies)</w:t>
      </w:r>
      <w:r>
        <w:t>, we need to refer to the Studentized range distribution table. The table provides critical values for the distribution at different levels of significance and degrees of freedom.</w:t>
      </w:r>
    </w:p>
    <w:p w14:paraId="118987E5" w14:textId="77777777" w:rsidR="00F3758A" w:rsidRDefault="00F3758A" w:rsidP="00F3758A"/>
    <w:p w14:paraId="642F17AF" w14:textId="77777777" w:rsidR="00F3758A" w:rsidRPr="00F3758A" w:rsidRDefault="00F3758A" w:rsidP="00F3758A">
      <w:pPr>
        <w:rPr>
          <w:lang w:val="en-US"/>
        </w:rPr>
      </w:pPr>
      <w:r>
        <w:rPr>
          <w:lang w:val="en-US"/>
        </w:rPr>
        <w:t xml:space="preserve">Degree of </w:t>
      </w:r>
      <w:r>
        <w:t>freedom (DF)</w:t>
      </w:r>
      <w:r>
        <w:rPr>
          <w:lang w:val="en-US"/>
        </w:rPr>
        <w:t xml:space="preserve">= </w:t>
      </w:r>
      <w:r>
        <w:t>K</w:t>
      </w:r>
      <w:r>
        <w:rPr>
          <w:lang w:val="en-US"/>
        </w:rPr>
        <w:t>(</w:t>
      </w:r>
      <w:r>
        <w:t>K</w:t>
      </w:r>
      <w:r>
        <w:rPr>
          <w:lang w:val="en-US"/>
        </w:rPr>
        <w:t>-1)/2</w:t>
      </w:r>
    </w:p>
    <w:p w14:paraId="7DAC76F4" w14:textId="77777777" w:rsidR="00F3758A" w:rsidRDefault="00F3758A" w:rsidP="00F3758A"/>
    <w:p w14:paraId="5C5C5B6F" w14:textId="77777777" w:rsidR="00F3758A" w:rsidRDefault="00F3758A" w:rsidP="00F3758A">
      <w:r>
        <w:t>For K=5, the degrees of freedom (</w:t>
      </w:r>
      <w:proofErr w:type="spellStart"/>
      <w:r>
        <w:t>df</w:t>
      </w:r>
      <w:proofErr w:type="spellEnd"/>
      <w:r>
        <w:t>) would be equal to 10. Looking at the Studentized range distribution table, we can find the critical value q for DF=10 and alpha=0.05.</w:t>
      </w:r>
    </w:p>
    <w:p w14:paraId="5E2CA7A2" w14:textId="77777777" w:rsidR="00F3758A" w:rsidRDefault="00F3758A" w:rsidP="00F3758A"/>
    <w:p w14:paraId="7227EAC8" w14:textId="52F53E8D" w:rsidR="00F3758A" w:rsidRDefault="00F3758A" w:rsidP="00F3758A">
      <w:pPr>
        <w:jc w:val="both"/>
        <w:rPr>
          <w:noProof/>
        </w:rPr>
      </w:pPr>
      <w:r>
        <w:t>The value of q for alpha=0.05 and k=5 is approximately 2.905.</w:t>
      </w:r>
      <w:r>
        <w:rPr>
          <w:lang w:val="en-US"/>
        </w:rPr>
        <w:t xml:space="preserve"> the Resulting CD is </w:t>
      </w:r>
      <w:r w:rsidRPr="00F3758A">
        <w:rPr>
          <w:b/>
          <w:bCs/>
          <w:lang w:val="en-US"/>
        </w:rPr>
        <w:t>0.4910</w:t>
      </w:r>
      <w:r>
        <w:rPr>
          <w:b/>
          <w:bCs/>
          <w:lang w:val="en-US"/>
        </w:rPr>
        <w:t xml:space="preserve"> and CD is the same for all durations because it depends on the number of </w:t>
      </w:r>
      <w:r>
        <w:rPr>
          <w:b/>
          <w:bCs/>
        </w:rPr>
        <w:t xml:space="preserve">frequencies </w:t>
      </w:r>
      <w:r w:rsidR="005B0915">
        <w:rPr>
          <w:b/>
          <w:bCs/>
        </w:rPr>
        <w:t>and</w:t>
      </w:r>
      <w:r w:rsidR="005B0915">
        <w:rPr>
          <w:b/>
          <w:bCs/>
          <w:lang w:val="en-US"/>
        </w:rPr>
        <w:t xml:space="preserve"> subjects</w:t>
      </w:r>
    </w:p>
    <w:p w14:paraId="0067014E" w14:textId="77777777" w:rsidR="00F3758A" w:rsidRDefault="00F3758A" w:rsidP="00F3758A">
      <w:pPr>
        <w:jc w:val="both"/>
      </w:pPr>
    </w:p>
    <w:p w14:paraId="51CEDEC1" w14:textId="70C06ED2" w:rsidR="00F3758A" w:rsidRPr="00F3758A" w:rsidRDefault="005B0915" w:rsidP="00F3758A">
      <w:pPr>
        <w:rPr>
          <w:lang w:val="en-US"/>
        </w:rPr>
      </w:pPr>
      <w:r>
        <w:rPr>
          <w:b/>
          <w:bCs/>
          <w:lang w:val="en-US"/>
        </w:rPr>
        <w:t>Initially,</w:t>
      </w:r>
      <w:r w:rsidR="00F3758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the </w:t>
      </w:r>
      <w:r w:rsidR="00F3758A">
        <w:rPr>
          <w:b/>
          <w:bCs/>
          <w:lang w:val="en-US"/>
        </w:rPr>
        <w:t xml:space="preserve">results and CD were </w:t>
      </w:r>
      <w:r>
        <w:rPr>
          <w:b/>
          <w:bCs/>
          <w:lang w:val="en-US"/>
        </w:rPr>
        <w:t>incorrect</w:t>
      </w:r>
      <w:r w:rsidR="00F3758A">
        <w:rPr>
          <w:b/>
          <w:bCs/>
          <w:lang w:val="en-US"/>
        </w:rPr>
        <w:t xml:space="preserve"> because the K and D were wrong</w:t>
      </w:r>
      <w:r>
        <w:rPr>
          <w:b/>
          <w:bCs/>
          <w:lang w:val="en-US"/>
        </w:rPr>
        <w:t xml:space="preserve">. This was all happening </w:t>
      </w:r>
      <w:r w:rsidR="00F3758A">
        <w:rPr>
          <w:b/>
          <w:bCs/>
          <w:lang w:val="en-US"/>
        </w:rPr>
        <w:t xml:space="preserve">because data was not </w:t>
      </w:r>
      <w:r>
        <w:rPr>
          <w:b/>
          <w:bCs/>
          <w:lang w:val="en-US"/>
        </w:rPr>
        <w:t>organized</w:t>
      </w:r>
      <w:r w:rsidR="00F3758A">
        <w:rPr>
          <w:b/>
          <w:bCs/>
          <w:lang w:val="en-US"/>
        </w:rPr>
        <w:t xml:space="preserve"> correctly </w:t>
      </w:r>
      <w:r>
        <w:rPr>
          <w:b/>
          <w:bCs/>
          <w:lang w:val="en-US"/>
        </w:rPr>
        <w:t xml:space="preserve">according to frequencies and subjects in the matrix which was being used for statistical testing </w:t>
      </w:r>
      <w:r w:rsidR="00F3758A">
        <w:rPr>
          <w:b/>
          <w:bCs/>
          <w:lang w:val="en-US"/>
        </w:rPr>
        <w:t>that’s</w:t>
      </w:r>
      <w:r>
        <w:rPr>
          <w:b/>
          <w:bCs/>
          <w:lang w:val="en-US"/>
        </w:rPr>
        <w:t xml:space="preserve"> and was ending up with </w:t>
      </w:r>
      <w:r w:rsidR="00F3758A">
        <w:rPr>
          <w:b/>
          <w:bCs/>
          <w:lang w:val="en-US"/>
        </w:rPr>
        <w:t>wron</w:t>
      </w:r>
      <w:r>
        <w:rPr>
          <w:b/>
          <w:bCs/>
          <w:lang w:val="en-US"/>
        </w:rPr>
        <w:t>g</w:t>
      </w:r>
      <w:r w:rsidR="00F3758A">
        <w:rPr>
          <w:b/>
          <w:bCs/>
          <w:lang w:val="en-US"/>
        </w:rPr>
        <w:t xml:space="preserve"> ranks</w:t>
      </w:r>
      <w:r>
        <w:rPr>
          <w:b/>
          <w:bCs/>
          <w:lang w:val="en-US"/>
        </w:rPr>
        <w:t xml:space="preserve"> and CD</w:t>
      </w:r>
      <w:r w:rsidR="00F3758A">
        <w:rPr>
          <w:b/>
          <w:bCs/>
          <w:lang w:val="en-US"/>
        </w:rPr>
        <w:t>.</w:t>
      </w:r>
    </w:p>
    <w:sectPr w:rsidR="00F3758A" w:rsidRPr="00F37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34"/>
    <w:rsid w:val="002658CB"/>
    <w:rsid w:val="004B1143"/>
    <w:rsid w:val="005B0915"/>
    <w:rsid w:val="0066471A"/>
    <w:rsid w:val="008D0F34"/>
    <w:rsid w:val="009B6D3B"/>
    <w:rsid w:val="00B078E0"/>
    <w:rsid w:val="00C31AFC"/>
    <w:rsid w:val="00CB059E"/>
    <w:rsid w:val="00E800A8"/>
    <w:rsid w:val="00F3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3170"/>
  <w15:chartTrackingRefBased/>
  <w15:docId w15:val="{CF4901EF-71E3-47E8-AFA2-5D5E4262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4B1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http://www.uco.es/ayrna/QRBF/img248.png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270</Words>
  <Characters>1509</Characters>
  <Application>Microsoft Office Word</Application>
  <DocSecurity>0</DocSecurity>
  <Lines>41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Ullah</dc:creator>
  <cp:keywords/>
  <dc:description/>
  <cp:lastModifiedBy>Kaleem Ullah</cp:lastModifiedBy>
  <cp:revision>2</cp:revision>
  <dcterms:created xsi:type="dcterms:W3CDTF">2023-04-05T19:06:00Z</dcterms:created>
  <dcterms:modified xsi:type="dcterms:W3CDTF">2023-04-05T19:06:00Z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e762de85-7069-409f-8967-06b4b1589da1</vt:lpwstr>
  </property>
</Properties>
</file>