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3259.8425196850394"/>
        <w:rPr/>
      </w:pPr>
      <w:r w:rsidDel="00000000" w:rsidR="00000000" w:rsidRPr="00000000">
        <w:rPr>
          <w:rtl w:val="0"/>
        </w:rPr>
        <w:t xml:space="preserve">Resize the document to fit your screen using the zoom function on the menu above. </w:t>
      </w:r>
    </w:p>
    <w:tbl>
      <w:tblPr>
        <w:tblStyle w:val="Table1"/>
        <w:tblW w:w="17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
        <w:gridCol w:w="300"/>
        <w:gridCol w:w="300"/>
        <w:gridCol w:w="300"/>
        <w:gridCol w:w="300"/>
        <w:gridCol w:w="300"/>
        <w:gridCol w:w="300"/>
        <w:gridCol w:w="300"/>
        <w:gridCol w:w="300"/>
        <w:gridCol w:w="300"/>
        <w:gridCol w:w="300"/>
        <w:gridCol w:w="300"/>
        <w:gridCol w:w="300"/>
        <w:gridCol w:w="300"/>
        <w:gridCol w:w="330"/>
        <w:gridCol w:w="300"/>
        <w:gridCol w:w="300"/>
        <w:gridCol w:w="300"/>
        <w:gridCol w:w="300"/>
        <w:gridCol w:w="300"/>
        <w:gridCol w:w="300"/>
        <w:gridCol w:w="300"/>
        <w:gridCol w:w="300"/>
        <w:gridCol w:w="300"/>
        <w:gridCol w:w="300"/>
        <w:gridCol w:w="315"/>
        <w:gridCol w:w="315"/>
        <w:gridCol w:w="315"/>
        <w:gridCol w:w="315"/>
        <w:gridCol w:w="315"/>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105"/>
        <w:tblGridChange w:id="0">
          <w:tblGrid>
            <w:gridCol w:w="105"/>
            <w:gridCol w:w="300"/>
            <w:gridCol w:w="300"/>
            <w:gridCol w:w="300"/>
            <w:gridCol w:w="300"/>
            <w:gridCol w:w="300"/>
            <w:gridCol w:w="300"/>
            <w:gridCol w:w="300"/>
            <w:gridCol w:w="300"/>
            <w:gridCol w:w="300"/>
            <w:gridCol w:w="300"/>
            <w:gridCol w:w="300"/>
            <w:gridCol w:w="300"/>
            <w:gridCol w:w="300"/>
            <w:gridCol w:w="330"/>
            <w:gridCol w:w="300"/>
            <w:gridCol w:w="300"/>
            <w:gridCol w:w="300"/>
            <w:gridCol w:w="300"/>
            <w:gridCol w:w="300"/>
            <w:gridCol w:w="300"/>
            <w:gridCol w:w="300"/>
            <w:gridCol w:w="300"/>
            <w:gridCol w:w="300"/>
            <w:gridCol w:w="300"/>
            <w:gridCol w:w="315"/>
            <w:gridCol w:w="315"/>
            <w:gridCol w:w="315"/>
            <w:gridCol w:w="315"/>
            <w:gridCol w:w="315"/>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105"/>
          </w:tblGrid>
        </w:tblGridChange>
      </w:tblGrid>
      <w:tr>
        <w:trPr>
          <w:cantSplit w:val="0"/>
          <w:trHeight w:val="3510" w:hRule="atLeast"/>
          <w:tblHeader w:val="0"/>
        </w:trPr>
        <w:tc>
          <w:tcPr>
            <w:gridSpan w:val="30"/>
            <w:tcBorders>
              <w:top w:color="000000" w:space="0" w:sz="24" w:val="single"/>
              <w:left w:color="000000" w:space="0" w:sz="24" w:val="single"/>
              <w:bottom w:color="000000" w:space="0" w:sz="24" w:val="single"/>
              <w:right w:color="000000" w:space="0" w:sz="24" w:val="single"/>
            </w:tcBorders>
            <w:shd w:fill="baf2c0" w:val="clear"/>
            <w:tcMar>
              <w:top w:w="269.85826771653547" w:type="dxa"/>
              <w:left w:w="269.85826771653547" w:type="dxa"/>
              <w:bottom w:w="269.85826771653547" w:type="dxa"/>
              <w:right w:w="269.85826771653547" w:type="dxa"/>
            </w:tcMar>
            <w:vAlign w:val="bottom"/>
          </w:tcPr>
          <w:p w:rsidR="00000000" w:rsidDel="00000000" w:rsidP="00000000" w:rsidRDefault="00000000" w:rsidRPr="00000000" w14:paraId="00000002">
            <w:pPr>
              <w:pStyle w:val="Title"/>
              <w:rPr/>
            </w:pPr>
            <w:bookmarkStart w:colFirst="0" w:colLast="0" w:name="_j90g7h9c1wwt" w:id="0"/>
            <w:bookmarkEnd w:id="0"/>
            <w:r w:rsidDel="00000000" w:rsidR="00000000" w:rsidRPr="00000000">
              <w:rPr>
                <w:rtl w:val="0"/>
              </w:rPr>
              <w:t xml:space="preserve">Oak lessons     </w:t>
            </w:r>
            <w:r w:rsidDel="00000000" w:rsidR="00000000" w:rsidRPr="00000000">
              <w:rPr>
                <w:rtl w:val="0"/>
              </w:rPr>
            </w:r>
          </w:p>
        </w:tc>
        <w:tc>
          <w:tcPr>
            <w:gridSpan w:val="30"/>
            <w:tcBorders>
              <w:top w:color="000000" w:space="0" w:sz="24" w:val="single"/>
              <w:left w:color="baf2c0" w:space="0" w:sz="24" w:val="single"/>
              <w:bottom w:color="000000" w:space="0" w:sz="24" w:val="single"/>
              <w:right w:color="000000" w:space="0" w:sz="24" w:val="single"/>
            </w:tcBorders>
            <w:shd w:fill="baf2c0" w:val="clear"/>
            <w:tcMar>
              <w:top w:w="269.85826771653547" w:type="dxa"/>
              <w:left w:w="269.85826771653547" w:type="dxa"/>
              <w:bottom w:w="269.85826771653547" w:type="dxa"/>
              <w:right w:w="269.85826771653547" w:type="dxa"/>
            </w:tcMar>
            <w:vAlign w:val="center"/>
          </w:tcPr>
          <w:p w:rsidR="00000000" w:rsidDel="00000000" w:rsidP="00000000" w:rsidRDefault="00000000" w:rsidRPr="00000000" w14:paraId="00000020">
            <w:pPr>
              <w:jc w:val="right"/>
              <w:rPr/>
            </w:pPr>
            <w:r w:rsidDel="00000000" w:rsidR="00000000" w:rsidRPr="00000000">
              <w:rPr/>
              <w:drawing>
                <wp:inline distB="114300" distT="114300" distL="114300" distR="114300">
                  <wp:extent cx="3014663" cy="2038724"/>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14663" cy="2038724"/>
                          </a:xfrm>
                          <a:prstGeom prst="rect"/>
                          <a:ln/>
                        </pic:spPr>
                      </pic:pic>
                    </a:graphicData>
                  </a:graphic>
                </wp:inline>
              </w:drawing>
            </w:r>
            <w:r w:rsidDel="00000000" w:rsidR="00000000" w:rsidRPr="00000000">
              <w:rPr>
                <w:rtl w:val="0"/>
              </w:rPr>
            </w:r>
          </w:p>
        </w:tc>
      </w:tr>
      <w:tr>
        <w:trPr>
          <w:cantSplit w:val="0"/>
          <w:trHeight w:val="1100" w:hRule="atLeast"/>
          <w:tblHeader w:val="0"/>
        </w:trPr>
        <w:tc>
          <w:tcPr>
            <w:gridSpan w:val="60"/>
            <w:tcBorders>
              <w:top w:color="000000" w:space="0" w:sz="24"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t xml:space="preserve">In the 2022 school year, an average of 102,000 pupils and 30,000 teachers were using the Oak website each week.</w:t>
            </w:r>
            <w:r w:rsidDel="00000000" w:rsidR="00000000" w:rsidRPr="00000000">
              <w:rPr>
                <w:vertAlign w:val="superscript"/>
              </w:rPr>
              <w:footnoteReference w:customMarkFollows="0" w:id="0"/>
            </w:r>
            <w:r w:rsidDel="00000000" w:rsidR="00000000" w:rsidRPr="00000000">
              <w:rPr>
                <w:rtl w:val="0"/>
              </w:rPr>
              <w:t xml:space="preserve"> Teachers downloaded a total of 1.13m resources and 9.6m lessons were taken by pupils</w:t>
            </w:r>
            <w:r w:rsidDel="00000000" w:rsidR="00000000" w:rsidRPr="00000000">
              <w:rPr>
                <w:vertAlign w:val="superscript"/>
              </w:rPr>
              <w:footnoteReference w:customMarkFollows="0" w:id="1"/>
            </w:r>
            <w:r w:rsidDel="00000000" w:rsidR="00000000" w:rsidRPr="00000000">
              <w:rPr>
                <w:rtl w:val="0"/>
              </w:rPr>
              <w:t xml:space="preserve">. These numbers demonstrate the reach Oak has, with projected further growth each academic year. Further to this, Oak is also used as a professional development tool to support and develop knowledge of subject content, especially for non-specialists and for those supporting Early Career Teachers.</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With this level of impact, it is essential that lessons at Oak are planned and delivered by expert teachers like yourself. The breakdown below gives examples of how a single lesson may be used: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Lexend" w:cs="Lexend" w:eastAsia="Lexend" w:hAnsi="Lexend"/>
                <w:b w:val="1"/>
                <w:bCs w:val="1"/>
                <w:rtl w:val="0"/>
              </w:rPr>
              <w:t xml:space="preserve">32% </w:t>
            </w:r>
            <w:r w:rsidDel="00000000" w:rsidR="00000000" w:rsidRPr="00000000">
              <w:rPr>
                <w:rtl w:val="0"/>
              </w:rPr>
              <w:tab/>
              <w:t xml:space="preserve">Setting cover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Lexend" w:cs="Lexend" w:eastAsia="Lexend" w:hAnsi="Lexend"/>
                <w:b w:val="1"/>
                <w:bCs w:val="1"/>
                <w:rtl w:val="0"/>
              </w:rPr>
              <w:t xml:space="preserve">30%</w:t>
            </w:r>
            <w:r w:rsidDel="00000000" w:rsidR="00000000" w:rsidRPr="00000000">
              <w:rPr>
                <w:rtl w:val="0"/>
              </w:rPr>
              <w:tab/>
              <w:t xml:space="preserve">Setting remote learning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Lexend" w:cs="Lexend" w:eastAsia="Lexend" w:hAnsi="Lexend"/>
                <w:b w:val="1"/>
                <w:bCs w:val="1"/>
                <w:rtl w:val="0"/>
              </w:rPr>
              <w:t xml:space="preserve">47% </w:t>
            </w:r>
            <w:r w:rsidDel="00000000" w:rsidR="00000000" w:rsidRPr="00000000">
              <w:rPr>
                <w:rtl w:val="0"/>
              </w:rPr>
              <w:tab/>
              <w:t xml:space="preserve">Lesson planning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Lexend" w:cs="Lexend" w:eastAsia="Lexend" w:hAnsi="Lexend"/>
                <w:b w:val="1"/>
                <w:bCs w:val="1"/>
                <w:rtl w:val="0"/>
              </w:rPr>
              <w:t xml:space="preserve">43% </w:t>
            </w:r>
            <w:r w:rsidDel="00000000" w:rsidR="00000000" w:rsidRPr="00000000">
              <w:rPr>
                <w:rtl w:val="0"/>
              </w:rPr>
              <w:tab/>
              <w:t xml:space="preserve">Curriculum planning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Lexend" w:cs="Lexend" w:eastAsia="Lexend" w:hAnsi="Lexend"/>
                <w:b w:val="1"/>
                <w:bCs w:val="1"/>
                <w:rtl w:val="0"/>
              </w:rPr>
              <w:t xml:space="preserve">31%</w:t>
            </w:r>
            <w:r w:rsidDel="00000000" w:rsidR="00000000" w:rsidRPr="00000000">
              <w:rPr>
                <w:rtl w:val="0"/>
              </w:rPr>
              <w:t xml:space="preserve"> </w:t>
              <w:tab/>
              <w:t xml:space="preserve">Using slides in lessons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Lexend" w:cs="Lexend" w:eastAsia="Lexend" w:hAnsi="Lexend"/>
                <w:b w:val="1"/>
                <w:bCs w:val="1"/>
                <w:rtl w:val="0"/>
              </w:rPr>
              <w:t xml:space="preserve">38%</w:t>
            </w:r>
            <w:r w:rsidDel="00000000" w:rsidR="00000000" w:rsidRPr="00000000">
              <w:rPr>
                <w:rtl w:val="0"/>
              </w:rPr>
              <w:t xml:space="preserve"> </w:t>
              <w:tab/>
              <w:t xml:space="preserve">Setting homework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Lexend" w:cs="Lexend" w:eastAsia="Lexend" w:hAnsi="Lexend"/>
                <w:b w:val="1"/>
                <w:bCs w:val="1"/>
                <w:rtl w:val="0"/>
              </w:rPr>
              <w:t xml:space="preserve">27%</w:t>
            </w:r>
            <w:r w:rsidDel="00000000" w:rsidR="00000000" w:rsidRPr="00000000">
              <w:rPr>
                <w:rtl w:val="0"/>
              </w:rPr>
              <w:t xml:space="preserve"> </w:t>
              <w:tab/>
              <w:t xml:space="preserve">Professional development</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right"/>
              <w:rPr>
                <w:sz w:val="18"/>
                <w:szCs w:val="18"/>
              </w:rPr>
            </w:pPr>
            <w:r w:rsidDel="00000000" w:rsidR="00000000" w:rsidRPr="00000000">
              <w:rPr>
                <w:sz w:val="18"/>
                <w:szCs w:val="18"/>
                <w:rtl w:val="0"/>
              </w:rPr>
              <w:t xml:space="preserve">*a teacher may use the lesson in multiple ways hence not adding up to 100%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t xml:space="preserve">With a wide range of ‘use-cases’, and no single way being dominant, Oak supports this by taking the lessons you create and converting them into two digital products: </w:t>
            </w: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numPr>
                <w:ilvl w:val="0"/>
                <w:numId w:val="7"/>
              </w:numPr>
              <w:spacing w:line="276" w:lineRule="auto"/>
              <w:ind w:left="720" w:hanging="360"/>
            </w:pPr>
            <w:r w:rsidDel="00000000" w:rsidR="00000000" w:rsidRPr="00000000">
              <w:rPr>
                <w:rtl w:val="0"/>
              </w:rPr>
              <w:t xml:space="preserve">Downloadable teaching resources: for teachers to deliver the lesson in a classroom.</w:t>
            </w:r>
          </w:p>
          <w:p w:rsidR="00000000" w:rsidDel="00000000" w:rsidP="00000000" w:rsidRDefault="00000000" w:rsidRPr="00000000" w14:paraId="00000056">
            <w:pPr>
              <w:numPr>
                <w:ilvl w:val="0"/>
                <w:numId w:val="7"/>
              </w:numPr>
              <w:spacing w:line="276" w:lineRule="auto"/>
              <w:ind w:left="720" w:hanging="360"/>
            </w:pPr>
            <w:r w:rsidDel="00000000" w:rsidR="00000000" w:rsidRPr="00000000">
              <w:rPr>
                <w:rtl w:val="0"/>
              </w:rPr>
              <w:t xml:space="preserve">Online lessons: focused on pupils being able to study the lesson remotely.</w:t>
            </w:r>
          </w:p>
          <w:p w:rsidR="00000000" w:rsidDel="00000000" w:rsidP="00000000" w:rsidRDefault="00000000" w:rsidRPr="00000000" w14:paraId="00000057">
            <w:pPr>
              <w:spacing w:line="276" w:lineRule="auto"/>
              <w:ind w:left="0" w:firstLine="0"/>
              <w:rPr/>
            </w:pPr>
            <w:r w:rsidDel="00000000" w:rsidR="00000000" w:rsidRPr="00000000">
              <w:rPr>
                <w:rtl w:val="0"/>
              </w:rPr>
            </w:r>
          </w:p>
          <w:p w:rsidR="00000000" w:rsidDel="00000000" w:rsidP="00000000" w:rsidRDefault="00000000" w:rsidRPr="00000000" w14:paraId="00000058">
            <w:pPr>
              <w:spacing w:line="276" w:lineRule="auto"/>
              <w:ind w:left="0" w:firstLine="0"/>
              <w:rPr/>
            </w:pPr>
            <w:r w:rsidDel="00000000" w:rsidR="00000000" w:rsidRPr="00000000">
              <w:rPr>
                <w:rtl w:val="0"/>
              </w:rPr>
              <w:t xml:space="preserve">Before getting stuck into the details, we need to look at the headline features of lessons at Oak. The following is covered in this guide: </w:t>
            </w:r>
          </w:p>
          <w:p w:rsidR="00000000" w:rsidDel="00000000" w:rsidP="00000000" w:rsidRDefault="00000000" w:rsidRPr="00000000" w14:paraId="00000059">
            <w:pPr>
              <w:spacing w:line="276" w:lineRule="auto"/>
              <w:ind w:left="0" w:firstLine="0"/>
              <w:rPr/>
            </w:pPr>
            <w:r w:rsidDel="00000000" w:rsidR="00000000" w:rsidRPr="00000000">
              <w:rPr>
                <w:rtl w:val="0"/>
              </w:rPr>
            </w:r>
          </w:p>
        </w:tc>
      </w:tr>
      <w:tr>
        <w:trPr>
          <w:cantSplit w:val="0"/>
          <w:trHeight w:val="1100" w:hRule="atLeast"/>
          <w:tblHeader w:val="0"/>
        </w:trPr>
        <w:tc>
          <w:tcPr>
            <w:gridSpan w:val="12"/>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95">
            <w:pPr>
              <w:jc w:val="center"/>
              <w:rPr/>
            </w:pPr>
            <w:r w:rsidDel="00000000" w:rsidR="00000000" w:rsidRPr="00000000">
              <w:rPr/>
              <w:drawing>
                <wp:inline distB="114300" distT="114300" distL="114300" distR="114300">
                  <wp:extent cx="1152525" cy="1240565"/>
                  <wp:effectExtent b="0" l="0" r="0" t="0"/>
                  <wp:docPr id="39"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152525" cy="1240565"/>
                          </a:xfrm>
                          <a:prstGeom prst="rect"/>
                          <a:ln/>
                        </pic:spPr>
                      </pic:pic>
                    </a:graphicData>
                  </a:graphic>
                </wp:inline>
              </w:drawing>
            </w:r>
            <w:r w:rsidDel="00000000" w:rsidR="00000000" w:rsidRPr="00000000">
              <w:rPr>
                <w:rtl w:val="0"/>
              </w:rPr>
            </w:r>
          </w:p>
        </w:tc>
        <w:tc>
          <w:tcPr>
            <w:gridSpan w:val="12"/>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A1">
            <w:pPr>
              <w:jc w:val="center"/>
              <w:rPr/>
            </w:pPr>
            <w:r w:rsidDel="00000000" w:rsidR="00000000" w:rsidRPr="00000000">
              <w:rPr/>
              <w:drawing>
                <wp:inline distB="114300" distT="114300" distL="114300" distR="114300">
                  <wp:extent cx="1105709" cy="1063587"/>
                  <wp:effectExtent b="0" l="0" r="0" t="0"/>
                  <wp:docPr id="34"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1105709" cy="1063587"/>
                          </a:xfrm>
                          <a:prstGeom prst="rect"/>
                          <a:ln/>
                        </pic:spPr>
                      </pic:pic>
                    </a:graphicData>
                  </a:graphic>
                </wp:inline>
              </w:drawing>
            </w:r>
            <w:r w:rsidDel="00000000" w:rsidR="00000000" w:rsidRPr="00000000">
              <w:rPr>
                <w:rtl w:val="0"/>
              </w:rPr>
            </w:r>
          </w:p>
        </w:tc>
        <w:tc>
          <w:tcPr>
            <w:gridSpan w:val="12"/>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SemiBold" w:cs="Lexend SemiBold" w:eastAsia="Lexend SemiBold" w:hAnsi="Lexend SemiBold"/>
                <w:sz w:val="90"/>
                <w:szCs w:val="90"/>
              </w:rPr>
            </w:pPr>
            <w:r w:rsidDel="00000000" w:rsidR="00000000" w:rsidRPr="00000000">
              <w:rPr>
                <w:rFonts w:ascii="Lexend SemiBold" w:cs="Lexend SemiBold" w:eastAsia="Lexend SemiBold" w:hAnsi="Lexend SemiBold"/>
                <w:sz w:val="90"/>
                <w:szCs w:val="90"/>
              </w:rPr>
              <w:drawing>
                <wp:inline distB="114300" distT="114300" distL="114300" distR="114300">
                  <wp:extent cx="936665" cy="1025487"/>
                  <wp:effectExtent b="0" l="0" r="0" t="0"/>
                  <wp:docPr id="2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936665" cy="1025487"/>
                          </a:xfrm>
                          <a:prstGeom prst="rect"/>
                          <a:ln/>
                        </pic:spPr>
                      </pic:pic>
                    </a:graphicData>
                  </a:graphic>
                </wp:inline>
              </w:drawing>
            </w:r>
            <w:r w:rsidDel="00000000" w:rsidR="00000000" w:rsidRPr="00000000">
              <w:rPr>
                <w:rtl w:val="0"/>
              </w:rPr>
            </w:r>
          </w:p>
        </w:tc>
        <w:tc>
          <w:tcPr>
            <w:gridSpan w:val="12"/>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SemiBold" w:cs="Lexend SemiBold" w:eastAsia="Lexend SemiBold" w:hAnsi="Lexend SemiBold"/>
                <w:sz w:val="90"/>
                <w:szCs w:val="90"/>
              </w:rPr>
            </w:pPr>
            <w:r w:rsidDel="00000000" w:rsidR="00000000" w:rsidRPr="00000000">
              <w:rPr>
                <w:rFonts w:ascii="Lexend SemiBold" w:cs="Lexend SemiBold" w:eastAsia="Lexend SemiBold" w:hAnsi="Lexend SemiBold"/>
                <w:sz w:val="90"/>
                <w:szCs w:val="90"/>
              </w:rPr>
              <w:drawing>
                <wp:inline distB="114300" distT="114300" distL="114300" distR="114300">
                  <wp:extent cx="1085850" cy="1032582"/>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085850" cy="1032582"/>
                          </a:xfrm>
                          <a:prstGeom prst="rect"/>
                          <a:ln/>
                        </pic:spPr>
                      </pic:pic>
                    </a:graphicData>
                  </a:graphic>
                </wp:inline>
              </w:drawing>
            </w:r>
            <w:r w:rsidDel="00000000" w:rsidR="00000000" w:rsidRPr="00000000">
              <w:rPr>
                <w:rtl w:val="0"/>
              </w:rPr>
            </w:r>
          </w:p>
        </w:tc>
        <w:tc>
          <w:tcPr>
            <w:gridSpan w:val="12"/>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SemiBold" w:cs="Lexend SemiBold" w:eastAsia="Lexend SemiBold" w:hAnsi="Lexend SemiBold"/>
                <w:sz w:val="16"/>
                <w:szCs w:val="16"/>
              </w:rPr>
            </w:pPr>
            <w:r w:rsidDel="00000000" w:rsidR="00000000" w:rsidRPr="00000000">
              <w:rPr>
                <w:rFonts w:ascii="Lexend SemiBold" w:cs="Lexend SemiBold" w:eastAsia="Lexend SemiBold" w:hAnsi="Lexend SemiBold"/>
                <w:sz w:val="90"/>
                <w:szCs w:val="90"/>
              </w:rPr>
              <w:drawing>
                <wp:inline distB="114300" distT="114300" distL="114300" distR="114300">
                  <wp:extent cx="1266825" cy="1230759"/>
                  <wp:effectExtent b="0" l="0" r="0" t="0"/>
                  <wp:docPr id="36"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1266825" cy="1230759"/>
                          </a:xfrm>
                          <a:prstGeom prst="rect"/>
                          <a:ln/>
                        </pic:spPr>
                      </pic:pic>
                    </a:graphicData>
                  </a:graphic>
                </wp:inline>
              </w:drawing>
            </w:r>
            <w:r w:rsidDel="00000000" w:rsidR="00000000" w:rsidRPr="00000000">
              <w:rPr>
                <w:rFonts w:ascii="Lexend SemiBold" w:cs="Lexend SemiBold" w:eastAsia="Lexend SemiBold" w:hAnsi="Lexend SemiBold"/>
                <w:sz w:val="16"/>
                <w:szCs w:val="16"/>
                <w:vertAlign w:val="superscript"/>
              </w:rPr>
              <w:footnoteReference w:customMarkFollows="0" w:id="2"/>
            </w:r>
            <w:r w:rsidDel="00000000" w:rsidR="00000000" w:rsidRPr="00000000">
              <w:rPr>
                <w:rtl w:val="0"/>
              </w:rPr>
            </w:r>
          </w:p>
        </w:tc>
      </w:tr>
      <w:tr>
        <w:trPr>
          <w:cantSplit w:val="0"/>
          <w:trHeight w:val="1100" w:hRule="atLeast"/>
          <w:tblHeader w:val="0"/>
        </w:trPr>
        <w:tc>
          <w:tcPr>
            <w:gridSpan w:val="12"/>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1">
            <w:pPr>
              <w:jc w:val="center"/>
              <w:rPr/>
            </w:pPr>
            <w:hyperlink w:anchor="_47xfl5jbdzy3">
              <w:r w:rsidDel="00000000" w:rsidR="00000000" w:rsidRPr="00000000">
                <w:rPr>
                  <w:color w:val="1155cc"/>
                  <w:u w:val="single"/>
                  <w:rtl w:val="0"/>
                </w:rPr>
                <w:t xml:space="preserve">Lesson components</w:t>
              </w:r>
            </w:hyperlink>
            <w:r w:rsidDel="00000000" w:rsidR="00000000" w:rsidRPr="00000000">
              <w:rPr>
                <w:rtl w:val="0"/>
              </w:rPr>
              <w:t xml:space="preserve"> </w:t>
            </w:r>
          </w:p>
        </w:tc>
        <w:tc>
          <w:tcPr>
            <w:gridSpan w:val="12"/>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D">
            <w:pPr>
              <w:jc w:val="center"/>
              <w:rPr/>
            </w:pPr>
            <w:bookmarkStart w:colFirst="0" w:colLast="0" w:name="_u37b2auoqz6e" w:id="1"/>
            <w:bookmarkEnd w:id="1"/>
            <w:hyperlink w:anchor="_of1gfta9x13j">
              <w:r w:rsidDel="00000000" w:rsidR="00000000" w:rsidRPr="00000000">
                <w:rPr>
                  <w:color w:val="1155cc"/>
                  <w:u w:val="single"/>
                  <w:rtl w:val="0"/>
                </w:rPr>
                <w:t xml:space="preserve">Lesson duration</w:t>
              </w:r>
            </w:hyperlink>
            <w:r w:rsidDel="00000000" w:rsidR="00000000" w:rsidRPr="00000000">
              <w:rPr>
                <w:rtl w:val="0"/>
              </w:rPr>
              <w:t xml:space="preserve"> </w:t>
            </w:r>
          </w:p>
        </w:tc>
        <w:tc>
          <w:tcPr>
            <w:gridSpan w:val="12"/>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9">
            <w:pPr>
              <w:jc w:val="center"/>
              <w:rPr/>
            </w:pPr>
            <w:hyperlink w:anchor="_763u4j3mq6xm">
              <w:r w:rsidDel="00000000" w:rsidR="00000000" w:rsidRPr="00000000">
                <w:rPr>
                  <w:color w:val="1155cc"/>
                  <w:u w:val="single"/>
                  <w:rtl w:val="0"/>
                </w:rPr>
                <w:t xml:space="preserve">Creation process</w:t>
              </w:r>
            </w:hyperlink>
            <w:r w:rsidDel="00000000" w:rsidR="00000000" w:rsidRPr="00000000">
              <w:rPr>
                <w:rtl w:val="0"/>
              </w:rPr>
              <w:t xml:space="preserve"> </w:t>
            </w:r>
          </w:p>
        </w:tc>
        <w:tc>
          <w:tcPr>
            <w:gridSpan w:val="12"/>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5">
            <w:pPr>
              <w:jc w:val="center"/>
              <w:rPr/>
            </w:pPr>
            <w:hyperlink w:anchor="_ou8txmsxzugt">
              <w:r w:rsidDel="00000000" w:rsidR="00000000" w:rsidRPr="00000000">
                <w:rPr>
                  <w:color w:val="1155cc"/>
                  <w:u w:val="single"/>
                  <w:rtl w:val="0"/>
                </w:rPr>
                <w:t xml:space="preserve">Lesson structure</w:t>
              </w:r>
            </w:hyperlink>
            <w:r w:rsidDel="00000000" w:rsidR="00000000" w:rsidRPr="00000000">
              <w:rPr>
                <w:rtl w:val="0"/>
              </w:rPr>
              <w:t xml:space="preserve"> </w:t>
            </w:r>
          </w:p>
        </w:tc>
        <w:tc>
          <w:tcPr>
            <w:gridSpan w:val="12"/>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1">
            <w:pPr>
              <w:jc w:val="center"/>
              <w:rPr/>
            </w:pPr>
            <w:hyperlink w:anchor="_3rdczkcmh92a">
              <w:r w:rsidDel="00000000" w:rsidR="00000000" w:rsidRPr="00000000">
                <w:rPr>
                  <w:color w:val="1155cc"/>
                  <w:u w:val="single"/>
                  <w:rtl w:val="0"/>
                </w:rPr>
                <w:t xml:space="preserve">Lesson vocabulary</w:t>
              </w:r>
            </w:hyperlink>
            <w:r w:rsidDel="00000000" w:rsidR="00000000" w:rsidRPr="00000000">
              <w:rPr>
                <w:rtl w:val="0"/>
              </w:rPr>
              <w:t xml:space="preserve"> </w:t>
            </w:r>
          </w:p>
        </w:tc>
      </w:tr>
      <w:tr>
        <w:trPr>
          <w:cantSplit w:val="0"/>
          <w:trHeight w:val="1100" w:hRule="atLeast"/>
          <w:tblHeader w:val="0"/>
        </w:trPr>
        <w:tc>
          <w:tcPr>
            <w:gridSpan w:val="60"/>
            <w:tcBorders>
              <w:top w:color="f3f3f3"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pStyle w:val="Heading2"/>
              <w:rPr/>
            </w:pPr>
            <w:bookmarkStart w:colFirst="0" w:colLast="0" w:name="_47xfl5jbdzy3" w:id="2"/>
            <w:bookmarkEnd w:id="2"/>
            <w:r w:rsidDel="00000000" w:rsidR="00000000" w:rsidRPr="00000000">
              <w:rPr>
                <w:rtl w:val="0"/>
              </w:rPr>
              <w:t xml:space="preserve">Lesson components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There are eight components to a single Oak lesson.</w:t>
            </w:r>
          </w:p>
          <w:p w:rsidR="00000000" w:rsidDel="00000000" w:rsidP="00000000" w:rsidRDefault="00000000" w:rsidRPr="00000000" w14:paraId="00000110">
            <w:pPr>
              <w:rPr/>
            </w:pPr>
            <w:r w:rsidDel="00000000" w:rsidR="00000000" w:rsidRPr="00000000">
              <w:rPr>
                <w:rtl w:val="0"/>
              </w:rPr>
            </w:r>
          </w:p>
        </w:tc>
      </w:tr>
      <w:tr>
        <w:trPr>
          <w:cantSplit w:val="0"/>
          <w:trHeight w:val="1100" w:hRule="atLeast"/>
          <w:tblHeader w:val="0"/>
        </w:trPr>
        <w:tc>
          <w:tcPr>
            <w:gridSpan w:val="60"/>
            <w:shd w:fill="d9d9d9" w:val="clear"/>
            <w:tcMar>
              <w:top w:w="100.0" w:type="dxa"/>
              <w:left w:w="100.0" w:type="dxa"/>
              <w:bottom w:w="100.0" w:type="dxa"/>
              <w:right w:w="100.0" w:type="dxa"/>
            </w:tcMar>
            <w:vAlign w:val="top"/>
          </w:tcPr>
          <w:p w:rsidR="00000000" w:rsidDel="00000000" w:rsidP="00000000" w:rsidRDefault="00000000" w:rsidRPr="00000000" w14:paraId="0000014C">
            <w:pPr>
              <w:numPr>
                <w:ilvl w:val="0"/>
                <w:numId w:val="6"/>
              </w:numPr>
              <w:ind w:left="720" w:hanging="360"/>
            </w:pPr>
            <w:r w:rsidDel="00000000" w:rsidR="00000000" w:rsidRPr="00000000">
              <w:rPr>
                <w:rtl w:val="0"/>
              </w:rPr>
              <w:t xml:space="preserve">Lessons within a unit form a coherent whole and are sequenced thoughtfully so that content builds cumulatively.</w:t>
            </w:r>
          </w:p>
          <w:p w:rsidR="00000000" w:rsidDel="00000000" w:rsidP="00000000" w:rsidRDefault="00000000" w:rsidRPr="00000000" w14:paraId="0000014D">
            <w:pPr>
              <w:ind w:left="720" w:firstLine="0"/>
              <w:rPr>
                <w:rFonts w:ascii="Roboto" w:cs="Roboto" w:eastAsia="Roboto" w:hAnsi="Roboto"/>
                <w:color w:val="1f1f1f"/>
                <w:sz w:val="18"/>
                <w:szCs w:val="18"/>
                <w:highlight w:val="white"/>
              </w:rPr>
            </w:pPr>
            <w:r w:rsidDel="00000000" w:rsidR="00000000" w:rsidRPr="00000000">
              <w:rPr>
                <w:rtl w:val="0"/>
              </w:rPr>
            </w:r>
          </w:p>
          <w:p w:rsidR="00000000" w:rsidDel="00000000" w:rsidP="00000000" w:rsidRDefault="00000000" w:rsidRPr="00000000" w14:paraId="0000014E">
            <w:pPr>
              <w:numPr>
                <w:ilvl w:val="0"/>
                <w:numId w:val="6"/>
              </w:numPr>
              <w:ind w:left="720" w:hanging="360"/>
              <w:rPr/>
            </w:pPr>
            <w:r w:rsidDel="00000000" w:rsidR="00000000" w:rsidRPr="00000000">
              <w:rPr>
                <w:rtl w:val="0"/>
              </w:rPr>
              <w:t xml:space="preserve">Lessons will be suitable for in school delivery and remote learning. </w:t>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numPr>
                <w:ilvl w:val="0"/>
                <w:numId w:val="6"/>
              </w:numPr>
              <w:ind w:left="720" w:hanging="360"/>
              <w:rPr/>
            </w:pPr>
            <w:r w:rsidDel="00000000" w:rsidR="00000000" w:rsidRPr="00000000">
              <w:rPr>
                <w:rtl w:val="0"/>
              </w:rPr>
              <w:t xml:space="preserve">Lessons can be adapted by the end user.</w:t>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numPr>
                <w:ilvl w:val="0"/>
                <w:numId w:val="6"/>
              </w:numPr>
              <w:ind w:left="720" w:hanging="360"/>
              <w:rPr/>
            </w:pPr>
            <w:r w:rsidDel="00000000" w:rsidR="00000000" w:rsidRPr="00000000">
              <w:rPr>
                <w:rtl w:val="0"/>
              </w:rPr>
              <w:t xml:space="preserve">Lesson resources complement each other but can also be used independently of each other. </w:t>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numPr>
                <w:ilvl w:val="0"/>
                <w:numId w:val="6"/>
              </w:numPr>
              <w:ind w:left="720" w:hanging="360"/>
              <w:rPr>
                <w:u w:val="none"/>
              </w:rPr>
            </w:pPr>
            <w:r w:rsidDel="00000000" w:rsidR="00000000" w:rsidRPr="00000000">
              <w:rPr>
                <w:rtl w:val="0"/>
              </w:rPr>
              <w:t xml:space="preserve">The slide deck is suitable for in-class use and for use in the video.</w:t>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numPr>
                <w:ilvl w:val="0"/>
                <w:numId w:val="1"/>
              </w:numPr>
              <w:ind w:left="720" w:hanging="360"/>
              <w:rPr>
                <w:u w:val="none"/>
              </w:rPr>
            </w:pPr>
            <w:r w:rsidDel="00000000" w:rsidR="00000000" w:rsidRPr="00000000">
              <w:rPr>
                <w:rtl w:val="0"/>
              </w:rPr>
              <w:t xml:space="preserve">The slide deck provides the necessary visual content to support teaching.</w:t>
            </w:r>
          </w:p>
        </w:tc>
      </w:tr>
      <w:tr>
        <w:trPr>
          <w:cantSplit w:val="0"/>
          <w:trHeight w:val="450" w:hRule="atLeast"/>
          <w:tblHeader w:val="0"/>
        </w:trPr>
        <w:tc>
          <w:tcPr>
            <w:gridSpan w:val="60"/>
            <w:tcBorders>
              <w:left w:color="ffffff" w:space="0" w:sz="8" w:val="single"/>
              <w:bottom w:color="f3f3f3"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r>
      <w:tr>
        <w:trPr>
          <w:cantSplit w:val="0"/>
          <w:trHeight w:val="110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E">
            <w:pPr>
              <w:ind w:left="720" w:hanging="360"/>
              <w:jc w:val="center"/>
              <w:rPr/>
            </w:pPr>
            <w:r w:rsidDel="00000000" w:rsidR="00000000" w:rsidRPr="00000000">
              <w:rPr/>
              <w:drawing>
                <wp:inline distB="19050" distT="19050" distL="19050" distR="19050">
                  <wp:extent cx="752975" cy="693673"/>
                  <wp:effectExtent b="0" l="0" r="0" t="0"/>
                  <wp:docPr id="31" name="image36.png"/>
                  <a:graphic>
                    <a:graphicData uri="http://schemas.openxmlformats.org/drawingml/2006/picture">
                      <pic:pic>
                        <pic:nvPicPr>
                          <pic:cNvPr id="0" name="image36.png"/>
                          <pic:cNvPicPr preferRelativeResize="0"/>
                        </pic:nvPicPr>
                        <pic:blipFill>
                          <a:blip r:embed="rId13"/>
                          <a:srcRect b="20223" l="0" r="0" t="0"/>
                          <a:stretch>
                            <a:fillRect/>
                          </a:stretch>
                        </pic:blipFill>
                        <pic:spPr>
                          <a:xfrm>
                            <a:off x="0" y="0"/>
                            <a:ext cx="752975" cy="693673"/>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DD">
            <w:pPr>
              <w:ind w:left="720" w:hanging="360"/>
              <w:jc w:val="center"/>
              <w:rPr/>
            </w:pPr>
            <w:r w:rsidDel="00000000" w:rsidR="00000000" w:rsidRPr="00000000">
              <w:rPr/>
              <w:drawing>
                <wp:inline distB="19050" distT="19050" distL="19050" distR="19050">
                  <wp:extent cx="624200" cy="543492"/>
                  <wp:effectExtent b="0" l="0" r="0" t="0"/>
                  <wp:docPr id="37"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624200" cy="543492"/>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bottom"/>
          </w:tcPr>
          <w:p w:rsidR="00000000" w:rsidDel="00000000" w:rsidP="00000000" w:rsidRDefault="00000000" w:rsidRPr="00000000" w14:paraId="000001EC">
            <w:pPr>
              <w:ind w:left="720" w:hanging="360"/>
              <w:jc w:val="center"/>
              <w:rPr/>
            </w:pPr>
            <w:r w:rsidDel="00000000" w:rsidR="00000000" w:rsidRPr="00000000">
              <w:rPr/>
              <w:drawing>
                <wp:inline distB="19050" distT="19050" distL="19050" distR="19050">
                  <wp:extent cx="588775" cy="658738"/>
                  <wp:effectExtent b="0" l="0" r="0" t="0"/>
                  <wp:docPr id="10"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88775" cy="658738"/>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FB">
            <w:pPr>
              <w:ind w:left="720" w:hanging="360"/>
              <w:jc w:val="center"/>
              <w:rPr/>
            </w:pPr>
            <w:r w:rsidDel="00000000" w:rsidR="00000000" w:rsidRPr="00000000">
              <w:rPr/>
              <w:drawing>
                <wp:inline distB="19050" distT="19050" distL="19050" distR="19050">
                  <wp:extent cx="693675" cy="517479"/>
                  <wp:effectExtent b="0" l="0" r="0" t="0"/>
                  <wp:docPr id="2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93675" cy="517479"/>
                          </a:xfrm>
                          <a:prstGeom prst="rect"/>
                          <a:ln/>
                        </pic:spPr>
                      </pic:pic>
                    </a:graphicData>
                  </a:graphic>
                </wp:inline>
              </w:drawing>
            </w:r>
            <w:r w:rsidDel="00000000" w:rsidR="00000000" w:rsidRPr="00000000">
              <w:rPr>
                <w:rtl w:val="0"/>
              </w:rPr>
            </w:r>
          </w:p>
        </w:tc>
      </w:tr>
      <w:tr>
        <w:trPr>
          <w:cantSplit w:val="0"/>
          <w:trHeight w:val="110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A">
            <w:pPr>
              <w:ind w:left="720" w:hanging="360"/>
              <w:jc w:val="center"/>
              <w:rPr/>
            </w:pPr>
            <w:r w:rsidDel="00000000" w:rsidR="00000000" w:rsidRPr="00000000">
              <w:rPr>
                <w:rtl w:val="0"/>
              </w:rPr>
              <w:t xml:space="preserve">Curriculum information </w:t>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9">
            <w:pPr>
              <w:ind w:left="720" w:hanging="360"/>
              <w:jc w:val="center"/>
              <w:rPr/>
            </w:pPr>
            <w:r w:rsidDel="00000000" w:rsidR="00000000" w:rsidRPr="00000000">
              <w:rPr>
                <w:rtl w:val="0"/>
              </w:rPr>
              <w:t xml:space="preserve">Slide deck</w:t>
            </w:r>
          </w:p>
          <w:p w:rsidR="00000000" w:rsidDel="00000000" w:rsidP="00000000" w:rsidRDefault="00000000" w:rsidRPr="00000000" w14:paraId="0000021A">
            <w:pPr>
              <w:ind w:left="720" w:hanging="360"/>
              <w:jc w:val="center"/>
              <w:rPr/>
            </w:pP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9">
            <w:pPr>
              <w:ind w:left="720" w:hanging="360"/>
              <w:jc w:val="center"/>
              <w:rPr/>
            </w:pPr>
            <w:r w:rsidDel="00000000" w:rsidR="00000000" w:rsidRPr="00000000">
              <w:rPr>
                <w:rtl w:val="0"/>
              </w:rPr>
              <w:t xml:space="preserve">Worksheet and answers</w:t>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8">
            <w:pPr>
              <w:ind w:left="720" w:hanging="360"/>
              <w:jc w:val="center"/>
              <w:rPr/>
            </w:pPr>
            <w:r w:rsidDel="00000000" w:rsidR="00000000" w:rsidRPr="00000000">
              <w:rPr>
                <w:rtl w:val="0"/>
              </w:rPr>
              <w:t xml:space="preserve">Video</w:t>
            </w:r>
          </w:p>
          <w:p w:rsidR="00000000" w:rsidDel="00000000" w:rsidP="00000000" w:rsidRDefault="00000000" w:rsidRPr="00000000" w14:paraId="00000239">
            <w:pPr>
              <w:ind w:left="720" w:hanging="360"/>
              <w:jc w:val="center"/>
              <w:rPr/>
            </w:pPr>
            <w:r w:rsidDel="00000000" w:rsidR="00000000" w:rsidRPr="00000000">
              <w:rPr>
                <w:rtl w:val="0"/>
              </w:rPr>
            </w:r>
          </w:p>
        </w:tc>
      </w:tr>
      <w:tr>
        <w:trPr>
          <w:cantSplit w:val="0"/>
          <w:trHeight w:val="110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48">
            <w:pPr>
              <w:ind w:left="720" w:hanging="360"/>
              <w:jc w:val="center"/>
              <w:rPr/>
            </w:pPr>
            <w:r w:rsidDel="00000000" w:rsidR="00000000" w:rsidRPr="00000000">
              <w:rPr/>
              <w:drawing>
                <wp:inline distB="19050" distT="19050" distL="19050" distR="19050">
                  <wp:extent cx="871833" cy="613499"/>
                  <wp:effectExtent b="0" l="0" r="0" t="0"/>
                  <wp:docPr id="2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871833" cy="613499"/>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57">
            <w:pPr>
              <w:ind w:left="720" w:hanging="360"/>
              <w:jc w:val="center"/>
              <w:rPr/>
            </w:pPr>
            <w:r w:rsidDel="00000000" w:rsidR="00000000" w:rsidRPr="00000000">
              <w:rPr/>
              <w:drawing>
                <wp:inline distB="19050" distT="19050" distL="19050" distR="19050">
                  <wp:extent cx="871833" cy="613499"/>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871833" cy="613499"/>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6">
            <w:pPr>
              <w:ind w:left="720" w:hanging="360"/>
              <w:jc w:val="center"/>
              <w:rPr/>
            </w:pPr>
            <w:r w:rsidDel="00000000" w:rsidR="00000000" w:rsidRPr="00000000">
              <w:rPr/>
              <w:drawing>
                <wp:inline distB="19050" distT="19050" distL="19050" distR="19050">
                  <wp:extent cx="693675" cy="693675"/>
                  <wp:effectExtent b="0" l="0" r="0" t="0"/>
                  <wp:docPr id="40"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693675" cy="693675"/>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5">
            <w:pPr>
              <w:ind w:left="720" w:hanging="360"/>
              <w:jc w:val="center"/>
              <w:rPr/>
            </w:pPr>
            <w:r w:rsidDel="00000000" w:rsidR="00000000" w:rsidRPr="00000000">
              <w:rPr/>
              <w:drawing>
                <wp:inline distB="19050" distT="19050" distL="19050" distR="19050">
                  <wp:extent cx="588775" cy="763158"/>
                  <wp:effectExtent b="0" l="0" r="0" t="0"/>
                  <wp:docPr id="3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88775" cy="763158"/>
                          </a:xfrm>
                          <a:prstGeom prst="rect"/>
                          <a:ln/>
                        </pic:spPr>
                      </pic:pic>
                    </a:graphicData>
                  </a:graphic>
                </wp:inline>
              </w:drawing>
            </w:r>
            <w:r w:rsidDel="00000000" w:rsidR="00000000" w:rsidRPr="00000000">
              <w:rPr>
                <w:rtl w:val="0"/>
              </w:rPr>
            </w:r>
          </w:p>
        </w:tc>
      </w:tr>
      <w:tr>
        <w:trPr>
          <w:cantSplit w:val="0"/>
          <w:trHeight w:val="110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84">
            <w:pPr>
              <w:ind w:left="720" w:hanging="360"/>
              <w:jc w:val="center"/>
              <w:rPr/>
            </w:pPr>
            <w:r w:rsidDel="00000000" w:rsidR="00000000" w:rsidRPr="00000000">
              <w:rPr>
                <w:rtl w:val="0"/>
              </w:rPr>
              <w:t xml:space="preserve">Prior knowledge starter quiz</w:t>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93">
            <w:pPr>
              <w:ind w:left="720" w:hanging="360"/>
              <w:jc w:val="center"/>
              <w:rPr/>
            </w:pPr>
            <w:r w:rsidDel="00000000" w:rsidR="00000000" w:rsidRPr="00000000">
              <w:rPr>
                <w:rtl w:val="0"/>
              </w:rPr>
              <w:t xml:space="preserve">Exit assessment quiz</w:t>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A2">
            <w:pPr>
              <w:ind w:left="720" w:hanging="360"/>
              <w:jc w:val="center"/>
              <w:rPr/>
            </w:pPr>
            <w:r w:rsidDel="00000000" w:rsidR="00000000" w:rsidRPr="00000000">
              <w:rPr>
                <w:rtl w:val="0"/>
              </w:rPr>
              <w:t xml:space="preserve">Additional materials</w:t>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B1">
            <w:pPr>
              <w:ind w:left="720" w:hanging="360"/>
              <w:jc w:val="center"/>
              <w:rPr/>
            </w:pPr>
            <w:r w:rsidDel="00000000" w:rsidR="00000000" w:rsidRPr="00000000">
              <w:rPr>
                <w:rtl w:val="0"/>
              </w:rPr>
              <w:t xml:space="preserve">Transcript </w:t>
            </w:r>
          </w:p>
        </w:tc>
      </w:tr>
      <w:tr>
        <w:trPr>
          <w:cantSplit w:val="0"/>
          <w:trHeight w:val="600" w:hRule="atLeast"/>
          <w:tblHeader w:val="0"/>
        </w:trPr>
        <w:tc>
          <w:tcPr>
            <w:gridSpan w:val="60"/>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jc w:val="right"/>
              <w:rPr/>
            </w:pPr>
            <w:r w:rsidDel="00000000" w:rsidR="00000000" w:rsidRPr="00000000">
              <w:rPr>
                <w:sz w:val="20"/>
                <w:szCs w:val="20"/>
                <w:rtl w:val="0"/>
              </w:rPr>
              <w:t xml:space="preserve">NB The transcript will be automatically generated and not all subjects and lessons will have additional materials. </w:t>
            </w:r>
            <w:r w:rsidDel="00000000" w:rsidR="00000000" w:rsidRPr="00000000">
              <w:rPr>
                <w:rtl w:val="0"/>
              </w:rPr>
            </w:r>
          </w:p>
        </w:tc>
      </w:tr>
      <w:tr>
        <w:trPr>
          <w:cantSplit w:val="0"/>
          <w:trHeight w:val="1100" w:hRule="atLeast"/>
          <w:tblHeader w:val="0"/>
        </w:trPr>
        <w:tc>
          <w:tcPr>
            <w:gridSpan w:val="6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pStyle w:val="Heading2"/>
              <w:rPr/>
            </w:pPr>
            <w:bookmarkStart w:colFirst="0" w:colLast="0" w:name="_of1gfta9x13j" w:id="4"/>
            <w:bookmarkEnd w:id="4"/>
            <w:r w:rsidDel="00000000" w:rsidR="00000000" w:rsidRPr="00000000">
              <w:rPr>
                <w:rtl w:val="0"/>
              </w:rPr>
              <w:t xml:space="preserve">Lesson duration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When taught in a classroom, Oak lessons are designed to take:</w:t>
            </w:r>
          </w:p>
          <w:p w:rsidR="00000000" w:rsidDel="00000000" w:rsidP="00000000" w:rsidRDefault="00000000" w:rsidRPr="00000000" w14:paraId="000002FF">
            <w:pPr>
              <w:rPr/>
            </w:pPr>
            <w:r w:rsidDel="00000000" w:rsidR="00000000" w:rsidRPr="00000000">
              <w:rPr>
                <w:rtl w:val="0"/>
              </w:rPr>
            </w:r>
          </w:p>
        </w:tc>
      </w:tr>
      <w:tr>
        <w:trPr>
          <w:cantSplit w:val="0"/>
          <w:trHeight w:val="1100" w:hRule="atLeast"/>
          <w:tblHeader w:val="0"/>
        </w:trPr>
        <w:tc>
          <w:tcPr>
            <w:gridSpan w:val="30"/>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B">
            <w:pPr>
              <w:keepNext w:val="0"/>
              <w:keepLines w:val="0"/>
              <w:spacing w:before="0" w:lineRule="auto"/>
              <w:ind w:left="720" w:firstLine="0"/>
              <w:jc w:val="center"/>
              <w:rPr/>
            </w:pPr>
            <w:r w:rsidDel="00000000" w:rsidR="00000000" w:rsidRPr="00000000">
              <w:rPr>
                <w:rtl w:val="0"/>
              </w:rPr>
              <w:t xml:space="preserve">50-60 minutes for KS2-4 </w:t>
            </w:r>
          </w:p>
          <w:p w:rsidR="00000000" w:rsidDel="00000000" w:rsidP="00000000" w:rsidRDefault="00000000" w:rsidRPr="00000000" w14:paraId="0000033C">
            <w:pPr>
              <w:keepNext w:val="0"/>
              <w:keepLines w:val="0"/>
              <w:spacing w:before="0" w:lineRule="auto"/>
              <w:ind w:left="720" w:firstLine="0"/>
              <w:jc w:val="center"/>
              <w:rPr/>
            </w:pPr>
            <w:r w:rsidDel="00000000" w:rsidR="00000000" w:rsidRPr="00000000">
              <w:rPr>
                <w:rtl w:val="0"/>
              </w:rPr>
            </w:r>
          </w:p>
          <w:p w:rsidR="00000000" w:rsidDel="00000000" w:rsidP="00000000" w:rsidRDefault="00000000" w:rsidRPr="00000000" w14:paraId="0000033D">
            <w:pPr>
              <w:pStyle w:val="Heading2"/>
              <w:keepNext w:val="0"/>
              <w:keepLines w:val="0"/>
              <w:spacing w:before="0" w:lineRule="auto"/>
              <w:ind w:left="720" w:firstLine="0"/>
              <w:jc w:val="center"/>
              <w:rPr/>
            </w:pPr>
            <w:bookmarkStart w:colFirst="0" w:colLast="0" w:name="_s5p0pqbh2x29" w:id="5"/>
            <w:bookmarkEnd w:id="5"/>
            <w:r w:rsidDel="00000000" w:rsidR="00000000" w:rsidRPr="00000000">
              <w:rPr>
                <w:rFonts w:ascii="Lexend Light" w:cs="Lexend Light" w:eastAsia="Lexend Light" w:hAnsi="Lexend Light"/>
                <w:sz w:val="24"/>
                <w:szCs w:val="24"/>
              </w:rPr>
              <w:drawing>
                <wp:inline distB="114300" distT="114300" distL="114300" distR="114300">
                  <wp:extent cx="2433638" cy="2407113"/>
                  <wp:effectExtent b="0" l="0" r="0" t="0"/>
                  <wp:docPr id="2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433638" cy="2407113"/>
                          </a:xfrm>
                          <a:prstGeom prst="rect"/>
                          <a:ln/>
                        </pic:spPr>
                      </pic:pic>
                    </a:graphicData>
                  </a:graphic>
                </wp:inline>
              </w:drawing>
            </w:r>
            <w:r w:rsidDel="00000000" w:rsidR="00000000" w:rsidRPr="00000000">
              <w:rPr>
                <w:rtl w:val="0"/>
              </w:rPr>
            </w:r>
          </w:p>
        </w:tc>
        <w:tc>
          <w:tcPr>
            <w:gridSpan w:val="30"/>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5B">
            <w:pPr>
              <w:ind w:left="720" w:firstLine="0"/>
              <w:jc w:val="center"/>
              <w:rPr/>
            </w:pPr>
            <w:r w:rsidDel="00000000" w:rsidR="00000000" w:rsidRPr="00000000">
              <w:rPr>
                <w:rtl w:val="0"/>
              </w:rPr>
              <w:t xml:space="preserve">40 minutes for </w:t>
            </w:r>
            <w:r w:rsidDel="00000000" w:rsidR="00000000" w:rsidRPr="00000000">
              <w:rPr>
                <w:rtl w:val="0"/>
              </w:rPr>
              <w:t xml:space="preserve">KS1</w:t>
            </w:r>
            <w:r w:rsidDel="00000000" w:rsidR="00000000" w:rsidRPr="00000000">
              <w:rPr>
                <w:rtl w:val="0"/>
              </w:rPr>
            </w:r>
          </w:p>
          <w:p w:rsidR="00000000" w:rsidDel="00000000" w:rsidP="00000000" w:rsidRDefault="00000000" w:rsidRPr="00000000" w14:paraId="0000035C">
            <w:pPr>
              <w:ind w:left="720" w:firstLine="0"/>
              <w:jc w:val="center"/>
              <w:rPr/>
            </w:pPr>
            <w:r w:rsidDel="00000000" w:rsidR="00000000" w:rsidRPr="00000000">
              <w:rPr>
                <w:rtl w:val="0"/>
              </w:rPr>
            </w:r>
          </w:p>
          <w:p w:rsidR="00000000" w:rsidDel="00000000" w:rsidP="00000000" w:rsidRDefault="00000000" w:rsidRPr="00000000" w14:paraId="0000035D">
            <w:pPr>
              <w:ind w:left="720" w:firstLine="0"/>
              <w:jc w:val="center"/>
              <w:rPr>
                <w:rFonts w:ascii="Lexend SemiBold" w:cs="Lexend SemiBold" w:eastAsia="Lexend SemiBold" w:hAnsi="Lexend SemiBold"/>
                <w:sz w:val="90"/>
                <w:szCs w:val="90"/>
              </w:rPr>
            </w:pPr>
            <w:r w:rsidDel="00000000" w:rsidR="00000000" w:rsidRPr="00000000">
              <w:rPr/>
              <w:drawing>
                <wp:inline distB="114300" distT="114300" distL="114300" distR="114300">
                  <wp:extent cx="2433600" cy="2409264"/>
                  <wp:effectExtent b="0" l="0" r="0" t="0"/>
                  <wp:docPr id="8"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2433600" cy="2409264"/>
                          </a:xfrm>
                          <a:prstGeom prst="rect"/>
                          <a:ln/>
                        </pic:spPr>
                      </pic:pic>
                    </a:graphicData>
                  </a:graphic>
                </wp:inline>
              </w:drawing>
            </w:r>
            <w:r w:rsidDel="00000000" w:rsidR="00000000" w:rsidRPr="00000000">
              <w:rPr>
                <w:rtl w:val="0"/>
              </w:rPr>
            </w:r>
          </w:p>
        </w:tc>
      </w:tr>
      <w:tr>
        <w:trPr>
          <w:cantSplit w:val="0"/>
          <w:trHeight w:val="870" w:hRule="atLeast"/>
          <w:tblHeader w:val="0"/>
        </w:trPr>
        <w:tc>
          <w:tcPr>
            <w:gridSpan w:val="6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pStyle w:val="Heading2"/>
              <w:keepNext w:val="0"/>
              <w:keepLines w:val="0"/>
              <w:spacing w:before="0" w:lineRule="auto"/>
              <w:rPr>
                <w:rFonts w:ascii="Lexend Light" w:cs="Lexend Light" w:eastAsia="Lexend Light" w:hAnsi="Lexend Light"/>
                <w:sz w:val="24"/>
                <w:szCs w:val="24"/>
              </w:rPr>
            </w:pPr>
            <w:bookmarkStart w:colFirst="0" w:colLast="0" w:name="_e3zo3zejm39d" w:id="6"/>
            <w:bookmarkEnd w:id="6"/>
            <w:r w:rsidDel="00000000" w:rsidR="00000000" w:rsidRPr="00000000">
              <w:rPr>
                <w:rtl w:val="0"/>
              </w:rPr>
            </w:r>
          </w:p>
          <w:p w:rsidR="00000000" w:rsidDel="00000000" w:rsidP="00000000" w:rsidRDefault="00000000" w:rsidRPr="00000000" w14:paraId="0000037C">
            <w:pPr>
              <w:keepNext w:val="0"/>
              <w:keepLines w:val="0"/>
              <w:spacing w:before="0" w:lineRule="auto"/>
              <w:rPr/>
            </w:pPr>
            <w:r w:rsidDel="00000000" w:rsidR="00000000" w:rsidRPr="00000000">
              <w:rPr>
                <w:rtl w:val="0"/>
              </w:rPr>
              <w:t xml:space="preserve">These time allocations include the time taken to complete the prior knowledge starter quiz and the assessment exit quiz. </w:t>
            </w:r>
          </w:p>
        </w:tc>
      </w:tr>
      <w:tr>
        <w:trPr>
          <w:cantSplit w:val="0"/>
          <w:trHeight w:val="1100" w:hRule="atLeast"/>
          <w:tblHeader w:val="0"/>
        </w:trPr>
        <w:tc>
          <w:tcPr>
            <w:gridSpan w:val="6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pStyle w:val="Heading2"/>
              <w:rPr/>
            </w:pPr>
            <w:bookmarkStart w:colFirst="0" w:colLast="0" w:name="_763u4j3mq6xm" w:id="7"/>
            <w:bookmarkEnd w:id="7"/>
            <w:r w:rsidDel="00000000" w:rsidR="00000000" w:rsidRPr="00000000">
              <w:rPr>
                <w:rtl w:val="0"/>
              </w:rPr>
              <w:t xml:space="preserve">Lesson creation process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spacing w:line="276" w:lineRule="auto"/>
              <w:rPr/>
            </w:pPr>
            <w:r w:rsidDel="00000000" w:rsidR="00000000" w:rsidRPr="00000000">
              <w:rPr>
                <w:rtl w:val="0"/>
              </w:rPr>
              <w:t xml:space="preserve">To support you in planning lessons, the diagram below suggests how and when to approach the creation of each </w:t>
            </w:r>
            <w:r w:rsidDel="00000000" w:rsidR="00000000" w:rsidRPr="00000000">
              <w:rPr>
                <w:rtl w:val="0"/>
              </w:rPr>
              <w:t xml:space="preserve">component</w:t>
            </w:r>
            <w:r w:rsidDel="00000000" w:rsidR="00000000" w:rsidRPr="00000000">
              <w:rPr>
                <w:rtl w:val="0"/>
              </w:rPr>
              <w:t xml:space="preserve">. This is for pedagogical purposes but also supports the </w:t>
            </w:r>
            <w:hyperlink r:id="rId22">
              <w:r w:rsidDel="00000000" w:rsidR="00000000" w:rsidRPr="00000000">
                <w:rPr>
                  <w:color w:val="1155cc"/>
                  <w:u w:val="single"/>
                  <w:rtl w:val="0"/>
                </w:rPr>
                <w:t xml:space="preserve">review process</w:t>
              </w:r>
            </w:hyperlink>
            <w:r w:rsidDel="00000000" w:rsidR="00000000" w:rsidRPr="00000000">
              <w:rPr>
                <w:rtl w:val="0"/>
              </w:rPr>
              <w:t xml:space="preserve">. You may find, due to the nature of your subject, there may be some differences to your approach. </w:t>
            </w:r>
          </w:p>
          <w:p w:rsidR="00000000" w:rsidDel="00000000" w:rsidP="00000000" w:rsidRDefault="00000000" w:rsidRPr="00000000" w14:paraId="000003BB">
            <w:pPr>
              <w:spacing w:line="276" w:lineRule="auto"/>
              <w:jc w:val="center"/>
              <w:rPr>
                <w:rFonts w:ascii="Lexend SemiBold" w:cs="Lexend SemiBold" w:eastAsia="Lexend SemiBold" w:hAnsi="Lexend SemiBold"/>
                <w:sz w:val="32"/>
                <w:szCs w:val="32"/>
              </w:rPr>
            </w:pPr>
            <w:r w:rsidDel="00000000" w:rsidR="00000000" w:rsidRPr="00000000">
              <w:rPr>
                <w:rtl w:val="0"/>
              </w:rPr>
            </w:r>
          </w:p>
          <w:p w:rsidR="00000000" w:rsidDel="00000000" w:rsidP="00000000" w:rsidRDefault="00000000" w:rsidRPr="00000000" w14:paraId="000003BC">
            <w:pPr>
              <w:spacing w:line="276" w:lineRule="auto"/>
              <w:jc w:val="center"/>
              <w:rPr>
                <w:rFonts w:ascii="Lexend Light" w:cs="Lexend Light" w:eastAsia="Lexend Light" w:hAnsi="Lexend Light"/>
                <w:sz w:val="24"/>
                <w:szCs w:val="24"/>
              </w:rPr>
            </w:pPr>
            <w:r w:rsidDel="00000000" w:rsidR="00000000" w:rsidRPr="00000000">
              <w:rPr>
                <w:rFonts w:ascii="Lexend SemiBold" w:cs="Lexend SemiBold" w:eastAsia="Lexend SemiBold" w:hAnsi="Lexend SemiBold"/>
                <w:sz w:val="32"/>
                <w:szCs w:val="32"/>
              </w:rPr>
              <w:drawing>
                <wp:inline distB="114300" distT="114300" distL="114300" distR="114300">
                  <wp:extent cx="10597152" cy="4062412"/>
                  <wp:effectExtent b="0" l="0" r="0" t="0"/>
                  <wp:docPr id="1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0597152" cy="4062412"/>
                          </a:xfrm>
                          <a:prstGeom prst="rect"/>
                          <a:ln/>
                        </pic:spPr>
                      </pic:pic>
                    </a:graphicData>
                  </a:graphic>
                </wp:inline>
              </w:drawing>
            </w:r>
            <w:r w:rsidDel="00000000" w:rsidR="00000000" w:rsidRPr="00000000">
              <w:rPr>
                <w:rtl w:val="0"/>
              </w:rPr>
            </w:r>
          </w:p>
        </w:tc>
      </w:tr>
      <w:tr>
        <w:trPr>
          <w:cantSplit w:val="0"/>
          <w:trHeight w:val="1100" w:hRule="atLeast"/>
          <w:tblHeader w:val="0"/>
        </w:trPr>
        <w:tc>
          <w:tcPr>
            <w:gridSpan w:val="6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Curriculum information is an umbrella term describing all the information that creates a full curriculum. This includes information such as unit and lesson titles, key learning points (the main knowledge which needs to be covered within a lesson), keywords and lesson outcomes. You need to review this information prior to starting to plan lessons. You will find there is some curriculum information that will need to be developed during the lesson creation process e.g. teacher tips. It is also important to return to curriculum information throughout the process to ensure the lesson adheres to the curriculum for which it is being created. </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From our experience creating lessons, coherence can be a challenging aspect. Creating slide decks alongside additional materials and the prior knowledge starter quiz has helped to bind these components together.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The worksheet and video should not be created until the slide deck has been formally reviewed. This is because the technical and pedagogical review process may identify iterations and these components have dependencies on the slide deck in particular.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The transcript will be generated automatically based on the verbal content of the video. </w:t>
            </w:r>
          </w:p>
        </w:tc>
      </w:tr>
      <w:tr>
        <w:trPr>
          <w:cantSplit w:val="0"/>
          <w:trHeight w:val="1100" w:hRule="atLeast"/>
          <w:tblHeader w:val="0"/>
        </w:trPr>
        <w:tc>
          <w:tcPr>
            <w:gridSpan w:val="60"/>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pStyle w:val="Heading2"/>
              <w:rPr/>
            </w:pPr>
            <w:bookmarkStart w:colFirst="0" w:colLast="0" w:name="_ou8txmsxzugt" w:id="8"/>
            <w:bookmarkEnd w:id="8"/>
            <w:r w:rsidDel="00000000" w:rsidR="00000000" w:rsidRPr="00000000">
              <w:rPr>
                <w:rtl w:val="0"/>
              </w:rPr>
              <w:t xml:space="preserve">Lesson structure </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spacing w:line="276" w:lineRule="auto"/>
              <w:rPr/>
            </w:pPr>
            <w:r w:rsidDel="00000000" w:rsidR="00000000" w:rsidRPr="00000000">
              <w:rPr>
                <w:rtl w:val="0"/>
              </w:rPr>
              <w:t xml:space="preserve">Explicit teaching is teaching in a structured and direct way and our </w:t>
            </w:r>
            <w:hyperlink r:id="rId24">
              <w:r w:rsidDel="00000000" w:rsidR="00000000" w:rsidRPr="00000000">
                <w:rPr>
                  <w:color w:val="1155cc"/>
                  <w:u w:val="single"/>
                  <w:rtl w:val="0"/>
                </w:rPr>
                <w:t xml:space="preserve">learning framework </w:t>
              </w:r>
            </w:hyperlink>
            <w:r w:rsidDel="00000000" w:rsidR="00000000" w:rsidRPr="00000000">
              <w:rPr>
                <w:rtl w:val="0"/>
              </w:rPr>
              <w:t xml:space="preserve">is reflected in our lesson structure. It involves making sure all parts of a lesson have clarity, pupils are shown how to succeed in tasks and are given high levels of feedback. Pupils who experience explicit teaching practices make greater learning gains than pupils who do not. Hattie’s synthesis of four meta-analyses found the average effect size of explicit teaching on pupil achievement is 0.59.  </w:t>
            </w:r>
          </w:p>
          <w:p w:rsidR="00000000" w:rsidDel="00000000" w:rsidP="00000000" w:rsidRDefault="00000000" w:rsidRPr="00000000" w14:paraId="0000043E">
            <w:pPr>
              <w:spacing w:line="276" w:lineRule="auto"/>
              <w:rPr/>
            </w:pPr>
            <w:r w:rsidDel="00000000" w:rsidR="00000000" w:rsidRPr="00000000">
              <w:rPr>
                <w:rtl w:val="0"/>
              </w:rPr>
            </w:r>
          </w:p>
          <w:p w:rsidR="00000000" w:rsidDel="00000000" w:rsidP="00000000" w:rsidRDefault="00000000" w:rsidRPr="00000000" w14:paraId="0000043F">
            <w:pPr>
              <w:spacing w:line="276" w:lineRule="auto"/>
              <w:rPr/>
            </w:pPr>
            <w:r w:rsidDel="00000000" w:rsidR="00000000" w:rsidRPr="00000000">
              <w:rPr>
                <w:rtl w:val="0"/>
              </w:rPr>
              <w:t xml:space="preserve">Explicit teaching has been found to benefit all pupils regardless of year group or ability, particularly when learning new or complex concepts and skills. Students with additional learning and support needs benefit from greater levels of structure</w:t>
            </w:r>
            <w:r w:rsidDel="00000000" w:rsidR="00000000" w:rsidRPr="00000000">
              <w:rPr>
                <w:vertAlign w:val="superscript"/>
              </w:rPr>
              <w:footnoteReference w:customMarkFollows="0" w:id="3"/>
            </w:r>
            <w:r w:rsidDel="00000000" w:rsidR="00000000" w:rsidRPr="00000000">
              <w:rPr>
                <w:rtl w:val="0"/>
              </w:rPr>
              <w:t xml:space="preserve"> and research by Martin</w:t>
            </w:r>
            <w:r w:rsidDel="00000000" w:rsidR="00000000" w:rsidRPr="00000000">
              <w:rPr>
                <w:vertAlign w:val="superscript"/>
              </w:rPr>
              <w:footnoteReference w:customMarkFollows="0" w:id="4"/>
            </w:r>
            <w:r w:rsidDel="00000000" w:rsidR="00000000" w:rsidRPr="00000000">
              <w:rPr>
                <w:rtl w:val="0"/>
              </w:rPr>
              <w:t xml:space="preserve">, and Eysink et al</w:t>
            </w:r>
            <w:r w:rsidDel="00000000" w:rsidR="00000000" w:rsidRPr="00000000">
              <w:rPr>
                <w:vertAlign w:val="superscript"/>
              </w:rPr>
              <w:footnoteReference w:customMarkFollows="0" w:id="5"/>
            </w:r>
            <w:r w:rsidDel="00000000" w:rsidR="00000000" w:rsidRPr="00000000">
              <w:rPr>
                <w:rtl w:val="0"/>
              </w:rPr>
              <w:t xml:space="preserve"> shows that in the early stages of learning a new topic or skill, higher attainers also benefit from explicit teaching practices. </w:t>
            </w:r>
          </w:p>
          <w:p w:rsidR="00000000" w:rsidDel="00000000" w:rsidP="00000000" w:rsidRDefault="00000000" w:rsidRPr="00000000" w14:paraId="00000440">
            <w:pPr>
              <w:spacing w:line="276" w:lineRule="auto"/>
              <w:rPr/>
            </w:pPr>
            <w:r w:rsidDel="00000000" w:rsidR="00000000" w:rsidRPr="00000000">
              <w:rPr>
                <w:rtl w:val="0"/>
              </w:rPr>
            </w:r>
          </w:p>
          <w:p w:rsidR="00000000" w:rsidDel="00000000" w:rsidP="00000000" w:rsidRDefault="00000000" w:rsidRPr="00000000" w14:paraId="00000441">
            <w:pPr>
              <w:spacing w:line="276" w:lineRule="auto"/>
              <w:rPr/>
            </w:pPr>
            <w:r w:rsidDel="00000000" w:rsidR="00000000" w:rsidRPr="00000000">
              <w:rPr>
                <w:rtl w:val="0"/>
              </w:rPr>
              <w:t xml:space="preserve">Explicit teaching draws on research about how learners effectively take in and retain information, and how they then use that knowledge and understanding to solve problems, pose questions, and synthesise and justify their reasoning. When teaching new or complex concepts and skills, explicit teacher guidance accompanied by practice and feedback can reduce cognitive burden so that learners have enough space in their working memory to learn new content and build connections to prior learning.</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442">
            <w:pPr>
              <w:spacing w:line="276" w:lineRule="auto"/>
              <w:rPr/>
            </w:pPr>
            <w:r w:rsidDel="00000000" w:rsidR="00000000" w:rsidRPr="00000000">
              <w:rPr>
                <w:rtl w:val="0"/>
              </w:rPr>
            </w:r>
          </w:p>
          <w:p w:rsidR="00000000" w:rsidDel="00000000" w:rsidP="00000000" w:rsidRDefault="00000000" w:rsidRPr="00000000" w14:paraId="00000443">
            <w:pPr>
              <w:spacing w:line="276" w:lineRule="auto"/>
              <w:rPr/>
            </w:pPr>
            <w:r w:rsidDel="00000000" w:rsidR="00000000" w:rsidRPr="00000000">
              <w:rPr>
                <w:rtl w:val="0"/>
              </w:rPr>
              <w:t xml:space="preserve">A challenging aspect for teachers is finding the right balance between teacher guidance and independent practice, as pupil understanding or mastery of a skill or concept increases, there is decreasing benefit from teacher provided guidance and support. Once teachers have explained, modelled and guided pupils practice, learners benefit from opportunities to independently practise concepts or skills.</w:t>
            </w:r>
          </w:p>
          <w:p w:rsidR="00000000" w:rsidDel="00000000" w:rsidP="00000000" w:rsidRDefault="00000000" w:rsidRPr="00000000" w14:paraId="00000444">
            <w:pPr>
              <w:spacing w:line="276" w:lineRule="auto"/>
              <w:rPr/>
            </w:pPr>
            <w:r w:rsidDel="00000000" w:rsidR="00000000" w:rsidRPr="00000000">
              <w:rPr>
                <w:rtl w:val="0"/>
              </w:rPr>
            </w:r>
          </w:p>
          <w:p w:rsidR="00000000" w:rsidDel="00000000" w:rsidP="00000000" w:rsidRDefault="00000000" w:rsidRPr="00000000" w14:paraId="00000445">
            <w:pPr>
              <w:spacing w:line="276" w:lineRule="auto"/>
              <w:rPr>
                <w:vertAlign w:val="superscript"/>
              </w:rPr>
            </w:pPr>
            <w:r w:rsidDel="00000000" w:rsidR="00000000" w:rsidRPr="00000000">
              <w:rPr>
                <w:rtl w:val="0"/>
              </w:rPr>
              <w:t xml:space="preserve">Lessons should also be planned from the mindset of teaching to the top as advocated amongst educators and Mansworth defines this as </w:t>
            </w:r>
            <w:r w:rsidDel="00000000" w:rsidR="00000000" w:rsidRPr="00000000">
              <w:rPr>
                <w:i w:val="1"/>
                <w:iCs w:val="1"/>
                <w:rtl w:val="0"/>
              </w:rPr>
              <w:t xml:space="preserve">‘ensuring that every student is afforded access to the most stimulating, challenging and thought-provoking learning opportunities’. </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446">
            <w:pPr>
              <w:spacing w:line="276" w:lineRule="auto"/>
              <w:rPr>
                <w:vertAlign w:val="superscript"/>
              </w:rPr>
            </w:pPr>
            <w:r w:rsidDel="00000000" w:rsidR="00000000" w:rsidRPr="00000000">
              <w:rPr>
                <w:rtl w:val="0"/>
              </w:rPr>
            </w:r>
          </w:p>
          <w:p w:rsidR="00000000" w:rsidDel="00000000" w:rsidP="00000000" w:rsidRDefault="00000000" w:rsidRPr="00000000" w14:paraId="00000447">
            <w:pPr>
              <w:spacing w:line="276" w:lineRule="auto"/>
              <w:rPr/>
            </w:pPr>
            <w:r w:rsidDel="00000000" w:rsidR="00000000" w:rsidRPr="00000000">
              <w:rPr>
                <w:rtl w:val="0"/>
              </w:rPr>
              <w:t xml:space="preserve">Every stage of learning seeks to provide a rich and stretching experience for all pupils but learning must be scaffolded for those requiring greater support. be pitched to make pupils think hard which involves the pitch of the explanation but also the nature of the practice tasks. </w:t>
            </w:r>
          </w:p>
          <w:p w:rsidR="00000000" w:rsidDel="00000000" w:rsidP="00000000" w:rsidRDefault="00000000" w:rsidRPr="00000000" w14:paraId="00000448">
            <w:pPr>
              <w:spacing w:line="276" w:lineRule="auto"/>
              <w:rPr/>
            </w:pPr>
            <w:r w:rsidDel="00000000" w:rsidR="00000000" w:rsidRPr="00000000">
              <w:rPr>
                <w:rtl w:val="0"/>
              </w:rPr>
            </w:r>
          </w:p>
          <w:p w:rsidR="00000000" w:rsidDel="00000000" w:rsidP="00000000" w:rsidRDefault="00000000" w:rsidRPr="00000000" w14:paraId="00000449">
            <w:pPr>
              <w:spacing w:line="276" w:lineRule="auto"/>
              <w:rPr/>
            </w:pPr>
            <w:r w:rsidDel="00000000" w:rsidR="00000000" w:rsidRPr="00000000">
              <w:rPr>
                <w:rtl w:val="0"/>
              </w:rPr>
              <w:t xml:space="preserve">Lessons at Oak are therefore highly structured to support explicit teaching and slide decks are the component which exemplifies this most. The image below includes a visual of a whole slide deck. Take a look at: </w:t>
            </w:r>
          </w:p>
          <w:p w:rsidR="00000000" w:rsidDel="00000000" w:rsidP="00000000" w:rsidRDefault="00000000" w:rsidRPr="00000000" w14:paraId="0000044A">
            <w:pPr>
              <w:spacing w:line="276" w:lineRule="auto"/>
              <w:rPr/>
            </w:pPr>
            <w:r w:rsidDel="00000000" w:rsidR="00000000" w:rsidRPr="00000000">
              <w:rPr>
                <w:rtl w:val="0"/>
              </w:rPr>
            </w:r>
          </w:p>
          <w:p w:rsidR="00000000" w:rsidDel="00000000" w:rsidP="00000000" w:rsidRDefault="00000000" w:rsidRPr="00000000" w14:paraId="0000044B">
            <w:pPr>
              <w:numPr>
                <w:ilvl w:val="0"/>
                <w:numId w:val="3"/>
              </w:numPr>
              <w:spacing w:line="276" w:lineRule="auto"/>
              <w:ind w:left="720" w:hanging="360"/>
            </w:pPr>
            <w:r w:rsidDel="00000000" w:rsidR="00000000" w:rsidRPr="00000000">
              <w:rPr>
                <w:rtl w:val="0"/>
              </w:rPr>
              <w:t xml:space="preserve">Templated slides have a background or banner colour of light green.</w:t>
            </w:r>
          </w:p>
          <w:p w:rsidR="00000000" w:rsidDel="00000000" w:rsidP="00000000" w:rsidRDefault="00000000" w:rsidRPr="00000000" w14:paraId="0000044C">
            <w:pPr>
              <w:spacing w:line="276" w:lineRule="auto"/>
              <w:ind w:left="720" w:firstLine="0"/>
              <w:rPr/>
            </w:pPr>
            <w:r w:rsidDel="00000000" w:rsidR="00000000" w:rsidRPr="00000000">
              <w:rPr>
                <w:rtl w:val="0"/>
              </w:rPr>
            </w:r>
          </w:p>
          <w:p w:rsidR="00000000" w:rsidDel="00000000" w:rsidP="00000000" w:rsidRDefault="00000000" w:rsidRPr="00000000" w14:paraId="0000044D">
            <w:pPr>
              <w:numPr>
                <w:ilvl w:val="0"/>
                <w:numId w:val="3"/>
              </w:numPr>
              <w:spacing w:line="276" w:lineRule="auto"/>
              <w:ind w:left="720" w:hanging="360"/>
            </w:pPr>
            <w:r w:rsidDel="00000000" w:rsidR="00000000" w:rsidRPr="00000000">
              <w:rPr>
                <w:rtl w:val="0"/>
              </w:rPr>
              <w:t xml:space="preserve">Slides where creators have more freedom in design use the banner colour to indicate the learning cycle of the lesson. </w:t>
            </w:r>
          </w:p>
          <w:p w:rsidR="00000000" w:rsidDel="00000000" w:rsidP="00000000" w:rsidRDefault="00000000" w:rsidRPr="00000000" w14:paraId="0000044E">
            <w:pPr>
              <w:spacing w:line="276" w:lineRule="auto"/>
              <w:ind w:left="720" w:firstLine="0"/>
              <w:rPr/>
            </w:pPr>
            <w:r w:rsidDel="00000000" w:rsidR="00000000" w:rsidRPr="00000000">
              <w:rPr>
                <w:rtl w:val="0"/>
              </w:rPr>
            </w:r>
          </w:p>
          <w:p w:rsidR="00000000" w:rsidDel="00000000" w:rsidP="00000000" w:rsidRDefault="00000000" w:rsidRPr="00000000" w14:paraId="0000044F">
            <w:pPr>
              <w:numPr>
                <w:ilvl w:val="0"/>
                <w:numId w:val="3"/>
              </w:numPr>
              <w:spacing w:line="276" w:lineRule="auto"/>
              <w:ind w:left="720" w:hanging="360"/>
            </w:pPr>
            <w:r w:rsidDel="00000000" w:rsidR="00000000" w:rsidRPr="00000000">
              <w:rPr>
                <w:rtl w:val="0"/>
              </w:rPr>
              <w:t xml:space="preserve">Any slide that involves feedback to pupils has a shaded background.</w:t>
            </w:r>
          </w:p>
          <w:p w:rsidR="00000000" w:rsidDel="00000000" w:rsidP="00000000" w:rsidRDefault="00000000" w:rsidRPr="00000000" w14:paraId="00000450">
            <w:pPr>
              <w:spacing w:line="276" w:lineRule="auto"/>
              <w:ind w:left="720" w:firstLine="0"/>
              <w:rPr/>
            </w:pPr>
            <w:r w:rsidDel="00000000" w:rsidR="00000000" w:rsidRPr="00000000">
              <w:rPr>
                <w:rtl w:val="0"/>
              </w:rPr>
            </w:r>
          </w:p>
        </w:tc>
      </w:tr>
      <w:tr>
        <w:trPr>
          <w:cantSplit w:val="0"/>
          <w:trHeight w:val="525" w:hRule="atLeast"/>
          <w:tblHeader w:val="0"/>
        </w:trPr>
        <w:tc>
          <w:tcPr>
            <w:gridSpan w:val="60"/>
            <w:shd w:fill="d9d9d9" w:val="clear"/>
            <w:tcMar>
              <w:top w:w="100.0" w:type="dxa"/>
              <w:left w:w="100.0" w:type="dxa"/>
              <w:bottom w:w="100.0" w:type="dxa"/>
              <w:right w:w="100.0" w:type="dxa"/>
            </w:tcMar>
            <w:vAlign w:val="top"/>
          </w:tcPr>
          <w:p w:rsidR="00000000" w:rsidDel="00000000" w:rsidP="00000000" w:rsidRDefault="00000000" w:rsidRPr="00000000" w14:paraId="0000048C">
            <w:pPr>
              <w:numPr>
                <w:ilvl w:val="0"/>
                <w:numId w:val="2"/>
              </w:numPr>
              <w:ind w:left="720" w:hanging="360"/>
              <w:rPr>
                <w:u w:val="none"/>
              </w:rPr>
            </w:pPr>
            <w:r w:rsidDel="00000000" w:rsidR="00000000" w:rsidRPr="00000000">
              <w:rPr>
                <w:rtl w:val="0"/>
              </w:rPr>
              <w:t xml:space="preserve">The slide deck is divided into sections to communicate the structure of the learning within the lesson. </w:t>
            </w:r>
            <w:r w:rsidDel="00000000" w:rsidR="00000000" w:rsidRPr="00000000">
              <w:rPr>
                <w:rtl w:val="0"/>
              </w:rPr>
            </w:r>
          </w:p>
        </w:tc>
      </w:tr>
      <w:tr>
        <w:trPr>
          <w:cantSplit w:val="0"/>
          <w:trHeight w:val="390" w:hRule="atLeast"/>
          <w:tblHeader w:val="0"/>
        </w:trPr>
        <w:tc>
          <w:tcPr>
            <w:gridSpan w:val="60"/>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r>
          </w:p>
        </w:tc>
      </w:tr>
      <w:tr>
        <w:trPr>
          <w:cantSplit w:val="0"/>
          <w:trHeight w:val="1100" w:hRule="atLeast"/>
          <w:tblHeader w:val="0"/>
        </w:trPr>
        <w:tc>
          <w:tcPr>
            <w:gridSpan w:val="60"/>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04">
            <w:pPr>
              <w:jc w:val="right"/>
              <w:rPr/>
            </w:pPr>
            <w:r w:rsidDel="00000000" w:rsidR="00000000" w:rsidRPr="00000000">
              <w:rPr/>
              <w:drawing>
                <wp:inline distB="114300" distT="114300" distL="114300" distR="114300">
                  <wp:extent cx="15897225" cy="6419850"/>
                  <wp:effectExtent b="0" l="0" r="0" t="0"/>
                  <wp:docPr id="42"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15897225" cy="6419850"/>
                          </a:xfrm>
                          <a:prstGeom prst="rect"/>
                          <a:ln/>
                        </pic:spPr>
                      </pic:pic>
                    </a:graphicData>
                  </a:graphic>
                </wp:inline>
              </w:drawing>
            </w:r>
            <w:r w:rsidDel="00000000" w:rsidR="00000000" w:rsidRPr="00000000">
              <w:rPr>
                <w:rtl w:val="0"/>
              </w:rPr>
            </w:r>
          </w:p>
        </w:tc>
      </w:tr>
      <w:tr>
        <w:trPr>
          <w:cantSplit w:val="0"/>
          <w:trHeight w:val="525" w:hRule="atLeast"/>
          <w:tblHeader w:val="0"/>
        </w:trPr>
        <w:tc>
          <w:tcPr>
            <w:gridSpan w:val="6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0">
            <w:pPr>
              <w:jc w:val="right"/>
              <w:rPr>
                <w:rFonts w:ascii="Lexend SemiBold" w:cs="Lexend SemiBold" w:eastAsia="Lexend SemiBold" w:hAnsi="Lexend SemiBold"/>
                <w:sz w:val="90"/>
                <w:szCs w:val="90"/>
              </w:rPr>
            </w:pPr>
            <w:r w:rsidDel="00000000" w:rsidR="00000000" w:rsidRPr="00000000">
              <w:rPr>
                <w:sz w:val="20"/>
                <w:szCs w:val="20"/>
                <w:rtl w:val="0"/>
              </w:rPr>
              <w:t xml:space="preserve">KS2 Art and design Oak slide deck</w:t>
            </w:r>
            <w:r w:rsidDel="00000000" w:rsidR="00000000" w:rsidRPr="00000000">
              <w:rPr>
                <w:rtl w:val="0"/>
              </w:rPr>
            </w:r>
          </w:p>
        </w:tc>
      </w:tr>
      <w:tr>
        <w:trPr>
          <w:cantSplit w:val="0"/>
          <w:trHeight w:val="1100" w:hRule="atLeast"/>
          <w:tblHeader w:val="0"/>
        </w:trPr>
        <w:tc>
          <w:tcPr>
            <w:gridSpan w:val="6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pStyle w:val="Heading2"/>
              <w:rPr/>
            </w:pPr>
            <w:bookmarkStart w:colFirst="0" w:colLast="0" w:name="_3rdczkcmh92a" w:id="9"/>
            <w:bookmarkEnd w:id="9"/>
            <w:r w:rsidDel="00000000" w:rsidR="00000000" w:rsidRPr="00000000">
              <w:rPr>
                <w:rtl w:val="0"/>
              </w:rPr>
              <w:t xml:space="preserve">Lesson vocabulary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spacing w:line="276" w:lineRule="auto"/>
              <w:rPr>
                <w:rFonts w:ascii="Lexend SemiBold" w:cs="Lexend SemiBold" w:eastAsia="Lexend SemiBold" w:hAnsi="Lexend SemiBold"/>
                <w:sz w:val="90"/>
                <w:szCs w:val="90"/>
              </w:rPr>
            </w:pPr>
            <w:r w:rsidDel="00000000" w:rsidR="00000000" w:rsidRPr="00000000">
              <w:rPr>
                <w:rtl w:val="0"/>
              </w:rPr>
              <w:t xml:space="preserve">It is important to understand the language we use to identify aspects of lessons:  </w:t>
            </w:r>
            <w:r w:rsidDel="00000000" w:rsidR="00000000" w:rsidRPr="00000000">
              <w:rPr>
                <w:rtl w:val="0"/>
              </w:rPr>
            </w:r>
          </w:p>
        </w:tc>
      </w:tr>
      <w:tr>
        <w:trPr>
          <w:cantSplit w:val="0"/>
          <w:trHeight w:val="540" w:hRule="atLeast"/>
          <w:tblHeader w:val="0"/>
        </w:trPr>
        <w:tc>
          <w:tcPr>
            <w:gridSpan w:val="20"/>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rPr>
                <w:rFonts w:ascii="Lexend SemiBold" w:cs="Lexend SemiBold" w:eastAsia="Lexend SemiBold" w:hAnsi="Lexend SemiBold"/>
              </w:rPr>
            </w:pPr>
            <w:r w:rsidDel="00000000" w:rsidR="00000000" w:rsidRPr="00000000">
              <w:rPr>
                <w:rFonts w:ascii="Lexend" w:cs="Lexend" w:eastAsia="Lexend" w:hAnsi="Lexend"/>
                <w:b w:val="1"/>
                <w:bCs w:val="1"/>
                <w:rtl w:val="0"/>
              </w:rPr>
              <w:t xml:space="preserve">Lesson vocabulary </w:t>
            </w:r>
            <w:r w:rsidDel="00000000" w:rsidR="00000000" w:rsidRPr="00000000">
              <w:rPr>
                <w:rtl w:val="0"/>
              </w:rPr>
            </w:r>
          </w:p>
        </w:tc>
        <w:tc>
          <w:tcPr>
            <w:gridSpan w:val="20"/>
            <w:tcBorders>
              <w:top w:color="ffffff" w:space="0" w:sz="8" w:val="single"/>
              <w:left w:color="ffffff" w:space="0" w:sz="8" w:val="single"/>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rPr>
                <w:rFonts w:ascii="Lexend SemiBold" w:cs="Lexend SemiBold" w:eastAsia="Lexend SemiBold" w:hAnsi="Lexend SemiBold"/>
              </w:rPr>
            </w:pPr>
            <w:r w:rsidDel="00000000" w:rsidR="00000000" w:rsidRPr="00000000">
              <w:rPr>
                <w:rFonts w:ascii="Lexend" w:cs="Lexend" w:eastAsia="Lexend" w:hAnsi="Lexend"/>
                <w:b w:val="1"/>
                <w:bCs w:val="1"/>
                <w:rtl w:val="0"/>
              </w:rPr>
              <w:t xml:space="preserve">Definition</w:t>
            </w:r>
            <w:r w:rsidDel="00000000" w:rsidR="00000000" w:rsidRPr="00000000">
              <w:rPr>
                <w:rtl w:val="0"/>
              </w:rPr>
            </w:r>
          </w:p>
        </w:tc>
        <w:tc>
          <w:tcPr>
            <w:gridSpan w:val="20"/>
            <w:tcBorders>
              <w:top w:color="ffffff" w:space="0" w:sz="8" w:val="single"/>
              <w:left w:color="ffffff" w:space="0" w:sz="8" w:val="single"/>
              <w:bottom w:color="000000" w:space="0" w:sz="12"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E2">
            <w:pPr>
              <w:widowControl w:val="0"/>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Examples</w:t>
            </w:r>
            <w:r w:rsidDel="00000000" w:rsidR="00000000" w:rsidRPr="00000000">
              <w:rPr>
                <w:rtl w:val="0"/>
              </w:rPr>
            </w:r>
          </w:p>
        </w:tc>
      </w:tr>
      <w:tr>
        <w:trPr>
          <w:cantSplit w:val="0"/>
          <w:trHeight w:val="440" w:hRule="atLeast"/>
          <w:tblHeader w:val="0"/>
        </w:trPr>
        <w:tc>
          <w:tcPr>
            <w:gridSpan w:val="20"/>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rPr/>
            </w:pPr>
            <w:r w:rsidDel="00000000" w:rsidR="00000000" w:rsidRPr="00000000">
              <w:rPr>
                <w:rtl w:val="0"/>
              </w:rPr>
              <w:t xml:space="preserve">Lesson outcome </w:t>
            </w:r>
          </w:p>
        </w:tc>
        <w:tc>
          <w:tcPr>
            <w:gridSpan w:val="20"/>
            <w:tcBorders>
              <w:top w:color="000000" w:space="0" w:sz="12"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A">
            <w:pPr>
              <w:spacing w:line="276" w:lineRule="auto"/>
              <w:rPr/>
            </w:pPr>
            <w:r w:rsidDel="00000000" w:rsidR="00000000" w:rsidRPr="00000000">
              <w:rPr>
                <w:rtl w:val="0"/>
              </w:rPr>
              <w:t xml:space="preserve">The aim of the lesson which will guide all planning. </w:t>
            </w:r>
          </w:p>
          <w:p w:rsidR="00000000" w:rsidDel="00000000" w:rsidP="00000000" w:rsidRDefault="00000000" w:rsidRPr="00000000" w14:paraId="0000060B">
            <w:pPr>
              <w:spacing w:line="276" w:lineRule="auto"/>
              <w:rPr/>
            </w:pPr>
            <w:r w:rsidDel="00000000" w:rsidR="00000000" w:rsidRPr="00000000">
              <w:rPr>
                <w:rtl w:val="0"/>
              </w:rPr>
            </w:r>
          </w:p>
          <w:p w:rsidR="00000000" w:rsidDel="00000000" w:rsidP="00000000" w:rsidRDefault="00000000" w:rsidRPr="00000000" w14:paraId="0000060C">
            <w:pPr>
              <w:spacing w:line="276" w:lineRule="auto"/>
              <w:rPr>
                <w:highlight w:val="yellow"/>
              </w:rPr>
            </w:pPr>
            <w:r w:rsidDel="00000000" w:rsidR="00000000" w:rsidRPr="00000000">
              <w:rPr>
                <w:rtl w:val="0"/>
              </w:rPr>
            </w:r>
          </w:p>
        </w:tc>
        <w:tc>
          <w:tcPr>
            <w:gridSpan w:val="20"/>
            <w:tcBorders>
              <w:top w:color="000000" w:space="0" w:sz="12"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20">
            <w:pPr>
              <w:rPr>
                <w:rFonts w:ascii="Lexend SemiBold" w:cs="Lexend SemiBold" w:eastAsia="Lexend SemiBold" w:hAnsi="Lexend SemiBold"/>
                <w:sz w:val="90"/>
                <w:szCs w:val="90"/>
              </w:rPr>
            </w:pPr>
            <w:r w:rsidDel="00000000" w:rsidR="00000000" w:rsidRPr="00000000">
              <w:rPr>
                <w:sz w:val="20"/>
                <w:szCs w:val="20"/>
              </w:rPr>
              <w:drawing>
                <wp:inline distB="114300" distT="114300" distL="114300" distR="114300">
                  <wp:extent cx="4652963" cy="2606702"/>
                  <wp:effectExtent b="12700" l="12700" r="12700" t="12700"/>
                  <wp:docPr id="23"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4652963" cy="2606702"/>
                          </a:xfrm>
                          <a:prstGeom prst="rect"/>
                          <a:ln w="12700">
                            <a:solidFill>
                              <a:srgbClr val="000000"/>
                            </a:solidFill>
                            <a:prstDash val="solid"/>
                          </a:ln>
                        </pic:spPr>
                      </pic:pic>
                    </a:graphicData>
                  </a:graphic>
                </wp:inline>
              </w:drawing>
            </w:r>
            <w:r w:rsidDel="00000000" w:rsidR="00000000" w:rsidRPr="00000000">
              <w:rPr>
                <w:rtl w:val="0"/>
              </w:rPr>
            </w:r>
          </w:p>
        </w:tc>
      </w:tr>
      <w:tr>
        <w:trPr>
          <w:cantSplit w:val="0"/>
          <w:trHeight w:val="440" w:hRule="atLeast"/>
          <w:tblHeader w:val="0"/>
        </w:trPr>
        <w:tc>
          <w:tcPr>
            <w:gridSpan w:val="2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rPr/>
            </w:pPr>
            <w:r w:rsidDel="00000000" w:rsidR="00000000" w:rsidRPr="00000000">
              <w:rPr>
                <w:rtl w:val="0"/>
              </w:rPr>
              <w:t xml:space="preserve">Lesson outline </w:t>
            </w:r>
          </w:p>
        </w:tc>
        <w:tc>
          <w:tcPr>
            <w:gridSpan w:val="20"/>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line="276" w:lineRule="auto"/>
              <w:rPr/>
            </w:pPr>
            <w:r w:rsidDel="00000000" w:rsidR="00000000" w:rsidRPr="00000000">
              <w:rPr>
                <w:rtl w:val="0"/>
              </w:rPr>
              <w:t xml:space="preserve">This is the overview of the learning to be covered in the whole lesson and is broken down into learning cycles. Lesson outline items are chunks of learning, not necessarily objectives - sections of learning focused on a theme, idea or concept. </w:t>
            </w:r>
          </w:p>
          <w:p w:rsidR="00000000" w:rsidDel="00000000" w:rsidP="00000000" w:rsidRDefault="00000000" w:rsidRPr="00000000" w14:paraId="00000649">
            <w:pPr>
              <w:ind w:left="0" w:firstLine="0"/>
              <w:rPr/>
            </w:pPr>
            <w:r w:rsidDel="00000000" w:rsidR="00000000" w:rsidRPr="00000000">
              <w:rPr>
                <w:rtl w:val="0"/>
              </w:rPr>
            </w:r>
          </w:p>
        </w:tc>
        <w:tc>
          <w:tcPr>
            <w:gridSpan w:val="20"/>
            <w:tcBorders>
              <w:top w:color="ffffff"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5D">
            <w:pPr>
              <w:rPr>
                <w:sz w:val="20"/>
                <w:szCs w:val="20"/>
              </w:rPr>
            </w:pPr>
            <w:r w:rsidDel="00000000" w:rsidR="00000000" w:rsidRPr="00000000">
              <w:rPr>
                <w:sz w:val="20"/>
                <w:szCs w:val="20"/>
              </w:rPr>
              <w:drawing>
                <wp:inline distB="114300" distT="114300" distL="114300" distR="114300">
                  <wp:extent cx="9144000" cy="5143500"/>
                  <wp:effectExtent b="12700" l="12700" r="12700" t="12700"/>
                  <wp:docPr id="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tc>
      </w:tr>
      <w:tr>
        <w:trPr>
          <w:cantSplit w:val="0"/>
          <w:trHeight w:val="440" w:hRule="atLeast"/>
          <w:tblHeader w:val="0"/>
        </w:trPr>
        <w:tc>
          <w:tcPr>
            <w:gridSpan w:val="2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rPr/>
            </w:pPr>
            <w:r w:rsidDel="00000000" w:rsidR="00000000" w:rsidRPr="00000000">
              <w:rPr>
                <w:rtl w:val="0"/>
              </w:rPr>
              <w:t xml:space="preserve">Learning cycle </w:t>
            </w:r>
          </w:p>
        </w:tc>
        <w:tc>
          <w:tcPr>
            <w:gridSpan w:val="2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5">
            <w:pPr>
              <w:spacing w:line="276" w:lineRule="auto"/>
              <w:rPr/>
            </w:pPr>
            <w:r w:rsidDel="00000000" w:rsidR="00000000" w:rsidRPr="00000000">
              <w:rPr>
                <w:rtl w:val="0"/>
              </w:rPr>
              <w:t xml:space="preserve">Oak lessons are structured around learning cycles and they are indicated through colour in the slide deck. Each cycle represents a section of learning focused on a theme, idea or content. </w:t>
            </w:r>
          </w:p>
          <w:p w:rsidR="00000000" w:rsidDel="00000000" w:rsidP="00000000" w:rsidRDefault="00000000" w:rsidRPr="00000000" w14:paraId="00000686">
            <w:pPr>
              <w:spacing w:line="276" w:lineRule="auto"/>
              <w:rPr/>
            </w:pPr>
            <w:r w:rsidDel="00000000" w:rsidR="00000000" w:rsidRPr="00000000">
              <w:rPr>
                <w:rtl w:val="0"/>
              </w:rPr>
            </w:r>
          </w:p>
          <w:p w:rsidR="00000000" w:rsidDel="00000000" w:rsidP="00000000" w:rsidRDefault="00000000" w:rsidRPr="00000000" w14:paraId="00000687">
            <w:pPr>
              <w:spacing w:line="276" w:lineRule="auto"/>
              <w:rPr/>
            </w:pPr>
            <w:r w:rsidDel="00000000" w:rsidR="00000000" w:rsidRPr="00000000">
              <w:rPr>
                <w:rtl w:val="0"/>
              </w:rPr>
              <w:t xml:space="preserve">Each learning cycle will consist of an explanation, check for understanding (CfU), practice and feedback. There are likely to be between two and four learning cycles in a lesson. </w:t>
            </w:r>
          </w:p>
          <w:p w:rsidR="00000000" w:rsidDel="00000000" w:rsidP="00000000" w:rsidRDefault="00000000" w:rsidRPr="00000000" w14:paraId="00000688">
            <w:pPr>
              <w:spacing w:line="276" w:lineRule="auto"/>
              <w:rPr/>
            </w:pPr>
            <w:r w:rsidDel="00000000" w:rsidR="00000000" w:rsidRPr="00000000">
              <w:rPr>
                <w:rtl w:val="0"/>
              </w:rPr>
            </w:r>
          </w:p>
          <w:p w:rsidR="00000000" w:rsidDel="00000000" w:rsidP="00000000" w:rsidRDefault="00000000" w:rsidRPr="00000000" w14:paraId="00000689">
            <w:pPr>
              <w:spacing w:line="276" w:lineRule="auto"/>
              <w:rPr/>
            </w:pPr>
            <w:r w:rsidDel="00000000" w:rsidR="00000000" w:rsidRPr="00000000">
              <w:rPr>
                <w:rtl w:val="0"/>
              </w:rPr>
              <w:t xml:space="preserve">A learning cycle will always start with explanations which will be assessed through checks for understanding peppered throughout. Practice will follow and finally feedback. </w:t>
            </w:r>
          </w:p>
          <w:p w:rsidR="00000000" w:rsidDel="00000000" w:rsidP="00000000" w:rsidRDefault="00000000" w:rsidRPr="00000000" w14:paraId="0000068A">
            <w:pPr>
              <w:spacing w:line="276" w:lineRule="auto"/>
              <w:rPr/>
            </w:pPr>
            <w:r w:rsidDel="00000000" w:rsidR="00000000" w:rsidRPr="00000000">
              <w:rPr>
                <w:rtl w:val="0"/>
              </w:rPr>
            </w:r>
          </w:p>
          <w:p w:rsidR="00000000" w:rsidDel="00000000" w:rsidP="00000000" w:rsidRDefault="00000000" w:rsidRPr="00000000" w14:paraId="0000068B">
            <w:pPr>
              <w:spacing w:line="276" w:lineRule="auto"/>
              <w:rPr/>
            </w:pPr>
            <w:r w:rsidDel="00000000" w:rsidR="00000000" w:rsidRPr="00000000">
              <w:rPr>
                <w:rtl w:val="0"/>
              </w:rPr>
              <w:t xml:space="preserve">Slide titles in the banner of learning cycle slides will match the corresponding outline bullet. </w:t>
            </w:r>
          </w:p>
        </w:tc>
        <w:tc>
          <w:tcPr>
            <w:gridSpan w:val="20"/>
            <w:tcBorders>
              <w:top w:color="ffffff"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9F">
            <w:pPr>
              <w:rPr>
                <w:sz w:val="20"/>
                <w:szCs w:val="20"/>
              </w:rPr>
            </w:pPr>
            <w:r w:rsidDel="00000000" w:rsidR="00000000" w:rsidRPr="00000000">
              <w:rPr>
                <w:sz w:val="20"/>
                <w:szCs w:val="20"/>
              </w:rPr>
              <w:drawing>
                <wp:inline distB="114300" distT="114300" distL="114300" distR="114300">
                  <wp:extent cx="9144000" cy="5143500"/>
                  <wp:effectExtent b="12700" l="12700" r="12700" t="12700"/>
                  <wp:docPr id="3"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91440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0">
            <w:pPr>
              <w:rPr>
                <w:sz w:val="20"/>
                <w:szCs w:val="20"/>
              </w:rPr>
            </w:pPr>
            <w:r w:rsidDel="00000000" w:rsidR="00000000" w:rsidRPr="00000000">
              <w:rPr>
                <w:sz w:val="20"/>
                <w:szCs w:val="20"/>
              </w:rPr>
              <w:drawing>
                <wp:inline distB="114300" distT="114300" distL="114300" distR="114300">
                  <wp:extent cx="5467350" cy="3228975"/>
                  <wp:effectExtent b="0" l="0" r="0" t="0"/>
                  <wp:docPr id="22"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467350" cy="3228975"/>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rPr/>
            </w:pPr>
            <w:r w:rsidDel="00000000" w:rsidR="00000000" w:rsidRPr="00000000">
              <w:rPr>
                <w:rtl w:val="0"/>
              </w:rPr>
              <w:t xml:space="preserve">Key learning points </w:t>
            </w:r>
          </w:p>
        </w:tc>
        <w:tc>
          <w:tcPr>
            <w:gridSpan w:val="20"/>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These are up to five (but minimal) important pieces of learning i.e. the main knowledge which needs to be covered within a lesson. They form part of curriculum information. They do not necessarily sit neatly within a single learning cycle. They will be published on the website for teacher users and will guide the creation of the lesson. </w:t>
            </w:r>
          </w:p>
        </w:tc>
        <w:tc>
          <w:tcPr>
            <w:gridSpan w:val="20"/>
            <w:tcBorders>
              <w:top w:color="ffffff"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DC">
            <w:pPr>
              <w:rPr>
                <w:sz w:val="20"/>
                <w:szCs w:val="20"/>
              </w:rPr>
            </w:pPr>
            <w:r w:rsidDel="00000000" w:rsidR="00000000" w:rsidRPr="00000000">
              <w:rPr>
                <w:sz w:val="20"/>
                <w:szCs w:val="20"/>
              </w:rPr>
              <w:drawing>
                <wp:inline distB="114300" distT="114300" distL="114300" distR="114300">
                  <wp:extent cx="4783678" cy="1854895"/>
                  <wp:effectExtent b="0" l="0" r="0" t="0"/>
                  <wp:docPr id="26"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4783678" cy="1854895"/>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6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rPr>
                <w:rFonts w:ascii="Lexend" w:cs="Lexend" w:eastAsia="Lexend" w:hAnsi="Lexend"/>
                <w:b w:val="1"/>
                <w:bCs w:val="1"/>
              </w:rPr>
            </w:pPr>
            <w:r w:rsidDel="00000000" w:rsidR="00000000" w:rsidRPr="00000000">
              <w:rPr>
                <w:rtl w:val="0"/>
              </w:rPr>
            </w:r>
          </w:p>
        </w:tc>
      </w:tr>
      <w:tr>
        <w:trPr>
          <w:cantSplit w:val="0"/>
          <w:trHeight w:val="440" w:hRule="atLeast"/>
          <w:tblHeader w:val="0"/>
        </w:trPr>
        <w:tc>
          <w:tcPr>
            <w:gridSpan w:val="60"/>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rPr/>
            </w:pPr>
            <w:r w:rsidDel="00000000" w:rsidR="00000000" w:rsidRPr="00000000">
              <w:rPr>
                <w:rtl w:val="0"/>
              </w:rPr>
              <w:t xml:space="preserve">Click </w:t>
            </w:r>
            <w:hyperlink r:id="rId30">
              <w:r w:rsidDel="00000000" w:rsidR="00000000" w:rsidRPr="00000000">
                <w:rPr>
                  <w:color w:val="1155cc"/>
                  <w:u w:val="single"/>
                  <w:rtl w:val="0"/>
                </w:rPr>
                <w:t xml:space="preserve">here </w:t>
              </w:r>
            </w:hyperlink>
            <w:r w:rsidDel="00000000" w:rsidR="00000000" w:rsidRPr="00000000">
              <w:rPr>
                <w:rtl w:val="0"/>
              </w:rPr>
              <w:t xml:space="preserve">to navigate to the website page which helps teachers users understand how to use Oak lessons. </w:t>
            </w:r>
          </w:p>
          <w:p w:rsidR="00000000" w:rsidDel="00000000" w:rsidP="00000000" w:rsidRDefault="00000000" w:rsidRPr="00000000" w14:paraId="0000072D">
            <w:pPr>
              <w:widowControl w:val="0"/>
              <w:rPr/>
            </w:pPr>
            <w:r w:rsidDel="00000000" w:rsidR="00000000" w:rsidRPr="00000000">
              <w:rPr>
                <w:rtl w:val="0"/>
              </w:rPr>
            </w:r>
          </w:p>
          <w:p w:rsidR="00000000" w:rsidDel="00000000" w:rsidP="00000000" w:rsidRDefault="00000000" w:rsidRPr="00000000" w14:paraId="0000072E">
            <w:pPr>
              <w:widowControl w:val="0"/>
              <w:rPr/>
            </w:pPr>
            <w:r w:rsidDel="00000000" w:rsidR="00000000" w:rsidRPr="00000000">
              <w:rPr>
                <w:rtl w:val="0"/>
              </w:rPr>
              <w:t xml:space="preserve">It is important to look at examples of lessons so you can see how the components work together. Please note the following: </w:t>
            </w:r>
          </w:p>
          <w:p w:rsidR="00000000" w:rsidDel="00000000" w:rsidP="00000000" w:rsidRDefault="00000000" w:rsidRPr="00000000" w14:paraId="0000072F">
            <w:pPr>
              <w:widowControl w:val="0"/>
              <w:rPr/>
            </w:pPr>
            <w:r w:rsidDel="00000000" w:rsidR="00000000" w:rsidRPr="00000000">
              <w:rPr>
                <w:rtl w:val="0"/>
              </w:rPr>
            </w:r>
          </w:p>
          <w:p w:rsidR="00000000" w:rsidDel="00000000" w:rsidP="00000000" w:rsidRDefault="00000000" w:rsidRPr="00000000" w14:paraId="00000730">
            <w:pPr>
              <w:widowControl w:val="0"/>
              <w:numPr>
                <w:ilvl w:val="0"/>
                <w:numId w:val="4"/>
              </w:numPr>
              <w:ind w:left="720" w:hanging="360"/>
              <w:rPr/>
            </w:pPr>
            <w:r w:rsidDel="00000000" w:rsidR="00000000" w:rsidRPr="00000000">
              <w:rPr>
                <w:rtl w:val="0"/>
              </w:rPr>
              <w:t xml:space="preserve">Curriculum information is found in the Curriculum Authoring Tool. </w:t>
            </w:r>
          </w:p>
          <w:p w:rsidR="00000000" w:rsidDel="00000000" w:rsidP="00000000" w:rsidRDefault="00000000" w:rsidRPr="00000000" w14:paraId="00000731">
            <w:pPr>
              <w:widowControl w:val="0"/>
              <w:ind w:left="720" w:firstLine="0"/>
              <w:rPr/>
            </w:pPr>
            <w:r w:rsidDel="00000000" w:rsidR="00000000" w:rsidRPr="00000000">
              <w:rPr>
                <w:rtl w:val="0"/>
              </w:rPr>
            </w:r>
          </w:p>
          <w:p w:rsidR="00000000" w:rsidDel="00000000" w:rsidP="00000000" w:rsidRDefault="00000000" w:rsidRPr="00000000" w14:paraId="00000732">
            <w:pPr>
              <w:widowControl w:val="0"/>
              <w:numPr>
                <w:ilvl w:val="0"/>
                <w:numId w:val="4"/>
              </w:numPr>
              <w:ind w:left="720" w:hanging="360"/>
              <w:rPr/>
            </w:pPr>
            <w:r w:rsidDel="00000000" w:rsidR="00000000" w:rsidRPr="00000000">
              <w:rPr>
                <w:rtl w:val="0"/>
              </w:rPr>
              <w:t xml:space="preserve">Quizzes may be viewed via Quiz builder which is part of the Curriculum Authoring Tool or as a PDF if you click the preview quiz button </w:t>
            </w:r>
          </w:p>
          <w:p w:rsidR="00000000" w:rsidDel="00000000" w:rsidP="00000000" w:rsidRDefault="00000000" w:rsidRPr="00000000" w14:paraId="00000733">
            <w:pPr>
              <w:widowControl w:val="0"/>
              <w:ind w:left="720" w:firstLine="0"/>
              <w:rPr/>
            </w:pPr>
            <w:r w:rsidDel="00000000" w:rsidR="00000000" w:rsidRPr="00000000">
              <w:rPr>
                <w:rtl w:val="0"/>
              </w:rPr>
            </w:r>
          </w:p>
          <w:p w:rsidR="00000000" w:rsidDel="00000000" w:rsidP="00000000" w:rsidRDefault="00000000" w:rsidRPr="00000000" w14:paraId="00000734">
            <w:pPr>
              <w:widowControl w:val="0"/>
              <w:ind w:left="720" w:firstLine="0"/>
              <w:jc w:val="center"/>
              <w:rPr/>
            </w:pPr>
            <w:r w:rsidDel="00000000" w:rsidR="00000000" w:rsidRPr="00000000">
              <w:rPr/>
              <w:drawing>
                <wp:inline distB="114300" distT="114300" distL="114300" distR="114300">
                  <wp:extent cx="2300288" cy="337176"/>
                  <wp:effectExtent b="0" l="0" r="0" t="0"/>
                  <wp:docPr id="24"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2300288" cy="337176"/>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60"/>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rPr/>
            </w:pPr>
            <w:r w:rsidDel="00000000" w:rsidR="00000000" w:rsidRPr="00000000">
              <w:rPr>
                <w:rtl w:val="0"/>
              </w:rPr>
              <w:t xml:space="preserve">Example lessons are available below: </w:t>
            </w:r>
          </w:p>
          <w:p w:rsidR="00000000" w:rsidDel="00000000" w:rsidP="00000000" w:rsidRDefault="00000000" w:rsidRPr="00000000" w14:paraId="00000771">
            <w:pPr>
              <w:widowControl w:val="0"/>
              <w:rPr/>
            </w:pPr>
            <w:r w:rsidDel="00000000" w:rsidR="00000000" w:rsidRPr="00000000">
              <w:rPr>
                <w:rtl w:val="0"/>
              </w:rPr>
            </w:r>
          </w:p>
          <w:p w:rsidR="00000000" w:rsidDel="00000000" w:rsidP="00000000" w:rsidRDefault="00000000" w:rsidRPr="00000000" w14:paraId="00000772">
            <w:pPr>
              <w:widowControl w:val="0"/>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Primary </w:t>
            </w:r>
          </w:p>
        </w:tc>
      </w:tr>
      <w:tr>
        <w:trPr>
          <w:cantSplit w:val="0"/>
          <w:trHeight w:val="110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7AE">
            <w:pPr>
              <w:jc w:val="center"/>
              <w:rPr/>
            </w:pPr>
            <w:r w:rsidDel="00000000" w:rsidR="00000000" w:rsidRPr="00000000">
              <w:rPr>
                <w:rFonts w:ascii="Lexend" w:cs="Lexend" w:eastAsia="Lexend" w:hAnsi="Lexend"/>
                <w:b w:val="1"/>
                <w:bCs w:val="1"/>
              </w:rPr>
              <w:drawing>
                <wp:inline distB="114300" distT="114300" distL="114300" distR="114300">
                  <wp:extent cx="1157288" cy="924223"/>
                  <wp:effectExtent b="0" l="0" r="0" t="0"/>
                  <wp:docPr id="41"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157288" cy="924223"/>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bottom"/>
          </w:tcPr>
          <w:p w:rsidR="00000000" w:rsidDel="00000000" w:rsidP="00000000" w:rsidRDefault="00000000" w:rsidRPr="00000000" w14:paraId="000007BD">
            <w:pPr>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857250" cy="1016562"/>
                  <wp:effectExtent b="0" l="0" r="0" t="0"/>
                  <wp:docPr id="38"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857250" cy="1016562"/>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CC">
            <w:pPr>
              <w:jc w:val="center"/>
              <w:rPr/>
            </w:pPr>
            <w:r w:rsidDel="00000000" w:rsidR="00000000" w:rsidRPr="00000000">
              <w:rPr>
                <w:rFonts w:ascii="Lexend" w:cs="Lexend" w:eastAsia="Lexend" w:hAnsi="Lexend"/>
                <w:b w:val="1"/>
                <w:bCs w:val="1"/>
              </w:rPr>
              <w:drawing>
                <wp:inline distB="114300" distT="114300" distL="114300" distR="114300">
                  <wp:extent cx="1319213" cy="1076908"/>
                  <wp:effectExtent b="0" l="0" r="0" t="0"/>
                  <wp:docPr id="13"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1319213" cy="1076908"/>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DB">
            <w:pPr>
              <w:jc w:val="center"/>
              <w:rPr>
                <w:rFonts w:ascii="Lexend" w:cs="Lexend" w:eastAsia="Lexend" w:hAnsi="Lexend"/>
                <w:b w:val="1"/>
                <w:bCs w:val="1"/>
              </w:rPr>
            </w:pPr>
            <w:r w:rsidDel="00000000" w:rsidR="00000000" w:rsidRPr="00000000">
              <w:rPr/>
              <w:drawing>
                <wp:inline distB="114300" distT="114300" distL="114300" distR="114300">
                  <wp:extent cx="866299" cy="972811"/>
                  <wp:effectExtent b="0" l="0" r="0" t="0"/>
                  <wp:docPr id="17"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866299" cy="972811"/>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EA">
            <w:pPr>
              <w:widowControl w:val="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Art and design</w:t>
            </w:r>
          </w:p>
          <w:p w:rsidR="00000000" w:rsidDel="00000000" w:rsidP="00000000" w:rsidRDefault="00000000" w:rsidRPr="00000000" w14:paraId="000007EB">
            <w:pPr>
              <w:widowControl w:val="0"/>
              <w:rPr/>
            </w:pPr>
            <w:r w:rsidDel="00000000" w:rsidR="00000000" w:rsidRPr="00000000">
              <w:rPr>
                <w:rtl w:val="0"/>
              </w:rPr>
            </w:r>
          </w:p>
          <w:p w:rsidR="00000000" w:rsidDel="00000000" w:rsidP="00000000" w:rsidRDefault="00000000" w:rsidRPr="00000000" w14:paraId="000007EC">
            <w:pPr>
              <w:widowControl w:val="0"/>
              <w:numPr>
                <w:ilvl w:val="0"/>
                <w:numId w:val="5"/>
              </w:numPr>
              <w:ind w:left="425.19685039370086" w:hanging="283.464566929134"/>
              <w:rPr>
                <w:u w:val="none"/>
              </w:rPr>
            </w:pPr>
            <w:hyperlink r:id="rId36">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7ED">
            <w:pPr>
              <w:widowControl w:val="0"/>
              <w:numPr>
                <w:ilvl w:val="0"/>
                <w:numId w:val="5"/>
              </w:numPr>
              <w:ind w:left="425.19685039370086" w:hanging="283.464566929134"/>
              <w:rPr>
                <w:u w:val="none"/>
              </w:rPr>
            </w:pPr>
            <w:hyperlink r:id="rId37">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7EE">
            <w:pPr>
              <w:widowControl w:val="0"/>
              <w:numPr>
                <w:ilvl w:val="0"/>
                <w:numId w:val="5"/>
              </w:numPr>
              <w:ind w:left="425.19685039370086" w:hanging="283.464566929134"/>
              <w:rPr>
                <w:u w:val="none"/>
              </w:rPr>
            </w:pPr>
            <w:hyperlink r:id="rId38">
              <w:r w:rsidDel="00000000" w:rsidR="00000000" w:rsidRPr="00000000">
                <w:rPr>
                  <w:color w:val="1155cc"/>
                  <w:u w:val="single"/>
                  <w:rtl w:val="0"/>
                </w:rPr>
                <w:t xml:space="preserve">Prior knowledge starter quiz </w:t>
              </w:r>
            </w:hyperlink>
            <w:r w:rsidDel="00000000" w:rsidR="00000000" w:rsidRPr="00000000">
              <w:rPr>
                <w:rtl w:val="0"/>
              </w:rPr>
            </w:r>
          </w:p>
          <w:p w:rsidR="00000000" w:rsidDel="00000000" w:rsidP="00000000" w:rsidRDefault="00000000" w:rsidRPr="00000000" w14:paraId="000007EF">
            <w:pPr>
              <w:widowControl w:val="0"/>
              <w:numPr>
                <w:ilvl w:val="0"/>
                <w:numId w:val="5"/>
              </w:numPr>
              <w:ind w:left="425.19685039370086" w:hanging="283.464566929134"/>
              <w:rPr>
                <w:u w:val="none"/>
              </w:rPr>
            </w:pPr>
            <w:hyperlink r:id="rId39">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7F0">
            <w:pPr>
              <w:widowControl w:val="0"/>
              <w:numPr>
                <w:ilvl w:val="0"/>
                <w:numId w:val="5"/>
              </w:numPr>
              <w:ind w:left="425.19685039370086" w:hanging="283.464566929134"/>
              <w:rPr>
                <w:u w:val="none"/>
              </w:rPr>
            </w:pPr>
            <w:hyperlink r:id="rId40">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7F1">
            <w:pPr>
              <w:widowControl w:val="0"/>
              <w:numPr>
                <w:ilvl w:val="0"/>
                <w:numId w:val="5"/>
              </w:numPr>
              <w:ind w:left="425.19685039370086" w:hanging="283.464566929134"/>
              <w:rPr>
                <w:u w:val="none"/>
              </w:rPr>
            </w:pPr>
            <w:hyperlink r:id="rId41">
              <w:r w:rsidDel="00000000" w:rsidR="00000000" w:rsidRPr="00000000">
                <w:rPr>
                  <w:color w:val="1155cc"/>
                  <w:u w:val="single"/>
                  <w:rtl w:val="0"/>
                </w:rPr>
                <w:t xml:space="preserve">Worksheet answers</w:t>
              </w:r>
            </w:hyperlink>
            <w:r w:rsidDel="00000000" w:rsidR="00000000" w:rsidRPr="00000000">
              <w:rPr>
                <w:rtl w:val="0"/>
              </w:rPr>
              <w:t xml:space="preserve"> </w:t>
            </w:r>
          </w:p>
          <w:p w:rsidR="00000000" w:rsidDel="00000000" w:rsidP="00000000" w:rsidRDefault="00000000" w:rsidRPr="00000000" w14:paraId="000007F2">
            <w:pPr>
              <w:widowControl w:val="0"/>
              <w:ind w:left="0" w:firstLine="0"/>
              <w:rPr/>
            </w:pP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01">
            <w:pPr>
              <w:widowControl w:val="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Computing</w:t>
            </w:r>
          </w:p>
          <w:p w:rsidR="00000000" w:rsidDel="00000000" w:rsidP="00000000" w:rsidRDefault="00000000" w:rsidRPr="00000000" w14:paraId="00000802">
            <w:pPr>
              <w:widowControl w:val="0"/>
              <w:rPr/>
            </w:pPr>
            <w:r w:rsidDel="00000000" w:rsidR="00000000" w:rsidRPr="00000000">
              <w:rPr>
                <w:rtl w:val="0"/>
              </w:rPr>
            </w:r>
          </w:p>
          <w:p w:rsidR="00000000" w:rsidDel="00000000" w:rsidP="00000000" w:rsidRDefault="00000000" w:rsidRPr="00000000" w14:paraId="00000803">
            <w:pPr>
              <w:widowControl w:val="0"/>
              <w:numPr>
                <w:ilvl w:val="0"/>
                <w:numId w:val="5"/>
              </w:numPr>
              <w:ind w:left="720" w:hanging="360"/>
            </w:pPr>
            <w:hyperlink r:id="rId42">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804">
            <w:pPr>
              <w:widowControl w:val="0"/>
              <w:numPr>
                <w:ilvl w:val="0"/>
                <w:numId w:val="5"/>
              </w:numPr>
              <w:ind w:left="720" w:hanging="360"/>
            </w:pPr>
            <w:hyperlink r:id="rId43">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805">
            <w:pPr>
              <w:widowControl w:val="0"/>
              <w:numPr>
                <w:ilvl w:val="0"/>
                <w:numId w:val="5"/>
              </w:numPr>
              <w:ind w:left="720" w:hanging="360"/>
            </w:pPr>
            <w:hyperlink r:id="rId44">
              <w:r w:rsidDel="00000000" w:rsidR="00000000" w:rsidRPr="00000000">
                <w:rPr>
                  <w:color w:val="1155cc"/>
                  <w:u w:val="single"/>
                  <w:rtl w:val="0"/>
                </w:rPr>
                <w:t xml:space="preserve">Prior knowledge starter quiz</w:t>
              </w:r>
            </w:hyperlink>
            <w:r w:rsidDel="00000000" w:rsidR="00000000" w:rsidRPr="00000000">
              <w:rPr>
                <w:rtl w:val="0"/>
              </w:rPr>
              <w:t xml:space="preserve"> </w:t>
            </w:r>
          </w:p>
          <w:p w:rsidR="00000000" w:rsidDel="00000000" w:rsidP="00000000" w:rsidRDefault="00000000" w:rsidRPr="00000000" w14:paraId="00000806">
            <w:pPr>
              <w:widowControl w:val="0"/>
              <w:numPr>
                <w:ilvl w:val="0"/>
                <w:numId w:val="5"/>
              </w:numPr>
              <w:ind w:left="720" w:hanging="360"/>
            </w:pPr>
            <w:hyperlink r:id="rId45">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807">
            <w:pPr>
              <w:widowControl w:val="0"/>
              <w:numPr>
                <w:ilvl w:val="0"/>
                <w:numId w:val="5"/>
              </w:numPr>
              <w:ind w:left="720" w:hanging="360"/>
            </w:pPr>
            <w:hyperlink r:id="rId46">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808">
            <w:pPr>
              <w:widowControl w:val="0"/>
              <w:numPr>
                <w:ilvl w:val="0"/>
                <w:numId w:val="5"/>
              </w:numPr>
              <w:ind w:left="720" w:hanging="360"/>
            </w:pPr>
            <w:hyperlink r:id="rId47">
              <w:r w:rsidDel="00000000" w:rsidR="00000000" w:rsidRPr="00000000">
                <w:rPr>
                  <w:color w:val="1155cc"/>
                  <w:u w:val="single"/>
                  <w:rtl w:val="0"/>
                </w:rPr>
                <w:t xml:space="preserve">Worksheet answers</w:t>
              </w:r>
            </w:hyperlink>
            <w:r w:rsidDel="00000000" w:rsidR="00000000" w:rsidRPr="00000000">
              <w:rPr>
                <w:rtl w:val="0"/>
              </w:rPr>
              <w:t xml:space="preserve"> </w:t>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17">
            <w:pPr>
              <w:widowControl w:val="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Cooking and nutrition</w:t>
            </w:r>
          </w:p>
          <w:p w:rsidR="00000000" w:rsidDel="00000000" w:rsidP="00000000" w:rsidRDefault="00000000" w:rsidRPr="00000000" w14:paraId="00000818">
            <w:pPr>
              <w:widowControl w:val="0"/>
              <w:rPr/>
            </w:pPr>
            <w:r w:rsidDel="00000000" w:rsidR="00000000" w:rsidRPr="00000000">
              <w:rPr>
                <w:rtl w:val="0"/>
              </w:rPr>
            </w:r>
          </w:p>
          <w:p w:rsidR="00000000" w:rsidDel="00000000" w:rsidP="00000000" w:rsidRDefault="00000000" w:rsidRPr="00000000" w14:paraId="00000819">
            <w:pPr>
              <w:widowControl w:val="0"/>
              <w:numPr>
                <w:ilvl w:val="0"/>
                <w:numId w:val="5"/>
              </w:numPr>
              <w:ind w:left="720" w:hanging="360"/>
            </w:pPr>
            <w:hyperlink r:id="rId48">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81A">
            <w:pPr>
              <w:widowControl w:val="0"/>
              <w:numPr>
                <w:ilvl w:val="0"/>
                <w:numId w:val="5"/>
              </w:numPr>
              <w:ind w:left="720" w:hanging="360"/>
            </w:pPr>
            <w:hyperlink r:id="rId49">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81B">
            <w:pPr>
              <w:widowControl w:val="0"/>
              <w:numPr>
                <w:ilvl w:val="0"/>
                <w:numId w:val="5"/>
              </w:numPr>
              <w:ind w:left="720" w:hanging="360"/>
            </w:pPr>
            <w:hyperlink r:id="rId50">
              <w:r w:rsidDel="00000000" w:rsidR="00000000" w:rsidRPr="00000000">
                <w:rPr>
                  <w:color w:val="1155cc"/>
                  <w:u w:val="single"/>
                  <w:rtl w:val="0"/>
                </w:rPr>
                <w:t xml:space="preserve">Prior knowledge starter quiz</w:t>
              </w:r>
            </w:hyperlink>
            <w:r w:rsidDel="00000000" w:rsidR="00000000" w:rsidRPr="00000000">
              <w:rPr>
                <w:rtl w:val="0"/>
              </w:rPr>
              <w:t xml:space="preserve"> </w:t>
            </w:r>
          </w:p>
          <w:p w:rsidR="00000000" w:rsidDel="00000000" w:rsidP="00000000" w:rsidRDefault="00000000" w:rsidRPr="00000000" w14:paraId="0000081C">
            <w:pPr>
              <w:widowControl w:val="0"/>
              <w:numPr>
                <w:ilvl w:val="0"/>
                <w:numId w:val="5"/>
              </w:numPr>
              <w:ind w:left="720" w:hanging="360"/>
            </w:pPr>
            <w:hyperlink r:id="rId51">
              <w:r w:rsidDel="00000000" w:rsidR="00000000" w:rsidRPr="00000000">
                <w:rPr>
                  <w:color w:val="1155cc"/>
                  <w:u w:val="single"/>
                  <w:rtl w:val="0"/>
                </w:rPr>
                <w:t xml:space="preserve">Additional materials</w:t>
              </w:r>
            </w:hyperlink>
            <w:r w:rsidDel="00000000" w:rsidR="00000000" w:rsidRPr="00000000">
              <w:rPr>
                <w:rtl w:val="0"/>
              </w:rPr>
              <w:t xml:space="preserve"> </w:t>
            </w:r>
          </w:p>
          <w:p w:rsidR="00000000" w:rsidDel="00000000" w:rsidP="00000000" w:rsidRDefault="00000000" w:rsidRPr="00000000" w14:paraId="0000081D">
            <w:pPr>
              <w:widowControl w:val="0"/>
              <w:numPr>
                <w:ilvl w:val="0"/>
                <w:numId w:val="5"/>
              </w:numPr>
              <w:ind w:left="720" w:hanging="360"/>
            </w:pPr>
            <w:hyperlink r:id="rId52">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81E">
            <w:pPr>
              <w:widowControl w:val="0"/>
              <w:numPr>
                <w:ilvl w:val="0"/>
                <w:numId w:val="5"/>
              </w:numPr>
              <w:ind w:left="720" w:hanging="360"/>
            </w:pPr>
            <w:hyperlink r:id="rId53">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81F">
            <w:pPr>
              <w:widowControl w:val="0"/>
              <w:numPr>
                <w:ilvl w:val="0"/>
                <w:numId w:val="5"/>
              </w:numPr>
              <w:ind w:left="720" w:hanging="360"/>
            </w:pPr>
            <w:hyperlink r:id="rId54">
              <w:r w:rsidDel="00000000" w:rsidR="00000000" w:rsidRPr="00000000">
                <w:rPr>
                  <w:color w:val="1155cc"/>
                  <w:u w:val="single"/>
                  <w:rtl w:val="0"/>
                </w:rPr>
                <w:t xml:space="preserve">Worksheet answers</w:t>
              </w:r>
            </w:hyperlink>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2E">
            <w:pPr>
              <w:widowControl w:val="0"/>
              <w:ind w:left="72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Music </w:t>
            </w:r>
          </w:p>
          <w:p w:rsidR="00000000" w:rsidDel="00000000" w:rsidP="00000000" w:rsidRDefault="00000000" w:rsidRPr="00000000" w14:paraId="0000082F">
            <w:pPr>
              <w:widowControl w:val="0"/>
              <w:ind w:left="720" w:firstLine="0"/>
              <w:jc w:val="center"/>
              <w:rPr>
                <w:rFonts w:ascii="Lexend" w:cs="Lexend" w:eastAsia="Lexend" w:hAnsi="Lexend"/>
                <w:b w:val="1"/>
                <w:bCs w:val="1"/>
              </w:rPr>
            </w:pPr>
            <w:r w:rsidDel="00000000" w:rsidR="00000000" w:rsidRPr="00000000">
              <w:rPr>
                <w:rtl w:val="0"/>
              </w:rPr>
            </w:r>
          </w:p>
          <w:p w:rsidR="00000000" w:rsidDel="00000000" w:rsidP="00000000" w:rsidRDefault="00000000" w:rsidRPr="00000000" w14:paraId="00000830">
            <w:pPr>
              <w:widowControl w:val="0"/>
              <w:numPr>
                <w:ilvl w:val="0"/>
                <w:numId w:val="5"/>
              </w:numPr>
              <w:ind w:left="720" w:hanging="360"/>
            </w:pPr>
            <w:hyperlink r:id="rId55">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831">
            <w:pPr>
              <w:widowControl w:val="0"/>
              <w:numPr>
                <w:ilvl w:val="0"/>
                <w:numId w:val="5"/>
              </w:numPr>
              <w:ind w:left="720" w:hanging="360"/>
            </w:pPr>
            <w:hyperlink r:id="rId56">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832">
            <w:pPr>
              <w:widowControl w:val="0"/>
              <w:numPr>
                <w:ilvl w:val="0"/>
                <w:numId w:val="5"/>
              </w:numPr>
              <w:ind w:left="720" w:hanging="360"/>
            </w:pPr>
            <w:hyperlink r:id="rId57">
              <w:r w:rsidDel="00000000" w:rsidR="00000000" w:rsidRPr="00000000">
                <w:rPr>
                  <w:color w:val="1155cc"/>
                  <w:u w:val="single"/>
                  <w:rtl w:val="0"/>
                </w:rPr>
                <w:t xml:space="preserve">Prior knowledge starter quiz</w:t>
              </w:r>
            </w:hyperlink>
            <w:r w:rsidDel="00000000" w:rsidR="00000000" w:rsidRPr="00000000">
              <w:rPr>
                <w:rtl w:val="0"/>
              </w:rPr>
              <w:t xml:space="preserve"> </w:t>
            </w:r>
          </w:p>
          <w:p w:rsidR="00000000" w:rsidDel="00000000" w:rsidP="00000000" w:rsidRDefault="00000000" w:rsidRPr="00000000" w14:paraId="00000833">
            <w:pPr>
              <w:widowControl w:val="0"/>
              <w:numPr>
                <w:ilvl w:val="0"/>
                <w:numId w:val="5"/>
              </w:numPr>
              <w:ind w:left="720" w:hanging="360"/>
            </w:pPr>
            <w:hyperlink r:id="rId58">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834">
            <w:pPr>
              <w:widowControl w:val="0"/>
              <w:numPr>
                <w:ilvl w:val="0"/>
                <w:numId w:val="5"/>
              </w:numPr>
              <w:ind w:left="720" w:hanging="360"/>
            </w:pPr>
            <w:hyperlink r:id="rId59">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835">
            <w:pPr>
              <w:widowControl w:val="0"/>
              <w:numPr>
                <w:ilvl w:val="0"/>
                <w:numId w:val="5"/>
              </w:numPr>
              <w:ind w:left="720" w:hanging="360"/>
            </w:pPr>
            <w:hyperlink r:id="rId60">
              <w:r w:rsidDel="00000000" w:rsidR="00000000" w:rsidRPr="00000000">
                <w:rPr>
                  <w:color w:val="1155cc"/>
                  <w:u w:val="single"/>
                  <w:rtl w:val="0"/>
                </w:rPr>
                <w:t xml:space="preserve">Worksheet answers </w:t>
              </w:r>
            </w:hyperlink>
            <w:r w:rsidDel="00000000" w:rsidR="00000000" w:rsidRPr="00000000">
              <w:rPr>
                <w:rtl w:val="0"/>
              </w:rPr>
            </w:r>
          </w:p>
        </w:tc>
      </w:tr>
      <w:tr>
        <w:trPr>
          <w:cantSplit w:val="0"/>
          <w:trHeight w:val="2446.892725986749"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844">
            <w:pPr>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123950" cy="1035004"/>
                  <wp:effectExtent b="0" l="0" r="0" t="0"/>
                  <wp:docPr id="19"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1123950" cy="1035004"/>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853">
            <w:pPr>
              <w:jc w:val="center"/>
              <w:rPr>
                <w:rFonts w:ascii="Lexend" w:cs="Lexend" w:eastAsia="Lexend" w:hAnsi="Lexend"/>
                <w:b w:val="1"/>
                <w:bCs w:val="1"/>
              </w:rPr>
            </w:pPr>
            <w:r w:rsidDel="00000000" w:rsidR="00000000" w:rsidRPr="00000000">
              <w:rPr/>
              <w:drawing>
                <wp:inline distB="114300" distT="114300" distL="114300" distR="114300">
                  <wp:extent cx="1453374" cy="1039813"/>
                  <wp:effectExtent b="0" l="0" r="0" t="0"/>
                  <wp:docPr id="2"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1453374" cy="1039813"/>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862">
            <w:pPr>
              <w:jc w:val="center"/>
              <w:rPr>
                <w:rFonts w:ascii="Lexend" w:cs="Lexend" w:eastAsia="Lexend" w:hAnsi="Lexend"/>
                <w:b w:val="1"/>
                <w:bCs w:val="1"/>
              </w:rPr>
            </w:pPr>
            <w:r w:rsidDel="00000000" w:rsidR="00000000" w:rsidRPr="00000000">
              <w:rPr/>
              <w:drawing>
                <wp:inline distB="19050" distT="19050" distL="19050" distR="19050">
                  <wp:extent cx="1131687" cy="1139657"/>
                  <wp:effectExtent b="56074" l="56513" r="56513" t="56074"/>
                  <wp:docPr id="32" name="image15.png"/>
                  <a:graphic>
                    <a:graphicData uri="http://schemas.openxmlformats.org/drawingml/2006/picture">
                      <pic:pic>
                        <pic:nvPicPr>
                          <pic:cNvPr id="0" name="image15.png"/>
                          <pic:cNvPicPr preferRelativeResize="0"/>
                        </pic:nvPicPr>
                        <pic:blipFill>
                          <a:blip r:embed="rId63"/>
                          <a:srcRect b="0" l="0" r="0" t="0"/>
                          <a:stretch>
                            <a:fillRect/>
                          </a:stretch>
                        </pic:blipFill>
                        <pic:spPr>
                          <a:xfrm rot="21239661">
                            <a:off x="0" y="0"/>
                            <a:ext cx="1131687" cy="1139657"/>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871">
            <w:pPr>
              <w:jc w:val="center"/>
              <w:rPr>
                <w:rFonts w:ascii="Lexend" w:cs="Lexend" w:eastAsia="Lexend" w:hAnsi="Lexend"/>
                <w:b w:val="1"/>
                <w:bCs w:val="1"/>
              </w:rPr>
            </w:pPr>
            <w:r w:rsidDel="00000000" w:rsidR="00000000" w:rsidRPr="00000000">
              <w:rPr>
                <w:rtl w:val="0"/>
              </w:rPr>
            </w:r>
          </w:p>
        </w:tc>
      </w:tr>
      <w:tr>
        <w:trPr>
          <w:cantSplit w:val="0"/>
          <w:trHeight w:val="44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80">
            <w:pPr>
              <w:widowControl w:val="0"/>
              <w:ind w:left="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Religious education </w:t>
            </w:r>
          </w:p>
          <w:p w:rsidR="00000000" w:rsidDel="00000000" w:rsidP="00000000" w:rsidRDefault="00000000" w:rsidRPr="00000000" w14:paraId="00000881">
            <w:pPr>
              <w:widowControl w:val="0"/>
              <w:ind w:left="0" w:firstLine="0"/>
              <w:jc w:val="center"/>
              <w:rPr>
                <w:rFonts w:ascii="Lexend" w:cs="Lexend" w:eastAsia="Lexend" w:hAnsi="Lexend"/>
                <w:b w:val="1"/>
                <w:bCs w:val="1"/>
              </w:rPr>
            </w:pPr>
            <w:r w:rsidDel="00000000" w:rsidR="00000000" w:rsidRPr="00000000">
              <w:rPr>
                <w:rtl w:val="0"/>
              </w:rPr>
            </w:r>
          </w:p>
          <w:p w:rsidR="00000000" w:rsidDel="00000000" w:rsidP="00000000" w:rsidRDefault="00000000" w:rsidRPr="00000000" w14:paraId="00000882">
            <w:pPr>
              <w:widowControl w:val="0"/>
              <w:numPr>
                <w:ilvl w:val="0"/>
                <w:numId w:val="5"/>
              </w:numPr>
              <w:ind w:left="720" w:hanging="360"/>
            </w:pPr>
            <w:hyperlink r:id="rId64">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883">
            <w:pPr>
              <w:widowControl w:val="0"/>
              <w:numPr>
                <w:ilvl w:val="0"/>
                <w:numId w:val="5"/>
              </w:numPr>
              <w:ind w:left="720" w:hanging="360"/>
            </w:pPr>
            <w:hyperlink r:id="rId65">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884">
            <w:pPr>
              <w:widowControl w:val="0"/>
              <w:numPr>
                <w:ilvl w:val="0"/>
                <w:numId w:val="5"/>
              </w:numPr>
              <w:ind w:left="720" w:hanging="360"/>
            </w:pPr>
            <w:hyperlink r:id="rId66">
              <w:r w:rsidDel="00000000" w:rsidR="00000000" w:rsidRPr="00000000">
                <w:rPr>
                  <w:color w:val="1155cc"/>
                  <w:u w:val="single"/>
                  <w:rtl w:val="0"/>
                </w:rPr>
                <w:t xml:space="preserve">Prior knowledge starter quiz</w:t>
              </w:r>
            </w:hyperlink>
            <w:r w:rsidDel="00000000" w:rsidR="00000000" w:rsidRPr="00000000">
              <w:rPr>
                <w:rtl w:val="0"/>
              </w:rPr>
              <w:t xml:space="preserve"> </w:t>
            </w:r>
          </w:p>
          <w:p w:rsidR="00000000" w:rsidDel="00000000" w:rsidP="00000000" w:rsidRDefault="00000000" w:rsidRPr="00000000" w14:paraId="00000885">
            <w:pPr>
              <w:widowControl w:val="0"/>
              <w:numPr>
                <w:ilvl w:val="0"/>
                <w:numId w:val="5"/>
              </w:numPr>
              <w:ind w:left="720" w:hanging="360"/>
            </w:pPr>
            <w:hyperlink r:id="rId67">
              <w:r w:rsidDel="00000000" w:rsidR="00000000" w:rsidRPr="00000000">
                <w:rPr>
                  <w:color w:val="1155cc"/>
                  <w:u w:val="single"/>
                  <w:rtl w:val="0"/>
                </w:rPr>
                <w:t xml:space="preserve">Additional materials</w:t>
              </w:r>
            </w:hyperlink>
            <w:r w:rsidDel="00000000" w:rsidR="00000000" w:rsidRPr="00000000">
              <w:rPr>
                <w:rtl w:val="0"/>
              </w:rPr>
              <w:t xml:space="preserve">  </w:t>
            </w:r>
          </w:p>
          <w:p w:rsidR="00000000" w:rsidDel="00000000" w:rsidP="00000000" w:rsidRDefault="00000000" w:rsidRPr="00000000" w14:paraId="00000886">
            <w:pPr>
              <w:widowControl w:val="0"/>
              <w:numPr>
                <w:ilvl w:val="0"/>
                <w:numId w:val="5"/>
              </w:numPr>
              <w:ind w:left="720" w:hanging="360"/>
            </w:pPr>
            <w:hyperlink r:id="rId68">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887">
            <w:pPr>
              <w:widowControl w:val="0"/>
              <w:numPr>
                <w:ilvl w:val="0"/>
                <w:numId w:val="5"/>
              </w:numPr>
              <w:ind w:left="720" w:hanging="360"/>
            </w:pPr>
            <w:hyperlink r:id="rId69">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888">
            <w:pPr>
              <w:widowControl w:val="0"/>
              <w:numPr>
                <w:ilvl w:val="0"/>
                <w:numId w:val="5"/>
              </w:numPr>
              <w:ind w:left="720" w:hanging="360"/>
            </w:pPr>
            <w:hyperlink r:id="rId70">
              <w:r w:rsidDel="00000000" w:rsidR="00000000" w:rsidRPr="00000000">
                <w:rPr>
                  <w:color w:val="1155cc"/>
                  <w:u w:val="single"/>
                  <w:rtl w:val="0"/>
                </w:rPr>
                <w:t xml:space="preserve">Worksheet answers</w:t>
              </w:r>
            </w:hyperlink>
            <w:r w:rsidDel="00000000" w:rsidR="00000000" w:rsidRPr="00000000">
              <w:rPr>
                <w:rtl w:val="0"/>
              </w:rPr>
              <w:t xml:space="preserve"> </w:t>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97">
            <w:pPr>
              <w:widowControl w:val="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RHE</w:t>
            </w:r>
          </w:p>
          <w:p w:rsidR="00000000" w:rsidDel="00000000" w:rsidP="00000000" w:rsidRDefault="00000000" w:rsidRPr="00000000" w14:paraId="00000898">
            <w:pPr>
              <w:widowControl w:val="0"/>
              <w:jc w:val="center"/>
              <w:rPr>
                <w:rFonts w:ascii="Lexend" w:cs="Lexend" w:eastAsia="Lexend" w:hAnsi="Lexend"/>
                <w:b w:val="1"/>
                <w:bCs w:val="1"/>
              </w:rPr>
            </w:pPr>
            <w:r w:rsidDel="00000000" w:rsidR="00000000" w:rsidRPr="00000000">
              <w:rPr>
                <w:rtl w:val="0"/>
              </w:rPr>
            </w:r>
          </w:p>
          <w:p w:rsidR="00000000" w:rsidDel="00000000" w:rsidP="00000000" w:rsidRDefault="00000000" w:rsidRPr="00000000" w14:paraId="00000899">
            <w:pPr>
              <w:widowControl w:val="0"/>
              <w:numPr>
                <w:ilvl w:val="0"/>
                <w:numId w:val="5"/>
              </w:numPr>
              <w:ind w:left="720" w:hanging="360"/>
            </w:pPr>
            <w:hyperlink r:id="rId71">
              <w:r w:rsidDel="00000000" w:rsidR="00000000" w:rsidRPr="00000000">
                <w:rPr>
                  <w:color w:val="1155cc"/>
                  <w:u w:val="single"/>
                  <w:rtl w:val="0"/>
                </w:rPr>
                <w:t xml:space="preserve">Curriculum information </w:t>
              </w:r>
            </w:hyperlink>
            <w:r w:rsidDel="00000000" w:rsidR="00000000" w:rsidRPr="00000000">
              <w:rPr>
                <w:rtl w:val="0"/>
              </w:rPr>
            </w:r>
          </w:p>
          <w:p w:rsidR="00000000" w:rsidDel="00000000" w:rsidP="00000000" w:rsidRDefault="00000000" w:rsidRPr="00000000" w14:paraId="0000089A">
            <w:pPr>
              <w:widowControl w:val="0"/>
              <w:numPr>
                <w:ilvl w:val="0"/>
                <w:numId w:val="5"/>
              </w:numPr>
              <w:ind w:left="720" w:hanging="360"/>
            </w:pPr>
            <w:hyperlink r:id="rId72">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89B">
            <w:pPr>
              <w:widowControl w:val="0"/>
              <w:numPr>
                <w:ilvl w:val="0"/>
                <w:numId w:val="5"/>
              </w:numPr>
              <w:ind w:left="720" w:hanging="360"/>
            </w:pPr>
            <w:hyperlink r:id="rId73">
              <w:r w:rsidDel="00000000" w:rsidR="00000000" w:rsidRPr="00000000">
                <w:rPr>
                  <w:color w:val="1155cc"/>
                  <w:u w:val="single"/>
                  <w:rtl w:val="0"/>
                </w:rPr>
                <w:t xml:space="preserve">Prior knowledge starter quiz</w:t>
              </w:r>
            </w:hyperlink>
            <w:r w:rsidDel="00000000" w:rsidR="00000000" w:rsidRPr="00000000">
              <w:rPr>
                <w:rtl w:val="0"/>
              </w:rPr>
              <w:t xml:space="preserve">  </w:t>
            </w:r>
          </w:p>
          <w:p w:rsidR="00000000" w:rsidDel="00000000" w:rsidP="00000000" w:rsidRDefault="00000000" w:rsidRPr="00000000" w14:paraId="0000089C">
            <w:pPr>
              <w:widowControl w:val="0"/>
              <w:numPr>
                <w:ilvl w:val="0"/>
                <w:numId w:val="5"/>
              </w:numPr>
              <w:ind w:left="720" w:hanging="360"/>
            </w:pPr>
            <w:hyperlink r:id="rId74">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89D">
            <w:pPr>
              <w:widowControl w:val="0"/>
              <w:numPr>
                <w:ilvl w:val="0"/>
                <w:numId w:val="5"/>
              </w:numPr>
              <w:ind w:left="720" w:hanging="360"/>
            </w:pPr>
            <w:hyperlink r:id="rId75">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89E">
            <w:pPr>
              <w:widowControl w:val="0"/>
              <w:numPr>
                <w:ilvl w:val="0"/>
                <w:numId w:val="5"/>
              </w:numPr>
              <w:ind w:left="720" w:hanging="360"/>
            </w:pPr>
            <w:hyperlink r:id="rId76">
              <w:r w:rsidDel="00000000" w:rsidR="00000000" w:rsidRPr="00000000">
                <w:rPr>
                  <w:color w:val="1155cc"/>
                  <w:u w:val="single"/>
                  <w:rtl w:val="0"/>
                </w:rPr>
                <w:t xml:space="preserve">Worksheet answers </w:t>
              </w:r>
            </w:hyperlink>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AD">
            <w:pPr>
              <w:widowControl w:val="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Spanish</w:t>
            </w:r>
          </w:p>
          <w:p w:rsidR="00000000" w:rsidDel="00000000" w:rsidP="00000000" w:rsidRDefault="00000000" w:rsidRPr="00000000" w14:paraId="000008AE">
            <w:pPr>
              <w:widowControl w:val="0"/>
              <w:jc w:val="center"/>
              <w:rPr>
                <w:rFonts w:ascii="Lexend" w:cs="Lexend" w:eastAsia="Lexend" w:hAnsi="Lexend"/>
                <w:b w:val="1"/>
                <w:bCs w:val="1"/>
              </w:rPr>
            </w:pPr>
            <w:r w:rsidDel="00000000" w:rsidR="00000000" w:rsidRPr="00000000">
              <w:rPr>
                <w:rtl w:val="0"/>
              </w:rPr>
            </w:r>
          </w:p>
          <w:p w:rsidR="00000000" w:rsidDel="00000000" w:rsidP="00000000" w:rsidRDefault="00000000" w:rsidRPr="00000000" w14:paraId="000008AF">
            <w:pPr>
              <w:widowControl w:val="0"/>
              <w:numPr>
                <w:ilvl w:val="0"/>
                <w:numId w:val="5"/>
              </w:numPr>
              <w:ind w:left="720" w:hanging="360"/>
            </w:pPr>
            <w:hyperlink r:id="rId77">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8B0">
            <w:pPr>
              <w:widowControl w:val="0"/>
              <w:numPr>
                <w:ilvl w:val="0"/>
                <w:numId w:val="5"/>
              </w:numPr>
              <w:ind w:left="720" w:hanging="360"/>
            </w:pPr>
            <w:hyperlink r:id="rId78">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8B1">
            <w:pPr>
              <w:widowControl w:val="0"/>
              <w:numPr>
                <w:ilvl w:val="0"/>
                <w:numId w:val="5"/>
              </w:numPr>
              <w:ind w:left="720" w:hanging="360"/>
            </w:pPr>
            <w:hyperlink r:id="rId79">
              <w:r w:rsidDel="00000000" w:rsidR="00000000" w:rsidRPr="00000000">
                <w:rPr>
                  <w:color w:val="1155cc"/>
                  <w:u w:val="single"/>
                  <w:rtl w:val="0"/>
                </w:rPr>
                <w:t xml:space="preserve">Prior knowledge starter quiz </w:t>
              </w:r>
            </w:hyperlink>
            <w:r w:rsidDel="00000000" w:rsidR="00000000" w:rsidRPr="00000000">
              <w:rPr>
                <w:rtl w:val="0"/>
              </w:rPr>
            </w:r>
          </w:p>
          <w:p w:rsidR="00000000" w:rsidDel="00000000" w:rsidP="00000000" w:rsidRDefault="00000000" w:rsidRPr="00000000" w14:paraId="000008B2">
            <w:pPr>
              <w:widowControl w:val="0"/>
              <w:numPr>
                <w:ilvl w:val="0"/>
                <w:numId w:val="5"/>
              </w:numPr>
              <w:ind w:left="720" w:hanging="360"/>
            </w:pPr>
            <w:hyperlink r:id="rId80">
              <w:r w:rsidDel="00000000" w:rsidR="00000000" w:rsidRPr="00000000">
                <w:rPr>
                  <w:color w:val="1155cc"/>
                  <w:u w:val="single"/>
                  <w:rtl w:val="0"/>
                </w:rPr>
                <w:t xml:space="preserve">Additional materials</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8B3">
            <w:pPr>
              <w:widowControl w:val="0"/>
              <w:numPr>
                <w:ilvl w:val="0"/>
                <w:numId w:val="5"/>
              </w:numPr>
              <w:ind w:left="720" w:hanging="360"/>
            </w:pPr>
            <w:hyperlink r:id="rId81">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8B4">
            <w:pPr>
              <w:widowControl w:val="0"/>
              <w:numPr>
                <w:ilvl w:val="0"/>
                <w:numId w:val="5"/>
              </w:numPr>
              <w:ind w:left="720" w:hanging="360"/>
            </w:pPr>
            <w:hyperlink r:id="rId82">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8B5">
            <w:pPr>
              <w:widowControl w:val="0"/>
              <w:numPr>
                <w:ilvl w:val="0"/>
                <w:numId w:val="5"/>
              </w:numPr>
              <w:ind w:left="720" w:hanging="360"/>
            </w:pPr>
            <w:hyperlink r:id="rId83">
              <w:r w:rsidDel="00000000" w:rsidR="00000000" w:rsidRPr="00000000">
                <w:rPr>
                  <w:color w:val="1155cc"/>
                  <w:u w:val="single"/>
                  <w:rtl w:val="0"/>
                </w:rPr>
                <w:t xml:space="preserve">Worksheet answers </w:t>
              </w:r>
            </w:hyperlink>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8C4">
            <w:pPr>
              <w:widowControl w:val="0"/>
              <w:ind w:left="0" w:firstLine="0"/>
              <w:rPr/>
            </w:pPr>
            <w:r w:rsidDel="00000000" w:rsidR="00000000" w:rsidRPr="00000000">
              <w:rPr>
                <w:rtl w:val="0"/>
              </w:rPr>
            </w:r>
          </w:p>
        </w:tc>
      </w:tr>
      <w:tr>
        <w:trPr>
          <w:cantSplit w:val="0"/>
          <w:trHeight w:val="440" w:hRule="atLeast"/>
          <w:tblHeader w:val="0"/>
        </w:trPr>
        <w:tc>
          <w:tcPr>
            <w:gridSpan w:val="60"/>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rPr/>
            </w:pPr>
            <w:r w:rsidDel="00000000" w:rsidR="00000000" w:rsidRPr="00000000">
              <w:rPr>
                <w:rtl w:val="0"/>
              </w:rPr>
            </w:r>
          </w:p>
          <w:p w:rsidR="00000000" w:rsidDel="00000000" w:rsidP="00000000" w:rsidRDefault="00000000" w:rsidRPr="00000000" w14:paraId="000008D4">
            <w:pPr>
              <w:widowControl w:val="0"/>
              <w:rPr/>
            </w:pPr>
            <w:r w:rsidDel="00000000" w:rsidR="00000000" w:rsidRPr="00000000">
              <w:rPr>
                <w:rtl w:val="0"/>
              </w:rPr>
            </w:r>
          </w:p>
          <w:p w:rsidR="00000000" w:rsidDel="00000000" w:rsidP="00000000" w:rsidRDefault="00000000" w:rsidRPr="00000000" w14:paraId="000008D5">
            <w:pPr>
              <w:widowControl w:val="0"/>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Secondary </w:t>
            </w:r>
          </w:p>
        </w:tc>
      </w:tr>
      <w:tr>
        <w:trPr>
          <w:cantSplit w:val="0"/>
          <w:trHeight w:val="198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bottom"/>
          </w:tcPr>
          <w:p w:rsidR="00000000" w:rsidDel="00000000" w:rsidP="00000000" w:rsidRDefault="00000000" w:rsidRPr="00000000" w14:paraId="00000911">
            <w:pPr>
              <w:jc w:val="center"/>
              <w:rPr/>
            </w:pPr>
            <w:r w:rsidDel="00000000" w:rsidR="00000000" w:rsidRPr="00000000">
              <w:rPr/>
              <w:drawing>
                <wp:inline distB="114300" distT="114300" distL="114300" distR="114300">
                  <wp:extent cx="1157288" cy="924223"/>
                  <wp:effectExtent b="0" l="0" r="0" t="0"/>
                  <wp:docPr id="1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157288" cy="924223"/>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43.08661417322835" w:type="dxa"/>
              <w:left w:w="43.08661417322835" w:type="dxa"/>
              <w:bottom w:w="43.08661417322835" w:type="dxa"/>
              <w:right w:w="43.08661417322835" w:type="dxa"/>
            </w:tcMar>
          </w:tcPr>
          <w:p w:rsidR="00000000" w:rsidDel="00000000" w:rsidP="00000000" w:rsidRDefault="00000000" w:rsidRPr="00000000" w14:paraId="00000920">
            <w:pPr>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000125" cy="1197000"/>
                  <wp:effectExtent b="0" l="0" r="0" t="0"/>
                  <wp:docPr id="15" name="image3.png"/>
                  <a:graphic>
                    <a:graphicData uri="http://schemas.openxmlformats.org/drawingml/2006/picture">
                      <pic:pic>
                        <pic:nvPicPr>
                          <pic:cNvPr id="0" name="image3.png"/>
                          <pic:cNvPicPr preferRelativeResize="0"/>
                        </pic:nvPicPr>
                        <pic:blipFill>
                          <a:blip r:embed="rId84"/>
                          <a:srcRect b="0" l="0" r="0" t="0"/>
                          <a:stretch>
                            <a:fillRect/>
                          </a:stretch>
                        </pic:blipFill>
                        <pic:spPr>
                          <a:xfrm>
                            <a:off x="0" y="0"/>
                            <a:ext cx="1000125" cy="1197000"/>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bottom"/>
          </w:tcPr>
          <w:p w:rsidR="00000000" w:rsidDel="00000000" w:rsidP="00000000" w:rsidRDefault="00000000" w:rsidRPr="00000000" w14:paraId="0000092F">
            <w:pPr>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857250" cy="1016562"/>
                  <wp:effectExtent b="0" l="0" r="0" t="0"/>
                  <wp:docPr id="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857250" cy="1016562"/>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93E">
            <w:pPr>
              <w:jc w:val="center"/>
              <w:rPr/>
            </w:pPr>
            <w:r w:rsidDel="00000000" w:rsidR="00000000" w:rsidRPr="00000000">
              <w:rPr>
                <w:rFonts w:ascii="Lexend" w:cs="Lexend" w:eastAsia="Lexend" w:hAnsi="Lexend"/>
                <w:b w:val="1"/>
                <w:bCs w:val="1"/>
              </w:rPr>
              <w:drawing>
                <wp:inline distB="114300" distT="114300" distL="114300" distR="114300">
                  <wp:extent cx="1038225" cy="1038225"/>
                  <wp:effectExtent b="0" l="0" r="0" t="0"/>
                  <wp:docPr id="33" name="image18.png"/>
                  <a:graphic>
                    <a:graphicData uri="http://schemas.openxmlformats.org/drawingml/2006/picture">
                      <pic:pic>
                        <pic:nvPicPr>
                          <pic:cNvPr id="0" name="image18.png"/>
                          <pic:cNvPicPr preferRelativeResize="0"/>
                        </pic:nvPicPr>
                        <pic:blipFill>
                          <a:blip r:embed="rId85"/>
                          <a:srcRect b="0" l="0" r="0" t="0"/>
                          <a:stretch>
                            <a:fillRect/>
                          </a:stretch>
                        </pic:blipFill>
                        <pic:spPr>
                          <a:xfrm>
                            <a:off x="0" y="0"/>
                            <a:ext cx="1038225" cy="1038225"/>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94D">
            <w:pPr>
              <w:widowControl w:val="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Art and design</w:t>
            </w:r>
          </w:p>
          <w:p w:rsidR="00000000" w:rsidDel="00000000" w:rsidP="00000000" w:rsidRDefault="00000000" w:rsidRPr="00000000" w14:paraId="0000094E">
            <w:pPr>
              <w:widowControl w:val="0"/>
              <w:rPr/>
            </w:pPr>
            <w:r w:rsidDel="00000000" w:rsidR="00000000" w:rsidRPr="00000000">
              <w:rPr>
                <w:rtl w:val="0"/>
              </w:rPr>
            </w:r>
          </w:p>
          <w:p w:rsidR="00000000" w:rsidDel="00000000" w:rsidP="00000000" w:rsidRDefault="00000000" w:rsidRPr="00000000" w14:paraId="0000094F">
            <w:pPr>
              <w:widowControl w:val="0"/>
              <w:numPr>
                <w:ilvl w:val="0"/>
                <w:numId w:val="5"/>
              </w:numPr>
              <w:ind w:left="720" w:hanging="360"/>
            </w:pPr>
            <w:hyperlink r:id="rId86">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950">
            <w:pPr>
              <w:widowControl w:val="0"/>
              <w:numPr>
                <w:ilvl w:val="0"/>
                <w:numId w:val="5"/>
              </w:numPr>
              <w:ind w:left="720" w:hanging="360"/>
            </w:pPr>
            <w:hyperlink r:id="rId87">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951">
            <w:pPr>
              <w:widowControl w:val="0"/>
              <w:numPr>
                <w:ilvl w:val="0"/>
                <w:numId w:val="5"/>
              </w:numPr>
              <w:ind w:left="720" w:hanging="360"/>
            </w:pPr>
            <w:hyperlink r:id="rId88">
              <w:r w:rsidDel="00000000" w:rsidR="00000000" w:rsidRPr="00000000">
                <w:rPr>
                  <w:color w:val="1155cc"/>
                  <w:u w:val="single"/>
                  <w:rtl w:val="0"/>
                </w:rPr>
                <w:t xml:space="preserve">Prior knowledge starter quiz</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52">
            <w:pPr>
              <w:widowControl w:val="0"/>
              <w:numPr>
                <w:ilvl w:val="0"/>
                <w:numId w:val="5"/>
              </w:numPr>
              <w:ind w:left="720" w:hanging="360"/>
            </w:pPr>
            <w:hyperlink r:id="rId89">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953">
            <w:pPr>
              <w:widowControl w:val="0"/>
              <w:numPr>
                <w:ilvl w:val="0"/>
                <w:numId w:val="5"/>
              </w:numPr>
              <w:ind w:left="720" w:hanging="360"/>
            </w:pPr>
            <w:hyperlink r:id="rId90">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954">
            <w:pPr>
              <w:widowControl w:val="0"/>
              <w:numPr>
                <w:ilvl w:val="0"/>
                <w:numId w:val="5"/>
              </w:numPr>
              <w:ind w:left="720" w:hanging="360"/>
            </w:pPr>
            <w:hyperlink r:id="rId91">
              <w:r w:rsidDel="00000000" w:rsidR="00000000" w:rsidRPr="00000000">
                <w:rPr>
                  <w:color w:val="1155cc"/>
                  <w:u w:val="single"/>
                  <w:rtl w:val="0"/>
                </w:rPr>
                <w:t xml:space="preserve">Worksheet answers</w:t>
              </w:r>
            </w:hyperlink>
            <w:r w:rsidDel="00000000" w:rsidR="00000000" w:rsidRPr="00000000">
              <w:rPr>
                <w:rtl w:val="0"/>
              </w:rPr>
              <w:t xml:space="preserve"> </w:t>
            </w:r>
          </w:p>
          <w:p w:rsidR="00000000" w:rsidDel="00000000" w:rsidP="00000000" w:rsidRDefault="00000000" w:rsidRPr="00000000" w14:paraId="00000955">
            <w:pPr>
              <w:widowControl w:val="0"/>
              <w:rPr/>
            </w:pP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964">
            <w:pPr>
              <w:widowControl w:val="0"/>
              <w:ind w:left="720" w:firstLine="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Citizenship</w:t>
            </w:r>
          </w:p>
          <w:p w:rsidR="00000000" w:rsidDel="00000000" w:rsidP="00000000" w:rsidRDefault="00000000" w:rsidRPr="00000000" w14:paraId="00000965">
            <w:pPr>
              <w:widowControl w:val="0"/>
              <w:ind w:left="720" w:firstLine="0"/>
              <w:rPr/>
            </w:pPr>
            <w:r w:rsidDel="00000000" w:rsidR="00000000" w:rsidRPr="00000000">
              <w:rPr>
                <w:rtl w:val="0"/>
              </w:rPr>
            </w:r>
          </w:p>
          <w:p w:rsidR="00000000" w:rsidDel="00000000" w:rsidP="00000000" w:rsidRDefault="00000000" w:rsidRPr="00000000" w14:paraId="00000966">
            <w:pPr>
              <w:widowControl w:val="0"/>
              <w:numPr>
                <w:ilvl w:val="0"/>
                <w:numId w:val="5"/>
              </w:numPr>
              <w:ind w:left="720" w:hanging="360"/>
            </w:pPr>
            <w:hyperlink r:id="rId92">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967">
            <w:pPr>
              <w:widowControl w:val="0"/>
              <w:numPr>
                <w:ilvl w:val="0"/>
                <w:numId w:val="5"/>
              </w:numPr>
              <w:ind w:left="720" w:hanging="360"/>
            </w:pPr>
            <w:hyperlink r:id="rId93">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968">
            <w:pPr>
              <w:widowControl w:val="0"/>
              <w:numPr>
                <w:ilvl w:val="0"/>
                <w:numId w:val="5"/>
              </w:numPr>
              <w:ind w:left="720" w:hanging="360"/>
            </w:pPr>
            <w:hyperlink r:id="rId94">
              <w:r w:rsidDel="00000000" w:rsidR="00000000" w:rsidRPr="00000000">
                <w:rPr>
                  <w:color w:val="1155cc"/>
                  <w:u w:val="single"/>
                  <w:rtl w:val="0"/>
                </w:rPr>
                <w:t xml:space="preserve">Prior knowledge starter quiz</w:t>
              </w:r>
            </w:hyperlink>
            <w:r w:rsidDel="00000000" w:rsidR="00000000" w:rsidRPr="00000000">
              <w:rPr>
                <w:rtl w:val="0"/>
              </w:rPr>
              <w:t xml:space="preserve">  </w:t>
            </w:r>
          </w:p>
          <w:p w:rsidR="00000000" w:rsidDel="00000000" w:rsidP="00000000" w:rsidRDefault="00000000" w:rsidRPr="00000000" w14:paraId="00000969">
            <w:pPr>
              <w:widowControl w:val="0"/>
              <w:numPr>
                <w:ilvl w:val="0"/>
                <w:numId w:val="5"/>
              </w:numPr>
              <w:ind w:left="720" w:hanging="360"/>
            </w:pPr>
            <w:hyperlink r:id="rId95">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96A">
            <w:pPr>
              <w:widowControl w:val="0"/>
              <w:numPr>
                <w:ilvl w:val="0"/>
                <w:numId w:val="5"/>
              </w:numPr>
              <w:ind w:left="720" w:hanging="360"/>
            </w:pPr>
            <w:hyperlink r:id="rId96">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96B">
            <w:pPr>
              <w:widowControl w:val="0"/>
              <w:numPr>
                <w:ilvl w:val="0"/>
                <w:numId w:val="5"/>
              </w:numPr>
              <w:ind w:left="720" w:hanging="360"/>
            </w:pPr>
            <w:hyperlink r:id="rId97">
              <w:r w:rsidDel="00000000" w:rsidR="00000000" w:rsidRPr="00000000">
                <w:rPr>
                  <w:color w:val="1155cc"/>
                  <w:u w:val="single"/>
                  <w:rtl w:val="0"/>
                </w:rPr>
                <w:t xml:space="preserve">Worksheet answers</w:t>
              </w:r>
            </w:hyperlink>
            <w:r w:rsidDel="00000000" w:rsidR="00000000" w:rsidRPr="00000000">
              <w:rPr>
                <w:rtl w:val="0"/>
              </w:rPr>
              <w:t xml:space="preserve"> </w:t>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97A">
            <w:pPr>
              <w:widowControl w:val="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Computing</w:t>
            </w:r>
          </w:p>
          <w:p w:rsidR="00000000" w:rsidDel="00000000" w:rsidP="00000000" w:rsidRDefault="00000000" w:rsidRPr="00000000" w14:paraId="0000097B">
            <w:pPr>
              <w:widowControl w:val="0"/>
              <w:rPr/>
            </w:pPr>
            <w:r w:rsidDel="00000000" w:rsidR="00000000" w:rsidRPr="00000000">
              <w:rPr>
                <w:rtl w:val="0"/>
              </w:rPr>
            </w:r>
          </w:p>
          <w:p w:rsidR="00000000" w:rsidDel="00000000" w:rsidP="00000000" w:rsidRDefault="00000000" w:rsidRPr="00000000" w14:paraId="0000097C">
            <w:pPr>
              <w:widowControl w:val="0"/>
              <w:numPr>
                <w:ilvl w:val="0"/>
                <w:numId w:val="5"/>
              </w:numPr>
              <w:ind w:left="720" w:hanging="360"/>
            </w:pPr>
            <w:hyperlink r:id="rId98">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97D">
            <w:pPr>
              <w:widowControl w:val="0"/>
              <w:numPr>
                <w:ilvl w:val="0"/>
                <w:numId w:val="5"/>
              </w:numPr>
              <w:ind w:left="720" w:hanging="360"/>
            </w:pPr>
            <w:hyperlink r:id="rId99">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97E">
            <w:pPr>
              <w:widowControl w:val="0"/>
              <w:numPr>
                <w:ilvl w:val="0"/>
                <w:numId w:val="5"/>
              </w:numPr>
              <w:ind w:left="720" w:hanging="360"/>
            </w:pPr>
            <w:hyperlink r:id="rId100">
              <w:r w:rsidDel="00000000" w:rsidR="00000000" w:rsidRPr="00000000">
                <w:rPr>
                  <w:color w:val="1155cc"/>
                  <w:u w:val="single"/>
                  <w:rtl w:val="0"/>
                </w:rPr>
                <w:t xml:space="preserve">Prior knowledge starter quiz</w:t>
              </w:r>
            </w:hyperlink>
            <w:r w:rsidDel="00000000" w:rsidR="00000000" w:rsidRPr="00000000">
              <w:rPr>
                <w:rtl w:val="0"/>
              </w:rPr>
              <w:t xml:space="preserve"> </w:t>
            </w:r>
          </w:p>
          <w:p w:rsidR="00000000" w:rsidDel="00000000" w:rsidP="00000000" w:rsidRDefault="00000000" w:rsidRPr="00000000" w14:paraId="0000097F">
            <w:pPr>
              <w:widowControl w:val="0"/>
              <w:numPr>
                <w:ilvl w:val="0"/>
                <w:numId w:val="5"/>
              </w:numPr>
              <w:ind w:left="720" w:hanging="360"/>
            </w:pPr>
            <w:hyperlink r:id="rId101">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980">
            <w:pPr>
              <w:widowControl w:val="0"/>
              <w:numPr>
                <w:ilvl w:val="0"/>
                <w:numId w:val="5"/>
              </w:numPr>
              <w:ind w:left="720" w:hanging="360"/>
            </w:pPr>
            <w:hyperlink r:id="rId102">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981">
            <w:pPr>
              <w:widowControl w:val="0"/>
              <w:numPr>
                <w:ilvl w:val="0"/>
                <w:numId w:val="5"/>
              </w:numPr>
              <w:ind w:left="720" w:hanging="360"/>
            </w:pPr>
            <w:hyperlink r:id="rId103">
              <w:r w:rsidDel="00000000" w:rsidR="00000000" w:rsidRPr="00000000">
                <w:rPr>
                  <w:color w:val="1155cc"/>
                  <w:u w:val="single"/>
                  <w:rtl w:val="0"/>
                </w:rPr>
                <w:t xml:space="preserve">Worksheet answers</w:t>
              </w:r>
            </w:hyperlink>
            <w:r w:rsidDel="00000000" w:rsidR="00000000" w:rsidRPr="00000000">
              <w:rPr>
                <w:rtl w:val="0"/>
              </w:rPr>
              <w:t xml:space="preserve"> </w:t>
            </w:r>
          </w:p>
          <w:p w:rsidR="00000000" w:rsidDel="00000000" w:rsidP="00000000" w:rsidRDefault="00000000" w:rsidRPr="00000000" w14:paraId="00000982">
            <w:pPr>
              <w:widowControl w:val="0"/>
              <w:ind w:left="720" w:firstLine="0"/>
              <w:rPr/>
            </w:pP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991">
            <w:pPr>
              <w:widowControl w:val="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Design and technology</w:t>
            </w:r>
          </w:p>
          <w:p w:rsidR="00000000" w:rsidDel="00000000" w:rsidP="00000000" w:rsidRDefault="00000000" w:rsidRPr="00000000" w14:paraId="00000992">
            <w:pPr>
              <w:widowControl w:val="0"/>
              <w:rPr/>
            </w:pPr>
            <w:r w:rsidDel="00000000" w:rsidR="00000000" w:rsidRPr="00000000">
              <w:rPr>
                <w:rtl w:val="0"/>
              </w:rPr>
            </w:r>
          </w:p>
          <w:p w:rsidR="00000000" w:rsidDel="00000000" w:rsidP="00000000" w:rsidRDefault="00000000" w:rsidRPr="00000000" w14:paraId="00000993">
            <w:pPr>
              <w:widowControl w:val="0"/>
              <w:numPr>
                <w:ilvl w:val="0"/>
                <w:numId w:val="5"/>
              </w:numPr>
              <w:ind w:left="720" w:hanging="360"/>
            </w:pPr>
            <w:hyperlink r:id="rId104">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994">
            <w:pPr>
              <w:widowControl w:val="0"/>
              <w:numPr>
                <w:ilvl w:val="0"/>
                <w:numId w:val="5"/>
              </w:numPr>
              <w:ind w:left="720" w:hanging="360"/>
            </w:pPr>
            <w:hyperlink r:id="rId105">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995">
            <w:pPr>
              <w:widowControl w:val="0"/>
              <w:numPr>
                <w:ilvl w:val="0"/>
                <w:numId w:val="5"/>
              </w:numPr>
              <w:ind w:left="720" w:hanging="360"/>
            </w:pPr>
            <w:hyperlink r:id="rId106">
              <w:r w:rsidDel="00000000" w:rsidR="00000000" w:rsidRPr="00000000">
                <w:rPr>
                  <w:color w:val="1155cc"/>
                  <w:u w:val="single"/>
                  <w:rtl w:val="0"/>
                </w:rPr>
                <w:t xml:space="preserve">Prior knowledge starter quiz</w:t>
              </w:r>
            </w:hyperlink>
            <w:r w:rsidDel="00000000" w:rsidR="00000000" w:rsidRPr="00000000">
              <w:rPr>
                <w:rtl w:val="0"/>
              </w:rPr>
              <w:t xml:space="preserve">  </w:t>
            </w:r>
          </w:p>
          <w:p w:rsidR="00000000" w:rsidDel="00000000" w:rsidP="00000000" w:rsidRDefault="00000000" w:rsidRPr="00000000" w14:paraId="00000996">
            <w:pPr>
              <w:widowControl w:val="0"/>
              <w:numPr>
                <w:ilvl w:val="0"/>
                <w:numId w:val="5"/>
              </w:numPr>
              <w:ind w:left="720" w:hanging="360"/>
            </w:pPr>
            <w:hyperlink r:id="rId107">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997">
            <w:pPr>
              <w:widowControl w:val="0"/>
              <w:numPr>
                <w:ilvl w:val="0"/>
                <w:numId w:val="5"/>
              </w:numPr>
              <w:ind w:left="720" w:hanging="360"/>
            </w:pPr>
            <w:hyperlink r:id="rId108">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998">
            <w:pPr>
              <w:widowControl w:val="0"/>
              <w:numPr>
                <w:ilvl w:val="0"/>
                <w:numId w:val="5"/>
              </w:numPr>
              <w:ind w:left="720" w:hanging="360"/>
            </w:pPr>
            <w:hyperlink r:id="rId109">
              <w:r w:rsidDel="00000000" w:rsidR="00000000" w:rsidRPr="00000000">
                <w:rPr>
                  <w:color w:val="1155cc"/>
                  <w:u w:val="single"/>
                  <w:rtl w:val="0"/>
                </w:rPr>
                <w:t xml:space="preserve">Worksheet answers</w:t>
              </w:r>
            </w:hyperlink>
            <w:r w:rsidDel="00000000" w:rsidR="00000000" w:rsidRPr="00000000">
              <w:rPr>
                <w:rtl w:val="0"/>
              </w:rPr>
              <w:t xml:space="preserve"> </w:t>
            </w:r>
          </w:p>
        </w:tc>
      </w:tr>
      <w:tr>
        <w:trPr>
          <w:cantSplit w:val="0"/>
          <w:trHeight w:val="44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9A7">
            <w:pPr>
              <w:jc w:val="center"/>
              <w:rPr/>
            </w:pPr>
            <w:r w:rsidDel="00000000" w:rsidR="00000000" w:rsidRPr="00000000">
              <w:rPr/>
              <w:drawing>
                <wp:inline distB="19050" distT="19050" distL="19050" distR="19050">
                  <wp:extent cx="1255246" cy="1111473"/>
                  <wp:effectExtent b="67169" l="58613" r="58613" t="67169"/>
                  <wp:docPr id="7" name="image1.png"/>
                  <a:graphic>
                    <a:graphicData uri="http://schemas.openxmlformats.org/drawingml/2006/picture">
                      <pic:pic>
                        <pic:nvPicPr>
                          <pic:cNvPr id="0" name="image1.png"/>
                          <pic:cNvPicPr preferRelativeResize="0"/>
                        </pic:nvPicPr>
                        <pic:blipFill>
                          <a:blip r:embed="rId110"/>
                          <a:srcRect b="0" l="0" r="0" t="0"/>
                          <a:stretch>
                            <a:fillRect/>
                          </a:stretch>
                        </pic:blipFill>
                        <pic:spPr>
                          <a:xfrm rot="21211881">
                            <a:off x="0" y="0"/>
                            <a:ext cx="1255246" cy="1111473"/>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9B6">
            <w:pPr>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010728" cy="1241244"/>
                  <wp:effectExtent b="0" l="0" r="0" t="0"/>
                  <wp:docPr id="6" name="image8.png"/>
                  <a:graphic>
                    <a:graphicData uri="http://schemas.openxmlformats.org/drawingml/2006/picture">
                      <pic:pic>
                        <pic:nvPicPr>
                          <pic:cNvPr id="0" name="image8.png"/>
                          <pic:cNvPicPr preferRelativeResize="0"/>
                        </pic:nvPicPr>
                        <pic:blipFill>
                          <a:blip r:embed="rId111"/>
                          <a:srcRect b="0" l="0" r="0" t="0"/>
                          <a:stretch>
                            <a:fillRect/>
                          </a:stretch>
                        </pic:blipFill>
                        <pic:spPr>
                          <a:xfrm>
                            <a:off x="0" y="0"/>
                            <a:ext cx="1010728" cy="1241244"/>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9C5">
            <w:pPr>
              <w:jc w:val="center"/>
              <w:rPr>
                <w:rFonts w:ascii="Lexend" w:cs="Lexend" w:eastAsia="Lexend" w:hAnsi="Lexend"/>
                <w:b w:val="1"/>
                <w:bCs w:val="1"/>
              </w:rPr>
            </w:pPr>
            <w:r w:rsidDel="00000000" w:rsidR="00000000" w:rsidRPr="00000000">
              <w:rPr>
                <w:rtl w:val="0"/>
              </w:rPr>
            </w:r>
          </w:p>
          <w:p w:rsidR="00000000" w:rsidDel="00000000" w:rsidP="00000000" w:rsidRDefault="00000000" w:rsidRPr="00000000" w14:paraId="000009C6">
            <w:pPr>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010728" cy="1241244"/>
                  <wp:effectExtent b="0" l="0" r="0" t="0"/>
                  <wp:docPr id="21" name="image8.png"/>
                  <a:graphic>
                    <a:graphicData uri="http://schemas.openxmlformats.org/drawingml/2006/picture">
                      <pic:pic>
                        <pic:nvPicPr>
                          <pic:cNvPr id="0" name="image8.png"/>
                          <pic:cNvPicPr preferRelativeResize="0"/>
                        </pic:nvPicPr>
                        <pic:blipFill>
                          <a:blip r:embed="rId111"/>
                          <a:srcRect b="0" l="0" r="0" t="0"/>
                          <a:stretch>
                            <a:fillRect/>
                          </a:stretch>
                        </pic:blipFill>
                        <pic:spPr>
                          <a:xfrm>
                            <a:off x="0" y="0"/>
                            <a:ext cx="1010728" cy="1241244"/>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9D5">
            <w:pPr>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171575" cy="1555926"/>
                  <wp:effectExtent b="0" l="0" r="0" t="0"/>
                  <wp:docPr id="29" name="image21.png"/>
                  <a:graphic>
                    <a:graphicData uri="http://schemas.openxmlformats.org/drawingml/2006/picture">
                      <pic:pic>
                        <pic:nvPicPr>
                          <pic:cNvPr id="0" name="image21.png"/>
                          <pic:cNvPicPr preferRelativeResize="0"/>
                        </pic:nvPicPr>
                        <pic:blipFill>
                          <a:blip r:embed="rId112"/>
                          <a:srcRect b="0" l="0" r="0" t="0"/>
                          <a:stretch>
                            <a:fillRect/>
                          </a:stretch>
                        </pic:blipFill>
                        <pic:spPr>
                          <a:xfrm>
                            <a:off x="0" y="0"/>
                            <a:ext cx="1171575" cy="1555926"/>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9E4">
            <w:pPr>
              <w:widowControl w:val="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French</w:t>
            </w:r>
          </w:p>
          <w:p w:rsidR="00000000" w:rsidDel="00000000" w:rsidP="00000000" w:rsidRDefault="00000000" w:rsidRPr="00000000" w14:paraId="000009E5">
            <w:pPr>
              <w:widowControl w:val="0"/>
              <w:rPr/>
            </w:pPr>
            <w:r w:rsidDel="00000000" w:rsidR="00000000" w:rsidRPr="00000000">
              <w:rPr>
                <w:rtl w:val="0"/>
              </w:rPr>
            </w:r>
          </w:p>
          <w:p w:rsidR="00000000" w:rsidDel="00000000" w:rsidP="00000000" w:rsidRDefault="00000000" w:rsidRPr="00000000" w14:paraId="000009E6">
            <w:pPr>
              <w:widowControl w:val="0"/>
              <w:numPr>
                <w:ilvl w:val="0"/>
                <w:numId w:val="5"/>
              </w:numPr>
              <w:ind w:left="720" w:hanging="360"/>
            </w:pPr>
            <w:hyperlink r:id="rId113">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9E7">
            <w:pPr>
              <w:widowControl w:val="0"/>
              <w:numPr>
                <w:ilvl w:val="0"/>
                <w:numId w:val="5"/>
              </w:numPr>
              <w:ind w:left="720" w:hanging="360"/>
            </w:pPr>
            <w:hyperlink r:id="rId114">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9E8">
            <w:pPr>
              <w:widowControl w:val="0"/>
              <w:numPr>
                <w:ilvl w:val="0"/>
                <w:numId w:val="5"/>
              </w:numPr>
              <w:ind w:left="720" w:hanging="360"/>
            </w:pPr>
            <w:hyperlink r:id="rId115">
              <w:r w:rsidDel="00000000" w:rsidR="00000000" w:rsidRPr="00000000">
                <w:rPr>
                  <w:color w:val="1155cc"/>
                  <w:u w:val="single"/>
                  <w:rtl w:val="0"/>
                </w:rPr>
                <w:t xml:space="preserve">Prior knowledge starter quiz</w:t>
              </w:r>
            </w:hyperlink>
            <w:r w:rsidDel="00000000" w:rsidR="00000000" w:rsidRPr="00000000">
              <w:rPr>
                <w:rtl w:val="0"/>
              </w:rPr>
              <w:t xml:space="preserve"> </w:t>
            </w:r>
          </w:p>
          <w:p w:rsidR="00000000" w:rsidDel="00000000" w:rsidP="00000000" w:rsidRDefault="00000000" w:rsidRPr="00000000" w14:paraId="000009E9">
            <w:pPr>
              <w:widowControl w:val="0"/>
              <w:numPr>
                <w:ilvl w:val="0"/>
                <w:numId w:val="5"/>
              </w:numPr>
              <w:ind w:left="720" w:hanging="360"/>
            </w:pPr>
            <w:hyperlink r:id="rId116">
              <w:r w:rsidDel="00000000" w:rsidR="00000000" w:rsidRPr="00000000">
                <w:rPr>
                  <w:color w:val="1155cc"/>
                  <w:u w:val="single"/>
                  <w:rtl w:val="0"/>
                </w:rPr>
                <w:t xml:space="preserve">Additional materials</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9EA">
            <w:pPr>
              <w:widowControl w:val="0"/>
              <w:numPr>
                <w:ilvl w:val="0"/>
                <w:numId w:val="5"/>
              </w:numPr>
              <w:ind w:left="720" w:hanging="360"/>
            </w:pPr>
            <w:hyperlink r:id="rId117">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9EB">
            <w:pPr>
              <w:widowControl w:val="0"/>
              <w:numPr>
                <w:ilvl w:val="0"/>
                <w:numId w:val="5"/>
              </w:numPr>
              <w:ind w:left="720" w:hanging="360"/>
            </w:pPr>
            <w:hyperlink r:id="rId118">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9EC">
            <w:pPr>
              <w:widowControl w:val="0"/>
              <w:numPr>
                <w:ilvl w:val="0"/>
                <w:numId w:val="5"/>
              </w:numPr>
              <w:ind w:left="720" w:hanging="360"/>
            </w:pPr>
            <w:hyperlink r:id="rId119">
              <w:r w:rsidDel="00000000" w:rsidR="00000000" w:rsidRPr="00000000">
                <w:rPr>
                  <w:color w:val="1155cc"/>
                  <w:u w:val="single"/>
                  <w:rtl w:val="0"/>
                </w:rPr>
                <w:t xml:space="preserve">Worksheet answers</w:t>
              </w:r>
            </w:hyperlink>
            <w:r w:rsidDel="00000000" w:rsidR="00000000" w:rsidRPr="00000000">
              <w:rPr>
                <w:rtl w:val="0"/>
              </w:rPr>
              <w:t xml:space="preserve"> </w:t>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9FB">
            <w:pPr>
              <w:widowControl w:val="0"/>
              <w:ind w:left="720" w:hanging="436.5354330708658"/>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KS3 geography</w:t>
            </w:r>
          </w:p>
          <w:p w:rsidR="00000000" w:rsidDel="00000000" w:rsidP="00000000" w:rsidRDefault="00000000" w:rsidRPr="00000000" w14:paraId="000009FC">
            <w:pPr>
              <w:widowControl w:val="0"/>
              <w:rPr/>
            </w:pPr>
            <w:r w:rsidDel="00000000" w:rsidR="00000000" w:rsidRPr="00000000">
              <w:rPr>
                <w:rtl w:val="0"/>
              </w:rPr>
            </w:r>
          </w:p>
          <w:p w:rsidR="00000000" w:rsidDel="00000000" w:rsidP="00000000" w:rsidRDefault="00000000" w:rsidRPr="00000000" w14:paraId="000009FD">
            <w:pPr>
              <w:widowControl w:val="0"/>
              <w:numPr>
                <w:ilvl w:val="0"/>
                <w:numId w:val="5"/>
              </w:numPr>
              <w:ind w:left="720" w:hanging="360"/>
            </w:pPr>
            <w:hyperlink r:id="rId120">
              <w:r w:rsidDel="00000000" w:rsidR="00000000" w:rsidRPr="00000000">
                <w:rPr>
                  <w:color w:val="1155cc"/>
                  <w:u w:val="single"/>
                  <w:rtl w:val="0"/>
                </w:rPr>
                <w:t xml:space="preserve">Curriculum information </w:t>
              </w:r>
            </w:hyperlink>
            <w:r w:rsidDel="00000000" w:rsidR="00000000" w:rsidRPr="00000000">
              <w:rPr>
                <w:rtl w:val="0"/>
              </w:rPr>
            </w:r>
          </w:p>
          <w:p w:rsidR="00000000" w:rsidDel="00000000" w:rsidP="00000000" w:rsidRDefault="00000000" w:rsidRPr="00000000" w14:paraId="000009FE">
            <w:pPr>
              <w:widowControl w:val="0"/>
              <w:numPr>
                <w:ilvl w:val="0"/>
                <w:numId w:val="5"/>
              </w:numPr>
              <w:ind w:left="720" w:hanging="360"/>
            </w:pPr>
            <w:hyperlink r:id="rId121">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9FF">
            <w:pPr>
              <w:widowControl w:val="0"/>
              <w:numPr>
                <w:ilvl w:val="0"/>
                <w:numId w:val="5"/>
              </w:numPr>
              <w:ind w:left="720" w:hanging="360"/>
            </w:pPr>
            <w:hyperlink r:id="rId122">
              <w:r w:rsidDel="00000000" w:rsidR="00000000" w:rsidRPr="00000000">
                <w:rPr>
                  <w:color w:val="1155cc"/>
                  <w:u w:val="single"/>
                  <w:rtl w:val="0"/>
                </w:rPr>
                <w:t xml:space="preserve">Prior knowledge starter quiz</w:t>
              </w:r>
            </w:hyperlink>
            <w:r w:rsidDel="00000000" w:rsidR="00000000" w:rsidRPr="00000000">
              <w:rPr>
                <w:rtl w:val="0"/>
              </w:rPr>
              <w:t xml:space="preserve"> </w:t>
            </w:r>
          </w:p>
          <w:p w:rsidR="00000000" w:rsidDel="00000000" w:rsidP="00000000" w:rsidRDefault="00000000" w:rsidRPr="00000000" w14:paraId="00000A00">
            <w:pPr>
              <w:widowControl w:val="0"/>
              <w:numPr>
                <w:ilvl w:val="0"/>
                <w:numId w:val="5"/>
              </w:numPr>
              <w:ind w:left="720" w:hanging="360"/>
            </w:pPr>
            <w:hyperlink r:id="rId123">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A01">
            <w:pPr>
              <w:widowControl w:val="0"/>
              <w:numPr>
                <w:ilvl w:val="0"/>
                <w:numId w:val="5"/>
              </w:numPr>
              <w:ind w:left="720" w:hanging="360"/>
            </w:pPr>
            <w:hyperlink r:id="rId124">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A02">
            <w:pPr>
              <w:widowControl w:val="0"/>
              <w:numPr>
                <w:ilvl w:val="0"/>
                <w:numId w:val="5"/>
              </w:numPr>
              <w:ind w:left="720" w:hanging="360"/>
            </w:pPr>
            <w:hyperlink r:id="rId125">
              <w:r w:rsidDel="00000000" w:rsidR="00000000" w:rsidRPr="00000000">
                <w:rPr>
                  <w:color w:val="1155cc"/>
                  <w:u w:val="single"/>
                  <w:rtl w:val="0"/>
                </w:rPr>
                <w:t xml:space="preserve">Worksheet answers</w:t>
              </w:r>
            </w:hyperlink>
            <w:r w:rsidDel="00000000" w:rsidR="00000000" w:rsidRPr="00000000">
              <w:rPr>
                <w:rtl w:val="0"/>
              </w:rPr>
              <w:t xml:space="preserve"> </w:t>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A11">
            <w:pPr>
              <w:widowControl w:val="0"/>
              <w:ind w:left="720" w:hanging="436.5354330708658"/>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KS4 geography </w:t>
            </w:r>
            <w:r w:rsidDel="00000000" w:rsidR="00000000" w:rsidRPr="00000000">
              <w:rPr>
                <w:rtl w:val="0"/>
              </w:rPr>
            </w:r>
          </w:p>
          <w:p w:rsidR="00000000" w:rsidDel="00000000" w:rsidP="00000000" w:rsidRDefault="00000000" w:rsidRPr="00000000" w14:paraId="00000A12">
            <w:pPr>
              <w:widowControl w:val="0"/>
              <w:ind w:left="720" w:firstLine="0"/>
              <w:jc w:val="center"/>
              <w:rPr>
                <w:rFonts w:ascii="Lexend" w:cs="Lexend" w:eastAsia="Lexend" w:hAnsi="Lexend"/>
                <w:b w:val="1"/>
                <w:bCs w:val="1"/>
              </w:rPr>
            </w:pPr>
            <w:r w:rsidDel="00000000" w:rsidR="00000000" w:rsidRPr="00000000">
              <w:rPr>
                <w:rtl w:val="0"/>
              </w:rPr>
            </w:r>
          </w:p>
          <w:p w:rsidR="00000000" w:rsidDel="00000000" w:rsidP="00000000" w:rsidRDefault="00000000" w:rsidRPr="00000000" w14:paraId="00000A13">
            <w:pPr>
              <w:widowControl w:val="0"/>
              <w:numPr>
                <w:ilvl w:val="0"/>
                <w:numId w:val="5"/>
              </w:numPr>
              <w:ind w:left="720" w:hanging="360"/>
            </w:pPr>
            <w:hyperlink r:id="rId126">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A14">
            <w:pPr>
              <w:widowControl w:val="0"/>
              <w:numPr>
                <w:ilvl w:val="0"/>
                <w:numId w:val="5"/>
              </w:numPr>
              <w:ind w:left="720" w:hanging="360"/>
            </w:pPr>
            <w:hyperlink r:id="rId127">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A15">
            <w:pPr>
              <w:widowControl w:val="0"/>
              <w:numPr>
                <w:ilvl w:val="0"/>
                <w:numId w:val="5"/>
              </w:numPr>
              <w:ind w:left="720" w:hanging="360"/>
            </w:pPr>
            <w:hyperlink r:id="rId128">
              <w:r w:rsidDel="00000000" w:rsidR="00000000" w:rsidRPr="00000000">
                <w:rPr>
                  <w:color w:val="1155cc"/>
                  <w:u w:val="single"/>
                  <w:rtl w:val="0"/>
                </w:rPr>
                <w:t xml:space="preserve">Prior knowledge starter quiz</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16">
            <w:pPr>
              <w:widowControl w:val="0"/>
              <w:numPr>
                <w:ilvl w:val="0"/>
                <w:numId w:val="5"/>
              </w:numPr>
              <w:ind w:left="720" w:hanging="360"/>
            </w:pPr>
            <w:hyperlink r:id="rId129">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A17">
            <w:pPr>
              <w:widowControl w:val="0"/>
              <w:numPr>
                <w:ilvl w:val="0"/>
                <w:numId w:val="5"/>
              </w:numPr>
              <w:ind w:left="720" w:hanging="360"/>
            </w:pPr>
            <w:hyperlink r:id="rId130">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A18">
            <w:pPr>
              <w:widowControl w:val="0"/>
              <w:numPr>
                <w:ilvl w:val="0"/>
                <w:numId w:val="5"/>
              </w:numPr>
              <w:ind w:left="720" w:hanging="360"/>
            </w:pPr>
            <w:hyperlink r:id="rId131">
              <w:r w:rsidDel="00000000" w:rsidR="00000000" w:rsidRPr="00000000">
                <w:rPr>
                  <w:color w:val="1155cc"/>
                  <w:u w:val="single"/>
                  <w:rtl w:val="0"/>
                </w:rPr>
                <w:t xml:space="preserve">Worksheet answers</w:t>
              </w:r>
            </w:hyperlink>
            <w:r w:rsidDel="00000000" w:rsidR="00000000" w:rsidRPr="00000000">
              <w:rPr>
                <w:rtl w:val="0"/>
              </w:rPr>
              <w:t xml:space="preserve"> </w:t>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A27">
            <w:pPr>
              <w:widowControl w:val="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Physical education (theory) </w:t>
            </w:r>
          </w:p>
          <w:p w:rsidR="00000000" w:rsidDel="00000000" w:rsidP="00000000" w:rsidRDefault="00000000" w:rsidRPr="00000000" w14:paraId="00000A28">
            <w:pPr>
              <w:widowControl w:val="0"/>
              <w:jc w:val="center"/>
              <w:rPr>
                <w:rFonts w:ascii="Lexend" w:cs="Lexend" w:eastAsia="Lexend" w:hAnsi="Lexend"/>
                <w:b w:val="1"/>
                <w:bCs w:val="1"/>
              </w:rPr>
            </w:pPr>
            <w:r w:rsidDel="00000000" w:rsidR="00000000" w:rsidRPr="00000000">
              <w:rPr>
                <w:rtl w:val="0"/>
              </w:rPr>
            </w:r>
          </w:p>
          <w:p w:rsidR="00000000" w:rsidDel="00000000" w:rsidP="00000000" w:rsidRDefault="00000000" w:rsidRPr="00000000" w14:paraId="00000A29">
            <w:pPr>
              <w:widowControl w:val="0"/>
              <w:numPr>
                <w:ilvl w:val="0"/>
                <w:numId w:val="5"/>
              </w:numPr>
              <w:ind w:left="720" w:hanging="360"/>
            </w:pPr>
            <w:hyperlink r:id="rId132">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A2A">
            <w:pPr>
              <w:widowControl w:val="0"/>
              <w:numPr>
                <w:ilvl w:val="0"/>
                <w:numId w:val="5"/>
              </w:numPr>
              <w:ind w:left="720" w:hanging="360"/>
            </w:pPr>
            <w:hyperlink r:id="rId133">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A2B">
            <w:pPr>
              <w:widowControl w:val="0"/>
              <w:numPr>
                <w:ilvl w:val="0"/>
                <w:numId w:val="5"/>
              </w:numPr>
              <w:ind w:left="720" w:hanging="360"/>
            </w:pPr>
            <w:hyperlink r:id="rId134">
              <w:r w:rsidDel="00000000" w:rsidR="00000000" w:rsidRPr="00000000">
                <w:rPr>
                  <w:color w:val="1155cc"/>
                  <w:u w:val="single"/>
                  <w:rtl w:val="0"/>
                </w:rPr>
                <w:t xml:space="preserve">Prior knowledge starter quiz</w:t>
              </w:r>
            </w:hyperlink>
            <w:r w:rsidDel="00000000" w:rsidR="00000000" w:rsidRPr="00000000">
              <w:rPr>
                <w:rtl w:val="0"/>
              </w:rPr>
              <w:t xml:space="preserve"> </w:t>
            </w:r>
          </w:p>
          <w:p w:rsidR="00000000" w:rsidDel="00000000" w:rsidP="00000000" w:rsidRDefault="00000000" w:rsidRPr="00000000" w14:paraId="00000A2C">
            <w:pPr>
              <w:widowControl w:val="0"/>
              <w:numPr>
                <w:ilvl w:val="0"/>
                <w:numId w:val="5"/>
              </w:numPr>
              <w:ind w:left="720" w:hanging="360"/>
            </w:pPr>
            <w:hyperlink r:id="rId135">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A2D">
            <w:pPr>
              <w:widowControl w:val="0"/>
              <w:numPr>
                <w:ilvl w:val="0"/>
                <w:numId w:val="5"/>
              </w:numPr>
              <w:ind w:left="720" w:hanging="360"/>
            </w:pPr>
            <w:hyperlink r:id="rId136">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A2E">
            <w:pPr>
              <w:widowControl w:val="0"/>
              <w:numPr>
                <w:ilvl w:val="0"/>
                <w:numId w:val="5"/>
              </w:numPr>
              <w:ind w:left="720" w:hanging="360"/>
            </w:pPr>
            <w:hyperlink r:id="rId137">
              <w:r w:rsidDel="00000000" w:rsidR="00000000" w:rsidRPr="00000000">
                <w:rPr>
                  <w:color w:val="1155cc"/>
                  <w:u w:val="single"/>
                  <w:rtl w:val="0"/>
                </w:rPr>
                <w:t xml:space="preserve">Worksheet answers </w:t>
              </w:r>
            </w:hyperlink>
            <w:r w:rsidDel="00000000" w:rsidR="00000000" w:rsidRPr="00000000">
              <w:rPr>
                <w:rtl w:val="0"/>
              </w:rPr>
            </w:r>
          </w:p>
        </w:tc>
      </w:tr>
      <w:tr>
        <w:trPr>
          <w:cantSplit w:val="0"/>
          <w:trHeight w:val="44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A3D">
            <w:pPr>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123950" cy="1035004"/>
                  <wp:effectExtent b="0" l="0" r="0" t="0"/>
                  <wp:docPr id="4"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1123950" cy="1035004"/>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A4C">
            <w:pPr>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433513" cy="1038328"/>
                  <wp:effectExtent b="0" l="0" r="0" t="0"/>
                  <wp:docPr id="30"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1433513" cy="1038328"/>
                          </a:xfrm>
                          <a:prstGeom prst="rect"/>
                          <a:ln/>
                        </pic:spPr>
                      </pic:pic>
                    </a:graphicData>
                  </a:graphic>
                </wp:inline>
              </w:drawing>
            </w: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A5B">
            <w:pPr>
              <w:widowControl w:val="0"/>
              <w:jc w:val="center"/>
              <w:rPr>
                <w:rFonts w:ascii="Lexend" w:cs="Lexend" w:eastAsia="Lexend" w:hAnsi="Lexend"/>
                <w:b w:val="1"/>
                <w:bCs w:val="1"/>
              </w:rPr>
            </w:pP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A6A">
            <w:pPr>
              <w:jc w:val="center"/>
              <w:rPr>
                <w:rFonts w:ascii="Lexend" w:cs="Lexend" w:eastAsia="Lexend" w:hAnsi="Lexend"/>
                <w:b w:val="1"/>
                <w:bCs w:val="1"/>
              </w:rPr>
            </w:pPr>
            <w:r w:rsidDel="00000000" w:rsidR="00000000" w:rsidRPr="00000000">
              <w:rPr>
                <w:rtl w:val="0"/>
              </w:rPr>
            </w:r>
          </w:p>
        </w:tc>
      </w:tr>
      <w:tr>
        <w:trPr>
          <w:cantSplit w:val="0"/>
          <w:trHeight w:val="440" w:hRule="atLeast"/>
          <w:tblHeader w:val="0"/>
        </w:trPr>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A79">
            <w:pPr>
              <w:widowControl w:val="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Religious education </w:t>
            </w:r>
          </w:p>
          <w:p w:rsidR="00000000" w:rsidDel="00000000" w:rsidP="00000000" w:rsidRDefault="00000000" w:rsidRPr="00000000" w14:paraId="00000A7A">
            <w:pPr>
              <w:widowControl w:val="0"/>
              <w:jc w:val="center"/>
              <w:rPr>
                <w:rFonts w:ascii="Lexend" w:cs="Lexend" w:eastAsia="Lexend" w:hAnsi="Lexend"/>
                <w:b w:val="1"/>
                <w:bCs w:val="1"/>
              </w:rPr>
            </w:pPr>
            <w:r w:rsidDel="00000000" w:rsidR="00000000" w:rsidRPr="00000000">
              <w:rPr>
                <w:rtl w:val="0"/>
              </w:rPr>
            </w:r>
          </w:p>
          <w:p w:rsidR="00000000" w:rsidDel="00000000" w:rsidP="00000000" w:rsidRDefault="00000000" w:rsidRPr="00000000" w14:paraId="00000A7B">
            <w:pPr>
              <w:widowControl w:val="0"/>
              <w:numPr>
                <w:ilvl w:val="0"/>
                <w:numId w:val="5"/>
              </w:numPr>
              <w:ind w:left="720" w:hanging="360"/>
            </w:pPr>
            <w:hyperlink r:id="rId138">
              <w:r w:rsidDel="00000000" w:rsidR="00000000" w:rsidRPr="00000000">
                <w:rPr>
                  <w:color w:val="1155cc"/>
                  <w:u w:val="single"/>
                  <w:rtl w:val="0"/>
                </w:rPr>
                <w:t xml:space="preserve">Curriculum information </w:t>
              </w:r>
            </w:hyperlink>
            <w:r w:rsidDel="00000000" w:rsidR="00000000" w:rsidRPr="00000000">
              <w:rPr>
                <w:rtl w:val="0"/>
              </w:rPr>
            </w:r>
          </w:p>
          <w:p w:rsidR="00000000" w:rsidDel="00000000" w:rsidP="00000000" w:rsidRDefault="00000000" w:rsidRPr="00000000" w14:paraId="00000A7C">
            <w:pPr>
              <w:widowControl w:val="0"/>
              <w:numPr>
                <w:ilvl w:val="0"/>
                <w:numId w:val="5"/>
              </w:numPr>
              <w:ind w:left="720" w:hanging="360"/>
            </w:pPr>
            <w:hyperlink r:id="rId139">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A7D">
            <w:pPr>
              <w:widowControl w:val="0"/>
              <w:numPr>
                <w:ilvl w:val="0"/>
                <w:numId w:val="5"/>
              </w:numPr>
              <w:ind w:left="720" w:hanging="360"/>
            </w:pPr>
            <w:hyperlink r:id="rId140">
              <w:r w:rsidDel="00000000" w:rsidR="00000000" w:rsidRPr="00000000">
                <w:rPr>
                  <w:color w:val="1155cc"/>
                  <w:u w:val="single"/>
                  <w:rtl w:val="0"/>
                </w:rPr>
                <w:t xml:space="preserve">Prior knowledge starter quiz</w:t>
              </w:r>
            </w:hyperlink>
            <w:r w:rsidDel="00000000" w:rsidR="00000000" w:rsidRPr="00000000">
              <w:rPr>
                <w:rtl w:val="0"/>
              </w:rPr>
              <w:t xml:space="preserve"> </w:t>
            </w:r>
          </w:p>
          <w:p w:rsidR="00000000" w:rsidDel="00000000" w:rsidP="00000000" w:rsidRDefault="00000000" w:rsidRPr="00000000" w14:paraId="00000A7E">
            <w:pPr>
              <w:widowControl w:val="0"/>
              <w:numPr>
                <w:ilvl w:val="0"/>
                <w:numId w:val="5"/>
              </w:numPr>
              <w:ind w:left="720" w:hanging="360"/>
            </w:pPr>
            <w:hyperlink r:id="rId141">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A7F">
            <w:pPr>
              <w:widowControl w:val="0"/>
              <w:numPr>
                <w:ilvl w:val="0"/>
                <w:numId w:val="5"/>
              </w:numPr>
              <w:ind w:left="720" w:hanging="360"/>
            </w:pPr>
            <w:hyperlink r:id="rId142">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A80">
            <w:pPr>
              <w:widowControl w:val="0"/>
              <w:numPr>
                <w:ilvl w:val="0"/>
                <w:numId w:val="5"/>
              </w:numPr>
              <w:ind w:left="720" w:hanging="360"/>
            </w:pPr>
            <w:hyperlink r:id="rId143">
              <w:r w:rsidDel="00000000" w:rsidR="00000000" w:rsidRPr="00000000">
                <w:rPr>
                  <w:color w:val="1155cc"/>
                  <w:u w:val="single"/>
                  <w:rtl w:val="0"/>
                </w:rPr>
                <w:t xml:space="preserve">Worksheet answers</w:t>
              </w:r>
            </w:hyperlink>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A8F">
            <w:pPr>
              <w:widowControl w:val="0"/>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RSHE</w:t>
            </w:r>
          </w:p>
          <w:p w:rsidR="00000000" w:rsidDel="00000000" w:rsidP="00000000" w:rsidRDefault="00000000" w:rsidRPr="00000000" w14:paraId="00000A90">
            <w:pPr>
              <w:widowControl w:val="0"/>
              <w:jc w:val="center"/>
              <w:rPr>
                <w:rFonts w:ascii="Lexend" w:cs="Lexend" w:eastAsia="Lexend" w:hAnsi="Lexend"/>
                <w:b w:val="1"/>
                <w:bCs w:val="1"/>
              </w:rPr>
            </w:pPr>
            <w:r w:rsidDel="00000000" w:rsidR="00000000" w:rsidRPr="00000000">
              <w:rPr>
                <w:rtl w:val="0"/>
              </w:rPr>
            </w:r>
          </w:p>
          <w:p w:rsidR="00000000" w:rsidDel="00000000" w:rsidP="00000000" w:rsidRDefault="00000000" w:rsidRPr="00000000" w14:paraId="00000A91">
            <w:pPr>
              <w:widowControl w:val="0"/>
              <w:numPr>
                <w:ilvl w:val="0"/>
                <w:numId w:val="5"/>
              </w:numPr>
              <w:ind w:left="720" w:hanging="360"/>
            </w:pPr>
            <w:hyperlink r:id="rId144">
              <w:r w:rsidDel="00000000" w:rsidR="00000000" w:rsidRPr="00000000">
                <w:rPr>
                  <w:color w:val="1155cc"/>
                  <w:u w:val="single"/>
                  <w:rtl w:val="0"/>
                </w:rPr>
                <w:t xml:space="preserve">Curriculum information</w:t>
              </w:r>
            </w:hyperlink>
            <w:r w:rsidDel="00000000" w:rsidR="00000000" w:rsidRPr="00000000">
              <w:rPr>
                <w:rtl w:val="0"/>
              </w:rPr>
              <w:t xml:space="preserve"> </w:t>
            </w:r>
          </w:p>
          <w:p w:rsidR="00000000" w:rsidDel="00000000" w:rsidP="00000000" w:rsidRDefault="00000000" w:rsidRPr="00000000" w14:paraId="00000A92">
            <w:pPr>
              <w:widowControl w:val="0"/>
              <w:numPr>
                <w:ilvl w:val="0"/>
                <w:numId w:val="5"/>
              </w:numPr>
              <w:ind w:left="720" w:hanging="360"/>
            </w:pPr>
            <w:hyperlink r:id="rId145">
              <w:r w:rsidDel="00000000" w:rsidR="00000000" w:rsidRPr="00000000">
                <w:rPr>
                  <w:color w:val="1155cc"/>
                  <w:u w:val="single"/>
                  <w:rtl w:val="0"/>
                </w:rPr>
                <w:t xml:space="preserve">Slide deck</w:t>
              </w:r>
            </w:hyperlink>
            <w:r w:rsidDel="00000000" w:rsidR="00000000" w:rsidRPr="00000000">
              <w:rPr>
                <w:rtl w:val="0"/>
              </w:rPr>
            </w:r>
          </w:p>
          <w:p w:rsidR="00000000" w:rsidDel="00000000" w:rsidP="00000000" w:rsidRDefault="00000000" w:rsidRPr="00000000" w14:paraId="00000A93">
            <w:pPr>
              <w:widowControl w:val="0"/>
              <w:numPr>
                <w:ilvl w:val="0"/>
                <w:numId w:val="5"/>
              </w:numPr>
              <w:ind w:left="720" w:hanging="360"/>
            </w:pPr>
            <w:hyperlink r:id="rId146">
              <w:r w:rsidDel="00000000" w:rsidR="00000000" w:rsidRPr="00000000">
                <w:rPr>
                  <w:color w:val="1155cc"/>
                  <w:u w:val="single"/>
                  <w:rtl w:val="0"/>
                </w:rPr>
                <w:t xml:space="preserve">Prior knowledge starter quiz </w:t>
              </w:r>
            </w:hyperlink>
            <w:r w:rsidDel="00000000" w:rsidR="00000000" w:rsidRPr="00000000">
              <w:rPr>
                <w:rtl w:val="0"/>
              </w:rPr>
              <w:t xml:space="preserve"> </w:t>
            </w:r>
          </w:p>
          <w:p w:rsidR="00000000" w:rsidDel="00000000" w:rsidP="00000000" w:rsidRDefault="00000000" w:rsidRPr="00000000" w14:paraId="00000A94">
            <w:pPr>
              <w:widowControl w:val="0"/>
              <w:numPr>
                <w:ilvl w:val="0"/>
                <w:numId w:val="5"/>
              </w:numPr>
              <w:ind w:left="720" w:hanging="360"/>
            </w:pPr>
            <w:hyperlink r:id="rId147">
              <w:r w:rsidDel="00000000" w:rsidR="00000000" w:rsidRPr="00000000">
                <w:rPr>
                  <w:color w:val="1155cc"/>
                  <w:u w:val="single"/>
                  <w:rtl w:val="0"/>
                </w:rPr>
                <w:t xml:space="preserve">Exit assessment quiz</w:t>
              </w:r>
            </w:hyperlink>
            <w:r w:rsidDel="00000000" w:rsidR="00000000" w:rsidRPr="00000000">
              <w:rPr>
                <w:rtl w:val="0"/>
              </w:rPr>
            </w:r>
          </w:p>
          <w:p w:rsidR="00000000" w:rsidDel="00000000" w:rsidP="00000000" w:rsidRDefault="00000000" w:rsidRPr="00000000" w14:paraId="00000A95">
            <w:pPr>
              <w:widowControl w:val="0"/>
              <w:numPr>
                <w:ilvl w:val="0"/>
                <w:numId w:val="5"/>
              </w:numPr>
              <w:ind w:left="720" w:hanging="360"/>
            </w:pPr>
            <w:hyperlink r:id="rId148">
              <w:r w:rsidDel="00000000" w:rsidR="00000000" w:rsidRPr="00000000">
                <w:rPr>
                  <w:color w:val="1155cc"/>
                  <w:u w:val="single"/>
                  <w:rtl w:val="0"/>
                </w:rPr>
                <w:t xml:space="preserve">Worksheet</w:t>
              </w:r>
            </w:hyperlink>
            <w:r w:rsidDel="00000000" w:rsidR="00000000" w:rsidRPr="00000000">
              <w:rPr>
                <w:rtl w:val="0"/>
              </w:rPr>
            </w:r>
          </w:p>
          <w:p w:rsidR="00000000" w:rsidDel="00000000" w:rsidP="00000000" w:rsidRDefault="00000000" w:rsidRPr="00000000" w14:paraId="00000A96">
            <w:pPr>
              <w:widowControl w:val="0"/>
              <w:numPr>
                <w:ilvl w:val="0"/>
                <w:numId w:val="5"/>
              </w:numPr>
              <w:ind w:left="720" w:hanging="360"/>
            </w:pPr>
            <w:hyperlink r:id="rId149">
              <w:r w:rsidDel="00000000" w:rsidR="00000000" w:rsidRPr="00000000">
                <w:rPr>
                  <w:color w:val="1155cc"/>
                  <w:u w:val="single"/>
                  <w:rtl w:val="0"/>
                </w:rPr>
                <w:t xml:space="preserve">Worksheet answers</w:t>
              </w:r>
            </w:hyperlink>
            <w:r w:rsidDel="00000000" w:rsidR="00000000" w:rsidRPr="00000000">
              <w:rPr>
                <w:rtl w:val="0"/>
              </w:rPr>
              <w:t xml:space="preserve"> </w:t>
            </w:r>
          </w:p>
          <w:p w:rsidR="00000000" w:rsidDel="00000000" w:rsidP="00000000" w:rsidRDefault="00000000" w:rsidRPr="00000000" w14:paraId="00000A97">
            <w:pPr>
              <w:widowControl w:val="0"/>
              <w:ind w:left="0" w:firstLine="0"/>
              <w:rPr/>
            </w:pP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AA6">
            <w:pPr>
              <w:widowControl w:val="0"/>
              <w:ind w:left="0" w:firstLine="0"/>
              <w:rPr/>
            </w:pPr>
            <w:r w:rsidDel="00000000" w:rsidR="00000000" w:rsidRPr="00000000">
              <w:rPr>
                <w:rtl w:val="0"/>
              </w:rPr>
            </w:r>
          </w:p>
          <w:p w:rsidR="00000000" w:rsidDel="00000000" w:rsidP="00000000" w:rsidRDefault="00000000" w:rsidRPr="00000000" w14:paraId="00000AA7">
            <w:pPr>
              <w:widowControl w:val="0"/>
              <w:ind w:left="0" w:firstLine="0"/>
              <w:rPr>
                <w:rFonts w:ascii="Lexend" w:cs="Lexend" w:eastAsia="Lexend" w:hAnsi="Lexend"/>
                <w:b w:val="1"/>
                <w:bCs w:val="1"/>
              </w:rPr>
            </w:pPr>
            <w:r w:rsidDel="00000000" w:rsidR="00000000" w:rsidRPr="00000000">
              <w:rPr>
                <w:rtl w:val="0"/>
              </w:rPr>
            </w:r>
          </w:p>
        </w:tc>
        <w:tc>
          <w:tcPr>
            <w:gridSpan w:val="15"/>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AB6">
            <w:pPr>
              <w:widowControl w:val="0"/>
              <w:ind w:left="720" w:firstLine="0"/>
              <w:rPr/>
            </w:pPr>
            <w:r w:rsidDel="00000000" w:rsidR="00000000" w:rsidRPr="00000000">
              <w:rPr>
                <w:rtl w:val="0"/>
              </w:rPr>
            </w:r>
          </w:p>
        </w:tc>
      </w:tr>
    </w:tbl>
    <w:p w:rsidR="00000000" w:rsidDel="00000000" w:rsidP="00000000" w:rsidRDefault="00000000" w:rsidRPr="00000000" w14:paraId="00000AC5">
      <w:pPr>
        <w:jc w:val="left"/>
        <w:rPr/>
      </w:pPr>
      <w:r w:rsidDel="00000000" w:rsidR="00000000" w:rsidRPr="00000000">
        <w:rPr>
          <w:rtl w:val="0"/>
        </w:rPr>
      </w:r>
    </w:p>
    <w:p w:rsidR="00000000" w:rsidDel="00000000" w:rsidP="00000000" w:rsidRDefault="00000000" w:rsidRPr="00000000" w14:paraId="00000AC6">
      <w:pPr>
        <w:rPr>
          <w:rFonts w:ascii="Lexend" w:cs="Lexend" w:eastAsia="Lexend" w:hAnsi="Lexend"/>
          <w:b w:val="1"/>
          <w:bCs w:val="1"/>
        </w:rPr>
      </w:pPr>
      <w:r w:rsidDel="00000000" w:rsidR="00000000" w:rsidRPr="00000000">
        <w:rPr>
          <w:rtl w:val="0"/>
        </w:rPr>
      </w:r>
    </w:p>
    <w:sectPr>
      <w:headerReference r:id="rId150" w:type="default"/>
      <w:headerReference r:id="rId151" w:type="first"/>
      <w:footerReference r:id="rId152" w:type="default"/>
      <w:footerReference r:id="rId153" w:type="first"/>
      <w:pgSz w:h="16834" w:w="11909" w:orient="portrait"/>
      <w:pgMar w:bottom="1700.7874015748032" w:top="720.0000000000001" w:left="720.0000000000001" w:right="720.0000000000001" w:header="453.5433070866142" w:footer="453.5433070866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SemiBold">
    <w:embedRegular w:fontKey="{00000000-0000-0000-0000-000000000000}" r:id="rId1" w:subsetted="0"/>
    <w:embedBold w:fontKey="{00000000-0000-0000-0000-000000000000}" r:id="rId2" w:subsetted="0"/>
  </w:font>
  <w:font w:name="Lexend Light">
    <w:embedRegular w:fontKey="{00000000-0000-0000-0000-000000000000}" r:id="rId3" w:subsetted="0"/>
    <w:embedBold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exen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C">
    <w:pPr>
      <w:jc w:val="right"/>
      <w:rPr/>
    </w:pPr>
    <w:r w:rsidDel="00000000" w:rsidR="00000000" w:rsidRPr="00000000">
      <w:rPr>
        <w:rFonts w:ascii="Lexend SemiBold" w:cs="Lexend SemiBold" w:eastAsia="Lexend SemiBold" w:hAnsi="Lexend SemiBold"/>
        <w:sz w:val="22"/>
        <w:szCs w:val="22"/>
      </w:rPr>
      <w:fldChar w:fldCharType="begin"/>
      <w:instrText xml:space="preserve">PAGE</w:instrText>
      <w:fldChar w:fldCharType="separate"/>
      <w:fldChar w:fldCharType="end"/>
    </w:r>
    <w:r w:rsidDel="00000000" w:rsidR="00000000" w:rsidRPr="00000000">
      <w:rPr>
        <w:rFonts w:ascii="Lexend SemiBold" w:cs="Lexend SemiBold" w:eastAsia="Lexend SemiBold" w:hAnsi="Lexend SemiBold"/>
        <w:sz w:val="18"/>
        <w:szCs w:val="18"/>
        <w:rtl w:val="0"/>
      </w:rPr>
      <w:t xml:space="preserve">   </w:t>
    </w:r>
    <w:r w:rsidDel="00000000" w:rsidR="00000000" w:rsidRPr="00000000">
      <w:rPr>
        <w:rtl w:val="0"/>
      </w:rPr>
    </w:r>
  </w:p>
  <w:p w:rsidR="00000000" w:rsidDel="00000000" w:rsidP="00000000" w:rsidRDefault="00000000" w:rsidRPr="00000000" w14:paraId="00000ACD">
    <w:pPr>
      <w:jc w:val="right"/>
      <w:rPr>
        <w:rFonts w:ascii="Lexend SemiBold" w:cs="Lexend SemiBold" w:eastAsia="Lexend SemiBold" w:hAnsi="Lexend SemiBold"/>
        <w:sz w:val="18"/>
        <w:szCs w:val="18"/>
      </w:rPr>
    </w:pPr>
    <w:r w:rsidDel="00000000" w:rsidR="00000000" w:rsidRPr="00000000">
      <w:rPr>
        <w:rtl w:val="0"/>
      </w:rPr>
    </w:r>
  </w:p>
  <w:p w:rsidR="00000000" w:rsidDel="00000000" w:rsidP="00000000" w:rsidRDefault="00000000" w:rsidRPr="00000000" w14:paraId="00000ACE">
    <w:pPr>
      <w:jc w:val="right"/>
      <w:rPr>
        <w:rFonts w:ascii="Lexend SemiBold" w:cs="Lexend SemiBold" w:eastAsia="Lexend SemiBold" w:hAnsi="Lexend SemiBold"/>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F">
    <w:pPr>
      <w:rPr>
        <w:sz w:val="4"/>
        <w:szCs w:val="4"/>
      </w:rPr>
    </w:pPr>
    <w:r w:rsidDel="00000000" w:rsidR="00000000" w:rsidRPr="00000000">
      <w:rPr>
        <w:rtl w:val="0"/>
      </w:rPr>
    </w:r>
  </w:p>
  <w:tbl>
    <w:tblPr>
      <w:tblStyle w:val="Table3"/>
      <w:tblW w:w="104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9"/>
      <w:tblGridChange w:id="0">
        <w:tblGrid>
          <w:gridCol w:w="10469"/>
        </w:tblGrid>
      </w:tblGridChange>
    </w:tblGrid>
    <w:tr>
      <w:trPr>
        <w:cantSplit w:val="0"/>
        <w:trHeight w:val="210" w:hRule="atLeast"/>
        <w:tblHeader w:val="0"/>
      </w:trPr>
      <w:tc>
        <w:tcPr>
          <w:tcBorders>
            <w:top w:color="25ab38" w:space="0" w:sz="8" w:val="single"/>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AD0">
          <w:pPr>
            <w:widowControl w:val="0"/>
            <w:rPr/>
          </w:pPr>
          <w:r w:rsidDel="00000000" w:rsidR="00000000" w:rsidRPr="00000000">
            <w:rPr>
              <w:rtl w:val="0"/>
            </w:rPr>
            <w:t xml:space="preserve">April 2024 / JH / creator training </w:t>
          </w:r>
        </w:p>
      </w:tc>
    </w:tr>
  </w:tbl>
  <w:p w:rsidR="00000000" w:rsidDel="00000000" w:rsidP="00000000" w:rsidRDefault="00000000" w:rsidRPr="00000000" w14:paraId="00000AD1">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AD2">
      <w:pPr>
        <w:rPr>
          <w:sz w:val="16"/>
          <w:szCs w:val="16"/>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color w:val="222222"/>
          <w:sz w:val="16"/>
          <w:szCs w:val="16"/>
          <w:rtl w:val="0"/>
        </w:rPr>
        <w:t xml:space="preserve">Oak National Academy analytics data (1st September 2022 and 16th July 2023)</w:t>
      </w:r>
      <w:r w:rsidDel="00000000" w:rsidR="00000000" w:rsidRPr="00000000">
        <w:rPr>
          <w:rtl w:val="0"/>
        </w:rPr>
      </w:r>
    </w:p>
  </w:footnote>
  <w:footnote w:id="1">
    <w:p w:rsidR="00000000" w:rsidDel="00000000" w:rsidP="00000000" w:rsidRDefault="00000000" w:rsidRPr="00000000" w14:paraId="00000AD3">
      <w:pPr>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color w:val="222222"/>
          <w:sz w:val="16"/>
          <w:szCs w:val="16"/>
          <w:rtl w:val="0"/>
        </w:rPr>
        <w:t xml:space="preserve">Oak National Academy analytics data (1st September 2022 and 16th July 2023)</w:t>
      </w:r>
      <w:r w:rsidDel="00000000" w:rsidR="00000000" w:rsidRPr="00000000">
        <w:rPr>
          <w:rtl w:val="0"/>
        </w:rPr>
      </w:r>
    </w:p>
  </w:footnote>
  <w:footnote w:id="3">
    <w:p w:rsidR="00000000" w:rsidDel="00000000" w:rsidP="00000000" w:rsidRDefault="00000000" w:rsidRPr="00000000" w14:paraId="00000AD4">
      <w:pPr>
        <w:ind w:left="-15" w:firstLine="0"/>
        <w:rPr>
          <w:color w:val="434343"/>
          <w:sz w:val="16"/>
          <w:szCs w:val="16"/>
        </w:rPr>
      </w:pPr>
      <w:r w:rsidDel="00000000" w:rsidR="00000000" w:rsidRPr="00000000">
        <w:rPr>
          <w:rStyle w:val="FootnoteReference"/>
          <w:vertAlign w:val="superscript"/>
        </w:rPr>
        <w:footnoteRef/>
      </w:r>
      <w:r w:rsidDel="00000000" w:rsidR="00000000" w:rsidRPr="00000000">
        <w:rPr>
          <w:rFonts w:ascii="Lexend" w:cs="Lexend" w:eastAsia="Lexend" w:hAnsi="Lexend"/>
          <w:color w:val="434343"/>
          <w:sz w:val="16"/>
          <w:szCs w:val="16"/>
          <w:rtl w:val="0"/>
        </w:rPr>
        <w:t xml:space="preserve"> </w:t>
      </w:r>
      <w:r w:rsidDel="00000000" w:rsidR="00000000" w:rsidRPr="00000000">
        <w:rPr>
          <w:color w:val="434343"/>
          <w:sz w:val="16"/>
          <w:szCs w:val="16"/>
          <w:rtl w:val="0"/>
        </w:rPr>
        <w:t xml:space="preserve">Skiba, R., Ormiston, H., Martinez, S. and Cummings, J., 2016. Teaching the social curriculum: Classroom management as behavioural instruction. Theory into practice, 55(2), pp.120-128.</w:t>
      </w:r>
    </w:p>
  </w:footnote>
  <w:footnote w:id="4">
    <w:p w:rsidR="00000000" w:rsidDel="00000000" w:rsidP="00000000" w:rsidRDefault="00000000" w:rsidRPr="00000000" w14:paraId="00000AD5">
      <w:pPr>
        <w:ind w:left="-15" w:firstLine="0"/>
        <w:rPr>
          <w:color w:val="434343"/>
          <w:sz w:val="16"/>
          <w:szCs w:val="16"/>
        </w:rPr>
      </w:pPr>
      <w:r w:rsidDel="00000000" w:rsidR="00000000" w:rsidRPr="00000000">
        <w:rPr>
          <w:rStyle w:val="FootnoteReference"/>
          <w:vertAlign w:val="superscript"/>
        </w:rPr>
        <w:footnoteRef/>
      </w:r>
      <w:r w:rsidDel="00000000" w:rsidR="00000000" w:rsidRPr="00000000">
        <w:rPr>
          <w:color w:val="434343"/>
          <w:sz w:val="20"/>
          <w:szCs w:val="20"/>
          <w:rtl w:val="0"/>
        </w:rPr>
        <w:t xml:space="preserve"> </w:t>
      </w:r>
      <w:r w:rsidDel="00000000" w:rsidR="00000000" w:rsidRPr="00000000">
        <w:rPr>
          <w:color w:val="434343"/>
          <w:sz w:val="16"/>
          <w:szCs w:val="16"/>
          <w:rtl w:val="0"/>
        </w:rPr>
        <w:t xml:space="preserve">Martin, A.J., 2016. Using Load Reduction Instruction (LRI) to boost motivation and engagement. Leicester: British Psychological Society.</w:t>
      </w:r>
    </w:p>
  </w:footnote>
  <w:footnote w:id="5">
    <w:p w:rsidR="00000000" w:rsidDel="00000000" w:rsidP="00000000" w:rsidRDefault="00000000" w:rsidRPr="00000000" w14:paraId="00000AD6">
      <w:pPr>
        <w:ind w:left="-15" w:firstLine="0"/>
        <w:rPr>
          <w:color w:val="434343"/>
          <w:sz w:val="16"/>
          <w:szCs w:val="16"/>
        </w:rPr>
      </w:pPr>
      <w:r w:rsidDel="00000000" w:rsidR="00000000" w:rsidRPr="00000000">
        <w:rPr>
          <w:rStyle w:val="FootnoteReference"/>
          <w:vertAlign w:val="superscript"/>
        </w:rPr>
        <w:footnoteRef/>
      </w:r>
      <w:r w:rsidDel="00000000" w:rsidR="00000000" w:rsidRPr="00000000">
        <w:rPr>
          <w:rFonts w:ascii="Lexend" w:cs="Lexend" w:eastAsia="Lexend" w:hAnsi="Lexend"/>
          <w:color w:val="434343"/>
          <w:sz w:val="16"/>
          <w:szCs w:val="16"/>
          <w:rtl w:val="0"/>
        </w:rPr>
        <w:t xml:space="preserve"> </w:t>
      </w:r>
      <w:r w:rsidDel="00000000" w:rsidR="00000000" w:rsidRPr="00000000">
        <w:rPr>
          <w:color w:val="434343"/>
          <w:sz w:val="16"/>
          <w:szCs w:val="16"/>
          <w:rtl w:val="0"/>
        </w:rPr>
        <w:t xml:space="preserve">Eysink, T.H., Gersen, L. and </w:t>
      </w:r>
      <w:r w:rsidDel="00000000" w:rsidR="00000000" w:rsidRPr="00000000">
        <w:rPr>
          <w:color w:val="434343"/>
          <w:sz w:val="16"/>
          <w:szCs w:val="16"/>
          <w:rtl w:val="0"/>
        </w:rPr>
        <w:t xml:space="preserve">Gijlers</w:t>
      </w:r>
      <w:r w:rsidDel="00000000" w:rsidR="00000000" w:rsidRPr="00000000">
        <w:rPr>
          <w:color w:val="434343"/>
          <w:sz w:val="16"/>
          <w:szCs w:val="16"/>
          <w:rtl w:val="0"/>
        </w:rPr>
        <w:t xml:space="preserve">, H., 2015. Inquiry learning for gifted children. High ability studies, 26(1), pp.63-74.</w:t>
      </w:r>
    </w:p>
  </w:footnote>
  <w:footnote w:id="6">
    <w:p w:rsidR="00000000" w:rsidDel="00000000" w:rsidP="00000000" w:rsidRDefault="00000000" w:rsidRPr="00000000" w14:paraId="00000AD7">
      <w:pPr>
        <w:ind w:left="-15" w:firstLine="0"/>
        <w:rPr>
          <w:color w:val="434343"/>
          <w:sz w:val="16"/>
          <w:szCs w:val="16"/>
        </w:rPr>
      </w:pPr>
      <w:r w:rsidDel="00000000" w:rsidR="00000000" w:rsidRPr="00000000">
        <w:rPr>
          <w:rStyle w:val="FootnoteReference"/>
          <w:vertAlign w:val="superscript"/>
        </w:rPr>
        <w:footnoteRef/>
      </w:r>
      <w:r w:rsidDel="00000000" w:rsidR="00000000" w:rsidRPr="00000000">
        <w:rPr>
          <w:rFonts w:ascii="Lexend" w:cs="Lexend" w:eastAsia="Lexend" w:hAnsi="Lexend"/>
          <w:color w:val="434343"/>
          <w:sz w:val="16"/>
          <w:szCs w:val="16"/>
          <w:rtl w:val="0"/>
        </w:rPr>
        <w:t xml:space="preserve"> </w:t>
      </w:r>
      <w:r w:rsidDel="00000000" w:rsidR="00000000" w:rsidRPr="00000000">
        <w:rPr>
          <w:color w:val="434343"/>
          <w:sz w:val="16"/>
          <w:szCs w:val="16"/>
          <w:rtl w:val="0"/>
        </w:rPr>
        <w:t xml:space="preserve">Clark, R.E., Kirschner, P.A. and Sweller, J., 2012. Putting Students on the Path to Learning: The Case for Fully Guided Instruction. American Educator, 36(1), pp.6-11.</w:t>
      </w:r>
    </w:p>
  </w:footnote>
  <w:footnote w:id="7">
    <w:p w:rsidR="00000000" w:rsidDel="00000000" w:rsidP="00000000" w:rsidRDefault="00000000" w:rsidRPr="00000000" w14:paraId="00000AD8">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Mansworth, Megan. 2021, Teach to the Top: Aiming high for every learner </w:t>
      </w:r>
    </w:p>
  </w:footnote>
  <w:footnote w:id="2">
    <w:p w:rsidR="00000000" w:rsidDel="00000000" w:rsidP="00000000" w:rsidRDefault="00000000" w:rsidRPr="00000000" w14:paraId="00000AD9">
      <w:pPr>
        <w:rPr>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Images from the </w:t>
      </w:r>
      <w:hyperlink r:id="rId1">
        <w:r w:rsidDel="00000000" w:rsidR="00000000" w:rsidRPr="00000000">
          <w:rPr>
            <w:color w:val="1155cc"/>
            <w:sz w:val="16"/>
            <w:szCs w:val="16"/>
            <w:u w:val="single"/>
            <w:rtl w:val="0"/>
          </w:rPr>
          <w:t xml:space="preserve">nounproject</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sz w:val="4"/>
        <w:szCs w:val="4"/>
      </w:rPr>
    </w:pPr>
    <w:r w:rsidDel="00000000" w:rsidR="00000000" w:rsidRPr="00000000">
      <w:rPr>
        <w:rtl w:val="0"/>
      </w:rPr>
    </w:r>
  </w:p>
  <w:tbl>
    <w:tblPr>
      <w:tblStyle w:val="Table2"/>
      <w:tblW w:w="104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9"/>
      <w:tblGridChange w:id="0">
        <w:tblGrid>
          <w:gridCol w:w="10469"/>
        </w:tblGrid>
      </w:tblGridChange>
    </w:tblGrid>
    <w:tr>
      <w:trPr>
        <w:cantSplit w:val="0"/>
        <w:trHeight w:val="825" w:hRule="atLeast"/>
        <w:tblHeader w:val="0"/>
      </w:trPr>
      <w:tc>
        <w:tcPr>
          <w:tcBorders>
            <w:top w:color="25ab38" w:space="0" w:sz="8" w:val="single"/>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AC9">
          <w:pPr>
            <w:widowControl w:val="0"/>
            <w:rPr/>
          </w:pPr>
          <w:r w:rsidDel="00000000" w:rsidR="00000000" w:rsidRPr="00000000">
            <w:rPr/>
            <w:drawing>
              <wp:inline distB="114300" distT="114300" distL="114300" distR="114300">
                <wp:extent cx="3348000" cy="345960"/>
                <wp:effectExtent b="0" l="0" r="0" t="0"/>
                <wp:docPr id="12"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3348000" cy="3459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CA">
    <w:pPr>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240" w:lineRule="auto"/>
    </w:pPr>
    <w:rPr>
      <w:rFonts w:ascii="Lexend SemiBold" w:cs="Lexend SemiBold" w:eastAsia="Lexend SemiBold" w:hAnsi="Lexend SemiBold"/>
      <w:color w:val="25ab38"/>
      <w:sz w:val="48"/>
      <w:szCs w:val="48"/>
    </w:rPr>
  </w:style>
  <w:style w:type="paragraph" w:styleId="Heading2">
    <w:name w:val="heading 2"/>
    <w:basedOn w:val="Normal"/>
    <w:next w:val="Normal"/>
    <w:pPr>
      <w:keepNext w:val="1"/>
      <w:keepLines w:val="1"/>
      <w:spacing w:before="320" w:lineRule="auto"/>
    </w:pPr>
    <w:rPr>
      <w:rFonts w:ascii="Lexend SemiBold" w:cs="Lexend SemiBold" w:eastAsia="Lexend SemiBold" w:hAnsi="Lexend SemiBold"/>
      <w:sz w:val="32"/>
      <w:szCs w:val="32"/>
    </w:rPr>
  </w:style>
  <w:style w:type="paragraph" w:styleId="Heading3">
    <w:name w:val="heading 3"/>
    <w:basedOn w:val="Normal"/>
    <w:next w:val="Normal"/>
    <w:pPr>
      <w:keepNext w:val="1"/>
      <w:keepLines w:val="1"/>
      <w:spacing w:before="320" w:lineRule="auto"/>
    </w:pPr>
    <w:rPr>
      <w:rFonts w:ascii="Lexend SemiBold" w:cs="Lexend SemiBold" w:eastAsia="Lexend SemiBold" w:hAnsi="Lexend SemiBold"/>
    </w:rPr>
  </w:style>
  <w:style w:type="paragraph" w:styleId="Heading4">
    <w:name w:val="heading 4"/>
    <w:basedOn w:val="Normal"/>
    <w:next w:val="Normal"/>
    <w:pPr>
      <w:keepNext w:val="1"/>
      <w:keepLines w:val="1"/>
      <w:spacing w:before="320" w:lineRule="auto"/>
    </w:pPr>
    <w:rPr>
      <w:rFonts w:ascii="Lexend SemiBold" w:cs="Lexend SemiBold" w:eastAsia="Lexend SemiBold" w:hAnsi="Lexend SemiBold"/>
      <w:color w:val="25ab38"/>
    </w:rPr>
  </w:style>
  <w:style w:type="paragraph" w:styleId="Heading5">
    <w:name w:val="heading 5"/>
    <w:basedOn w:val="Normal"/>
    <w:next w:val="Normal"/>
    <w:pPr>
      <w:keepNext w:val="1"/>
      <w:keepLines w:val="1"/>
      <w:spacing w:after="320" w:before="320" w:lineRule="auto"/>
    </w:pPr>
    <w:rPr>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320" w:lineRule="auto"/>
    </w:pPr>
    <w:rPr>
      <w:rFonts w:ascii="Lexend SemiBold" w:cs="Lexend SemiBold" w:eastAsia="Lexend SemiBold" w:hAnsi="Lexend SemiBold"/>
      <w:sz w:val="90"/>
      <w:szCs w:val="90"/>
    </w:rPr>
  </w:style>
  <w:style w:type="paragraph" w:styleId="Subtitle">
    <w:name w:val="Subtitle"/>
    <w:basedOn w:val="Normal"/>
    <w:next w:val="Normal"/>
    <w:pPr>
      <w:keepNext w:val="1"/>
      <w:keepLines w:val="1"/>
    </w:pPr>
    <w:rPr>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presentation/d/1U_8oYy_LRkO-Q6egrH0T6qgqwnTBPr79uzXy8CACEVw/edit?usp=drivesdk" TargetMode="External"/><Relationship Id="rId42" Type="http://schemas.openxmlformats.org/officeDocument/2006/relationships/hyperlink" Target="https://creator.thenational.academy/app/lessons?=#lesson_id=24658&amp;phase_id=2&amp;programme_id=338&amp;subject_id=13&amp;unit_id=3316&amp;unitvariant_id=4021" TargetMode="External"/><Relationship Id="rId41" Type="http://schemas.openxmlformats.org/officeDocument/2006/relationships/hyperlink" Target="https://docs.google.com/presentation/d/1cWgtwYM5h8JwVm9fswk2wMQE1A18r0IbG2vM2jPG5gY/edit" TargetMode="External"/><Relationship Id="rId44" Type="http://schemas.openxmlformats.org/officeDocument/2006/relationships/hyperlink" Target="https://creator.thenational.academy/app/quiz-builder?=#lesson_id=24658&amp;programme_id=338&amp;quiz_type=starter&amp;unit_id=3316&amp;unitvariant_id=4021" TargetMode="External"/><Relationship Id="rId43" Type="http://schemas.openxmlformats.org/officeDocument/2006/relationships/hyperlink" Target="https://docs.google.com/presentation/d/17wFqkO1Mtb9UQ8WS8rQWjdE7FaZ0rkNZOT3BNuezkMA/edit#slide=id.g279955a40ae_0_809" TargetMode="External"/><Relationship Id="rId46" Type="http://schemas.openxmlformats.org/officeDocument/2006/relationships/hyperlink" Target="https://docs.google.com/presentation/d/1EMIJt43GNTLbgw7JomB7857vRZw16FFQVruOweV9fIY/edit#slide=id.g27996905f60_0_125" TargetMode="External"/><Relationship Id="rId45" Type="http://schemas.openxmlformats.org/officeDocument/2006/relationships/hyperlink" Target="https://creator.thenational.academy/app/quiz-builder?=#lesson_id=24658&amp;programme_id=338&amp;quiz_type=exit&amp;unit_id=3316&amp;unitvariant_id=4021" TargetMode="External"/><Relationship Id="rId107" Type="http://schemas.openxmlformats.org/officeDocument/2006/relationships/hyperlink" Target="https://creator.thenational.academy/app/quiz-builder?=#lesson_id=26861&amp;programme_id=363&amp;quiz_type=exit&amp;unit_id=3557&amp;unitvariant_id=4265" TargetMode="External"/><Relationship Id="rId106" Type="http://schemas.openxmlformats.org/officeDocument/2006/relationships/hyperlink" Target="https://creator.thenational.academy/app/quiz-builder?=#lesson_id=26861&amp;programme_id=363&amp;quiz_type=starter&amp;unit_id=3557&amp;unitvariant_id=4265" TargetMode="External"/><Relationship Id="rId105" Type="http://schemas.openxmlformats.org/officeDocument/2006/relationships/hyperlink" Target="https://docs.google.com/presentation/d/10rNCDBxBmwdIHlLt3Qit-3TOHf3IB3Ds4JQeHWUiCLg/edit" TargetMode="External"/><Relationship Id="rId104" Type="http://schemas.openxmlformats.org/officeDocument/2006/relationships/hyperlink" Target="https://creator.thenational.academy/app/lessons?=#lesson_id=26861&amp;phase_id=&amp;programme_id=363&amp;subject_id=&amp;unit_id=3557&amp;unitvariant_id=4265" TargetMode="External"/><Relationship Id="rId109" Type="http://schemas.openxmlformats.org/officeDocument/2006/relationships/hyperlink" Target="https://docs.google.com/presentation/d/1MbhGScaYNKb0kW1PYrbJJzMyUmG0GJgsHNMosfEx8QU/edit" TargetMode="External"/><Relationship Id="rId108" Type="http://schemas.openxmlformats.org/officeDocument/2006/relationships/hyperlink" Target="https://docs.google.com/presentation/d/1-v44VYdsB_kCekR-6AsD8f14rx3n1GV79chmY1ZjCJE/edit?usp=drivesdk" TargetMode="External"/><Relationship Id="rId48" Type="http://schemas.openxmlformats.org/officeDocument/2006/relationships/hyperlink" Target="https://creator.thenational.academy/app/lessons?=#lesson_id=20222&amp;phase_id=&amp;programme_id=354&amp;subject_id=&amp;unit_id=2607&amp;unitvariant_id=3234" TargetMode="External"/><Relationship Id="rId47" Type="http://schemas.openxmlformats.org/officeDocument/2006/relationships/hyperlink" Target="https://docs.google.com/presentation/d/1-1H8kqCEiolmH4GThp09hHIYqnTlZe7ha3uRtJmcvuk/edit?usp=drivesdk" TargetMode="External"/><Relationship Id="rId49" Type="http://schemas.openxmlformats.org/officeDocument/2006/relationships/hyperlink" Target="https://docs.google.com/presentation/d/1uevMDEXSFIjlRvs5F23w4qVEtTzOt_cT1ClWw0r7sHI/edit?usp=drivesdk" TargetMode="External"/><Relationship Id="rId103" Type="http://schemas.openxmlformats.org/officeDocument/2006/relationships/hyperlink" Target="https://docs.google.com/presentation/d/1l3DKzBBSc4HFt4q8Xt-dJP10v0ZoBo2b_BQVbtjTw98/edit#slide=id.g279934fec8d_0_131" TargetMode="External"/><Relationship Id="rId102" Type="http://schemas.openxmlformats.org/officeDocument/2006/relationships/hyperlink" Target="https://docs.google.com/presentation/d/1EDD2p_JWFOCKKbqTHC7YEU61My1MtKjVjIciwcyl6-8/edit#slide=id.g27996905f60_0_125" TargetMode="External"/><Relationship Id="rId101" Type="http://schemas.openxmlformats.org/officeDocument/2006/relationships/hyperlink" Target="https://creator.thenational.academy/app/quiz-builder?=#lesson_id=23844&amp;programme_id=344&amp;quiz_type=exit&amp;unit_id=3219&amp;unitvariant_id=3912" TargetMode="External"/><Relationship Id="rId100" Type="http://schemas.openxmlformats.org/officeDocument/2006/relationships/hyperlink" Target="https://creator.thenational.academy/app/quiz-builder?=#lesson_id=23844&amp;programme_id=344&amp;quiz_type=starter&amp;unit_id=3219&amp;unitvariant_id=3912" TargetMode="External"/><Relationship Id="rId31" Type="http://schemas.openxmlformats.org/officeDocument/2006/relationships/image" Target="media/image32.png"/><Relationship Id="rId30" Type="http://schemas.openxmlformats.org/officeDocument/2006/relationships/hyperlink" Target="https://support.thenational.academy/using-oaks-new-teaching-resources" TargetMode="External"/><Relationship Id="rId33" Type="http://schemas.openxmlformats.org/officeDocument/2006/relationships/image" Target="media/image2.png"/><Relationship Id="rId32" Type="http://schemas.openxmlformats.org/officeDocument/2006/relationships/image" Target="media/image26.png"/><Relationship Id="rId35" Type="http://schemas.openxmlformats.org/officeDocument/2006/relationships/image" Target="media/image9.png"/><Relationship Id="rId34" Type="http://schemas.openxmlformats.org/officeDocument/2006/relationships/image" Target="media/image19.png"/><Relationship Id="rId37" Type="http://schemas.openxmlformats.org/officeDocument/2006/relationships/hyperlink" Target="https://docs.google.com/presentation/d/1JWtWCB8bcKMMefu4tlWN2lWCWXSXi8NWUGJgJ8lqASc/edit#slide=id.g2edd393e4de_0_4459" TargetMode="External"/><Relationship Id="rId36" Type="http://schemas.openxmlformats.org/officeDocument/2006/relationships/hyperlink" Target="https://creator.thenational.academy/app/lessons?=#lesson_id=27346&amp;phase_id=&amp;programme_id=316&amp;subject_id=&amp;unit_id=2718&amp;unitvariant_id=3388" TargetMode="External"/><Relationship Id="rId39" Type="http://schemas.openxmlformats.org/officeDocument/2006/relationships/hyperlink" Target="https://creator.thenational.academy/app/quiz-builder?=#lesson_id=27346&amp;programme_id=316&amp;quiz_type=exit&amp;unit_id=2718&amp;unitvariant_id=3388" TargetMode="External"/><Relationship Id="rId38" Type="http://schemas.openxmlformats.org/officeDocument/2006/relationships/hyperlink" Target="https://creator.thenational.academy/app/quiz-builder?=#lesson_id=27346&amp;programme_id=316&amp;quiz_type=starter&amp;unit_id=2718&amp;unitvariant_id=3388" TargetMode="External"/><Relationship Id="rId20" Type="http://schemas.openxmlformats.org/officeDocument/2006/relationships/image" Target="media/image16.png"/><Relationship Id="rId22" Type="http://schemas.openxmlformats.org/officeDocument/2006/relationships/hyperlink" Target="https://docs.google.com/document/d/1dgNlVNLp_hfX5izANgrubMtpHlws2qsvwe3vKePk7Jk/edit" TargetMode="External"/><Relationship Id="rId21" Type="http://schemas.openxmlformats.org/officeDocument/2006/relationships/image" Target="media/image29.png"/><Relationship Id="rId24" Type="http://schemas.openxmlformats.org/officeDocument/2006/relationships/hyperlink" Target="https://docs.google.com/document/d/1M4cOKWbxjzsDl_lVL78rs_yNGiZnyQWJOkPfOTp6nuE/edit#heading=h.gdhlxjq7rlft" TargetMode="External"/><Relationship Id="rId23" Type="http://schemas.openxmlformats.org/officeDocument/2006/relationships/image" Target="media/image10.png"/><Relationship Id="rId129" Type="http://schemas.openxmlformats.org/officeDocument/2006/relationships/hyperlink" Target="https://creator.thenational.academy/app/quiz-builder?=#lesson_id=22969&amp;programme_id=380&amp;quiz_type=exit&amp;unit_id=3071&amp;unitvariant_id=3755" TargetMode="External"/><Relationship Id="rId128" Type="http://schemas.openxmlformats.org/officeDocument/2006/relationships/hyperlink" Target="https://creator.thenational.academy/app/quiz-builder?=#lesson_id=22969&amp;programme_id=380&amp;quiz_type=starter&amp;unit_id=3071&amp;unitvariant_id=3755" TargetMode="External"/><Relationship Id="rId127" Type="http://schemas.openxmlformats.org/officeDocument/2006/relationships/hyperlink" Target="https://docs.google.com/presentation/d/1mmxA0FMgP3lh5N0nMuANp-ajYVJc-fJsIWA1l6NGXfQ/edit#slide=id.g2e491fe5351_0_0" TargetMode="External"/><Relationship Id="rId126" Type="http://schemas.openxmlformats.org/officeDocument/2006/relationships/hyperlink" Target="https://creator.thenational.academy/app/lessons?=#lesson_id=22969&amp;phase_id=&amp;programme_id=380&amp;subject_id=&amp;unit_id=3071&amp;unitvariant_id=3755" TargetMode="External"/><Relationship Id="rId26" Type="http://schemas.openxmlformats.org/officeDocument/2006/relationships/image" Target="media/image34.png"/><Relationship Id="rId121" Type="http://schemas.openxmlformats.org/officeDocument/2006/relationships/hyperlink" Target="https://docs.google.com/presentation/d/1JFGgQAbzcNR_DqMQ5joy5bqnYSHxUuckSNlMOeAyq4I/edit" TargetMode="External"/><Relationship Id="rId25" Type="http://schemas.openxmlformats.org/officeDocument/2006/relationships/image" Target="media/image35.png"/><Relationship Id="rId120" Type="http://schemas.openxmlformats.org/officeDocument/2006/relationships/hyperlink" Target="https://creator.thenational.academy/app/lessons?=#lesson_id=24161&amp;phase_id=&amp;programme_id=377&amp;subject_id=12&amp;unit_id=3259&amp;unitvariant_id=3964" TargetMode="External"/><Relationship Id="rId28" Type="http://schemas.openxmlformats.org/officeDocument/2006/relationships/image" Target="media/image28.png"/><Relationship Id="rId27" Type="http://schemas.openxmlformats.org/officeDocument/2006/relationships/image" Target="media/image6.png"/><Relationship Id="rId125" Type="http://schemas.openxmlformats.org/officeDocument/2006/relationships/hyperlink" Target="https://docs.google.com/presentation/d/1m8GNVKzq7Xw1u7sVOiaj36nTJwm4xv02cC1z61XEw_Y/edit#slide=id.g2ee66dcbdde_0_122" TargetMode="External"/><Relationship Id="rId29" Type="http://schemas.openxmlformats.org/officeDocument/2006/relationships/image" Target="media/image23.png"/><Relationship Id="rId124" Type="http://schemas.openxmlformats.org/officeDocument/2006/relationships/hyperlink" Target="https://docs.google.com/presentation/d/1yUAIh8kuQo_kV7CBtS45lddx5CfP9Zo5K31ERhVd7K0/edit#slide=id.g28f9be615b1_0_0" TargetMode="External"/><Relationship Id="rId123" Type="http://schemas.openxmlformats.org/officeDocument/2006/relationships/hyperlink" Target="https://creator.thenational.academy/app/quiz-builder?=#lesson_id=24161&amp;programme_id=377&amp;quiz_type=exit&amp;unit_id=3259&amp;unitvariant_id=3964" TargetMode="External"/><Relationship Id="rId122" Type="http://schemas.openxmlformats.org/officeDocument/2006/relationships/hyperlink" Target="https://creator.thenational.academy/app/quiz-builder?=#lesson_id=24161&amp;programme_id=377&amp;quiz_type=starter&amp;unit_id=3259&amp;unitvariant_id=3964" TargetMode="External"/><Relationship Id="rId95" Type="http://schemas.openxmlformats.org/officeDocument/2006/relationships/hyperlink" Target="https://creator.thenational.academy/app/quiz-builder?=#lesson_id=22507&amp;programme_id=326&amp;quiz_type=exit&amp;unit_id=3002&amp;unitvariant_id=3686" TargetMode="External"/><Relationship Id="rId94" Type="http://schemas.openxmlformats.org/officeDocument/2006/relationships/hyperlink" Target="https://creator.thenational.academy/app/quiz-builder?=#lesson_id=22507&amp;programme_id=326&amp;quiz_type=starter&amp;unit_id=3002&amp;unitvariant_id=3686" TargetMode="External"/><Relationship Id="rId97" Type="http://schemas.openxmlformats.org/officeDocument/2006/relationships/hyperlink" Target="https://docs.google.com/presentation/d/1VN8rap22X9AuOnWWnXblO6OtdaEmhxcGHR_xJKQj_eM/edit#slide=id.g279934fec8d_0_131" TargetMode="External"/><Relationship Id="rId96" Type="http://schemas.openxmlformats.org/officeDocument/2006/relationships/hyperlink" Target="https://docs.google.com/presentation/d/1Xztx5lViUuDUxT5ZEsLQ3faaP_WkyRUCpm0PBWyk2u8/edit#slide=id.g2ea686ae6f2_2_93" TargetMode="External"/><Relationship Id="rId11" Type="http://schemas.openxmlformats.org/officeDocument/2006/relationships/image" Target="media/image7.png"/><Relationship Id="rId99" Type="http://schemas.openxmlformats.org/officeDocument/2006/relationships/hyperlink" Target="https://docs.google.com/presentation/d/1KCw24wCAdA8uO1mMSBa0wIVeFKmaoOH5IV2vCrYtt0A/edit#slide=id.g279955a40ae_0_809" TargetMode="External"/><Relationship Id="rId10" Type="http://schemas.openxmlformats.org/officeDocument/2006/relationships/image" Target="media/image17.png"/><Relationship Id="rId98" Type="http://schemas.openxmlformats.org/officeDocument/2006/relationships/hyperlink" Target="https://creator.thenational.academy/app/lessons?=#lesson_id=23844&amp;phase_id=3&amp;programme_id=344&amp;subject_id=13&amp;unit_id=3219&amp;unitvariant_id=3912" TargetMode="External"/><Relationship Id="rId13" Type="http://schemas.openxmlformats.org/officeDocument/2006/relationships/image" Target="media/image36.png"/><Relationship Id="rId12" Type="http://schemas.openxmlformats.org/officeDocument/2006/relationships/image" Target="media/image30.png"/><Relationship Id="rId91" Type="http://schemas.openxmlformats.org/officeDocument/2006/relationships/hyperlink" Target="https://docs.google.com/presentation/d/1zsZCI8HwAvAz5CY16hj4ZjuLdjCJ-5rSVQygDZVewy0/edit#slide=id.g279934fec8d_0_131" TargetMode="External"/><Relationship Id="rId90" Type="http://schemas.openxmlformats.org/officeDocument/2006/relationships/hyperlink" Target="https://docs.google.com/presentation/d/1oXBzawBQrQC6G1ivrcveiJgomURW3xeCNc14oLyh0IU/edit#slide=id.g27996905f60_0_125" TargetMode="External"/><Relationship Id="rId93" Type="http://schemas.openxmlformats.org/officeDocument/2006/relationships/hyperlink" Target="https://docs.google.com/presentation/d/10lZ0RvYOTmU6jauTZ1ugmlzxgsiEaVpDad9W0f470ys/edit#slide=id.g2e724efe9d5_1_8" TargetMode="External"/><Relationship Id="rId92" Type="http://schemas.openxmlformats.org/officeDocument/2006/relationships/hyperlink" Target="https://creator.thenational.academy/app/lessons?=#lesson_id=22507&amp;phase_id=&amp;programme_id=326&amp;subject_id=28&amp;unit_id=3002&amp;unitvariant_id=3686" TargetMode="External"/><Relationship Id="rId118" Type="http://schemas.openxmlformats.org/officeDocument/2006/relationships/hyperlink" Target="https://docs.google.com/presentation/d/1ZU1KJ9N4kzc7-BezC1ToIv_jyced0c6KLs1tJEfrUtc/edit#slide=id.g2eadc8bbcd9_0_165" TargetMode="External"/><Relationship Id="rId117" Type="http://schemas.openxmlformats.org/officeDocument/2006/relationships/hyperlink" Target="https://creator.thenational.academy/apps/6b84de60-efd8-11ed-b3b9-f7ea98933402/Quiz%20builder/Quiz%20builder?=#lesson_id=21630&amp;programme_id=374&amp;quiz_type=exit&amp;unit_id=2868&amp;unitvariant_id=3542" TargetMode="External"/><Relationship Id="rId116" Type="http://schemas.openxmlformats.org/officeDocument/2006/relationships/hyperlink" Target="https://docs.google.com/document/d/1XHRvR9PfFAWWDRXGKgSBY2OLzk8ziB-CWVRDoVWdq0c/edit" TargetMode="External"/><Relationship Id="rId115" Type="http://schemas.openxmlformats.org/officeDocument/2006/relationships/hyperlink" Target="https://creator.thenational.academy/apps/6b84de60-efd8-11ed-b3b9-f7ea98933402/Quiz%20builder/Quiz%20builder?=#lesson_id=21630&amp;programme_id=374&amp;quiz_type=starter&amp;unit_id=2868&amp;unitvariant_id=3542" TargetMode="External"/><Relationship Id="rId119" Type="http://schemas.openxmlformats.org/officeDocument/2006/relationships/hyperlink" Target="https://docs.google.com/presentation/d/1MaU69XT3zZaNs0g3DRxHHa8eOLlW69am-oUW6_AJHZ4/edit#slide=id.g2eadefce01b_0_197" TargetMode="External"/><Relationship Id="rId15" Type="http://schemas.openxmlformats.org/officeDocument/2006/relationships/image" Target="media/image31.png"/><Relationship Id="rId110" Type="http://schemas.openxmlformats.org/officeDocument/2006/relationships/image" Target="media/image1.png"/><Relationship Id="rId14" Type="http://schemas.openxmlformats.org/officeDocument/2006/relationships/image" Target="media/image27.png"/><Relationship Id="rId17" Type="http://schemas.openxmlformats.org/officeDocument/2006/relationships/image" Target="media/image13.png"/><Relationship Id="rId16" Type="http://schemas.openxmlformats.org/officeDocument/2006/relationships/image" Target="media/image12.png"/><Relationship Id="rId19" Type="http://schemas.openxmlformats.org/officeDocument/2006/relationships/image" Target="media/image24.png"/><Relationship Id="rId114" Type="http://schemas.openxmlformats.org/officeDocument/2006/relationships/hyperlink" Target="https://docs.google.com/presentation/d/1gQ0g3bebAKbmI07FiW0BRzZb36NOTXhzWKmvFlzqbf4/edit#slide=id.g2eadcc7a5dd_0_3401" TargetMode="External"/><Relationship Id="rId18" Type="http://schemas.openxmlformats.org/officeDocument/2006/relationships/image" Target="media/image33.png"/><Relationship Id="rId113" Type="http://schemas.openxmlformats.org/officeDocument/2006/relationships/hyperlink" Target="https://creator.thenational.academy/app/lessons?=#lesson_id=21630&amp;phase_id=&amp;programme_id=374&amp;subject_id=&amp;unit_id=2868&amp;unitvariant_id=3542" TargetMode="External"/><Relationship Id="rId112" Type="http://schemas.openxmlformats.org/officeDocument/2006/relationships/image" Target="media/image21.png"/><Relationship Id="rId111" Type="http://schemas.openxmlformats.org/officeDocument/2006/relationships/image" Target="media/image8.png"/><Relationship Id="rId84" Type="http://schemas.openxmlformats.org/officeDocument/2006/relationships/image" Target="media/image3.png"/><Relationship Id="rId83" Type="http://schemas.openxmlformats.org/officeDocument/2006/relationships/hyperlink" Target="https://docs.google.com/presentation/d/1eV4QBT26thJJGeJkF3QLAxO17GC5s800LHVv3f1WntE/edit#slide=id.g276cf555dc6_0_242" TargetMode="External"/><Relationship Id="rId86" Type="http://schemas.openxmlformats.org/officeDocument/2006/relationships/hyperlink" Target="https://creator.thenational.academy/app/lessons?=#lesson_id=20722&amp;phase_id=&amp;programme_id=320&amp;subject_id=&amp;unit_id=2679&amp;unitvariant_id=3349" TargetMode="External"/><Relationship Id="rId85" Type="http://schemas.openxmlformats.org/officeDocument/2006/relationships/image" Target="media/image18.png"/><Relationship Id="rId88" Type="http://schemas.openxmlformats.org/officeDocument/2006/relationships/hyperlink" Target="https://creator.thenational.academy/app/quiz-builder?=#lesson_id=20722&amp;programme_id=320&amp;quiz_type=starter&amp;unit_id=2679&amp;unitvariant_id=3349" TargetMode="External"/><Relationship Id="rId150" Type="http://schemas.openxmlformats.org/officeDocument/2006/relationships/header" Target="header2.xml"/><Relationship Id="rId87" Type="http://schemas.openxmlformats.org/officeDocument/2006/relationships/hyperlink" Target="https://docs.google.com/presentation/d/1ldWHMMoGFyZwLf0_IEL0N1pMXVOjD3DkzF20q89Dcjc/edit#slide=id.g2eea77319b5_0_0" TargetMode="External"/><Relationship Id="rId89" Type="http://schemas.openxmlformats.org/officeDocument/2006/relationships/hyperlink" Target="https://creator.thenational.academy/app/quiz-builder?=#lesson_id=20722&amp;programme_id=320&amp;quiz_type=exit&amp;unit_id=2679&amp;unitvariant_id=3349" TargetMode="External"/><Relationship Id="rId80" Type="http://schemas.openxmlformats.org/officeDocument/2006/relationships/hyperlink" Target="https://docs.google.com/document/d/1pTRYFhql_tdZYiFM4pEokWiv72p_lKrFG4DSkA1j0Ws/edit" TargetMode="External"/><Relationship Id="rId82" Type="http://schemas.openxmlformats.org/officeDocument/2006/relationships/hyperlink" Target="https://docs.google.com/presentation/d/1P_ko5NKK0mWtiytkU_1IJNBu7iHcSazHvs2hfitLkmo/edit#slide=id.g2eade1249c1_0_192" TargetMode="External"/><Relationship Id="rId81" Type="http://schemas.openxmlformats.org/officeDocument/2006/relationships/hyperlink" Target="https://creator.thenational.academy/apps/6b84de60-efd8-11ed-b3b9-f7ea98933402/Quiz%20builder/Quiz%20builder?=#lesson_id=25625&amp;programme_id=441&amp;quiz_type=exit&amp;unit_id=3195&amp;unitvariant_id=38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oogle.com/presentation/d/1Qen_GUKxOiQ7TAlMLWyDd2VhgYLmEvW4ThEsf00L5pw/edit#slide=id.g279934fec8d_0_131" TargetMode="External"/><Relationship Id="rId4" Type="http://schemas.openxmlformats.org/officeDocument/2006/relationships/footnotes" Target="footnotes.xml"/><Relationship Id="rId148" Type="http://schemas.openxmlformats.org/officeDocument/2006/relationships/hyperlink" Target="https://docs.google.com/presentation/d/1auARHy45rH0JtHvqNR9TeKHvUv5Wwi6u3UEe0Kpzgh0/edit?usp=drivesdk" TargetMode="External"/><Relationship Id="rId9" Type="http://schemas.openxmlformats.org/officeDocument/2006/relationships/image" Target="media/image25.png"/><Relationship Id="rId143" Type="http://schemas.openxmlformats.org/officeDocument/2006/relationships/hyperlink" Target="https://docs.google.com/presentation/d/1-4wTyp4zuOJqzAX0jCxLTO5xJKnX9Z5U1K6tjv5kB4Q/edit#slide=id.g279934fec8d_0_131" TargetMode="External"/><Relationship Id="rId142" Type="http://schemas.openxmlformats.org/officeDocument/2006/relationships/hyperlink" Target="https://docs.google.com/presentation/d/1auGFIz99KpEmhKntiM3x2Bc4cG1195S8nIOoZ8Ufeh0/edit#slide=id.g27996905f60_0_125" TargetMode="External"/><Relationship Id="rId141" Type="http://schemas.openxmlformats.org/officeDocument/2006/relationships/hyperlink" Target="https://creator.thenational.academy/app/quiz-builder?=#lesson_id=27256&amp;programme_id=431&amp;quiz_type=exit&amp;unit_id=3612&amp;unitvariant_id=4320" TargetMode="External"/><Relationship Id="rId140" Type="http://schemas.openxmlformats.org/officeDocument/2006/relationships/hyperlink" Target="https://creator.thenational.academy/app/quiz-builder?=#lesson_id=27256&amp;programme_id=431&amp;quiz_type=starter&amp;unit_id=3612&amp;unitvariant_id=4320" TargetMode="External"/><Relationship Id="rId5" Type="http://schemas.openxmlformats.org/officeDocument/2006/relationships/numbering" Target="numbering.xml"/><Relationship Id="rId147" Type="http://schemas.openxmlformats.org/officeDocument/2006/relationships/hyperlink" Target="https://creator.thenational.academy/app/quiz-builder?=#lesson_id=24923&amp;programme_id=420&amp;quiz_type=exit&amp;unit_id=3374&amp;unitvariant_id=4072" TargetMode="External"/><Relationship Id="rId6" Type="http://schemas.openxmlformats.org/officeDocument/2006/relationships/styles" Target="styles.xml"/><Relationship Id="rId146" Type="http://schemas.openxmlformats.org/officeDocument/2006/relationships/hyperlink" Target="https://creator.thenational.academy/app/quiz-builder?=#lesson_id=24923&amp;programme_id=420&amp;quiz_type=starter&amp;unit_id=3374&amp;unitvariant_id=4072" TargetMode="External"/><Relationship Id="rId7" Type="http://schemas.openxmlformats.org/officeDocument/2006/relationships/image" Target="media/image4.png"/><Relationship Id="rId145" Type="http://schemas.openxmlformats.org/officeDocument/2006/relationships/hyperlink" Target="https://docs.google.com/presentation/d/15PI1tRvqv0A-bQHfZPRX5KevesHjUpFShu63Z6NeH74/edit" TargetMode="External"/><Relationship Id="rId8" Type="http://schemas.openxmlformats.org/officeDocument/2006/relationships/image" Target="media/image22.png"/><Relationship Id="rId144" Type="http://schemas.openxmlformats.org/officeDocument/2006/relationships/hyperlink" Target="https://creator.thenational.academy/app/lessons?=#lesson_id=24923&amp;phase_id=&amp;programme_id=420&amp;subject_id=28&amp;unit_id=3374&amp;unitvariant_id=4072" TargetMode="External"/><Relationship Id="rId73" Type="http://schemas.openxmlformats.org/officeDocument/2006/relationships/hyperlink" Target="https://creator.thenational.academy/app/quiz-builder?=#lesson_id=21268&amp;programme_id=414&amp;quiz_type=starter&amp;unit_id=2781&amp;unitvariant_id=3455" TargetMode="External"/><Relationship Id="rId72" Type="http://schemas.openxmlformats.org/officeDocument/2006/relationships/hyperlink" Target="https://docs.google.com/presentation/d/18GTMxItpeiSdrPB9q1e0kh3y4dOHGWuHTUBN_AMVZbI/edit#slide=id.g2e63e1ea17d_0_0" TargetMode="External"/><Relationship Id="rId75" Type="http://schemas.openxmlformats.org/officeDocument/2006/relationships/hyperlink" Target="https://docs.google.com/presentation/d/1KxdgsAw0peP07TjHGB-G2qiYlsX_jsmwEB4DQex7qdM/edit#slide=id.g27996905f60_0_125" TargetMode="External"/><Relationship Id="rId74" Type="http://schemas.openxmlformats.org/officeDocument/2006/relationships/hyperlink" Target="https://creator.thenational.academy/app/quiz-builder?=#lesson_id=21268&amp;programme_id=414&amp;quiz_type=exit&amp;unit_id=2781&amp;unitvariant_id=3455" TargetMode="External"/><Relationship Id="rId77" Type="http://schemas.openxmlformats.org/officeDocument/2006/relationships/hyperlink" Target="https://creator.thenational.academy/app/lessons?=#lesson_id=25625&amp;phase_id=&amp;programme_id=441&amp;subject_id=&amp;unit_id=3195&amp;unitvariant_id=3888" TargetMode="External"/><Relationship Id="rId76" Type="http://schemas.openxmlformats.org/officeDocument/2006/relationships/hyperlink" Target="https://docs.google.com/presentation/d/1pHcSOH_fEuLQtmpN15Q0QxVQW5Y0eIsVD9f7y92SQY4/edit" TargetMode="External"/><Relationship Id="rId79" Type="http://schemas.openxmlformats.org/officeDocument/2006/relationships/hyperlink" Target="https://creator.thenational.academy/apps/6b84de60-efd8-11ed-b3b9-f7ea98933402/Quiz%20builder/Quiz%20builder?=#lesson_id=25625&amp;programme_id=441&amp;quiz_type=starter&amp;unit_id=3195&amp;unitvariant_id=3888" TargetMode="External"/><Relationship Id="rId78" Type="http://schemas.openxmlformats.org/officeDocument/2006/relationships/hyperlink" Target="https://docs.google.com/presentation/d/1q-pX0EL9Qw2_8ysYN3FzDdjPY8XfRzjPRJMVcSntxh4/edit#slide=id.g2eafbbdb937_0_918" TargetMode="External"/><Relationship Id="rId71" Type="http://schemas.openxmlformats.org/officeDocument/2006/relationships/hyperlink" Target="https://creator.thenational.academy/app/lessons?=#lesson_id=21268&amp;phase_id=&amp;programme_id=414&amp;subject_id=28&amp;unit_id=2781&amp;unitvariant_id=3455" TargetMode="External"/><Relationship Id="rId70" Type="http://schemas.openxmlformats.org/officeDocument/2006/relationships/hyperlink" Target="https://docs.google.com/presentation/d/13Nyxeqrqrcaq5a6vB_GSVCfOG1oPMf11UZFGjb-0pJo/edit#slide=id.g279934fec8d_0_131" TargetMode="External"/><Relationship Id="rId139" Type="http://schemas.openxmlformats.org/officeDocument/2006/relationships/hyperlink" Target="https://docs.google.com/presentation/d/11zuhZ7fycaZODLV441uIZMlPc2UO-sM79uUAooGOllo/edit#slide=id.g2ef1467d95a_0_0" TargetMode="External"/><Relationship Id="rId138" Type="http://schemas.openxmlformats.org/officeDocument/2006/relationships/hyperlink" Target="https://creator.thenational.academy/app/lessons?=#lesson_id=27256&amp;phase_id=&amp;programme_id=431&amp;subject_id=&amp;unit_id=3612&amp;unitvariant_id=4320" TargetMode="External"/><Relationship Id="rId137" Type="http://schemas.openxmlformats.org/officeDocument/2006/relationships/hyperlink" Target="https://docs.google.com/presentation/d/1FNgQXRALkBZcwZ614XE5XkH7w5F9-l4BhNGEFFbWn6E/edit" TargetMode="External"/><Relationship Id="rId132" Type="http://schemas.openxmlformats.org/officeDocument/2006/relationships/hyperlink" Target="https://creator.thenational.academy/app/lessons?=#lesson_id=22990&amp;phase_id=3&amp;programme_id=405&amp;subject_id=25&amp;unit_id=3074&amp;unitvariant_id=3764" TargetMode="External"/><Relationship Id="rId131" Type="http://schemas.openxmlformats.org/officeDocument/2006/relationships/hyperlink" Target="https://docs.google.com/presentation/d/1UUQssWE0AiFnTIfQY9VicW7xtVqxR2-w9zZz96mUwjU/edit#slide=id.g279934fec8d_0_131" TargetMode="External"/><Relationship Id="rId130" Type="http://schemas.openxmlformats.org/officeDocument/2006/relationships/hyperlink" Target="https://docs.google.com/presentation/d/1EbujbaN7tFJveHZuoui5iBgzpnby8LGln0hnchiJV8I/edit#slide=id.g27996905f60_0_125" TargetMode="External"/><Relationship Id="rId136" Type="http://schemas.openxmlformats.org/officeDocument/2006/relationships/hyperlink" Target="https://docs.google.com/presentation/d/1tnJ53oCiSvwVAfHTyf4OZktQ7ps3FvPjIKmkNSzitK0/edit?usp=drivesdk" TargetMode="External"/><Relationship Id="rId135" Type="http://schemas.openxmlformats.org/officeDocument/2006/relationships/hyperlink" Target="https://creator.thenational.academy/app/quiz-builder?=#lesson_id=22990&amp;programme_id=405&amp;quiz_type=exit&amp;unit_id=3074&amp;unitvariant_id=3764" TargetMode="External"/><Relationship Id="rId134" Type="http://schemas.openxmlformats.org/officeDocument/2006/relationships/hyperlink" Target="https://creator.thenational.academy/app/quiz-builder?=#lesson_id=22990&amp;programme_id=405&amp;quiz_type=starter&amp;unit_id=3074&amp;unitvariant_id=3764" TargetMode="External"/><Relationship Id="rId133" Type="http://schemas.openxmlformats.org/officeDocument/2006/relationships/hyperlink" Target="https://docs.google.com/presentation/d/1beg3wq78W4_2z8IOsG2Dn00yrUIwA3fPbMmj7wSih8M/edit?usp=drivesdk" TargetMode="External"/><Relationship Id="rId62" Type="http://schemas.openxmlformats.org/officeDocument/2006/relationships/image" Target="media/image5.png"/><Relationship Id="rId61" Type="http://schemas.openxmlformats.org/officeDocument/2006/relationships/image" Target="media/image11.png"/><Relationship Id="rId64" Type="http://schemas.openxmlformats.org/officeDocument/2006/relationships/hyperlink" Target="https://creator.thenational.academy/app/lessons?=#lesson_id=27099&amp;phase_id=2&amp;programme_id=427&amp;subject_id=27&amp;unit_id=3598&amp;unitvariant_id=4306" TargetMode="External"/><Relationship Id="rId63" Type="http://schemas.openxmlformats.org/officeDocument/2006/relationships/image" Target="media/image15.png"/><Relationship Id="rId66" Type="http://schemas.openxmlformats.org/officeDocument/2006/relationships/hyperlink" Target="https://creator.thenational.academy/app/quiz-builder?=#lesson_id=27099&amp;programme_id=427&amp;quiz_type=starter&amp;unit_id=3598&amp;unitvariant_id=4306" TargetMode="External"/><Relationship Id="rId65" Type="http://schemas.openxmlformats.org/officeDocument/2006/relationships/hyperlink" Target="https://docs.google.com/presentation/d/1zO-1F9vCPCMNegCXVZT8mqQuBF8gO1P2KLtW3LQY-CI/edit#slide=id.g21541b3bd78_0_0" TargetMode="External"/><Relationship Id="rId68" Type="http://schemas.openxmlformats.org/officeDocument/2006/relationships/hyperlink" Target="https://creator.thenational.academy/app/quiz-builder?=#lesson_id=27099&amp;programme_id=427&amp;quiz_type=exit&amp;unit_id=3598&amp;unitvariant_id=4306" TargetMode="External"/><Relationship Id="rId67" Type="http://schemas.openxmlformats.org/officeDocument/2006/relationships/hyperlink" Target="https://docs.google.com/document/d/1bOrPlTDi7eLfvRjv25qRYVexd5sXOt5Z_QnzEOjAY-0/edit?usp=drivesdk" TargetMode="External"/><Relationship Id="rId60" Type="http://schemas.openxmlformats.org/officeDocument/2006/relationships/hyperlink" Target="https://docs.google.com/presentation/d/1S9GiLqaX3nNwHZsote6CE2eDBoqDY5DKd1DuFUGsWn8/edit" TargetMode="External"/><Relationship Id="rId69" Type="http://schemas.openxmlformats.org/officeDocument/2006/relationships/hyperlink" Target="https://docs.google.com/presentation/d/1_rWAg3poHC-krM3M0yiEPrjEHoUlootLE1IPCU1dN60/edit#slide=id.g27996905f60_0_125" TargetMode="External"/><Relationship Id="rId51" Type="http://schemas.openxmlformats.org/officeDocument/2006/relationships/hyperlink" Target="https://docs.google.com/document/d/1ApEns1COcDy9FMBPBcyqTb_zBuWPrZmgfUPM8tzLbxY/edit" TargetMode="External"/><Relationship Id="rId50" Type="http://schemas.openxmlformats.org/officeDocument/2006/relationships/hyperlink" Target="https://creator.thenational.academy/app/quiz-builder?=#lesson_id=20222&amp;programme_id=354&amp;quiz_type=starter&amp;unit_id=2607&amp;unitvariant_id=3234" TargetMode="External"/><Relationship Id="rId53" Type="http://schemas.openxmlformats.org/officeDocument/2006/relationships/hyperlink" Target="https://docs.google.com/presentation/d/14q9cNNm6blaBFQDP7YxOQ9aPaY63kGhnoFZ8hzrjUiw/edit?usp=drivesdk" TargetMode="External"/><Relationship Id="rId52" Type="http://schemas.openxmlformats.org/officeDocument/2006/relationships/hyperlink" Target="https://creator.thenational.academy/app/quiz-builder?=#lesson_id=20222&amp;programme_id=354&amp;quiz_type=exit&amp;unit_id=2607&amp;unitvariant_id=3234" TargetMode="External"/><Relationship Id="rId55" Type="http://schemas.openxmlformats.org/officeDocument/2006/relationships/hyperlink" Target="https://creator.thenational.academy/app/lessons?=#lesson_id=20465&amp;phase_id=&amp;programme_id=100&amp;subject_id=&amp;unit_id=2634&amp;unitvariant_id=3291" TargetMode="External"/><Relationship Id="rId54" Type="http://schemas.openxmlformats.org/officeDocument/2006/relationships/hyperlink" Target="https://docs.google.com/presentation/d/1XlCvcHTcKQTuKnGbasIU14HVognTzEHmcl-yw7hH9pQ/edit" TargetMode="External"/><Relationship Id="rId57" Type="http://schemas.openxmlformats.org/officeDocument/2006/relationships/hyperlink" Target="https://creator.thenational.academy/app/quiz-builder?=#lesson_id=20465&amp;programme_id=100&amp;quiz_type=starter&amp;unit_id=2634&amp;unitvariant_id=3291" TargetMode="External"/><Relationship Id="rId56" Type="http://schemas.openxmlformats.org/officeDocument/2006/relationships/hyperlink" Target="https://docs.google.com/presentation/d/1wq5Hyev1tBmZzuuts3t4QjPONS1lxOURA_4oXb9UR8o/edit" TargetMode="External"/><Relationship Id="rId59" Type="http://schemas.openxmlformats.org/officeDocument/2006/relationships/hyperlink" Target="https://docs.google.com/presentation/d/1lQHMJuSR7Cok-tSWMI6_dLoSrFcvlhd-yDVD1tL70xo/edit" TargetMode="External"/><Relationship Id="rId58" Type="http://schemas.openxmlformats.org/officeDocument/2006/relationships/hyperlink" Target="https://creator.thenational.academy/app/quiz-builder?=#lesson_id=20465&amp;programme_id=100&amp;quiz_type=exit&amp;unit_id=2634&amp;unitvariant_id=3291" TargetMode="External"/><Relationship Id="rId153" Type="http://schemas.openxmlformats.org/officeDocument/2006/relationships/footer" Target="footer2.xml"/><Relationship Id="rId152" Type="http://schemas.openxmlformats.org/officeDocument/2006/relationships/footer" Target="footer1.xml"/><Relationship Id="rId151"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Light-regular.ttf"/><Relationship Id="rId4" Type="http://schemas.openxmlformats.org/officeDocument/2006/relationships/font" Target="fonts/LexendLight-bold.ttf"/><Relationship Id="rId10" Type="http://schemas.openxmlformats.org/officeDocument/2006/relationships/font" Target="fonts/Lexend-bold.ttf"/><Relationship Id="rId9" Type="http://schemas.openxmlformats.org/officeDocument/2006/relationships/font" Target="fonts/Lexend-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thenounprojec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