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21AA2" w14:textId="77777777" w:rsidR="00F74A07" w:rsidRPr="00411DAC" w:rsidRDefault="00F74A07" w:rsidP="00F74A0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411DAC">
        <w:rPr>
          <w:rFonts w:ascii="Arial" w:hAnsi="Arial" w:cs="Arial"/>
          <w:b/>
          <w:bCs/>
          <w:sz w:val="32"/>
          <w:szCs w:val="32"/>
        </w:rPr>
        <w:t>Yerman J. Merel G.</w:t>
      </w:r>
    </w:p>
    <w:p w14:paraId="3AEB6CBC" w14:textId="3065A587" w:rsidR="00F74A07" w:rsidRPr="00E67489" w:rsidRDefault="00330680" w:rsidP="00E67489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Panama City, Panamá</w:t>
      </w:r>
      <w:r w:rsidR="00F74A07" w:rsidRPr="00624840">
        <w:rPr>
          <w:rFonts w:ascii="Arial" w:hAnsi="Arial" w:cs="Arial"/>
          <w:sz w:val="20"/>
          <w:szCs w:val="20"/>
        </w:rPr>
        <w:t xml:space="preserve"> </w:t>
      </w:r>
      <w:r w:rsidR="0024290E" w:rsidRPr="0024290E">
        <w:rPr>
          <w:rFonts w:ascii="Arial" w:hAnsi="Arial" w:cs="Arial"/>
          <w:sz w:val="20"/>
          <w:szCs w:val="20"/>
        </w:rPr>
        <w:t>|</w:t>
      </w:r>
      <w:r w:rsidR="00F74A07" w:rsidRPr="00624840">
        <w:rPr>
          <w:rFonts w:ascii="Arial" w:hAnsi="Arial" w:cs="Arial"/>
          <w:sz w:val="20"/>
          <w:szCs w:val="20"/>
        </w:rPr>
        <w:t xml:space="preserve"> (</w:t>
      </w:r>
      <w:r>
        <w:rPr>
          <w:rFonts w:ascii="Arial" w:hAnsi="Arial" w:cs="Arial"/>
          <w:sz w:val="20"/>
          <w:szCs w:val="20"/>
        </w:rPr>
        <w:t>507</w:t>
      </w:r>
      <w:r w:rsidR="00F74A07" w:rsidRPr="00624840">
        <w:rPr>
          <w:rFonts w:ascii="Arial" w:hAnsi="Arial" w:cs="Arial"/>
          <w:sz w:val="20"/>
          <w:szCs w:val="20"/>
        </w:rPr>
        <w:t xml:space="preserve">) </w:t>
      </w:r>
      <w:r>
        <w:rPr>
          <w:rFonts w:ascii="Arial" w:hAnsi="Arial" w:cs="Arial"/>
          <w:sz w:val="20"/>
          <w:szCs w:val="20"/>
        </w:rPr>
        <w:t>6295 - 9441</w:t>
      </w:r>
      <w:r w:rsidR="009C2EB7">
        <w:rPr>
          <w:rFonts w:ascii="Arial" w:hAnsi="Arial" w:cs="Arial"/>
          <w:sz w:val="20"/>
          <w:szCs w:val="20"/>
        </w:rPr>
        <w:t xml:space="preserve"> </w:t>
      </w:r>
      <w:r w:rsidR="0024290E" w:rsidRPr="0024290E">
        <w:rPr>
          <w:rFonts w:ascii="Arial" w:hAnsi="Arial" w:cs="Arial"/>
          <w:sz w:val="20"/>
          <w:szCs w:val="20"/>
        </w:rPr>
        <w:t>|</w:t>
      </w:r>
      <w:r w:rsidR="00F74A07">
        <w:rPr>
          <w:rFonts w:ascii="Arial" w:hAnsi="Arial" w:cs="Arial"/>
          <w:sz w:val="20"/>
          <w:szCs w:val="20"/>
        </w:rPr>
        <w:t xml:space="preserve"> </w:t>
      </w:r>
      <w:hyperlink r:id="rId5" w:history="1">
        <w:r w:rsidR="00F74A07" w:rsidRPr="00972A5D">
          <w:rPr>
            <w:rStyle w:val="Hyperlink"/>
            <w:rFonts w:ascii="Arial" w:hAnsi="Arial" w:cs="Arial"/>
            <w:sz w:val="20"/>
            <w:szCs w:val="20"/>
          </w:rPr>
          <w:t>ymerel_02@outlook.com</w:t>
        </w:r>
      </w:hyperlink>
      <w:r w:rsidR="00F74A07">
        <w:rPr>
          <w:rFonts w:ascii="Arial" w:hAnsi="Arial" w:cs="Arial"/>
          <w:sz w:val="20"/>
          <w:szCs w:val="20"/>
        </w:rPr>
        <w:t xml:space="preserve"> </w:t>
      </w:r>
      <w:r w:rsidR="0024290E" w:rsidRPr="0024290E">
        <w:rPr>
          <w:rFonts w:ascii="Arial" w:hAnsi="Arial" w:cs="Arial"/>
          <w:sz w:val="20"/>
          <w:szCs w:val="20"/>
        </w:rPr>
        <w:t>|</w:t>
      </w:r>
      <w:r w:rsidR="007301C8">
        <w:rPr>
          <w:rFonts w:ascii="Arial" w:hAnsi="Arial" w:cs="Arial"/>
          <w:sz w:val="20"/>
          <w:szCs w:val="20"/>
        </w:rPr>
        <w:t xml:space="preserve"> </w:t>
      </w:r>
      <w:r w:rsidR="0024290E" w:rsidRPr="0024290E">
        <w:rPr>
          <w:rFonts w:ascii="Arial" w:hAnsi="Arial" w:cs="Arial"/>
          <w:sz w:val="20"/>
          <w:szCs w:val="20"/>
        </w:rPr>
        <w:t>Driver’s License</w:t>
      </w:r>
      <w:r w:rsidR="0024290E">
        <w:rPr>
          <w:rFonts w:ascii="Arial" w:hAnsi="Arial" w:cs="Arial"/>
          <w:sz w:val="20"/>
          <w:szCs w:val="20"/>
        </w:rPr>
        <w:t xml:space="preserve"> </w:t>
      </w:r>
    </w:p>
    <w:p w14:paraId="7C8ED6A9" w14:textId="0ECE0FBA" w:rsidR="0024290E" w:rsidRPr="0024290E" w:rsidRDefault="0024290E" w:rsidP="0024290E">
      <w:pPr>
        <w:pBdr>
          <w:bottom w:val="single" w:sz="6" w:space="1" w:color="auto"/>
        </w:pBdr>
        <w:jc w:val="center"/>
        <w:rPr>
          <w:rFonts w:ascii="Arial" w:eastAsia="Arial" w:hAnsi="Arial"/>
          <w:sz w:val="20"/>
          <w:szCs w:val="24"/>
        </w:rPr>
      </w:pPr>
      <w:r w:rsidRPr="0024290E">
        <w:rPr>
          <w:rFonts w:ascii="Arial" w:eastAsia="Arial" w:hAnsi="Arial"/>
          <w:sz w:val="20"/>
          <w:szCs w:val="24"/>
        </w:rPr>
        <w:t>Mechanical Engineer with international experience in large-scale tunneling and infrastructure projects across Panama, Peru, and Germany. Skilled in bridging design and execution phases, with hands-on expertise in static analysis, FAT procedures, and equipment installation. Recognized for delivering efficient, field-proven engineering solutions that enhance reliability, safety, and performance</w:t>
      </w:r>
      <w:r w:rsidR="00DE370A" w:rsidRPr="00DE370A">
        <w:rPr>
          <w:rFonts w:ascii="Arial" w:eastAsia="Arial" w:hAnsi="Arial"/>
          <w:sz w:val="20"/>
          <w:szCs w:val="24"/>
        </w:rPr>
        <w:t>.</w:t>
      </w:r>
    </w:p>
    <w:p w14:paraId="670F902A" w14:textId="1BF8421E" w:rsidR="00F74A07" w:rsidRPr="00407A41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</w:t>
      </w:r>
    </w:p>
    <w:p w14:paraId="5B1A8EA5" w14:textId="0A4A59D3" w:rsidR="00F74A07" w:rsidRPr="00F74A07" w:rsidRDefault="00F74A07" w:rsidP="00F74A07">
      <w:pPr>
        <w:spacing w:after="0" w:line="240" w:lineRule="auto"/>
        <w:rPr>
          <w:rFonts w:ascii="Arial" w:hAnsi="Arial" w:cs="Arial"/>
        </w:rPr>
      </w:pPr>
      <w:r w:rsidRPr="00F74A07">
        <w:rPr>
          <w:rFonts w:ascii="Arial" w:hAnsi="Arial" w:cs="Arial"/>
          <w:b/>
          <w:bCs/>
        </w:rPr>
        <w:t>Technology University of Panama</w:t>
      </w:r>
      <w:r w:rsidRPr="00F74A07">
        <w:rPr>
          <w:rFonts w:ascii="Arial" w:hAnsi="Arial" w:cs="Arial"/>
          <w:b/>
          <w:bCs/>
        </w:rPr>
        <w:tab/>
      </w:r>
      <w:r w:rsidRPr="00F74A07">
        <w:rPr>
          <w:rFonts w:ascii="Arial" w:hAnsi="Arial" w:cs="Arial"/>
        </w:rPr>
        <w:tab/>
        <w:t xml:space="preserve"> </w:t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  <w:t xml:space="preserve">            </w:t>
      </w:r>
      <w:r>
        <w:rPr>
          <w:rFonts w:ascii="Arial" w:hAnsi="Arial" w:cs="Arial"/>
          <w:bCs/>
        </w:rPr>
        <w:t xml:space="preserve">              </w:t>
      </w:r>
      <w:r w:rsidRPr="00F74A07">
        <w:rPr>
          <w:rFonts w:ascii="Arial" w:hAnsi="Arial" w:cs="Arial"/>
          <w:bCs/>
        </w:rPr>
        <w:t xml:space="preserve">    </w:t>
      </w:r>
      <w:r w:rsidR="00407A41">
        <w:rPr>
          <w:rFonts w:ascii="Arial" w:hAnsi="Arial" w:cs="Arial"/>
          <w:bCs/>
        </w:rPr>
        <w:t xml:space="preserve">   </w:t>
      </w:r>
      <w:r w:rsidRPr="00F74A07">
        <w:rPr>
          <w:rFonts w:ascii="Arial" w:hAnsi="Arial" w:cs="Arial"/>
          <w:bCs/>
        </w:rPr>
        <w:t xml:space="preserve"> </w:t>
      </w:r>
      <w:r w:rsidR="00407A41">
        <w:rPr>
          <w:rFonts w:ascii="Arial" w:eastAsia="Arial" w:hAnsi="Arial"/>
          <w:sz w:val="20"/>
          <w:szCs w:val="20"/>
        </w:rPr>
        <w:t>Panama City</w:t>
      </w:r>
      <w:r w:rsidRPr="00F74A07">
        <w:rPr>
          <w:rFonts w:ascii="Arial" w:eastAsia="Arial" w:hAnsi="Arial"/>
          <w:sz w:val="20"/>
          <w:szCs w:val="24"/>
        </w:rPr>
        <w:t xml:space="preserve">, </w:t>
      </w:r>
      <w:r w:rsidR="00334978" w:rsidRPr="00F74A07">
        <w:rPr>
          <w:rFonts w:ascii="Arial" w:eastAsia="Arial" w:hAnsi="Arial"/>
          <w:sz w:val="20"/>
          <w:szCs w:val="24"/>
        </w:rPr>
        <w:t>Panam</w:t>
      </w:r>
      <w:r w:rsidR="00334978">
        <w:rPr>
          <w:rFonts w:ascii="Arial" w:eastAsia="Arial" w:hAnsi="Arial"/>
          <w:sz w:val="20"/>
          <w:szCs w:val="24"/>
        </w:rPr>
        <w:t>á</w:t>
      </w:r>
    </w:p>
    <w:p w14:paraId="71EABB7A" w14:textId="7043E6F7" w:rsidR="0024290E" w:rsidRPr="001D58DE" w:rsidRDefault="00F74A07" w:rsidP="00E67489">
      <w:pPr>
        <w:spacing w:after="0" w:line="240" w:lineRule="auto"/>
        <w:rPr>
          <w:rFonts w:ascii="Arial" w:hAnsi="Arial" w:cs="Arial"/>
          <w:sz w:val="18"/>
          <w:szCs w:val="18"/>
        </w:rPr>
      </w:pPr>
      <w:r w:rsidRPr="00F74A07">
        <w:rPr>
          <w:rFonts w:ascii="Arial" w:hAnsi="Arial" w:cs="Arial"/>
        </w:rPr>
        <w:t xml:space="preserve">Bachelor of Science in Mechanical Engineering </w:t>
      </w:r>
      <w:r w:rsidRPr="00F74A07">
        <w:rPr>
          <w:rFonts w:ascii="Arial" w:hAnsi="Arial" w:cs="Arial"/>
        </w:rPr>
        <w:tab/>
        <w:t xml:space="preserve"> </w:t>
      </w:r>
      <w:r w:rsidRPr="00F74A07">
        <w:rPr>
          <w:rFonts w:ascii="Arial" w:hAnsi="Arial" w:cs="Arial"/>
        </w:rPr>
        <w:tab/>
        <w:t xml:space="preserve">             </w:t>
      </w:r>
      <w:r w:rsidRPr="00F74A07">
        <w:rPr>
          <w:rFonts w:ascii="Arial" w:hAnsi="Arial" w:cs="Arial"/>
        </w:rPr>
        <w:tab/>
      </w:r>
      <w:r w:rsidRPr="00F74A07">
        <w:rPr>
          <w:rFonts w:ascii="Arial" w:hAnsi="Arial" w:cs="Arial"/>
        </w:rPr>
        <w:tab/>
        <w:t xml:space="preserve">            </w:t>
      </w:r>
      <w:r w:rsidR="009852C3">
        <w:rPr>
          <w:rFonts w:ascii="Arial" w:hAnsi="Arial" w:cs="Arial"/>
        </w:rPr>
        <w:t xml:space="preserve">   </w:t>
      </w:r>
      <w:r w:rsidRPr="009852C3">
        <w:rPr>
          <w:rFonts w:ascii="Arial" w:hAnsi="Arial" w:cs="Arial"/>
          <w:sz w:val="18"/>
          <w:szCs w:val="18"/>
        </w:rPr>
        <w:t xml:space="preserve">Jan 2018 – </w:t>
      </w:r>
      <w:r w:rsidR="00CD32B1">
        <w:rPr>
          <w:rFonts w:ascii="Arial" w:hAnsi="Arial" w:cs="Arial"/>
          <w:sz w:val="18"/>
          <w:szCs w:val="18"/>
        </w:rPr>
        <w:t>Dec</w:t>
      </w:r>
      <w:r w:rsidRPr="009852C3">
        <w:rPr>
          <w:rFonts w:ascii="Arial" w:hAnsi="Arial" w:cs="Arial"/>
          <w:sz w:val="18"/>
          <w:szCs w:val="18"/>
        </w:rPr>
        <w:t xml:space="preserve"> 202</w:t>
      </w:r>
      <w:r w:rsidR="00CC1860">
        <w:rPr>
          <w:rFonts w:ascii="Arial" w:hAnsi="Arial" w:cs="Arial"/>
          <w:sz w:val="18"/>
          <w:szCs w:val="18"/>
        </w:rPr>
        <w:t>4</w:t>
      </w:r>
    </w:p>
    <w:p w14:paraId="3C2363A4" w14:textId="618294C6" w:rsidR="00F74A07" w:rsidRPr="00AD6388" w:rsidRDefault="00F74A07" w:rsidP="00AD6388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</w:pPr>
      <w:r w:rsidRPr="00F74A07">
        <w:rPr>
          <w:rFonts w:ascii="Arial" w:hAnsi="Arial" w:cs="Arial"/>
          <w:i/>
          <w:iCs/>
          <w:sz w:val="20"/>
          <w:szCs w:val="20"/>
        </w:rPr>
        <w:t>Relevant Coursework: Numerical Computations, Feedback Control Systems</w:t>
      </w:r>
    </w:p>
    <w:p w14:paraId="20A26747" w14:textId="77777777" w:rsidR="00AD6388" w:rsidRPr="00DC744D" w:rsidRDefault="00AD6388" w:rsidP="00F74A07">
      <w:pPr>
        <w:pBdr>
          <w:bottom w:val="single" w:sz="6" w:space="1" w:color="auto"/>
        </w:pBdr>
        <w:rPr>
          <w:rFonts w:ascii="Arial" w:hAnsi="Arial" w:cs="Arial"/>
          <w:b/>
          <w:bCs/>
          <w:sz w:val="6"/>
          <w:szCs w:val="6"/>
        </w:rPr>
      </w:pPr>
    </w:p>
    <w:p w14:paraId="4656BD10" w14:textId="2EC6EDED" w:rsidR="00F74A07" w:rsidRPr="00AD6388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AD6388">
        <w:rPr>
          <w:rFonts w:ascii="Arial" w:hAnsi="Arial" w:cs="Arial"/>
          <w:b/>
          <w:bCs/>
        </w:rPr>
        <w:t>PROFESSIONAL EXPERIENCE</w:t>
      </w:r>
    </w:p>
    <w:p w14:paraId="17813742" w14:textId="35361598" w:rsidR="00F74A07" w:rsidRPr="009852C3" w:rsidRDefault="00F74A07" w:rsidP="00AD6388">
      <w:pPr>
        <w:spacing w:line="240" w:lineRule="auto"/>
        <w:rPr>
          <w:rFonts w:ascii="Arial" w:eastAsia="Arial" w:hAnsi="Arial"/>
          <w:b/>
          <w:bCs/>
          <w:sz w:val="20"/>
          <w:szCs w:val="20"/>
        </w:rPr>
      </w:pPr>
      <w:r w:rsidRPr="009852C3">
        <w:rPr>
          <w:rFonts w:ascii="Arial" w:eastAsia="Arial" w:hAnsi="Arial"/>
          <w:b/>
          <w:bCs/>
          <w:sz w:val="20"/>
          <w:szCs w:val="20"/>
        </w:rPr>
        <w:t xml:space="preserve">Herrenknecht </w:t>
      </w:r>
      <w:r w:rsidR="009852C3">
        <w:rPr>
          <w:rFonts w:ascii="Arial" w:eastAsia="Arial" w:hAnsi="Arial"/>
          <w:b/>
          <w:bCs/>
          <w:sz w:val="20"/>
          <w:szCs w:val="20"/>
        </w:rPr>
        <w:t>Tunnelling Services Panama Corp.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 xml:space="preserve">            </w:t>
      </w:r>
      <w:r w:rsidR="009852C3">
        <w:rPr>
          <w:rFonts w:ascii="Arial" w:eastAsia="Arial" w:hAnsi="Arial"/>
          <w:sz w:val="20"/>
          <w:szCs w:val="20"/>
        </w:rPr>
        <w:t>Panama City</w:t>
      </w:r>
      <w:r w:rsidRPr="009852C3">
        <w:rPr>
          <w:rFonts w:ascii="Arial" w:eastAsia="Arial" w:hAnsi="Arial"/>
          <w:sz w:val="20"/>
          <w:szCs w:val="20"/>
        </w:rPr>
        <w:t>,</w:t>
      </w:r>
      <w:r w:rsidR="009852C3">
        <w:rPr>
          <w:rFonts w:ascii="Arial" w:eastAsia="Arial" w:hAnsi="Arial"/>
          <w:sz w:val="20"/>
          <w:szCs w:val="20"/>
        </w:rPr>
        <w:t xml:space="preserve"> Panamá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sz w:val="20"/>
          <w:szCs w:val="20"/>
        </w:rPr>
        <w:t>Project Engineer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="009852C3" w:rsidRPr="009852C3">
        <w:rPr>
          <w:rFonts w:ascii="Arial" w:eastAsia="Arial" w:hAnsi="Arial"/>
          <w:b/>
          <w:bCs/>
          <w:sz w:val="20"/>
          <w:szCs w:val="20"/>
        </w:rPr>
        <w:t xml:space="preserve">    </w:t>
      </w:r>
      <w:r w:rsidR="009852C3">
        <w:rPr>
          <w:rFonts w:ascii="Arial" w:eastAsia="Arial" w:hAnsi="Arial"/>
          <w:b/>
          <w:bCs/>
          <w:sz w:val="20"/>
          <w:szCs w:val="20"/>
        </w:rPr>
        <w:tab/>
      </w:r>
      <w:r w:rsidR="009852C3">
        <w:rPr>
          <w:rFonts w:ascii="Arial" w:eastAsia="Arial" w:hAnsi="Arial"/>
          <w:b/>
          <w:bCs/>
          <w:sz w:val="20"/>
          <w:szCs w:val="20"/>
        </w:rPr>
        <w:tab/>
        <w:t xml:space="preserve">      </w:t>
      </w:r>
      <w:r w:rsidRPr="009852C3">
        <w:rPr>
          <w:rFonts w:ascii="Arial" w:eastAsia="Arial" w:hAnsi="Arial"/>
          <w:sz w:val="18"/>
          <w:szCs w:val="18"/>
        </w:rPr>
        <w:t>Jan 2025 – Jul 2</w:t>
      </w:r>
      <w:r w:rsidR="00BC22BA">
        <w:rPr>
          <w:rFonts w:ascii="Arial" w:eastAsia="Arial" w:hAnsi="Arial"/>
          <w:sz w:val="18"/>
          <w:szCs w:val="18"/>
        </w:rPr>
        <w:t>025</w:t>
      </w:r>
    </w:p>
    <w:p w14:paraId="3B856D30" w14:textId="6BA2105D" w:rsidR="009852C3" w:rsidRPr="00DC744D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="00334978" w:rsidRPr="00DC744D">
        <w:rPr>
          <w:rFonts w:ascii="Arial" w:hAnsi="Arial" w:cs="Arial"/>
          <w:b/>
          <w:bCs/>
          <w:sz w:val="20"/>
          <w:szCs w:val="20"/>
        </w:rPr>
        <w:t>Per</w:t>
      </w:r>
      <w:r w:rsidR="00334978">
        <w:rPr>
          <w:rFonts w:ascii="Arial" w:hAnsi="Arial" w:cs="Arial"/>
          <w:b/>
          <w:bCs/>
          <w:sz w:val="20"/>
          <w:szCs w:val="20"/>
        </w:rPr>
        <w:t>ú</w:t>
      </w:r>
      <w:r w:rsidRPr="00DC744D">
        <w:rPr>
          <w:rFonts w:ascii="Arial" w:hAnsi="Arial" w:cs="Arial"/>
          <w:b/>
          <w:bCs/>
          <w:sz w:val="20"/>
          <w:szCs w:val="20"/>
        </w:rPr>
        <w:t xml:space="preserve"> Operation (3 months)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 – On site</w:t>
      </w:r>
    </w:p>
    <w:p w14:paraId="2116A144" w14:textId="55489905" w:rsidR="00A111BA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Managed on-site engineering activities for TBM component replacement, coordinating logistics and quality checks that reduced assembly time by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10%</w:t>
      </w:r>
      <w:r w:rsidR="00785B48" w:rsidRPr="00785B48">
        <w:rPr>
          <w:rFonts w:ascii="Arial" w:hAnsi="Arial" w:cs="Arial"/>
          <w:sz w:val="20"/>
          <w:szCs w:val="20"/>
        </w:rPr>
        <w:t xml:space="preserve"> and ensured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zero operational delays</w:t>
      </w:r>
      <w:r w:rsidR="00785B48">
        <w:rPr>
          <w:rFonts w:ascii="Arial" w:hAnsi="Arial" w:cs="Arial"/>
          <w:b/>
          <w:bCs/>
          <w:sz w:val="20"/>
          <w:szCs w:val="20"/>
        </w:rPr>
        <w:t>.</w:t>
      </w:r>
    </w:p>
    <w:p w14:paraId="6B246F59" w14:textId="06BDACCB" w:rsidR="00A111BA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Executed multi-mode TBM track replacement operation and preventive maintenance on the main drive system, maintaining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100% operational uptime</w:t>
      </w:r>
      <w:r w:rsidR="00785B48" w:rsidRPr="00785B48">
        <w:rPr>
          <w:rFonts w:ascii="Arial" w:hAnsi="Arial" w:cs="Arial"/>
          <w:sz w:val="20"/>
          <w:szCs w:val="20"/>
        </w:rPr>
        <w:t xml:space="preserve"> during excavation.</w:t>
      </w:r>
    </w:p>
    <w:p w14:paraId="5CDA32F4" w14:textId="1918CA79" w:rsidR="00A111BA" w:rsidRPr="00DC744D" w:rsidRDefault="00A111BA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Pr="00DC744D">
        <w:rPr>
          <w:rFonts w:ascii="Arial" w:hAnsi="Arial" w:cs="Arial"/>
          <w:b/>
          <w:bCs/>
          <w:sz w:val="20"/>
          <w:szCs w:val="20"/>
        </w:rPr>
        <w:t xml:space="preserve">Germany (4 months) 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- </w:t>
      </w:r>
      <w:r w:rsidR="00DC744D" w:rsidRPr="00DC744D">
        <w:rPr>
          <w:rFonts w:ascii="Arial" w:hAnsi="Arial" w:cs="Arial"/>
          <w:b/>
          <w:bCs/>
          <w:sz w:val="20"/>
          <w:szCs w:val="20"/>
        </w:rPr>
        <w:t xml:space="preserve">Hudson River </w:t>
      </w:r>
      <w:r w:rsidR="00DC744D">
        <w:rPr>
          <w:rFonts w:ascii="Arial" w:hAnsi="Arial" w:cs="Arial"/>
          <w:b/>
          <w:bCs/>
          <w:sz w:val="20"/>
          <w:szCs w:val="20"/>
        </w:rPr>
        <w:t>P</w:t>
      </w:r>
      <w:r w:rsidR="00DC744D" w:rsidRPr="00DC744D">
        <w:rPr>
          <w:rFonts w:ascii="Arial" w:hAnsi="Arial" w:cs="Arial"/>
          <w:b/>
          <w:bCs/>
          <w:sz w:val="20"/>
          <w:szCs w:val="20"/>
        </w:rPr>
        <w:t>roject (USA)</w:t>
      </w:r>
      <w:r w:rsidR="00DC744D">
        <w:rPr>
          <w:rFonts w:ascii="Arial" w:hAnsi="Arial" w:cs="Arial"/>
          <w:b/>
          <w:bCs/>
          <w:sz w:val="20"/>
          <w:szCs w:val="20"/>
        </w:rPr>
        <w:t xml:space="preserve"> – On site</w:t>
      </w:r>
    </w:p>
    <w:p w14:paraId="63FEC806" w14:textId="5596D833" w:rsidR="00A111BA" w:rsidRDefault="00DC744D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Produced FAT reports and design optimization recommendations adopted by project teams, improving assembly accuracy by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15%</w:t>
      </w:r>
      <w:r w:rsidR="00785B48" w:rsidRPr="00785B48">
        <w:rPr>
          <w:rFonts w:ascii="Arial" w:hAnsi="Arial" w:cs="Arial"/>
          <w:sz w:val="20"/>
          <w:szCs w:val="20"/>
        </w:rPr>
        <w:t xml:space="preserve"> and ensuring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compliance with international FAT standards</w:t>
      </w:r>
      <w:r w:rsidR="00785B48" w:rsidRPr="00785B48">
        <w:rPr>
          <w:rFonts w:ascii="Arial" w:hAnsi="Arial" w:cs="Arial"/>
          <w:sz w:val="20"/>
          <w:szCs w:val="20"/>
        </w:rPr>
        <w:t>.</w:t>
      </w:r>
    </w:p>
    <w:p w14:paraId="2ADC9A7B" w14:textId="6C1F3952" w:rsidR="00DC744D" w:rsidRPr="00DC744D" w:rsidRDefault="00DC744D" w:rsidP="00A111BA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DC744D">
        <w:rPr>
          <w:rFonts w:ascii="Arial" w:hAnsi="Arial" w:cs="Arial"/>
          <w:sz w:val="20"/>
          <w:szCs w:val="20"/>
        </w:rPr>
        <w:t>Conducted Factory Acceptance Testing (FAT) for main bearing system alongside client representatives, ensuring compliance with technical specifications and performance standards</w:t>
      </w:r>
      <w:r>
        <w:rPr>
          <w:rFonts w:ascii="Arial" w:hAnsi="Arial" w:cs="Arial"/>
          <w:sz w:val="20"/>
          <w:szCs w:val="20"/>
        </w:rPr>
        <w:t>.</w:t>
      </w:r>
    </w:p>
    <w:p w14:paraId="2A07C500" w14:textId="77777777" w:rsidR="009852C3" w:rsidRPr="00DE370A" w:rsidRDefault="009852C3" w:rsidP="009852C3">
      <w:pPr>
        <w:pBdr>
          <w:bottom w:val="single" w:sz="6" w:space="1" w:color="auto"/>
        </w:pBdr>
        <w:spacing w:line="240" w:lineRule="auto"/>
        <w:jc w:val="both"/>
        <w:rPr>
          <w:rFonts w:ascii="Arial" w:hAnsi="Arial" w:cs="Arial"/>
          <w:sz w:val="6"/>
          <w:szCs w:val="6"/>
        </w:rPr>
      </w:pPr>
    </w:p>
    <w:p w14:paraId="5ABCF6D7" w14:textId="498DE53D" w:rsidR="009852C3" w:rsidRDefault="009852C3" w:rsidP="00F74A07">
      <w:pPr>
        <w:pBdr>
          <w:bottom w:val="single" w:sz="6" w:space="1" w:color="auto"/>
        </w:pBdr>
        <w:rPr>
          <w:rFonts w:ascii="Arial" w:eastAsia="Arial" w:hAnsi="Arial"/>
          <w:sz w:val="18"/>
          <w:szCs w:val="18"/>
        </w:rPr>
      </w:pPr>
      <w:r>
        <w:rPr>
          <w:rFonts w:ascii="Arial" w:eastAsia="Arial" w:hAnsi="Arial"/>
          <w:b/>
          <w:bCs/>
          <w:sz w:val="20"/>
          <w:szCs w:val="20"/>
        </w:rPr>
        <w:t>China Railway Tunnel Group Co., LTD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 w:rsidRPr="009852C3">
        <w:rPr>
          <w:rFonts w:ascii="Arial" w:eastAsia="Arial" w:hAnsi="Arial"/>
          <w:b/>
          <w:bCs/>
          <w:sz w:val="20"/>
          <w:szCs w:val="20"/>
        </w:rPr>
        <w:tab/>
      </w:r>
      <w:r>
        <w:rPr>
          <w:rFonts w:ascii="Arial" w:eastAsia="Arial" w:hAnsi="Arial"/>
          <w:b/>
          <w:bCs/>
          <w:sz w:val="20"/>
          <w:szCs w:val="20"/>
        </w:rPr>
        <w:t xml:space="preserve">                        </w:t>
      </w:r>
      <w:r>
        <w:rPr>
          <w:rFonts w:ascii="Arial" w:eastAsia="Arial" w:hAnsi="Arial"/>
          <w:sz w:val="20"/>
          <w:szCs w:val="20"/>
        </w:rPr>
        <w:t>Panama City</w:t>
      </w:r>
      <w:r w:rsidRPr="009852C3">
        <w:rPr>
          <w:rFonts w:ascii="Arial" w:eastAsia="Arial" w:hAnsi="Arial"/>
          <w:sz w:val="20"/>
          <w:szCs w:val="20"/>
        </w:rPr>
        <w:t>,</w:t>
      </w:r>
      <w:r>
        <w:rPr>
          <w:rFonts w:ascii="Arial" w:eastAsia="Arial" w:hAnsi="Arial"/>
          <w:sz w:val="20"/>
          <w:szCs w:val="20"/>
        </w:rPr>
        <w:t xml:space="preserve"> Panamá</w:t>
      </w:r>
      <w:r w:rsidRPr="009852C3"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330680">
        <w:rPr>
          <w:rFonts w:ascii="Arial" w:eastAsia="Arial" w:hAnsi="Arial"/>
          <w:sz w:val="20"/>
          <w:szCs w:val="20"/>
        </w:rPr>
        <w:t>Field</w:t>
      </w:r>
      <w:r>
        <w:rPr>
          <w:rFonts w:ascii="Arial" w:eastAsia="Arial" w:hAnsi="Arial"/>
          <w:sz w:val="20"/>
          <w:szCs w:val="20"/>
        </w:rPr>
        <w:t xml:space="preserve"> Engineer </w:t>
      </w:r>
      <w:r w:rsidR="00330680">
        <w:rPr>
          <w:rFonts w:ascii="Arial" w:eastAsia="Arial" w:hAnsi="Arial"/>
          <w:sz w:val="20"/>
          <w:szCs w:val="20"/>
        </w:rPr>
        <w:t xml:space="preserve">of Tunnel Boring Machine and </w:t>
      </w:r>
      <w:r w:rsidR="00FC5AE2">
        <w:rPr>
          <w:rFonts w:ascii="Arial" w:eastAsia="Arial" w:hAnsi="Arial"/>
          <w:sz w:val="20"/>
          <w:szCs w:val="20"/>
        </w:rPr>
        <w:t>Superficial Facilities</w:t>
      </w:r>
      <w:r w:rsidR="00330680">
        <w:rPr>
          <w:rFonts w:ascii="Arial" w:eastAsia="Arial" w:hAnsi="Arial"/>
          <w:sz w:val="20"/>
          <w:szCs w:val="20"/>
        </w:rPr>
        <w:t xml:space="preserve"> (</w:t>
      </w:r>
      <w:r w:rsidRPr="009852C3">
        <w:rPr>
          <w:rFonts w:ascii="Arial" w:eastAsia="Arial" w:hAnsi="Arial"/>
          <w:sz w:val="20"/>
          <w:szCs w:val="20"/>
        </w:rPr>
        <w:t>Intern</w:t>
      </w:r>
      <w:r w:rsidR="00330680">
        <w:rPr>
          <w:rFonts w:ascii="Arial" w:eastAsia="Arial" w:hAnsi="Arial"/>
          <w:sz w:val="20"/>
          <w:szCs w:val="20"/>
        </w:rPr>
        <w:t>)</w:t>
      </w:r>
      <w:r>
        <w:rPr>
          <w:rFonts w:ascii="Arial" w:eastAsia="Arial" w:hAnsi="Arial"/>
          <w:b/>
          <w:bCs/>
          <w:sz w:val="20"/>
          <w:szCs w:val="20"/>
        </w:rPr>
        <w:t xml:space="preserve"> </w:t>
      </w:r>
      <w:r w:rsidR="00FC5AE2">
        <w:rPr>
          <w:rFonts w:ascii="Arial" w:eastAsia="Arial" w:hAnsi="Arial"/>
          <w:b/>
          <w:bCs/>
          <w:sz w:val="20"/>
          <w:szCs w:val="20"/>
        </w:rPr>
        <w:t xml:space="preserve">          </w:t>
      </w:r>
      <w:r>
        <w:rPr>
          <w:rFonts w:ascii="Arial" w:eastAsia="Arial" w:hAnsi="Arial"/>
          <w:b/>
          <w:bCs/>
          <w:sz w:val="20"/>
          <w:szCs w:val="20"/>
        </w:rPr>
        <w:tab/>
      </w:r>
      <w:r w:rsidR="00330680">
        <w:rPr>
          <w:rFonts w:ascii="Arial" w:eastAsia="Arial" w:hAnsi="Arial"/>
          <w:b/>
          <w:bCs/>
          <w:sz w:val="20"/>
          <w:szCs w:val="20"/>
        </w:rPr>
        <w:t xml:space="preserve">            </w:t>
      </w:r>
      <w:r>
        <w:rPr>
          <w:rFonts w:ascii="Arial" w:eastAsia="Arial" w:hAnsi="Arial"/>
          <w:b/>
          <w:bCs/>
          <w:sz w:val="20"/>
          <w:szCs w:val="20"/>
        </w:rPr>
        <w:t xml:space="preserve">    </w:t>
      </w:r>
      <w:r w:rsidR="0052197F">
        <w:rPr>
          <w:rFonts w:ascii="Arial" w:eastAsia="Arial" w:hAnsi="Arial"/>
          <w:sz w:val="18"/>
          <w:szCs w:val="18"/>
        </w:rPr>
        <w:t>Aug</w:t>
      </w:r>
      <w:r w:rsidRPr="009852C3">
        <w:rPr>
          <w:rFonts w:ascii="Arial" w:eastAsia="Arial" w:hAnsi="Arial"/>
          <w:sz w:val="18"/>
          <w:szCs w:val="18"/>
        </w:rPr>
        <w:t xml:space="preserve"> 202</w:t>
      </w:r>
      <w:r w:rsidR="00477B8B">
        <w:rPr>
          <w:rFonts w:ascii="Arial" w:eastAsia="Arial" w:hAnsi="Arial"/>
          <w:sz w:val="18"/>
          <w:szCs w:val="18"/>
        </w:rPr>
        <w:t>4</w:t>
      </w:r>
      <w:r w:rsidRPr="009852C3">
        <w:rPr>
          <w:rFonts w:ascii="Arial" w:eastAsia="Arial" w:hAnsi="Arial"/>
          <w:sz w:val="18"/>
          <w:szCs w:val="18"/>
        </w:rPr>
        <w:t xml:space="preserve"> – </w:t>
      </w:r>
      <w:r w:rsidR="0052197F">
        <w:rPr>
          <w:rFonts w:ascii="Arial" w:eastAsia="Arial" w:hAnsi="Arial"/>
          <w:sz w:val="18"/>
          <w:szCs w:val="18"/>
        </w:rPr>
        <w:t>Jan</w:t>
      </w:r>
      <w:r w:rsidRPr="009852C3">
        <w:rPr>
          <w:rFonts w:ascii="Arial" w:eastAsia="Arial" w:hAnsi="Arial"/>
          <w:sz w:val="18"/>
          <w:szCs w:val="18"/>
        </w:rPr>
        <w:t xml:space="preserve"> 2025</w:t>
      </w:r>
    </w:p>
    <w:p w14:paraId="66EBBC4C" w14:textId="2BC90731" w:rsidR="009852C3" w:rsidRDefault="0052197F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52197F">
        <w:rPr>
          <w:rFonts w:ascii="Arial" w:hAnsi="Arial" w:cs="Arial"/>
          <w:sz w:val="20"/>
          <w:szCs w:val="20"/>
        </w:rPr>
        <w:t>Eliminated 100% of severe pipeline incidents by designing and implementing corrective solutions including support systems for unstable terrain, pipe handling methods, and provisional sections for operational continuity</w:t>
      </w:r>
      <w:r>
        <w:rPr>
          <w:rFonts w:ascii="Arial" w:hAnsi="Arial" w:cs="Arial"/>
          <w:sz w:val="20"/>
          <w:szCs w:val="20"/>
        </w:rPr>
        <w:t>.</w:t>
      </w:r>
    </w:p>
    <w:p w14:paraId="71F6F173" w14:textId="43D74D23" w:rsidR="0052197F" w:rsidRDefault="0052197F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Developed standardized technical documentation adopted as an official reference by QC and Engineering teams,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reducing documentation errors by 20%</w:t>
      </w:r>
      <w:r w:rsidR="00785B48" w:rsidRPr="00785B48">
        <w:rPr>
          <w:rFonts w:ascii="Arial" w:hAnsi="Arial" w:cs="Arial"/>
          <w:sz w:val="20"/>
          <w:szCs w:val="20"/>
        </w:rPr>
        <w:t xml:space="preserve"> and improving cross-team efficiency.</w:t>
      </w:r>
    </w:p>
    <w:p w14:paraId="0CD171D2" w14:textId="338128B0" w:rsidR="007319F3" w:rsidRDefault="007319F3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Pr="007319F3">
        <w:rPr>
          <w:rFonts w:ascii="Arial" w:hAnsi="Arial" w:cs="Arial"/>
          <w:sz w:val="20"/>
          <w:szCs w:val="20"/>
        </w:rPr>
        <w:t>Verified existing pipeline systems through inspections, pressure testing, and assembly analysis across tunnel operations</w:t>
      </w:r>
    </w:p>
    <w:p w14:paraId="6EDC14EF" w14:textId="3426D9CE" w:rsidR="007319F3" w:rsidRPr="007319F3" w:rsidRDefault="007319F3" w:rsidP="00407A41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• </w:t>
      </w:r>
      <w:r w:rsidR="00785B48" w:rsidRPr="00785B48">
        <w:rPr>
          <w:rFonts w:ascii="Arial" w:hAnsi="Arial" w:cs="Arial"/>
          <w:sz w:val="20"/>
          <w:szCs w:val="20"/>
        </w:rPr>
        <w:t xml:space="preserve">Resolved critical system failures threatening project deadlines, </w:t>
      </w:r>
      <w:r w:rsidR="00785B48" w:rsidRPr="00785B48">
        <w:rPr>
          <w:rFonts w:ascii="Arial" w:hAnsi="Arial" w:cs="Arial"/>
          <w:b/>
          <w:bCs/>
          <w:sz w:val="20"/>
          <w:szCs w:val="20"/>
        </w:rPr>
        <w:t>preventing potential penalties of over $250,000</w:t>
      </w:r>
      <w:r w:rsidR="00785B48" w:rsidRPr="00785B48">
        <w:rPr>
          <w:rFonts w:ascii="Arial" w:hAnsi="Arial" w:cs="Arial"/>
          <w:sz w:val="20"/>
          <w:szCs w:val="20"/>
        </w:rPr>
        <w:t xml:space="preserve"> and restoring client confidence.</w:t>
      </w:r>
    </w:p>
    <w:p w14:paraId="2E48D07D" w14:textId="77777777" w:rsidR="0052197F" w:rsidRPr="00AD6388" w:rsidRDefault="0052197F" w:rsidP="00F74A07">
      <w:pPr>
        <w:pBdr>
          <w:bottom w:val="single" w:sz="6" w:space="1" w:color="auto"/>
        </w:pBdr>
        <w:rPr>
          <w:rFonts w:ascii="Arial" w:hAnsi="Arial" w:cs="Arial"/>
          <w:sz w:val="2"/>
          <w:szCs w:val="2"/>
        </w:rPr>
      </w:pPr>
    </w:p>
    <w:p w14:paraId="5331A21D" w14:textId="585473B0" w:rsidR="00F74A07" w:rsidRPr="007319F3" w:rsidRDefault="0024290E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24290E">
        <w:rPr>
          <w:rFonts w:ascii="Arial" w:hAnsi="Arial" w:cs="Arial"/>
          <w:b/>
          <w:bCs/>
        </w:rPr>
        <w:t>TRAINING</w:t>
      </w:r>
      <w:r w:rsidR="00E67489" w:rsidRPr="007319F3">
        <w:rPr>
          <w:rFonts w:ascii="Arial" w:hAnsi="Arial" w:cs="Arial"/>
          <w:b/>
          <w:bCs/>
        </w:rPr>
        <w:t xml:space="preserve"> &amp; COURSES</w:t>
      </w:r>
    </w:p>
    <w:p w14:paraId="413C74FF" w14:textId="77DC15D7" w:rsidR="00BC22BA" w:rsidRPr="00BC22BA" w:rsidRDefault="00BC22BA" w:rsidP="00BC22BA">
      <w:pPr>
        <w:spacing w:after="0" w:line="360" w:lineRule="auto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A Hands-on Introduction to Engineering Simulations</w:t>
      </w:r>
      <w:r w:rsidRPr="00407A41">
        <w:rPr>
          <w:rFonts w:ascii="Arial" w:eastAsia="Arial" w:hAnsi="Arial"/>
          <w:sz w:val="20"/>
          <w:szCs w:val="20"/>
        </w:rPr>
        <w:t xml:space="preserve"> –</w:t>
      </w:r>
      <w:r w:rsidRPr="00407A41">
        <w:rPr>
          <w:rFonts w:ascii="Arial" w:eastAsia="Arial" w:hAnsi="Arial"/>
          <w:b/>
          <w:bCs/>
          <w:sz w:val="20"/>
          <w:szCs w:val="20"/>
        </w:rPr>
        <w:t xml:space="preserve"> </w:t>
      </w:r>
      <w:r w:rsidRPr="00407A41">
        <w:rPr>
          <w:rFonts w:ascii="Arial" w:eastAsia="Arial" w:hAnsi="Arial"/>
          <w:i/>
          <w:iCs/>
          <w:sz w:val="20"/>
          <w:szCs w:val="20"/>
        </w:rPr>
        <w:t>Cornell University</w:t>
      </w:r>
      <w:r w:rsidRPr="00407A41">
        <w:rPr>
          <w:rFonts w:ascii="Arial" w:eastAsia="Arial" w:hAnsi="Arial"/>
          <w:sz w:val="20"/>
          <w:szCs w:val="20"/>
        </w:rPr>
        <w:t xml:space="preserve">, </w:t>
      </w:r>
      <w:r w:rsidRPr="00407A41">
        <w:rPr>
          <w:rFonts w:ascii="Arial" w:eastAsia="Arial" w:hAnsi="Arial"/>
          <w:i/>
          <w:iCs/>
          <w:sz w:val="20"/>
          <w:szCs w:val="20"/>
        </w:rPr>
        <w:t>Expected (Nov 2025)</w:t>
      </w:r>
    </w:p>
    <w:p w14:paraId="366D58A8" w14:textId="1AD6E5D9" w:rsidR="00BC22BA" w:rsidRPr="00407A41" w:rsidRDefault="00BC22BA" w:rsidP="00BC22BA">
      <w:pPr>
        <w:spacing w:after="0" w:line="360" w:lineRule="auto"/>
        <w:jc w:val="both"/>
        <w:rPr>
          <w:rFonts w:ascii="Arial" w:eastAsia="Arial" w:hAnsi="Arial"/>
          <w:i/>
          <w:i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Design of Industrial Piping Systems Specialization</w:t>
      </w:r>
      <w:r w:rsidRPr="00407A41">
        <w:rPr>
          <w:rFonts w:ascii="Arial" w:eastAsia="Arial" w:hAnsi="Arial"/>
          <w:sz w:val="20"/>
          <w:szCs w:val="20"/>
        </w:rPr>
        <w:t xml:space="preserve"> – </w:t>
      </w:r>
      <w:r w:rsidRPr="00407A41">
        <w:rPr>
          <w:rFonts w:ascii="Arial" w:eastAsia="Arial" w:hAnsi="Arial"/>
          <w:i/>
          <w:iCs/>
          <w:sz w:val="20"/>
          <w:szCs w:val="20"/>
        </w:rPr>
        <w:t>Larsen &amp; Toubro EduTech, Expected (Nov 2025)</w:t>
      </w:r>
    </w:p>
    <w:p w14:paraId="262CD771" w14:textId="231D3DA6" w:rsidR="00407A41" w:rsidRPr="00407A41" w:rsidRDefault="00407A41" w:rsidP="00407A41">
      <w:pPr>
        <w:spacing w:after="0" w:line="360" w:lineRule="auto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Design of Thermofluidic System</w:t>
      </w:r>
      <w:r w:rsidRPr="00407A41">
        <w:rPr>
          <w:rFonts w:ascii="Arial" w:eastAsia="Arial" w:hAnsi="Arial"/>
          <w:sz w:val="20"/>
          <w:szCs w:val="20"/>
        </w:rPr>
        <w:t xml:space="preserve"> - </w:t>
      </w:r>
      <w:r w:rsidRPr="00407A41">
        <w:rPr>
          <w:rFonts w:ascii="Arial" w:hAnsi="Arial" w:cs="Arial"/>
          <w:i/>
          <w:iCs/>
          <w:sz w:val="20"/>
          <w:szCs w:val="20"/>
        </w:rPr>
        <w:t xml:space="preserve">Technology University of Panama (Aug 2023) </w:t>
      </w:r>
    </w:p>
    <w:p w14:paraId="01F73F3C" w14:textId="373E1756" w:rsidR="00BC22BA" w:rsidRDefault="00407A41" w:rsidP="00407A41">
      <w:pPr>
        <w:spacing w:after="0" w:line="360" w:lineRule="auto"/>
        <w:jc w:val="both"/>
        <w:rPr>
          <w:rFonts w:ascii="Arial" w:eastAsia="Arial" w:hAnsi="Arial"/>
          <w:i/>
          <w:i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•</w:t>
      </w:r>
      <w:r>
        <w:rPr>
          <w:rFonts w:ascii="Arial" w:eastAsia="Arial" w:hAnsi="Arial"/>
          <w:sz w:val="20"/>
          <w:szCs w:val="20"/>
        </w:rPr>
        <w:t xml:space="preserve"> </w:t>
      </w:r>
      <w:r w:rsidRPr="00407A41">
        <w:rPr>
          <w:rFonts w:ascii="Arial" w:eastAsia="Arial" w:hAnsi="Arial"/>
          <w:b/>
          <w:bCs/>
          <w:sz w:val="20"/>
          <w:szCs w:val="20"/>
        </w:rPr>
        <w:t>Fluid Technology, Hydraulic and</w:t>
      </w:r>
      <w:r w:rsidRPr="00E67489">
        <w:rPr>
          <w:rFonts w:ascii="Arial" w:eastAsia="Arial" w:hAnsi="Arial"/>
          <w:b/>
          <w:bCs/>
          <w:sz w:val="20"/>
          <w:szCs w:val="20"/>
        </w:rPr>
        <w:t xml:space="preserve"> Lubrication</w:t>
      </w:r>
      <w:r w:rsidRPr="00407A41">
        <w:rPr>
          <w:rFonts w:ascii="Arial" w:eastAsia="Arial" w:hAnsi="Arial"/>
          <w:sz w:val="20"/>
          <w:szCs w:val="20"/>
        </w:rPr>
        <w:t xml:space="preserve"> - </w:t>
      </w:r>
      <w:r w:rsidRPr="00407A41">
        <w:rPr>
          <w:rFonts w:ascii="Arial" w:eastAsia="Arial" w:hAnsi="Arial"/>
          <w:i/>
          <w:iCs/>
          <w:sz w:val="20"/>
          <w:szCs w:val="20"/>
        </w:rPr>
        <w:t>HERRENKNECHT AG (Jun 2025)</w:t>
      </w:r>
    </w:p>
    <w:p w14:paraId="379A168A" w14:textId="77777777" w:rsidR="00317D6E" w:rsidRPr="00DE370A" w:rsidRDefault="00317D6E" w:rsidP="00AD6388">
      <w:pPr>
        <w:spacing w:after="0" w:line="360" w:lineRule="auto"/>
        <w:rPr>
          <w:rFonts w:ascii="Arial" w:eastAsia="Arial" w:hAnsi="Arial"/>
          <w:b/>
          <w:bCs/>
          <w:sz w:val="10"/>
          <w:szCs w:val="10"/>
        </w:rPr>
      </w:pPr>
    </w:p>
    <w:p w14:paraId="4CC6AC2A" w14:textId="77777777" w:rsidR="00AD6388" w:rsidRPr="00AD6388" w:rsidRDefault="00AD6388" w:rsidP="00AD6388">
      <w:pPr>
        <w:spacing w:after="0" w:line="360" w:lineRule="auto"/>
        <w:rPr>
          <w:rFonts w:ascii="Arial" w:eastAsia="Arial" w:hAnsi="Arial"/>
          <w:b/>
          <w:bCs/>
          <w:sz w:val="2"/>
          <w:szCs w:val="2"/>
        </w:rPr>
      </w:pPr>
    </w:p>
    <w:p w14:paraId="4F895F85" w14:textId="34C138CE" w:rsidR="00F74A07" w:rsidRPr="00E67489" w:rsidRDefault="00E67489" w:rsidP="00F74A07">
      <w:pPr>
        <w:pBdr>
          <w:bottom w:val="single" w:sz="6" w:space="1" w:color="auto"/>
        </w:pBdr>
        <w:rPr>
          <w:rFonts w:ascii="Arial" w:hAnsi="Arial" w:cs="Arial"/>
          <w:b/>
          <w:bCs/>
        </w:rPr>
      </w:pPr>
      <w:r w:rsidRPr="00E67489">
        <w:rPr>
          <w:rFonts w:ascii="Arial" w:hAnsi="Arial" w:cs="Arial"/>
          <w:b/>
          <w:bCs/>
        </w:rPr>
        <w:t>ADDITIONAL</w:t>
      </w:r>
    </w:p>
    <w:p w14:paraId="585BA368" w14:textId="77777777" w:rsidR="00330680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Technical Skills: </w:t>
      </w:r>
      <w:r w:rsidRPr="00E67489">
        <w:rPr>
          <w:rFonts w:ascii="Arial" w:eastAsia="Arial" w:hAnsi="Arial"/>
          <w:sz w:val="20"/>
          <w:szCs w:val="24"/>
        </w:rPr>
        <w:t>Advance in CAD (SolidWorks, AutoCAD, Inventor), ANSYS, Microsoft Office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3C48D6B9" w14:textId="088102F8" w:rsidR="00E67489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Programming Skills: </w:t>
      </w:r>
      <w:r w:rsidRPr="00E67489">
        <w:rPr>
          <w:rFonts w:ascii="Arial" w:eastAsia="Arial" w:hAnsi="Arial"/>
          <w:sz w:val="20"/>
          <w:szCs w:val="24"/>
        </w:rPr>
        <w:t>Proficient in Python, MATLAB, JavaScript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013143E4" w14:textId="6FD8DD16" w:rsidR="00E67489" w:rsidRDefault="00E67489" w:rsidP="00E67489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E67489">
        <w:rPr>
          <w:rFonts w:ascii="Arial" w:eastAsia="Arial" w:hAnsi="Arial"/>
          <w:b/>
          <w:bCs/>
          <w:sz w:val="20"/>
          <w:szCs w:val="24"/>
        </w:rPr>
        <w:t xml:space="preserve">Languages: </w:t>
      </w:r>
      <w:r w:rsidRPr="00E67489">
        <w:rPr>
          <w:rFonts w:ascii="Arial" w:eastAsia="Arial" w:hAnsi="Arial"/>
          <w:sz w:val="20"/>
          <w:szCs w:val="24"/>
        </w:rPr>
        <w:t xml:space="preserve">Spanish (Native); English </w:t>
      </w:r>
      <w:r w:rsidR="00DA69ED">
        <w:rPr>
          <w:rFonts w:ascii="Arial" w:eastAsia="Arial" w:hAnsi="Arial"/>
          <w:sz w:val="20"/>
          <w:szCs w:val="24"/>
        </w:rPr>
        <w:t>(B2</w:t>
      </w:r>
      <w:r w:rsidR="0024290E">
        <w:rPr>
          <w:rFonts w:ascii="Arial" w:eastAsia="Arial" w:hAnsi="Arial"/>
          <w:sz w:val="20"/>
          <w:szCs w:val="24"/>
        </w:rPr>
        <w:t xml:space="preserve"> - </w:t>
      </w:r>
      <w:r w:rsidRPr="00E67489">
        <w:rPr>
          <w:rFonts w:ascii="Arial" w:eastAsia="Arial" w:hAnsi="Arial"/>
          <w:sz w:val="20"/>
          <w:szCs w:val="24"/>
        </w:rPr>
        <w:t>Full professional proficiency); German (</w:t>
      </w:r>
      <w:r w:rsidR="0024290E">
        <w:rPr>
          <w:rFonts w:ascii="Arial" w:eastAsia="Arial" w:hAnsi="Arial"/>
          <w:sz w:val="20"/>
          <w:szCs w:val="24"/>
        </w:rPr>
        <w:t xml:space="preserve">A2 - </w:t>
      </w:r>
      <w:r w:rsidRPr="00E67489">
        <w:rPr>
          <w:rFonts w:ascii="Arial" w:eastAsia="Arial" w:hAnsi="Arial"/>
          <w:sz w:val="20"/>
          <w:szCs w:val="24"/>
        </w:rPr>
        <w:t>Elementary Proficiency)</w:t>
      </w:r>
      <w:r w:rsidRPr="00E67489">
        <w:rPr>
          <w:rFonts w:ascii="Arial" w:eastAsia="Arial" w:hAnsi="Arial"/>
          <w:b/>
          <w:bCs/>
          <w:sz w:val="20"/>
          <w:szCs w:val="24"/>
        </w:rPr>
        <w:t xml:space="preserve"> </w:t>
      </w:r>
    </w:p>
    <w:p w14:paraId="44EC20A5" w14:textId="076D103B" w:rsidR="00DC744D" w:rsidRDefault="0024290E" w:rsidP="0024290E">
      <w:pPr>
        <w:spacing w:after="0" w:line="360" w:lineRule="auto"/>
        <w:rPr>
          <w:rFonts w:ascii="Arial" w:eastAsia="Arial" w:hAnsi="Arial"/>
          <w:b/>
          <w:bCs/>
          <w:sz w:val="20"/>
          <w:szCs w:val="24"/>
        </w:rPr>
      </w:pPr>
      <w:r w:rsidRPr="0024290E">
        <w:rPr>
          <w:rFonts w:ascii="Arial" w:eastAsia="Arial" w:hAnsi="Arial"/>
          <w:b/>
          <w:bCs/>
          <w:sz w:val="20"/>
          <w:szCs w:val="24"/>
        </w:rPr>
        <w:t xml:space="preserve">Awards: </w:t>
      </w:r>
      <w:r w:rsidRPr="0024290E">
        <w:rPr>
          <w:rFonts w:ascii="Arial" w:eastAsia="Arial" w:hAnsi="Arial"/>
          <w:sz w:val="20"/>
          <w:szCs w:val="24"/>
        </w:rPr>
        <w:t>Finalist – National Scientific Research Conference (Dynamic Vibration Project, 2023)</w:t>
      </w:r>
    </w:p>
    <w:sectPr w:rsidR="00DC744D" w:rsidSect="00F74A07"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E01CD"/>
    <w:multiLevelType w:val="hybridMultilevel"/>
    <w:tmpl w:val="80E096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50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A07"/>
    <w:rsid w:val="00015EF8"/>
    <w:rsid w:val="001D58DE"/>
    <w:rsid w:val="00205C60"/>
    <w:rsid w:val="0024290E"/>
    <w:rsid w:val="002B3CD5"/>
    <w:rsid w:val="002C7958"/>
    <w:rsid w:val="002F01B7"/>
    <w:rsid w:val="00317D6E"/>
    <w:rsid w:val="00321DD5"/>
    <w:rsid w:val="00330680"/>
    <w:rsid w:val="00334978"/>
    <w:rsid w:val="003F7C12"/>
    <w:rsid w:val="00407A41"/>
    <w:rsid w:val="0041358B"/>
    <w:rsid w:val="00477B8B"/>
    <w:rsid w:val="0052197F"/>
    <w:rsid w:val="005C2AB5"/>
    <w:rsid w:val="006274D6"/>
    <w:rsid w:val="00654689"/>
    <w:rsid w:val="00680687"/>
    <w:rsid w:val="006829E3"/>
    <w:rsid w:val="007301C8"/>
    <w:rsid w:val="007319F3"/>
    <w:rsid w:val="00785B48"/>
    <w:rsid w:val="007D6906"/>
    <w:rsid w:val="009852C3"/>
    <w:rsid w:val="009C2EB7"/>
    <w:rsid w:val="009C4EA6"/>
    <w:rsid w:val="00A0041E"/>
    <w:rsid w:val="00A111BA"/>
    <w:rsid w:val="00AD6388"/>
    <w:rsid w:val="00B8115B"/>
    <w:rsid w:val="00BC22BA"/>
    <w:rsid w:val="00BE088F"/>
    <w:rsid w:val="00C312C3"/>
    <w:rsid w:val="00CC1860"/>
    <w:rsid w:val="00CD32B1"/>
    <w:rsid w:val="00D14358"/>
    <w:rsid w:val="00D23E80"/>
    <w:rsid w:val="00D307AE"/>
    <w:rsid w:val="00DA69ED"/>
    <w:rsid w:val="00DC744D"/>
    <w:rsid w:val="00DE370A"/>
    <w:rsid w:val="00E67489"/>
    <w:rsid w:val="00E704EC"/>
    <w:rsid w:val="00F74A07"/>
    <w:rsid w:val="00FC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A0F2D"/>
  <w15:chartTrackingRefBased/>
  <w15:docId w15:val="{0946B937-96DB-4D79-BA80-7086CD3C7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4A07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rsid w:val="00B811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B81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F74A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74A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74A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F74A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A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A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A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3F7C12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F7C12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F7C12"/>
    <w:rPr>
      <w:b/>
      <w:sz w:val="72"/>
      <w:szCs w:val="72"/>
    </w:rPr>
  </w:style>
  <w:style w:type="paragraph" w:styleId="BodyText">
    <w:name w:val="Body Text"/>
    <w:basedOn w:val="Normal"/>
    <w:link w:val="BodyTextChar"/>
    <w:uiPriority w:val="1"/>
    <w:qFormat/>
    <w:rsid w:val="003F7C12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F7C12"/>
    <w:rPr>
      <w:rFonts w:ascii="Georgia" w:eastAsia="Georgia" w:hAnsi="Georgia" w:cs="Georgia"/>
      <w:sz w:val="24"/>
      <w:szCs w:val="24"/>
    </w:rPr>
  </w:style>
  <w:style w:type="paragraph" w:styleId="ListParagraph">
    <w:name w:val="List Paragraph"/>
    <w:basedOn w:val="Normal"/>
    <w:uiPriority w:val="34"/>
    <w:qFormat/>
    <w:rsid w:val="003F7C12"/>
    <w:pPr>
      <w:ind w:left="720"/>
      <w:contextualSpacing/>
    </w:pPr>
  </w:style>
  <w:style w:type="paragraph" w:customStyle="1" w:styleId="TitleProfessional">
    <w:name w:val="Title Professional"/>
    <w:basedOn w:val="Title"/>
    <w:link w:val="TitleProfessionalChar"/>
    <w:qFormat/>
    <w:rsid w:val="00B8115B"/>
    <w:rPr>
      <w:rFonts w:ascii="Garamond" w:hAnsi="Garamond"/>
    </w:rPr>
  </w:style>
  <w:style w:type="character" w:customStyle="1" w:styleId="TitleProfessionalChar">
    <w:name w:val="Title Professional Char"/>
    <w:basedOn w:val="TitleChar"/>
    <w:link w:val="TitleProfessional"/>
    <w:rsid w:val="00B8115B"/>
    <w:rPr>
      <w:rFonts w:ascii="Garamond" w:hAnsi="Garamond"/>
      <w:b/>
      <w:sz w:val="72"/>
      <w:szCs w:val="72"/>
      <w:lang w:val="en-US"/>
    </w:rPr>
  </w:style>
  <w:style w:type="paragraph" w:customStyle="1" w:styleId="BodyProfessional">
    <w:name w:val="Body Professional"/>
    <w:basedOn w:val="BodyText"/>
    <w:link w:val="BodyProfessionalChar"/>
    <w:qFormat/>
    <w:rsid w:val="00B8115B"/>
    <w:rPr>
      <w:rFonts w:ascii="Arial" w:hAnsi="Arial"/>
    </w:rPr>
  </w:style>
  <w:style w:type="character" w:customStyle="1" w:styleId="BodyProfessionalChar">
    <w:name w:val="Body Professional Char"/>
    <w:basedOn w:val="BodyTextChar"/>
    <w:link w:val="BodyProfessional"/>
    <w:rsid w:val="00B8115B"/>
    <w:rPr>
      <w:rFonts w:ascii="Arial" w:eastAsia="Georgia" w:hAnsi="Arial" w:cs="Georgia"/>
      <w:sz w:val="24"/>
      <w:szCs w:val="24"/>
      <w:lang w:val="en-US"/>
    </w:rPr>
  </w:style>
  <w:style w:type="paragraph" w:customStyle="1" w:styleId="Heading1Professional">
    <w:name w:val="Heading 1 Professional"/>
    <w:basedOn w:val="Heading1"/>
    <w:link w:val="Heading1ProfessionalChar"/>
    <w:qFormat/>
    <w:rsid w:val="00B8115B"/>
  </w:style>
  <w:style w:type="character" w:customStyle="1" w:styleId="Heading1ProfessionalChar">
    <w:name w:val="Heading 1 Professional Char"/>
    <w:basedOn w:val="Heading1Char"/>
    <w:link w:val="Heading1Professional"/>
    <w:rsid w:val="00B8115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8115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US"/>
    </w:rPr>
  </w:style>
  <w:style w:type="paragraph" w:customStyle="1" w:styleId="Heading2Professional">
    <w:name w:val="Heading 2 Professional"/>
    <w:basedOn w:val="Heading2"/>
    <w:link w:val="Heading2ProfessionalChar"/>
    <w:qFormat/>
    <w:rsid w:val="00B8115B"/>
    <w:rPr>
      <w:b/>
    </w:rPr>
  </w:style>
  <w:style w:type="character" w:customStyle="1" w:styleId="Heading2ProfessionalChar">
    <w:name w:val="Heading 2 Professional Char"/>
    <w:basedOn w:val="Heading2Char"/>
    <w:link w:val="Heading2Professional"/>
    <w:rsid w:val="00B8115B"/>
    <w:rPr>
      <w:rFonts w:asciiTheme="majorHAnsi" w:eastAsiaTheme="majorEastAsia" w:hAnsiTheme="majorHAnsi" w:cstheme="majorBidi"/>
      <w:b/>
      <w:color w:val="365F91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15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A07"/>
    <w:rPr>
      <w:rFonts w:asciiTheme="minorHAnsi" w:eastAsiaTheme="majorEastAsia" w:hAnsiTheme="minorHAnsi" w:cstheme="majorBidi"/>
      <w:color w:val="365F9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A07"/>
    <w:rPr>
      <w:rFonts w:asciiTheme="minorHAnsi" w:eastAsiaTheme="majorEastAsia" w:hAnsiTheme="minorHAnsi" w:cstheme="majorBidi"/>
      <w:i/>
      <w:iCs/>
      <w:color w:val="365F9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A07"/>
    <w:rPr>
      <w:rFonts w:asciiTheme="minorHAnsi" w:eastAsiaTheme="majorEastAsia" w:hAnsiTheme="minorHAnsi" w:cstheme="majorBidi"/>
      <w:color w:val="365F9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A07"/>
    <w:rPr>
      <w:rFonts w:asciiTheme="minorHAnsi" w:eastAsiaTheme="majorEastAsia" w:hAnsiTheme="minorHAnsi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A07"/>
    <w:rPr>
      <w:rFonts w:asciiTheme="minorHAnsi" w:eastAsiaTheme="majorEastAsia" w:hAnsiTheme="minorHAnsi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A07"/>
    <w:rPr>
      <w:rFonts w:asciiTheme="minorHAnsi" w:eastAsiaTheme="majorEastAsia" w:hAnsiTheme="minorHAnsi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A07"/>
    <w:rPr>
      <w:rFonts w:asciiTheme="minorHAnsi" w:eastAsiaTheme="majorEastAsia" w:hAnsiTheme="minorHAnsi" w:cstheme="majorBidi"/>
      <w:color w:val="272727" w:themeColor="text1" w:themeTint="D8"/>
      <w:lang w:val="en-US"/>
    </w:rPr>
  </w:style>
  <w:style w:type="paragraph" w:styleId="Subtitle">
    <w:name w:val="Subtitle"/>
    <w:basedOn w:val="Normal"/>
    <w:next w:val="Normal"/>
    <w:link w:val="SubtitleChar"/>
    <w:uiPriority w:val="11"/>
    <w:rsid w:val="00F74A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A0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74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A07"/>
    <w:rPr>
      <w:i/>
      <w:iCs/>
      <w:color w:val="404040" w:themeColor="text1" w:themeTint="BF"/>
      <w:lang w:val="en-US"/>
    </w:rPr>
  </w:style>
  <w:style w:type="character" w:styleId="IntenseEmphasis">
    <w:name w:val="Intense Emphasis"/>
    <w:basedOn w:val="DefaultParagraphFont"/>
    <w:uiPriority w:val="21"/>
    <w:qFormat/>
    <w:rsid w:val="00F74A0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A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A07"/>
    <w:rPr>
      <w:i/>
      <w:iCs/>
      <w:color w:val="365F9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74A0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4A07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852C3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15E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merel_02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1</Pages>
  <Words>524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Yerman Merel</dc:creator>
  <cp:keywords/>
  <dc:description/>
  <cp:lastModifiedBy>Yerman Merel</cp:lastModifiedBy>
  <cp:revision>17</cp:revision>
  <cp:lastPrinted>2025-10-29T19:03:00Z</cp:lastPrinted>
  <dcterms:created xsi:type="dcterms:W3CDTF">2025-09-29T07:39:00Z</dcterms:created>
  <dcterms:modified xsi:type="dcterms:W3CDTF">2025-10-29T20:21:00Z</dcterms:modified>
</cp:coreProperties>
</file>