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21AA2" w14:textId="77777777" w:rsidR="00F74A07" w:rsidRPr="00290F43" w:rsidRDefault="00F74A07" w:rsidP="00F74A07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 w:rsidRPr="00290F43">
        <w:rPr>
          <w:rFonts w:ascii="Arial" w:hAnsi="Arial" w:cs="Arial"/>
          <w:b/>
          <w:bCs/>
          <w:sz w:val="32"/>
          <w:szCs w:val="32"/>
          <w:lang w:val="es-ES"/>
        </w:rPr>
        <w:t>Yerman J. Merel G.</w:t>
      </w:r>
    </w:p>
    <w:p w14:paraId="2CD31B7B" w14:textId="7B31ACC5" w:rsidR="002A0368" w:rsidRPr="00290F43" w:rsidRDefault="003F66A3" w:rsidP="00A50D6B">
      <w:pPr>
        <w:jc w:val="center"/>
        <w:rPr>
          <w:rFonts w:ascii="Arial" w:hAnsi="Arial" w:cs="Arial"/>
          <w:sz w:val="20"/>
          <w:szCs w:val="20"/>
          <w:lang w:val="es-ES"/>
        </w:rPr>
      </w:pPr>
      <w:r w:rsidRPr="003F66A3">
        <w:rPr>
          <w:rFonts w:ascii="Arial" w:eastAsia="Arial" w:hAnsi="Arial"/>
          <w:sz w:val="20"/>
          <w:szCs w:val="20"/>
          <w:lang w:val="es-ES"/>
        </w:rPr>
        <w:t>Ciudad de Panamá, Panamá</w:t>
      </w:r>
      <w:r w:rsidRPr="00290F43">
        <w:rPr>
          <w:rFonts w:ascii="Arial" w:hAnsi="Arial" w:cs="Arial"/>
          <w:sz w:val="20"/>
          <w:szCs w:val="20"/>
          <w:lang w:val="es-ES"/>
        </w:rPr>
        <w:t xml:space="preserve"> </w:t>
      </w:r>
      <w:r w:rsidR="0024290E" w:rsidRPr="00290F43">
        <w:rPr>
          <w:rFonts w:ascii="Arial" w:hAnsi="Arial" w:cs="Arial"/>
          <w:sz w:val="20"/>
          <w:szCs w:val="20"/>
          <w:lang w:val="es-ES"/>
        </w:rPr>
        <w:t>|</w:t>
      </w:r>
      <w:r w:rsidR="00F74A07" w:rsidRPr="00290F43">
        <w:rPr>
          <w:rFonts w:ascii="Arial" w:hAnsi="Arial" w:cs="Arial"/>
          <w:sz w:val="20"/>
          <w:szCs w:val="20"/>
          <w:lang w:val="es-ES"/>
        </w:rPr>
        <w:t xml:space="preserve"> (</w:t>
      </w:r>
      <w:r w:rsidR="00632B95" w:rsidRPr="00290F43">
        <w:rPr>
          <w:rFonts w:ascii="Arial" w:hAnsi="Arial" w:cs="Arial"/>
          <w:sz w:val="20"/>
          <w:szCs w:val="20"/>
          <w:lang w:val="es-ES"/>
        </w:rPr>
        <w:t>+</w:t>
      </w:r>
      <w:r w:rsidR="00330680" w:rsidRPr="00290F43">
        <w:rPr>
          <w:rFonts w:ascii="Arial" w:hAnsi="Arial" w:cs="Arial"/>
          <w:sz w:val="20"/>
          <w:szCs w:val="20"/>
          <w:lang w:val="es-ES"/>
        </w:rPr>
        <w:t>507</w:t>
      </w:r>
      <w:r w:rsidR="00F74A07" w:rsidRPr="00290F43">
        <w:rPr>
          <w:rFonts w:ascii="Arial" w:hAnsi="Arial" w:cs="Arial"/>
          <w:sz w:val="20"/>
          <w:szCs w:val="20"/>
          <w:lang w:val="es-ES"/>
        </w:rPr>
        <w:t xml:space="preserve">) </w:t>
      </w:r>
      <w:r w:rsidR="00330680" w:rsidRPr="00290F43">
        <w:rPr>
          <w:rFonts w:ascii="Arial" w:hAnsi="Arial" w:cs="Arial"/>
          <w:sz w:val="20"/>
          <w:szCs w:val="20"/>
          <w:lang w:val="es-ES"/>
        </w:rPr>
        <w:t xml:space="preserve">6295 </w:t>
      </w:r>
      <w:r w:rsidR="005A6865" w:rsidRPr="00290F43">
        <w:rPr>
          <w:rFonts w:ascii="Arial" w:hAnsi="Arial" w:cs="Arial"/>
          <w:sz w:val="20"/>
          <w:szCs w:val="20"/>
          <w:lang w:val="es-ES"/>
        </w:rPr>
        <w:t>–</w:t>
      </w:r>
      <w:r w:rsidR="00330680" w:rsidRPr="00290F43">
        <w:rPr>
          <w:rFonts w:ascii="Arial" w:hAnsi="Arial" w:cs="Arial"/>
          <w:sz w:val="20"/>
          <w:szCs w:val="20"/>
          <w:lang w:val="es-ES"/>
        </w:rPr>
        <w:t xml:space="preserve"> 9441</w:t>
      </w:r>
      <w:r w:rsidR="005A6865" w:rsidRPr="00290F43">
        <w:rPr>
          <w:rFonts w:ascii="Arial" w:hAnsi="Arial" w:cs="Arial"/>
          <w:sz w:val="20"/>
          <w:szCs w:val="20"/>
          <w:lang w:val="es-ES"/>
        </w:rPr>
        <w:t xml:space="preserve"> </w:t>
      </w:r>
      <w:r w:rsidR="0024290E" w:rsidRPr="00290F43">
        <w:rPr>
          <w:rFonts w:ascii="Arial" w:hAnsi="Arial" w:cs="Arial"/>
          <w:sz w:val="20"/>
          <w:szCs w:val="20"/>
          <w:lang w:val="es-ES"/>
        </w:rPr>
        <w:t>|</w:t>
      </w:r>
      <w:r w:rsidR="00F74A07" w:rsidRPr="00290F43">
        <w:rPr>
          <w:rFonts w:ascii="Arial" w:hAnsi="Arial" w:cs="Arial"/>
          <w:sz w:val="20"/>
          <w:szCs w:val="20"/>
          <w:lang w:val="es-ES"/>
        </w:rPr>
        <w:t xml:space="preserve"> </w:t>
      </w:r>
      <w:hyperlink r:id="rId6" w:history="1">
        <w:r w:rsidR="00F74A07" w:rsidRPr="00290F43">
          <w:rPr>
            <w:rStyle w:val="Hyperlink"/>
            <w:rFonts w:ascii="Arial" w:hAnsi="Arial" w:cs="Arial"/>
            <w:sz w:val="20"/>
            <w:szCs w:val="20"/>
            <w:lang w:val="es-ES"/>
          </w:rPr>
          <w:t>ymerel_02@outlook.com</w:t>
        </w:r>
      </w:hyperlink>
      <w:r w:rsidR="00F74A07" w:rsidRPr="00290F43">
        <w:rPr>
          <w:rFonts w:ascii="Arial" w:hAnsi="Arial" w:cs="Arial"/>
          <w:sz w:val="20"/>
          <w:szCs w:val="20"/>
          <w:lang w:val="es-ES"/>
        </w:rPr>
        <w:t xml:space="preserve"> </w:t>
      </w:r>
      <w:r w:rsidR="0024290E" w:rsidRPr="00290F43">
        <w:rPr>
          <w:rFonts w:ascii="Arial" w:hAnsi="Arial" w:cs="Arial"/>
          <w:sz w:val="20"/>
          <w:szCs w:val="20"/>
          <w:lang w:val="es-ES"/>
        </w:rPr>
        <w:t>|</w:t>
      </w:r>
      <w:r w:rsidR="007301C8" w:rsidRPr="00290F43">
        <w:rPr>
          <w:rFonts w:ascii="Arial" w:hAnsi="Arial" w:cs="Arial"/>
          <w:sz w:val="20"/>
          <w:szCs w:val="20"/>
          <w:lang w:val="es-ES"/>
        </w:rPr>
        <w:t xml:space="preserve"> </w:t>
      </w:r>
      <w:hyperlink r:id="rId7" w:history="1">
        <w:r w:rsidR="005A6865" w:rsidRPr="00290F43">
          <w:rPr>
            <w:rStyle w:val="Hyperlink"/>
            <w:rFonts w:ascii="Arial" w:hAnsi="Arial" w:cs="Arial"/>
            <w:sz w:val="20"/>
            <w:szCs w:val="20"/>
            <w:lang w:val="es-ES"/>
          </w:rPr>
          <w:t>Portfolio</w:t>
        </w:r>
      </w:hyperlink>
      <w:r w:rsidR="005A6865" w:rsidRPr="00290F43">
        <w:rPr>
          <w:sz w:val="20"/>
          <w:szCs w:val="20"/>
          <w:lang w:val="es-ES"/>
        </w:rPr>
        <w:t xml:space="preserve"> </w:t>
      </w:r>
      <w:r w:rsidR="00040CBE" w:rsidRPr="00290F43">
        <w:rPr>
          <w:rFonts w:ascii="Arial" w:hAnsi="Arial" w:cs="Arial"/>
          <w:sz w:val="20"/>
          <w:szCs w:val="20"/>
          <w:lang w:val="es-ES"/>
        </w:rPr>
        <w:t xml:space="preserve">| </w:t>
      </w:r>
      <w:hyperlink r:id="rId8" w:history="1">
        <w:r w:rsidR="002A0368" w:rsidRPr="00290F43">
          <w:rPr>
            <w:rStyle w:val="Hyperlink"/>
            <w:rFonts w:ascii="Arial" w:hAnsi="Arial" w:cs="Arial"/>
            <w:sz w:val="20"/>
            <w:szCs w:val="20"/>
            <w:lang w:val="es-ES"/>
          </w:rPr>
          <w:t>LinkedIn</w:t>
        </w:r>
      </w:hyperlink>
    </w:p>
    <w:p w14:paraId="6A647DF8" w14:textId="77777777" w:rsidR="00290F43" w:rsidRPr="00290F43" w:rsidRDefault="00290F43" w:rsidP="00290F43">
      <w:pPr>
        <w:pBdr>
          <w:bottom w:val="single" w:sz="6" w:space="1" w:color="auto"/>
        </w:pBdr>
        <w:spacing w:line="276" w:lineRule="auto"/>
        <w:rPr>
          <w:rFonts w:ascii="Arial" w:eastAsia="Arial" w:hAnsi="Arial"/>
          <w:sz w:val="21"/>
          <w:szCs w:val="21"/>
          <w:lang w:val="es-ES"/>
        </w:rPr>
      </w:pPr>
      <w:r w:rsidRPr="00290F43">
        <w:rPr>
          <w:rFonts w:ascii="Arial" w:eastAsia="Arial" w:hAnsi="Arial"/>
          <w:sz w:val="21"/>
          <w:szCs w:val="21"/>
          <w:lang w:val="es-ES"/>
        </w:rPr>
        <w:t>Ingeniero Mecánico con experiencia en proyectos industriales y de infraestructura, especializado en soporte de ingeniería de proyectos, documentación técnica, validación de sistemas mecánicos y ejecución basada en cumplimiento normativo. Capacidad comprobada para resolver problemas operativos en campo, estandarizar procedimientos y asegurar trazabilidad de entregables de ingeniería bajo condiciones exigentes de obra. Experiencia en proyectos internacionales, trabajando con equipos multidisciplinarios para mejorar seguridad, reducir errores técnicos y apoyar operaciones mecánicas críticas.</w:t>
      </w:r>
    </w:p>
    <w:p w14:paraId="05612739" w14:textId="6D21E8AB" w:rsidR="00481BE1" w:rsidRPr="00290F43" w:rsidRDefault="00290F43" w:rsidP="00F74A07">
      <w:pPr>
        <w:pBdr>
          <w:bottom w:val="single" w:sz="6" w:space="1" w:color="auto"/>
        </w:pBdr>
        <w:rPr>
          <w:rFonts w:ascii="Arial" w:hAnsi="Arial" w:cs="Arial"/>
          <w:sz w:val="20"/>
          <w:szCs w:val="20"/>
          <w:lang w:val="es-ES"/>
        </w:rPr>
      </w:pPr>
      <w:r w:rsidRPr="00290F43">
        <w:rPr>
          <w:rFonts w:ascii="Arial" w:hAnsi="Arial" w:cs="Arial"/>
          <w:b/>
          <w:bCs/>
          <w:sz w:val="20"/>
          <w:szCs w:val="20"/>
          <w:lang w:val="es-ES"/>
        </w:rPr>
        <w:t>ROLES OBJETIVO</w:t>
      </w:r>
      <w:r w:rsidR="00963683" w:rsidRPr="00290F43">
        <w:rPr>
          <w:rFonts w:ascii="Arial" w:hAnsi="Arial" w:cs="Arial"/>
          <w:b/>
          <w:bCs/>
          <w:sz w:val="20"/>
          <w:szCs w:val="20"/>
          <w:lang w:val="es-ES"/>
        </w:rPr>
        <w:t>:</w:t>
      </w:r>
      <w:r w:rsidR="00963683" w:rsidRPr="00290F43">
        <w:rPr>
          <w:rFonts w:ascii="Arial" w:hAnsi="Arial" w:cs="Arial"/>
          <w:sz w:val="20"/>
          <w:szCs w:val="20"/>
          <w:lang w:val="es-ES"/>
        </w:rPr>
        <w:t xml:space="preserve"> </w:t>
      </w:r>
      <w:r w:rsidRPr="00290F43">
        <w:rPr>
          <w:rFonts w:ascii="Arial" w:hAnsi="Arial" w:cs="Arial"/>
          <w:sz w:val="20"/>
          <w:szCs w:val="20"/>
          <w:lang w:val="es-ES"/>
        </w:rPr>
        <w:t>Ingeniero de Proyectos | Ingeniero Mecánico de Proyectos | Ingeniero de Campo | Ingeniero Industrial</w:t>
      </w:r>
    </w:p>
    <w:p w14:paraId="7161E50E" w14:textId="77777777" w:rsidR="00FB0DC5" w:rsidRPr="00290F43" w:rsidRDefault="00FB0DC5" w:rsidP="00F74A07">
      <w:pPr>
        <w:pBdr>
          <w:bottom w:val="single" w:sz="6" w:space="1" w:color="auto"/>
        </w:pBdr>
        <w:rPr>
          <w:rFonts w:ascii="Arial" w:hAnsi="Arial" w:cs="Arial"/>
          <w:sz w:val="6"/>
          <w:szCs w:val="6"/>
          <w:lang w:val="es-ES"/>
        </w:rPr>
      </w:pPr>
    </w:p>
    <w:p w14:paraId="4A087161" w14:textId="1CA28702" w:rsidR="004B379F" w:rsidRPr="00290F43" w:rsidRDefault="00290F43" w:rsidP="00F74A07">
      <w:pPr>
        <w:pBdr>
          <w:bottom w:val="single" w:sz="6" w:space="1" w:color="auto"/>
        </w:pBdr>
        <w:rPr>
          <w:rFonts w:ascii="Arial" w:hAnsi="Arial" w:cs="Arial"/>
          <w:b/>
          <w:bCs/>
          <w:sz w:val="24"/>
          <w:szCs w:val="24"/>
          <w:lang w:val="es-ES"/>
        </w:rPr>
      </w:pPr>
      <w:r w:rsidRPr="00290F43">
        <w:rPr>
          <w:rFonts w:ascii="Arial" w:hAnsi="Arial" w:cs="Arial"/>
          <w:b/>
          <w:bCs/>
          <w:sz w:val="24"/>
          <w:szCs w:val="24"/>
        </w:rPr>
        <w:t>COMPETENCIAS CLAVE</w:t>
      </w:r>
    </w:p>
    <w:p w14:paraId="7C35FB4C" w14:textId="1261B38F" w:rsidR="00290F43" w:rsidRPr="00290F43" w:rsidRDefault="00290F43" w:rsidP="00290F43">
      <w:pPr>
        <w:pStyle w:val="ListParagraph"/>
        <w:numPr>
          <w:ilvl w:val="0"/>
          <w:numId w:val="10"/>
        </w:numPr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Soporte de Ingeniería de Proyectos y Coordinación Técnica en Campo</w:t>
      </w:r>
    </w:p>
    <w:p w14:paraId="3DF68DDE" w14:textId="1031BA18" w:rsidR="00290F43" w:rsidRPr="00290F43" w:rsidRDefault="00290F43" w:rsidP="00290F43">
      <w:pPr>
        <w:pStyle w:val="ListParagraph"/>
        <w:numPr>
          <w:ilvl w:val="0"/>
          <w:numId w:val="10"/>
        </w:numPr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Desarrollo y Estandarización de SOP (Procedimientos Operativos)</w:t>
      </w:r>
    </w:p>
    <w:p w14:paraId="36AD4FD8" w14:textId="3A3E1036" w:rsidR="00290F43" w:rsidRPr="00290F43" w:rsidRDefault="00290F43" w:rsidP="00290F43">
      <w:pPr>
        <w:pStyle w:val="ListParagraph"/>
        <w:numPr>
          <w:ilvl w:val="0"/>
          <w:numId w:val="10"/>
        </w:numPr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Cumplimiento Normativo, Trazabilidad y Mitigación de Riesgos</w:t>
      </w:r>
    </w:p>
    <w:p w14:paraId="31DCF546" w14:textId="1DC76A13" w:rsidR="00290F43" w:rsidRPr="00290F43" w:rsidRDefault="00290F43" w:rsidP="00290F43">
      <w:pPr>
        <w:pStyle w:val="ListParagraph"/>
        <w:numPr>
          <w:ilvl w:val="0"/>
          <w:numId w:val="10"/>
        </w:numPr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Validación Estructural y Cálculos de Ingeniería</w:t>
      </w:r>
    </w:p>
    <w:p w14:paraId="04BA562D" w14:textId="5CC9A3B6" w:rsidR="00290F43" w:rsidRPr="00290F43" w:rsidRDefault="00290F43" w:rsidP="00290F43">
      <w:pPr>
        <w:pStyle w:val="ListParagraph"/>
        <w:numPr>
          <w:ilvl w:val="0"/>
          <w:numId w:val="10"/>
        </w:numPr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Diseño y Documentación de Tuberías Industriales (P&amp;IDs, Isométricos)</w:t>
      </w:r>
    </w:p>
    <w:p w14:paraId="7B88A45B" w14:textId="6DB3BD8C" w:rsidR="00290F43" w:rsidRPr="00290F43" w:rsidRDefault="00290F43" w:rsidP="00290F43">
      <w:pPr>
        <w:pStyle w:val="ListParagraph"/>
        <w:numPr>
          <w:ilvl w:val="0"/>
          <w:numId w:val="10"/>
        </w:numPr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Coordinación Multidisciplinaria (Ingeniería, QC, Operaciones)</w:t>
      </w:r>
    </w:p>
    <w:p w14:paraId="4416371C" w14:textId="14D53EF2" w:rsidR="00290F43" w:rsidRPr="00290F43" w:rsidRDefault="00290F43" w:rsidP="00290F43">
      <w:pPr>
        <w:pStyle w:val="ListParagraph"/>
        <w:numPr>
          <w:ilvl w:val="0"/>
          <w:numId w:val="10"/>
        </w:numPr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Diseño CAD (AutoCAD, Inventor, SolidWorks)</w:t>
      </w:r>
    </w:p>
    <w:p w14:paraId="234D1759" w14:textId="484C66EF" w:rsidR="00290F43" w:rsidRPr="00290F43" w:rsidRDefault="00290F43" w:rsidP="00290F43">
      <w:pPr>
        <w:pStyle w:val="ListParagraph"/>
        <w:numPr>
          <w:ilvl w:val="0"/>
          <w:numId w:val="10"/>
        </w:numPr>
        <w:rPr>
          <w:rFonts w:ascii="Arial" w:hAnsi="Arial" w:cs="Arial"/>
          <w:sz w:val="21"/>
          <w:szCs w:val="21"/>
        </w:rPr>
      </w:pPr>
      <w:r w:rsidRPr="00290F43">
        <w:rPr>
          <w:rFonts w:ascii="Arial" w:hAnsi="Arial" w:cs="Arial"/>
          <w:sz w:val="21"/>
          <w:szCs w:val="21"/>
        </w:rPr>
        <w:t>ANSYS, MATLAB, Python</w:t>
      </w:r>
    </w:p>
    <w:p w14:paraId="5F857391" w14:textId="14C573F5" w:rsidR="00290F43" w:rsidRPr="00290F43" w:rsidRDefault="00290F43" w:rsidP="00290F43">
      <w:pPr>
        <w:pStyle w:val="ListParagraph"/>
        <w:numPr>
          <w:ilvl w:val="0"/>
          <w:numId w:val="10"/>
        </w:numPr>
        <w:rPr>
          <w:rFonts w:ascii="Arial" w:hAnsi="Arial" w:cs="Arial"/>
          <w:sz w:val="21"/>
          <w:szCs w:val="21"/>
        </w:rPr>
      </w:pPr>
      <w:r w:rsidRPr="00290F43">
        <w:rPr>
          <w:rFonts w:ascii="Arial" w:hAnsi="Arial" w:cs="Arial"/>
          <w:sz w:val="21"/>
          <w:szCs w:val="21"/>
        </w:rPr>
        <w:t>SAP Business Suite, Microsoft Office (Excel, Word, PowerPoint)</w:t>
      </w:r>
    </w:p>
    <w:p w14:paraId="2DB0ED81" w14:textId="2230AAD4" w:rsidR="004B379F" w:rsidRPr="00FB0DC5" w:rsidRDefault="004B379F" w:rsidP="00F74A07">
      <w:pPr>
        <w:pBdr>
          <w:bottom w:val="single" w:sz="6" w:space="1" w:color="auto"/>
        </w:pBdr>
        <w:rPr>
          <w:rFonts w:ascii="Arial" w:hAnsi="Arial" w:cs="Arial"/>
          <w:sz w:val="6"/>
          <w:szCs w:val="6"/>
        </w:rPr>
      </w:pPr>
    </w:p>
    <w:p w14:paraId="4656BD10" w14:textId="07A2EBA0" w:rsidR="00F74A07" w:rsidRPr="00F606A0" w:rsidRDefault="00290F43" w:rsidP="00F606A0">
      <w:pPr>
        <w:pBdr>
          <w:bottom w:val="single" w:sz="6" w:space="1" w:color="auto"/>
        </w:pBd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290F43">
        <w:rPr>
          <w:rFonts w:ascii="Arial" w:hAnsi="Arial" w:cs="Arial"/>
          <w:b/>
          <w:bCs/>
          <w:sz w:val="24"/>
          <w:szCs w:val="24"/>
        </w:rPr>
        <w:t>EXPERIENCIA PROFESIONAL</w:t>
      </w:r>
    </w:p>
    <w:tbl>
      <w:tblPr>
        <w:tblStyle w:val="TableGrid"/>
        <w:tblW w:w="0" w:type="auto"/>
        <w:tblInd w:w="-98" w:type="dxa"/>
        <w:tblLook w:val="04A0" w:firstRow="1" w:lastRow="0" w:firstColumn="1" w:lastColumn="0" w:noHBand="0" w:noVBand="1"/>
      </w:tblPr>
      <w:tblGrid>
        <w:gridCol w:w="4891"/>
        <w:gridCol w:w="4793"/>
      </w:tblGrid>
      <w:tr w:rsidR="00F606A0" w14:paraId="3412D3B9" w14:textId="77777777" w:rsidTr="00793A87">
        <w:tc>
          <w:tcPr>
            <w:tcW w:w="489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</w:tcPr>
          <w:p w14:paraId="31741C6C" w14:textId="514B085F" w:rsidR="00F606A0" w:rsidRDefault="00F606A0" w:rsidP="00C914AF">
            <w:pPr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C914AF">
              <w:rPr>
                <w:rFonts w:ascii="Arial" w:eastAsia="Arial" w:hAnsi="Arial"/>
                <w:b/>
                <w:bCs/>
                <w:sz w:val="20"/>
                <w:szCs w:val="20"/>
              </w:rPr>
              <w:t>MONCAN</w:t>
            </w:r>
          </w:p>
        </w:tc>
        <w:tc>
          <w:tcPr>
            <w:tcW w:w="4793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</w:tcPr>
          <w:p w14:paraId="4E73305A" w14:textId="5C30DF04" w:rsidR="00F606A0" w:rsidRDefault="004A43A6" w:rsidP="00F606A0">
            <w:pPr>
              <w:jc w:val="right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4A43A6">
              <w:rPr>
                <w:rFonts w:ascii="Arial" w:eastAsia="Arial" w:hAnsi="Arial"/>
                <w:sz w:val="20"/>
                <w:szCs w:val="20"/>
              </w:rPr>
              <w:t>Ciudad de Panamá, Panamá</w:t>
            </w:r>
          </w:p>
        </w:tc>
      </w:tr>
      <w:tr w:rsidR="00F606A0" w14:paraId="590847F6" w14:textId="77777777" w:rsidTr="00793A87">
        <w:tc>
          <w:tcPr>
            <w:tcW w:w="489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</w:tcPr>
          <w:p w14:paraId="515130AE" w14:textId="0E09BB1A" w:rsidR="00F606A0" w:rsidRPr="00290F43" w:rsidRDefault="00290F43" w:rsidP="00F606A0">
            <w:pPr>
              <w:spacing w:line="276" w:lineRule="auto"/>
              <w:rPr>
                <w:rFonts w:ascii="Arial" w:eastAsia="Arial" w:hAnsi="Arial"/>
                <w:b/>
                <w:bCs/>
                <w:sz w:val="21"/>
                <w:szCs w:val="21"/>
                <w:lang w:val="es-ES"/>
              </w:rPr>
            </w:pPr>
            <w:r w:rsidRPr="00290F43">
              <w:rPr>
                <w:rFonts w:ascii="Arial" w:eastAsia="Arial" w:hAnsi="Arial"/>
                <w:sz w:val="21"/>
                <w:szCs w:val="21"/>
                <w:lang w:val="es-ES"/>
              </w:rPr>
              <w:t>Co-Founder &amp; Director de Ingeniería de Sistemas</w:t>
            </w:r>
          </w:p>
        </w:tc>
        <w:tc>
          <w:tcPr>
            <w:tcW w:w="4793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</w:tcPr>
          <w:p w14:paraId="32C56033" w14:textId="1F2D98FA" w:rsidR="00F606A0" w:rsidRDefault="004A43A6" w:rsidP="00F606A0">
            <w:pPr>
              <w:spacing w:line="276" w:lineRule="auto"/>
              <w:jc w:val="right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4A43A6">
              <w:rPr>
                <w:rFonts w:ascii="Arial" w:eastAsia="Arial" w:hAnsi="Arial"/>
                <w:sz w:val="18"/>
                <w:szCs w:val="18"/>
              </w:rPr>
              <w:t>Ago 2025 – Presente</w:t>
            </w:r>
          </w:p>
        </w:tc>
      </w:tr>
    </w:tbl>
    <w:p w14:paraId="49110CBB" w14:textId="77777777" w:rsidR="00290F43" w:rsidRPr="00290F43" w:rsidRDefault="00290F43" w:rsidP="00290F43">
      <w:pPr>
        <w:numPr>
          <w:ilvl w:val="0"/>
          <w:numId w:val="11"/>
        </w:numPr>
        <w:spacing w:after="0" w:line="276" w:lineRule="auto"/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Diseñé e implementé la arquitectura operativa de la empresa mediante principios de ingeniería de sistemas, alineando la ejecución técnica con la estrategia de negocio.</w:t>
      </w:r>
    </w:p>
    <w:p w14:paraId="2E224FDB" w14:textId="77777777" w:rsidR="00290F43" w:rsidRPr="00290F43" w:rsidRDefault="00290F43" w:rsidP="00290F43">
      <w:pPr>
        <w:numPr>
          <w:ilvl w:val="0"/>
          <w:numId w:val="11"/>
        </w:numPr>
        <w:spacing w:after="0" w:line="276" w:lineRule="auto"/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Desarrollé flujos digitales para mejorar la trazabilidad y control de información relacionada a proyectos, desde el contacto inicial con el cliente hasta la entrega de ingeniería.</w:t>
      </w:r>
    </w:p>
    <w:p w14:paraId="755E49F0" w14:textId="77777777" w:rsidR="00290F43" w:rsidRPr="00290F43" w:rsidRDefault="00290F43" w:rsidP="00290F43">
      <w:pPr>
        <w:numPr>
          <w:ilvl w:val="0"/>
          <w:numId w:val="11"/>
        </w:numPr>
        <w:spacing w:after="0" w:line="276" w:lineRule="auto"/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Construí modelos de análisis de costos y asignación de recursos para apoyar toma de decisiones y mejorar eficiencia operativa.</w:t>
      </w:r>
    </w:p>
    <w:p w14:paraId="3D478408" w14:textId="77777777" w:rsidR="00290F43" w:rsidRPr="00290F43" w:rsidRDefault="00290F43" w:rsidP="00290F43">
      <w:pPr>
        <w:numPr>
          <w:ilvl w:val="0"/>
          <w:numId w:val="11"/>
        </w:numPr>
        <w:spacing w:after="0" w:line="276" w:lineRule="auto"/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Estructuré procesos internos escalables para reducir fricción operativa y aumentar consistencia en la ejecución.</w:t>
      </w:r>
    </w:p>
    <w:p w14:paraId="09614ED4" w14:textId="77777777" w:rsidR="009C716A" w:rsidRPr="00290F43" w:rsidRDefault="009C716A" w:rsidP="009C716A">
      <w:pPr>
        <w:spacing w:after="0" w:line="276" w:lineRule="auto"/>
        <w:rPr>
          <w:rFonts w:ascii="Arial" w:hAnsi="Arial" w:cs="Arial"/>
          <w:sz w:val="20"/>
          <w:szCs w:val="20"/>
          <w:lang w:val="es-E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5"/>
        <w:gridCol w:w="4647"/>
      </w:tblGrid>
      <w:tr w:rsidR="009C716A" w14:paraId="1A3DECC8" w14:textId="77777777" w:rsidTr="009C716A">
        <w:tc>
          <w:tcPr>
            <w:tcW w:w="4945" w:type="dxa"/>
          </w:tcPr>
          <w:p w14:paraId="7056CA4E" w14:textId="40D1F2F5" w:rsidR="009C716A" w:rsidRDefault="009C716A" w:rsidP="00AD6388">
            <w:pPr>
              <w:rPr>
                <w:rFonts w:ascii="Arial" w:eastAsia="Arial" w:hAnsi="Arial"/>
                <w:sz w:val="12"/>
                <w:szCs w:val="12"/>
              </w:rPr>
            </w:pPr>
            <w:r w:rsidRPr="009852C3">
              <w:rPr>
                <w:rFonts w:ascii="Arial" w:eastAsia="Arial" w:hAnsi="Arial"/>
                <w:b/>
                <w:bCs/>
                <w:sz w:val="20"/>
                <w:szCs w:val="20"/>
              </w:rPr>
              <w:t xml:space="preserve">Herrenknecht </w:t>
            </w:r>
            <w:r>
              <w:rPr>
                <w:rFonts w:ascii="Arial" w:eastAsia="Arial" w:hAnsi="Arial"/>
                <w:b/>
                <w:bCs/>
                <w:sz w:val="20"/>
                <w:szCs w:val="20"/>
              </w:rPr>
              <w:t>Tunnelling Services Panama Corp.</w:t>
            </w:r>
          </w:p>
        </w:tc>
        <w:tc>
          <w:tcPr>
            <w:tcW w:w="4647" w:type="dxa"/>
          </w:tcPr>
          <w:p w14:paraId="4C9C10D0" w14:textId="4D7900D3" w:rsidR="009C716A" w:rsidRDefault="004A43A6" w:rsidP="009C716A">
            <w:pPr>
              <w:jc w:val="right"/>
              <w:rPr>
                <w:rFonts w:ascii="Arial" w:eastAsia="Arial" w:hAnsi="Arial"/>
                <w:sz w:val="12"/>
                <w:szCs w:val="12"/>
              </w:rPr>
            </w:pPr>
            <w:r w:rsidRPr="004A43A6">
              <w:rPr>
                <w:rFonts w:ascii="Arial" w:eastAsia="Arial" w:hAnsi="Arial"/>
                <w:sz w:val="20"/>
                <w:szCs w:val="20"/>
              </w:rPr>
              <w:t>Ciudad de Panamá, Panamá</w:t>
            </w:r>
          </w:p>
        </w:tc>
      </w:tr>
      <w:tr w:rsidR="009C716A" w14:paraId="65019DDF" w14:textId="77777777" w:rsidTr="009C716A">
        <w:tc>
          <w:tcPr>
            <w:tcW w:w="4945" w:type="dxa"/>
          </w:tcPr>
          <w:p w14:paraId="54B179BD" w14:textId="0343AC1B" w:rsidR="009C716A" w:rsidRPr="00804C97" w:rsidRDefault="00290F43" w:rsidP="009C716A">
            <w:pPr>
              <w:spacing w:line="276" w:lineRule="auto"/>
              <w:rPr>
                <w:rFonts w:ascii="Arial" w:eastAsia="Arial" w:hAnsi="Arial"/>
                <w:sz w:val="21"/>
                <w:szCs w:val="21"/>
              </w:rPr>
            </w:pPr>
            <w:r w:rsidRPr="00290F43">
              <w:rPr>
                <w:rFonts w:ascii="Arial" w:eastAsia="Arial" w:hAnsi="Arial"/>
                <w:sz w:val="21"/>
                <w:szCs w:val="21"/>
              </w:rPr>
              <w:t>Ingeniero de Proyectos</w:t>
            </w:r>
          </w:p>
        </w:tc>
        <w:tc>
          <w:tcPr>
            <w:tcW w:w="4647" w:type="dxa"/>
          </w:tcPr>
          <w:p w14:paraId="379833A2" w14:textId="40CE542A" w:rsidR="009C716A" w:rsidRDefault="004A43A6" w:rsidP="009C716A">
            <w:pPr>
              <w:spacing w:line="276" w:lineRule="auto"/>
              <w:jc w:val="right"/>
              <w:rPr>
                <w:rFonts w:ascii="Arial" w:eastAsia="Arial" w:hAnsi="Arial"/>
                <w:sz w:val="12"/>
                <w:szCs w:val="12"/>
              </w:rPr>
            </w:pPr>
            <w:r w:rsidRPr="004A43A6">
              <w:rPr>
                <w:rFonts w:ascii="Arial" w:eastAsia="Arial" w:hAnsi="Arial"/>
                <w:sz w:val="18"/>
                <w:szCs w:val="18"/>
              </w:rPr>
              <w:t>Ene 2025 – Jul 2025</w:t>
            </w:r>
          </w:p>
        </w:tc>
      </w:tr>
    </w:tbl>
    <w:p w14:paraId="260D6368" w14:textId="5A455424" w:rsidR="00290F43" w:rsidRPr="00290F43" w:rsidRDefault="00290F43" w:rsidP="00290F43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Desarrollé y estandaricé un Procedimiento Operativo Estándar (SOP) global para operaciones críticas de mantenimiento mecánico, mejorando la repetibilidad y asegurando ejecución consistente en proyectos internacionales.</w:t>
      </w:r>
    </w:p>
    <w:p w14:paraId="4AF485CC" w14:textId="024E9B7A" w:rsidR="00290F43" w:rsidRPr="00290F43" w:rsidRDefault="00290F43" w:rsidP="00290F43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Realicé validaciones estructurales y análisis funcional de ensamblajes mecánicos, garantizando operación segura bajo condiciones industriales de alta exigencia.</w:t>
      </w:r>
    </w:p>
    <w:p w14:paraId="086AF7EB" w14:textId="06F4C0D8" w:rsidR="00290F43" w:rsidRPr="00290F43" w:rsidRDefault="00290F43" w:rsidP="00290F43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Aseguré cumplimiento normativo y trazabilidad documental, reduciendo exposición a riesgos contractuales y fortaleciendo preparación ante auditorías.</w:t>
      </w:r>
    </w:p>
    <w:p w14:paraId="1909A7D8" w14:textId="77777777" w:rsidR="00290F43" w:rsidRPr="00290F43" w:rsidRDefault="00290F43" w:rsidP="00290F43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lastRenderedPageBreak/>
        <w:t>Apoyé la elaboración de reportes técnicos, seguimiento de entregables y coordinación entre equipos de campo, ingeniería y stakeholders del proyecto.</w:t>
      </w:r>
    </w:p>
    <w:p w14:paraId="5729B7B5" w14:textId="0E3E8432" w:rsidR="00481BE1" w:rsidRPr="00804C97" w:rsidRDefault="00290F43" w:rsidP="00290F43">
      <w:pPr>
        <w:spacing w:line="240" w:lineRule="auto"/>
        <w:jc w:val="both"/>
        <w:rPr>
          <w:rFonts w:ascii="Arial" w:hAnsi="Arial" w:cs="Arial"/>
          <w:sz w:val="21"/>
          <w:szCs w:val="21"/>
        </w:rPr>
      </w:pPr>
      <w:r w:rsidRPr="00290F43">
        <w:rPr>
          <w:rFonts w:ascii="Arial" w:hAnsi="Arial" w:cs="Arial"/>
          <w:b/>
          <w:bCs/>
          <w:sz w:val="21"/>
          <w:szCs w:val="21"/>
        </w:rPr>
        <w:t>Proyectos</w:t>
      </w:r>
      <w:r w:rsidR="00481BE1" w:rsidRPr="00804C97">
        <w:rPr>
          <w:rFonts w:ascii="Arial" w:hAnsi="Arial" w:cs="Arial"/>
          <w:b/>
          <w:bCs/>
          <w:sz w:val="21"/>
          <w:szCs w:val="21"/>
        </w:rPr>
        <w:t>:</w:t>
      </w:r>
      <w:r w:rsidR="00481BE1" w:rsidRPr="00804C97">
        <w:rPr>
          <w:rFonts w:ascii="Arial" w:hAnsi="Arial" w:cs="Arial"/>
          <w:sz w:val="21"/>
          <w:szCs w:val="21"/>
        </w:rPr>
        <w:t xml:space="preserve"> Hudson River Project (USA), Railway Tunnel Project.</w:t>
      </w:r>
    </w:p>
    <w:p w14:paraId="5FF5B910" w14:textId="77777777" w:rsidR="009C716A" w:rsidRPr="00FB0DC5" w:rsidRDefault="009C716A" w:rsidP="00481BE1">
      <w:pPr>
        <w:spacing w:line="240" w:lineRule="auto"/>
        <w:jc w:val="both"/>
        <w:rPr>
          <w:rFonts w:ascii="Arial" w:hAnsi="Arial" w:cs="Arial"/>
          <w:sz w:val="8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45"/>
        <w:gridCol w:w="275"/>
        <w:gridCol w:w="2572"/>
      </w:tblGrid>
      <w:tr w:rsidR="009C716A" w14:paraId="0093A3A6" w14:textId="77777777" w:rsidTr="009C716A">
        <w:tc>
          <w:tcPr>
            <w:tcW w:w="6745" w:type="dxa"/>
          </w:tcPr>
          <w:p w14:paraId="19A6A233" w14:textId="7C766FE0" w:rsidR="009C716A" w:rsidRDefault="009C716A" w:rsidP="00481B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/>
                <w:b/>
                <w:bCs/>
                <w:sz w:val="20"/>
                <w:szCs w:val="20"/>
              </w:rPr>
              <w:t>China Railway Tunnel Group Co., LTD</w:t>
            </w:r>
          </w:p>
        </w:tc>
        <w:tc>
          <w:tcPr>
            <w:tcW w:w="2847" w:type="dxa"/>
            <w:gridSpan w:val="2"/>
          </w:tcPr>
          <w:p w14:paraId="28A9439D" w14:textId="58B50184" w:rsidR="009C716A" w:rsidRDefault="004A43A6" w:rsidP="009C716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A43A6">
              <w:rPr>
                <w:rFonts w:ascii="Arial" w:eastAsia="Arial" w:hAnsi="Arial"/>
                <w:sz w:val="20"/>
                <w:szCs w:val="20"/>
              </w:rPr>
              <w:t>Ciudad de Panamá, Panamá</w:t>
            </w:r>
          </w:p>
        </w:tc>
      </w:tr>
      <w:tr w:rsidR="009C716A" w14:paraId="53DA47B1" w14:textId="77777777" w:rsidTr="00804C97">
        <w:tc>
          <w:tcPr>
            <w:tcW w:w="7020" w:type="dxa"/>
            <w:gridSpan w:val="2"/>
          </w:tcPr>
          <w:p w14:paraId="3AF9C0F7" w14:textId="7FE9FBD4" w:rsidR="009C716A" w:rsidRPr="00290F43" w:rsidRDefault="00290F43" w:rsidP="009C716A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290F43">
              <w:rPr>
                <w:rFonts w:ascii="Arial" w:eastAsia="Arial" w:hAnsi="Arial"/>
                <w:sz w:val="21"/>
                <w:szCs w:val="21"/>
                <w:lang w:val="es-ES"/>
              </w:rPr>
              <w:t>Ingeniero de Campo Sistemas Mecánicos e Instalaciones Industriales (Practicante)</w:t>
            </w:r>
          </w:p>
        </w:tc>
        <w:tc>
          <w:tcPr>
            <w:tcW w:w="2572" w:type="dxa"/>
          </w:tcPr>
          <w:p w14:paraId="1A6C9D46" w14:textId="6AA7DBA1" w:rsidR="009C716A" w:rsidRDefault="004A43A6" w:rsidP="009C716A">
            <w:pPr>
              <w:spacing w:line="276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A43A6">
              <w:rPr>
                <w:rFonts w:ascii="Arial" w:eastAsia="Arial" w:hAnsi="Arial"/>
                <w:sz w:val="18"/>
                <w:szCs w:val="18"/>
              </w:rPr>
              <w:t>Ago 2024 – Ene 2025</w:t>
            </w:r>
          </w:p>
        </w:tc>
      </w:tr>
    </w:tbl>
    <w:p w14:paraId="0DB9B3D7" w14:textId="138F12BA" w:rsidR="00290F43" w:rsidRPr="00290F43" w:rsidRDefault="00290F43" w:rsidP="00290F43">
      <w:pPr>
        <w:pStyle w:val="ListParagraph"/>
        <w:numPr>
          <w:ilvl w:val="0"/>
          <w:numId w:val="13"/>
        </w:numPr>
        <w:spacing w:after="160" w:line="259" w:lineRule="auto"/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Diseñé soluciones correctivas de ingeniería para sistemas mecánicos y de tuberías bajo condiciones complejas de terreno, eliminando incidentes severos y mejorando continuidad operativa.</w:t>
      </w:r>
    </w:p>
    <w:p w14:paraId="2834F50E" w14:textId="22C289EF" w:rsidR="00290F43" w:rsidRPr="00290F43" w:rsidRDefault="00290F43" w:rsidP="00290F43">
      <w:pPr>
        <w:pStyle w:val="ListParagraph"/>
        <w:numPr>
          <w:ilvl w:val="0"/>
          <w:numId w:val="13"/>
        </w:numPr>
        <w:spacing w:after="160" w:line="259" w:lineRule="auto"/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Desarrollé documentación técnica estandarizada adoptada como referencia por los equipos de Control de Calidad (QC) e Ingeniería, reduciendo errores de ejecución en un 20%.</w:t>
      </w:r>
    </w:p>
    <w:p w14:paraId="65F07704" w14:textId="68F6A54F" w:rsidR="00290F43" w:rsidRPr="00290F43" w:rsidRDefault="00290F43" w:rsidP="00290F43">
      <w:pPr>
        <w:pStyle w:val="ListParagraph"/>
        <w:numPr>
          <w:ilvl w:val="0"/>
          <w:numId w:val="13"/>
        </w:numPr>
        <w:spacing w:after="160" w:line="259" w:lineRule="auto"/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Elaboré P&amp;IDs y planos isométricos para sistemas de fluidos de alta presión, asegurando cumplimiento con normas ASME B31.</w:t>
      </w:r>
    </w:p>
    <w:p w14:paraId="1BBDAB42" w14:textId="44149DA4" w:rsidR="00290F43" w:rsidRPr="00290F43" w:rsidRDefault="00290F43" w:rsidP="00290F43">
      <w:pPr>
        <w:pStyle w:val="ListParagraph"/>
        <w:numPr>
          <w:ilvl w:val="0"/>
          <w:numId w:val="13"/>
        </w:numPr>
        <w:spacing w:after="160" w:line="259" w:lineRule="auto"/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sz w:val="21"/>
          <w:szCs w:val="21"/>
          <w:lang w:val="es-ES"/>
        </w:rPr>
        <w:t>Apoyé inspecciones técnicas, actividades de pruebas de presión y verificación de ensamblajes mecánicos para garantizar confiabilidad y seguridad.</w:t>
      </w:r>
    </w:p>
    <w:p w14:paraId="78F0E522" w14:textId="5C68BC43" w:rsidR="00804C97" w:rsidRPr="00290F43" w:rsidRDefault="009C716A" w:rsidP="00804C97">
      <w:pPr>
        <w:spacing w:after="160" w:line="259" w:lineRule="auto"/>
        <w:rPr>
          <w:rFonts w:ascii="Arial" w:hAnsi="Arial" w:cs="Arial"/>
          <w:sz w:val="21"/>
          <w:szCs w:val="21"/>
          <w:lang w:val="es-ES"/>
        </w:rPr>
      </w:pPr>
      <w:r w:rsidRPr="00290F43">
        <w:rPr>
          <w:rFonts w:ascii="Arial" w:hAnsi="Arial" w:cs="Arial"/>
          <w:b/>
          <w:bCs/>
          <w:sz w:val="21"/>
          <w:szCs w:val="21"/>
          <w:lang w:val="es-ES"/>
        </w:rPr>
        <w:t xml:space="preserve"> </w:t>
      </w:r>
      <w:r w:rsidR="00290F43" w:rsidRPr="00290F43">
        <w:rPr>
          <w:rFonts w:ascii="Arial" w:hAnsi="Arial" w:cs="Arial"/>
          <w:b/>
          <w:bCs/>
          <w:sz w:val="21"/>
          <w:szCs w:val="21"/>
          <w:lang w:val="es-ES"/>
        </w:rPr>
        <w:t>Proyectos</w:t>
      </w:r>
      <w:r w:rsidR="00963683" w:rsidRPr="00290F43">
        <w:rPr>
          <w:rFonts w:ascii="Arial" w:hAnsi="Arial" w:cs="Arial"/>
          <w:b/>
          <w:bCs/>
          <w:sz w:val="21"/>
          <w:szCs w:val="21"/>
          <w:lang w:val="es-ES"/>
        </w:rPr>
        <w:t>:</w:t>
      </w:r>
      <w:r w:rsidR="00963683" w:rsidRPr="00290F43">
        <w:rPr>
          <w:rFonts w:ascii="Arial" w:hAnsi="Arial" w:cs="Arial"/>
          <w:sz w:val="21"/>
          <w:szCs w:val="21"/>
          <w:lang w:val="es-ES"/>
        </w:rPr>
        <w:t xml:space="preserve"> </w:t>
      </w:r>
      <w:r w:rsidR="00290F43" w:rsidRPr="00290F43">
        <w:rPr>
          <w:rFonts w:ascii="Arial" w:hAnsi="Arial" w:cs="Arial"/>
          <w:sz w:val="21"/>
          <w:szCs w:val="21"/>
          <w:lang w:val="es-ES"/>
        </w:rPr>
        <w:t>Metro de Panamá Línea 3 (Túnel)</w:t>
      </w:r>
    </w:p>
    <w:p w14:paraId="48F8443A" w14:textId="77777777" w:rsidR="00804C97" w:rsidRPr="00290F43" w:rsidRDefault="00804C97" w:rsidP="00804C97">
      <w:pPr>
        <w:spacing w:after="160" w:line="259" w:lineRule="auto"/>
        <w:rPr>
          <w:rFonts w:ascii="Arial" w:hAnsi="Arial" w:cs="Arial"/>
          <w:sz w:val="6"/>
          <w:szCs w:val="6"/>
          <w:lang w:val="es-ES"/>
        </w:rPr>
      </w:pPr>
    </w:p>
    <w:p w14:paraId="780C4414" w14:textId="085A0440" w:rsidR="00A50D6B" w:rsidRPr="00F606A0" w:rsidRDefault="00290F43" w:rsidP="00A50D6B">
      <w:pPr>
        <w:pBdr>
          <w:bottom w:val="single" w:sz="6" w:space="1" w:color="auto"/>
        </w:pBdr>
        <w:rPr>
          <w:rFonts w:ascii="Arial" w:hAnsi="Arial" w:cs="Arial"/>
          <w:b/>
          <w:bCs/>
          <w:sz w:val="24"/>
          <w:szCs w:val="24"/>
        </w:rPr>
      </w:pPr>
      <w:r w:rsidRPr="00290F43">
        <w:rPr>
          <w:rFonts w:ascii="Arial" w:hAnsi="Arial" w:cs="Arial"/>
          <w:b/>
          <w:bCs/>
          <w:sz w:val="24"/>
          <w:szCs w:val="24"/>
        </w:rPr>
        <w:t>EDUCACIÓN</w:t>
      </w: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4642"/>
      </w:tblGrid>
      <w:tr w:rsidR="00567102" w14:paraId="3337FCAF" w14:textId="77777777" w:rsidTr="00793A87">
        <w:tc>
          <w:tcPr>
            <w:tcW w:w="5040" w:type="dxa"/>
          </w:tcPr>
          <w:p w14:paraId="0EDF15D7" w14:textId="48995C67" w:rsidR="00567102" w:rsidRDefault="00290F43" w:rsidP="00A50D6B">
            <w:pPr>
              <w:rPr>
                <w:rFonts w:ascii="Arial" w:hAnsi="Arial" w:cs="Arial"/>
                <w:b/>
                <w:bCs/>
              </w:rPr>
            </w:pPr>
            <w:r w:rsidRPr="00290F43">
              <w:rPr>
                <w:rFonts w:ascii="Arial" w:hAnsi="Arial" w:cs="Arial"/>
                <w:b/>
                <w:bCs/>
              </w:rPr>
              <w:t>UNIVERSIDAD TECNOLÓGICA DE PANAMÁ</w:t>
            </w:r>
          </w:p>
        </w:tc>
        <w:tc>
          <w:tcPr>
            <w:tcW w:w="4642" w:type="dxa"/>
          </w:tcPr>
          <w:p w14:paraId="1F55A217" w14:textId="533738E8" w:rsidR="00567102" w:rsidRPr="00804C97" w:rsidRDefault="00567102" w:rsidP="00567102">
            <w:pPr>
              <w:jc w:val="right"/>
              <w:rPr>
                <w:rFonts w:ascii="Arial" w:hAnsi="Arial" w:cs="Arial"/>
                <w:sz w:val="21"/>
                <w:szCs w:val="21"/>
              </w:rPr>
            </w:pPr>
            <w:r w:rsidRPr="00804C97">
              <w:rPr>
                <w:rFonts w:ascii="Arial" w:eastAsia="Arial" w:hAnsi="Arial"/>
                <w:sz w:val="21"/>
                <w:szCs w:val="21"/>
              </w:rPr>
              <w:t>Panama City, Panamá</w:t>
            </w:r>
          </w:p>
        </w:tc>
      </w:tr>
      <w:tr w:rsidR="00567102" w14:paraId="642D7A3E" w14:textId="77777777" w:rsidTr="00793A87">
        <w:tc>
          <w:tcPr>
            <w:tcW w:w="5040" w:type="dxa"/>
          </w:tcPr>
          <w:p w14:paraId="05E5A57C" w14:textId="0CBBBE94" w:rsidR="00567102" w:rsidRPr="00804C97" w:rsidRDefault="00290F43" w:rsidP="00A50D6B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290F43">
              <w:rPr>
                <w:rFonts w:ascii="Arial" w:hAnsi="Arial" w:cs="Arial"/>
                <w:b/>
                <w:bCs/>
                <w:sz w:val="21"/>
                <w:szCs w:val="21"/>
              </w:rPr>
              <w:t>Licenciatura en Ingeniería Mecánica</w:t>
            </w:r>
          </w:p>
        </w:tc>
        <w:tc>
          <w:tcPr>
            <w:tcW w:w="4642" w:type="dxa"/>
          </w:tcPr>
          <w:p w14:paraId="560A4CB4" w14:textId="50D809E9" w:rsidR="00567102" w:rsidRPr="00804C97" w:rsidRDefault="00290F43" w:rsidP="00567102">
            <w:pPr>
              <w:jc w:val="righ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Ene</w:t>
            </w:r>
            <w:r w:rsidR="00567102" w:rsidRPr="00804C97">
              <w:rPr>
                <w:rFonts w:ascii="Arial" w:hAnsi="Arial" w:cs="Arial"/>
                <w:sz w:val="21"/>
                <w:szCs w:val="21"/>
              </w:rPr>
              <w:t xml:space="preserve"> 2018 – Ago 2025</w:t>
            </w:r>
          </w:p>
        </w:tc>
      </w:tr>
      <w:tr w:rsidR="00567102" w:rsidRPr="00290F43" w14:paraId="20698D90" w14:textId="77777777" w:rsidTr="00793A87">
        <w:tc>
          <w:tcPr>
            <w:tcW w:w="9682" w:type="dxa"/>
            <w:gridSpan w:val="2"/>
          </w:tcPr>
          <w:p w14:paraId="7F133F1F" w14:textId="0051719E" w:rsidR="00567102" w:rsidRPr="00290F43" w:rsidRDefault="00290F43" w:rsidP="00A50D6B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290F43">
              <w:rPr>
                <w:rFonts w:ascii="Arial" w:hAnsi="Arial" w:cs="Arial"/>
                <w:sz w:val="20"/>
                <w:szCs w:val="20"/>
                <w:lang w:val="es-ES"/>
              </w:rPr>
              <w:t>Asignaturas Relevantes: Elementos Finitos (FEA), Modelado Computacional, Métodos Numéricos, Sistemas de Control</w:t>
            </w:r>
          </w:p>
        </w:tc>
      </w:tr>
    </w:tbl>
    <w:p w14:paraId="4F77AEC7" w14:textId="77777777" w:rsidR="00FB0DC5" w:rsidRPr="00290F43" w:rsidRDefault="00FB0DC5" w:rsidP="00040CBE">
      <w:pPr>
        <w:pBdr>
          <w:bottom w:val="single" w:sz="6" w:space="1" w:color="auto"/>
        </w:pBdr>
        <w:rPr>
          <w:rFonts w:ascii="Arial" w:hAnsi="Arial" w:cs="Arial"/>
          <w:b/>
          <w:bCs/>
          <w:sz w:val="12"/>
          <w:szCs w:val="12"/>
          <w:lang w:val="es-ES"/>
        </w:rPr>
      </w:pPr>
    </w:p>
    <w:p w14:paraId="413C74FF" w14:textId="27B19D89" w:rsidR="00BC22BA" w:rsidRPr="00290F43" w:rsidRDefault="00290F43" w:rsidP="00040CBE">
      <w:pPr>
        <w:pBdr>
          <w:bottom w:val="single" w:sz="6" w:space="1" w:color="auto"/>
        </w:pBdr>
        <w:rPr>
          <w:rFonts w:ascii="Arial" w:hAnsi="Arial" w:cs="Arial"/>
          <w:b/>
          <w:bCs/>
          <w:sz w:val="24"/>
          <w:szCs w:val="24"/>
          <w:lang w:val="es-ES"/>
        </w:rPr>
      </w:pPr>
      <w:r w:rsidRPr="00290F43">
        <w:rPr>
          <w:rFonts w:ascii="Arial" w:hAnsi="Arial" w:cs="Arial"/>
          <w:b/>
          <w:bCs/>
          <w:sz w:val="24"/>
          <w:szCs w:val="24"/>
          <w:lang w:val="es-ES"/>
        </w:rPr>
        <w:t>ENTRENAMIENTOS Y CURSOS</w:t>
      </w:r>
    </w:p>
    <w:p w14:paraId="73C6375B" w14:textId="79491C69" w:rsidR="00290F43" w:rsidRPr="00290F43" w:rsidRDefault="00290F43" w:rsidP="00290F43">
      <w:pPr>
        <w:pStyle w:val="ListParagraph"/>
        <w:numPr>
          <w:ilvl w:val="0"/>
          <w:numId w:val="14"/>
        </w:numPr>
        <w:rPr>
          <w:rFonts w:ascii="Arial" w:eastAsia="Arial" w:hAnsi="Arial"/>
          <w:sz w:val="21"/>
          <w:szCs w:val="21"/>
          <w:lang w:val="es-ES"/>
        </w:rPr>
      </w:pPr>
      <w:r w:rsidRPr="00290F43">
        <w:rPr>
          <w:rFonts w:ascii="Arial" w:eastAsia="Arial" w:hAnsi="Arial"/>
          <w:sz w:val="21"/>
          <w:szCs w:val="21"/>
          <w:lang w:val="es-ES"/>
        </w:rPr>
        <w:t xml:space="preserve">Tecnología de Fluidos, Hidráulica y Lubricación — </w:t>
      </w:r>
      <w:r w:rsidRPr="00290F43">
        <w:rPr>
          <w:rFonts w:ascii="Arial" w:eastAsia="Arial" w:hAnsi="Arial"/>
          <w:i/>
          <w:iCs/>
          <w:sz w:val="21"/>
          <w:szCs w:val="21"/>
          <w:lang w:val="es-ES"/>
        </w:rPr>
        <w:t>Herrenknecht AG (Jun 2025)</w:t>
      </w:r>
    </w:p>
    <w:p w14:paraId="20FDEF39" w14:textId="16468F47" w:rsidR="00481BE1" w:rsidRPr="00290F43" w:rsidRDefault="00290F43" w:rsidP="00290F43">
      <w:pPr>
        <w:pStyle w:val="ListParagraph"/>
        <w:numPr>
          <w:ilvl w:val="0"/>
          <w:numId w:val="14"/>
        </w:numPr>
        <w:rPr>
          <w:rFonts w:ascii="Arial" w:eastAsia="Arial" w:hAnsi="Arial"/>
          <w:i/>
          <w:iCs/>
          <w:sz w:val="21"/>
          <w:szCs w:val="21"/>
          <w:lang w:val="es-ES"/>
        </w:rPr>
      </w:pPr>
      <w:r w:rsidRPr="00290F43">
        <w:rPr>
          <w:rFonts w:ascii="Arial" w:eastAsia="Arial" w:hAnsi="Arial"/>
          <w:sz w:val="21"/>
          <w:szCs w:val="21"/>
          <w:lang w:val="es-ES"/>
        </w:rPr>
        <w:t xml:space="preserve">Diseño de Sistemas Termofluídicos — </w:t>
      </w:r>
      <w:r w:rsidRPr="00290F43">
        <w:rPr>
          <w:rFonts w:ascii="Arial" w:eastAsia="Arial" w:hAnsi="Arial"/>
          <w:i/>
          <w:iCs/>
          <w:sz w:val="21"/>
          <w:szCs w:val="21"/>
          <w:lang w:val="es-ES"/>
        </w:rPr>
        <w:t>Universidad Tecnológica de Panamá (Ago 2023)</w:t>
      </w:r>
    </w:p>
    <w:p w14:paraId="518264B3" w14:textId="77777777" w:rsidR="00290F43" w:rsidRPr="00290F43" w:rsidRDefault="00290F43" w:rsidP="00290F43">
      <w:pPr>
        <w:rPr>
          <w:rFonts w:ascii="Arial" w:eastAsia="Arial" w:hAnsi="Arial"/>
          <w:sz w:val="6"/>
          <w:szCs w:val="6"/>
          <w:lang w:val="es-ES"/>
        </w:rPr>
      </w:pPr>
    </w:p>
    <w:p w14:paraId="196759CA" w14:textId="0ADE760C" w:rsidR="00481BE1" w:rsidRPr="00481BE1" w:rsidRDefault="00290F43" w:rsidP="00793A87">
      <w:pPr>
        <w:pBdr>
          <w:bottom w:val="single" w:sz="6" w:space="1" w:color="auto"/>
        </w:pBdr>
        <w:rPr>
          <w:rFonts w:ascii="Arial" w:eastAsia="Arial" w:hAnsi="Arial"/>
          <w:b/>
          <w:bCs/>
        </w:rPr>
      </w:pPr>
      <w:r w:rsidRPr="00290F43">
        <w:rPr>
          <w:rFonts w:ascii="Arial" w:eastAsia="Arial" w:hAnsi="Arial"/>
          <w:b/>
          <w:bCs/>
        </w:rPr>
        <w:t>PROYECTOS TÉCNICOS E INVESTIGACIÓN</w:t>
      </w:r>
    </w:p>
    <w:p w14:paraId="17542944" w14:textId="77777777" w:rsidR="00290F43" w:rsidRDefault="00290F43" w:rsidP="00290F43">
      <w:pPr>
        <w:spacing w:after="0"/>
        <w:rPr>
          <w:rFonts w:ascii="Arial" w:eastAsia="Arial" w:hAnsi="Arial"/>
          <w:b/>
          <w:bCs/>
          <w:sz w:val="21"/>
          <w:szCs w:val="21"/>
          <w:lang w:val="es-ES"/>
        </w:rPr>
      </w:pPr>
      <w:r w:rsidRPr="00290F43">
        <w:rPr>
          <w:rFonts w:ascii="Arial" w:eastAsia="Arial" w:hAnsi="Arial"/>
          <w:b/>
          <w:bCs/>
          <w:sz w:val="21"/>
          <w:szCs w:val="21"/>
          <w:lang w:val="es-ES"/>
        </w:rPr>
        <w:t>Modelo Matemático de Aerogenerador Resonante (Finalista – Jornada Nacional de Iniciación Científica, 2023)</w:t>
      </w:r>
    </w:p>
    <w:p w14:paraId="1180A096" w14:textId="5C86D3F0" w:rsidR="00290F43" w:rsidRPr="00290F43" w:rsidRDefault="00290F43" w:rsidP="00290F43">
      <w:pPr>
        <w:pStyle w:val="ListParagraph"/>
        <w:numPr>
          <w:ilvl w:val="0"/>
          <w:numId w:val="15"/>
        </w:numPr>
        <w:rPr>
          <w:rFonts w:ascii="Arial" w:eastAsia="Arial" w:hAnsi="Arial"/>
          <w:sz w:val="21"/>
          <w:szCs w:val="21"/>
          <w:lang w:val="es-ES"/>
        </w:rPr>
      </w:pPr>
      <w:r w:rsidRPr="00290F43">
        <w:rPr>
          <w:rFonts w:ascii="Arial" w:eastAsia="Arial" w:hAnsi="Arial"/>
          <w:sz w:val="21"/>
          <w:szCs w:val="21"/>
          <w:lang w:val="es-ES"/>
        </w:rPr>
        <w:t>Desarrollé un modelo matemático para analizar comportamiento resonante en estructuras de aerogeneradores.</w:t>
      </w:r>
    </w:p>
    <w:p w14:paraId="0E9D522B" w14:textId="12BE729E" w:rsidR="00290F43" w:rsidRPr="00290F43" w:rsidRDefault="00290F43" w:rsidP="00290F43">
      <w:pPr>
        <w:pStyle w:val="ListParagraph"/>
        <w:numPr>
          <w:ilvl w:val="0"/>
          <w:numId w:val="15"/>
        </w:numPr>
        <w:rPr>
          <w:rFonts w:ascii="Arial" w:eastAsia="Arial" w:hAnsi="Arial"/>
          <w:sz w:val="21"/>
          <w:szCs w:val="21"/>
          <w:lang w:val="es-ES"/>
        </w:rPr>
      </w:pPr>
      <w:r w:rsidRPr="00290F43">
        <w:rPr>
          <w:rFonts w:ascii="Arial" w:eastAsia="Arial" w:hAnsi="Arial"/>
          <w:sz w:val="21"/>
          <w:szCs w:val="21"/>
          <w:lang w:val="es-ES"/>
        </w:rPr>
        <w:t>Presenté resultados en conferencia científica nacional de ingeniería.</w:t>
      </w:r>
    </w:p>
    <w:p w14:paraId="43EBE597" w14:textId="77777777" w:rsidR="00481BE1" w:rsidRPr="00290F43" w:rsidRDefault="00481BE1">
      <w:pPr>
        <w:rPr>
          <w:rFonts w:ascii="Arial" w:eastAsia="Arial" w:hAnsi="Arial"/>
          <w:sz w:val="6"/>
          <w:szCs w:val="6"/>
          <w:lang w:val="es-ES"/>
        </w:rPr>
      </w:pPr>
    </w:p>
    <w:p w14:paraId="482345D4" w14:textId="3BD7EAD3" w:rsidR="00F606A0" w:rsidRPr="00290F43" w:rsidRDefault="00290F43" w:rsidP="00793A87">
      <w:pPr>
        <w:pBdr>
          <w:bottom w:val="single" w:sz="6" w:space="1" w:color="auto"/>
        </w:pBdr>
        <w:rPr>
          <w:rFonts w:ascii="Arial" w:eastAsia="Arial" w:hAnsi="Arial"/>
          <w:b/>
          <w:bCs/>
          <w:sz w:val="24"/>
          <w:szCs w:val="24"/>
          <w:lang w:val="es-ES"/>
        </w:rPr>
      </w:pPr>
      <w:r w:rsidRPr="00290F43">
        <w:rPr>
          <w:rFonts w:ascii="Arial" w:eastAsia="Arial" w:hAnsi="Arial"/>
          <w:b/>
          <w:bCs/>
          <w:sz w:val="24"/>
          <w:szCs w:val="24"/>
          <w:lang w:val="es-ES"/>
        </w:rPr>
        <w:t>IDIOMAS</w:t>
      </w:r>
    </w:p>
    <w:p w14:paraId="4ED171DA" w14:textId="724C7C05" w:rsidR="00963683" w:rsidRPr="00290F43" w:rsidRDefault="00290F43" w:rsidP="00290F43">
      <w:pPr>
        <w:rPr>
          <w:rFonts w:ascii="Arial" w:eastAsia="Arial" w:hAnsi="Arial"/>
          <w:sz w:val="21"/>
          <w:szCs w:val="21"/>
          <w:lang w:val="es-ES"/>
        </w:rPr>
      </w:pPr>
      <w:r w:rsidRPr="00290F43">
        <w:rPr>
          <w:rFonts w:ascii="Arial" w:eastAsia="Arial" w:hAnsi="Arial"/>
          <w:sz w:val="21"/>
          <w:szCs w:val="21"/>
          <w:lang w:val="es-ES"/>
        </w:rPr>
        <w:t>Español (Nativo) | Inglés (C1 – Dominio Profesional Completo) | Alemán (A2)</w:t>
      </w:r>
    </w:p>
    <w:sectPr w:rsidR="00963683" w:rsidRPr="00290F43" w:rsidSect="00F606A0">
      <w:pgSz w:w="11906" w:h="16838"/>
      <w:pgMar w:top="1152" w:right="1152" w:bottom="1152" w:left="115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3171"/>
    <w:multiLevelType w:val="multilevel"/>
    <w:tmpl w:val="1672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36519"/>
    <w:multiLevelType w:val="hybridMultilevel"/>
    <w:tmpl w:val="622A5B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46D8A"/>
    <w:multiLevelType w:val="hybridMultilevel"/>
    <w:tmpl w:val="1BEED5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75468"/>
    <w:multiLevelType w:val="hybridMultilevel"/>
    <w:tmpl w:val="C68809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9C1C13"/>
    <w:multiLevelType w:val="hybridMultilevel"/>
    <w:tmpl w:val="846EDB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23E95"/>
    <w:multiLevelType w:val="hybridMultilevel"/>
    <w:tmpl w:val="2208DF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AA3AC4"/>
    <w:multiLevelType w:val="multilevel"/>
    <w:tmpl w:val="6170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93736"/>
    <w:multiLevelType w:val="multilevel"/>
    <w:tmpl w:val="81A2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E01CD"/>
    <w:multiLevelType w:val="hybridMultilevel"/>
    <w:tmpl w:val="80E096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B1F49"/>
    <w:multiLevelType w:val="hybridMultilevel"/>
    <w:tmpl w:val="D5D4E8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40A9B"/>
    <w:multiLevelType w:val="hybridMultilevel"/>
    <w:tmpl w:val="3ED0FC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125A9E"/>
    <w:multiLevelType w:val="multilevel"/>
    <w:tmpl w:val="1672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6E751B"/>
    <w:multiLevelType w:val="multilevel"/>
    <w:tmpl w:val="D902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757B78"/>
    <w:multiLevelType w:val="hybridMultilevel"/>
    <w:tmpl w:val="AB08FC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627430"/>
    <w:multiLevelType w:val="multilevel"/>
    <w:tmpl w:val="1672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508157">
    <w:abstractNumId w:val="8"/>
  </w:num>
  <w:num w:numId="2" w16cid:durableId="1573738181">
    <w:abstractNumId w:val="12"/>
  </w:num>
  <w:num w:numId="3" w16cid:durableId="724912651">
    <w:abstractNumId w:val="7"/>
  </w:num>
  <w:num w:numId="4" w16cid:durableId="410126268">
    <w:abstractNumId w:val="13"/>
  </w:num>
  <w:num w:numId="5" w16cid:durableId="957956777">
    <w:abstractNumId w:val="11"/>
  </w:num>
  <w:num w:numId="6" w16cid:durableId="1912154618">
    <w:abstractNumId w:val="0"/>
  </w:num>
  <w:num w:numId="7" w16cid:durableId="715931053">
    <w:abstractNumId w:val="14"/>
  </w:num>
  <w:num w:numId="8" w16cid:durableId="597982677">
    <w:abstractNumId w:val="2"/>
  </w:num>
  <w:num w:numId="9" w16cid:durableId="1309091510">
    <w:abstractNumId w:val="9"/>
  </w:num>
  <w:num w:numId="10" w16cid:durableId="709761666">
    <w:abstractNumId w:val="5"/>
  </w:num>
  <w:num w:numId="11" w16cid:durableId="590772846">
    <w:abstractNumId w:val="6"/>
  </w:num>
  <w:num w:numId="12" w16cid:durableId="815727671">
    <w:abstractNumId w:val="10"/>
  </w:num>
  <w:num w:numId="13" w16cid:durableId="803277117">
    <w:abstractNumId w:val="3"/>
  </w:num>
  <w:num w:numId="14" w16cid:durableId="30806014">
    <w:abstractNumId w:val="4"/>
  </w:num>
  <w:num w:numId="15" w16cid:durableId="644357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A07"/>
    <w:rsid w:val="00015EF8"/>
    <w:rsid w:val="00040CBE"/>
    <w:rsid w:val="001D58DE"/>
    <w:rsid w:val="00205C60"/>
    <w:rsid w:val="0024290E"/>
    <w:rsid w:val="00290F43"/>
    <w:rsid w:val="002A0368"/>
    <w:rsid w:val="002B3CD5"/>
    <w:rsid w:val="002C7958"/>
    <w:rsid w:val="002F01B7"/>
    <w:rsid w:val="00317D6E"/>
    <w:rsid w:val="00321DD5"/>
    <w:rsid w:val="00330680"/>
    <w:rsid w:val="00334978"/>
    <w:rsid w:val="003436A8"/>
    <w:rsid w:val="00355BD5"/>
    <w:rsid w:val="003F66A3"/>
    <w:rsid w:val="003F7C12"/>
    <w:rsid w:val="00407A41"/>
    <w:rsid w:val="0041358B"/>
    <w:rsid w:val="00457695"/>
    <w:rsid w:val="00477B8B"/>
    <w:rsid w:val="00481BE1"/>
    <w:rsid w:val="004A43A6"/>
    <w:rsid w:val="004B379F"/>
    <w:rsid w:val="0050798A"/>
    <w:rsid w:val="0052197F"/>
    <w:rsid w:val="00545BBE"/>
    <w:rsid w:val="00567102"/>
    <w:rsid w:val="005A6865"/>
    <w:rsid w:val="005C2AB5"/>
    <w:rsid w:val="006274D6"/>
    <w:rsid w:val="00632B95"/>
    <w:rsid w:val="00654689"/>
    <w:rsid w:val="00680687"/>
    <w:rsid w:val="006829E3"/>
    <w:rsid w:val="006C5586"/>
    <w:rsid w:val="007301C8"/>
    <w:rsid w:val="007319F3"/>
    <w:rsid w:val="00785B48"/>
    <w:rsid w:val="00793A87"/>
    <w:rsid w:val="007D6906"/>
    <w:rsid w:val="007D7049"/>
    <w:rsid w:val="00804C97"/>
    <w:rsid w:val="0090634B"/>
    <w:rsid w:val="00963683"/>
    <w:rsid w:val="009852C3"/>
    <w:rsid w:val="009C2EB7"/>
    <w:rsid w:val="009C4EA6"/>
    <w:rsid w:val="009C716A"/>
    <w:rsid w:val="00A0041E"/>
    <w:rsid w:val="00A111BA"/>
    <w:rsid w:val="00A50D6B"/>
    <w:rsid w:val="00AD6388"/>
    <w:rsid w:val="00B12BAA"/>
    <w:rsid w:val="00B40EF0"/>
    <w:rsid w:val="00B8115B"/>
    <w:rsid w:val="00BC22BA"/>
    <w:rsid w:val="00BE088F"/>
    <w:rsid w:val="00BF3C04"/>
    <w:rsid w:val="00C312C3"/>
    <w:rsid w:val="00C914AF"/>
    <w:rsid w:val="00CC1860"/>
    <w:rsid w:val="00CD32B1"/>
    <w:rsid w:val="00D14358"/>
    <w:rsid w:val="00D23E80"/>
    <w:rsid w:val="00D307AE"/>
    <w:rsid w:val="00DA69ED"/>
    <w:rsid w:val="00DC744D"/>
    <w:rsid w:val="00DE370A"/>
    <w:rsid w:val="00DF34F9"/>
    <w:rsid w:val="00DF375A"/>
    <w:rsid w:val="00E10382"/>
    <w:rsid w:val="00E67489"/>
    <w:rsid w:val="00E704EC"/>
    <w:rsid w:val="00F50570"/>
    <w:rsid w:val="00F606A0"/>
    <w:rsid w:val="00F74A07"/>
    <w:rsid w:val="00FB0DC5"/>
    <w:rsid w:val="00FC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A0F2D"/>
  <w15:chartTrackingRefBased/>
  <w15:docId w15:val="{0946B937-96DB-4D79-BA80-7086CD3C7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74A07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rsid w:val="00B81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B81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F74A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F74A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F74A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F74A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A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A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A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3F7C12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F7C12"/>
    <w:pPr>
      <w:keepNext/>
      <w:keepLines/>
      <w:spacing w:before="48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F7C12"/>
    <w:rPr>
      <w:b/>
      <w:sz w:val="72"/>
      <w:szCs w:val="72"/>
    </w:rPr>
  </w:style>
  <w:style w:type="paragraph" w:styleId="BodyText">
    <w:name w:val="Body Text"/>
    <w:basedOn w:val="Normal"/>
    <w:link w:val="BodyTextChar"/>
    <w:uiPriority w:val="1"/>
    <w:qFormat/>
    <w:rsid w:val="003F7C12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F7C12"/>
    <w:rPr>
      <w:rFonts w:ascii="Georgia" w:eastAsia="Georgia" w:hAnsi="Georgia" w:cs="Georgia"/>
      <w:sz w:val="24"/>
      <w:szCs w:val="24"/>
    </w:rPr>
  </w:style>
  <w:style w:type="paragraph" w:styleId="ListParagraph">
    <w:name w:val="List Paragraph"/>
    <w:basedOn w:val="Normal"/>
    <w:uiPriority w:val="34"/>
    <w:qFormat/>
    <w:rsid w:val="003F7C12"/>
    <w:pPr>
      <w:ind w:left="720"/>
      <w:contextualSpacing/>
    </w:pPr>
  </w:style>
  <w:style w:type="paragraph" w:customStyle="1" w:styleId="TitleProfessional">
    <w:name w:val="Title Professional"/>
    <w:basedOn w:val="Title"/>
    <w:link w:val="TitleProfessionalChar"/>
    <w:qFormat/>
    <w:rsid w:val="00B8115B"/>
    <w:rPr>
      <w:rFonts w:ascii="Garamond" w:hAnsi="Garamond"/>
    </w:rPr>
  </w:style>
  <w:style w:type="character" w:customStyle="1" w:styleId="TitleProfessionalChar">
    <w:name w:val="Title Professional Char"/>
    <w:basedOn w:val="TitleChar"/>
    <w:link w:val="TitleProfessional"/>
    <w:rsid w:val="00B8115B"/>
    <w:rPr>
      <w:rFonts w:ascii="Garamond" w:hAnsi="Garamond"/>
      <w:b/>
      <w:sz w:val="72"/>
      <w:szCs w:val="72"/>
      <w:lang w:val="en-US"/>
    </w:rPr>
  </w:style>
  <w:style w:type="paragraph" w:customStyle="1" w:styleId="BodyProfessional">
    <w:name w:val="Body Professional"/>
    <w:basedOn w:val="BodyText"/>
    <w:link w:val="BodyProfessionalChar"/>
    <w:qFormat/>
    <w:rsid w:val="00B8115B"/>
    <w:rPr>
      <w:rFonts w:ascii="Arial" w:hAnsi="Arial"/>
    </w:rPr>
  </w:style>
  <w:style w:type="character" w:customStyle="1" w:styleId="BodyProfessionalChar">
    <w:name w:val="Body Professional Char"/>
    <w:basedOn w:val="BodyTextChar"/>
    <w:link w:val="BodyProfessional"/>
    <w:rsid w:val="00B8115B"/>
    <w:rPr>
      <w:rFonts w:ascii="Arial" w:eastAsia="Georgia" w:hAnsi="Arial" w:cs="Georgia"/>
      <w:sz w:val="24"/>
      <w:szCs w:val="24"/>
      <w:lang w:val="en-US"/>
    </w:rPr>
  </w:style>
  <w:style w:type="paragraph" w:customStyle="1" w:styleId="Heading1Professional">
    <w:name w:val="Heading 1 Professional"/>
    <w:basedOn w:val="Heading1"/>
    <w:link w:val="Heading1ProfessionalChar"/>
    <w:qFormat/>
    <w:rsid w:val="00B8115B"/>
  </w:style>
  <w:style w:type="character" w:customStyle="1" w:styleId="Heading1ProfessionalChar">
    <w:name w:val="Heading 1 Professional Char"/>
    <w:basedOn w:val="Heading1Char"/>
    <w:link w:val="Heading1Professional"/>
    <w:rsid w:val="00B8115B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8115B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US"/>
    </w:rPr>
  </w:style>
  <w:style w:type="paragraph" w:customStyle="1" w:styleId="Heading2Professional">
    <w:name w:val="Heading 2 Professional"/>
    <w:basedOn w:val="Heading2"/>
    <w:link w:val="Heading2ProfessionalChar"/>
    <w:qFormat/>
    <w:rsid w:val="00B8115B"/>
    <w:rPr>
      <w:b/>
    </w:rPr>
  </w:style>
  <w:style w:type="character" w:customStyle="1" w:styleId="Heading2ProfessionalChar">
    <w:name w:val="Heading 2 Professional Char"/>
    <w:basedOn w:val="Heading2Char"/>
    <w:link w:val="Heading2Professional"/>
    <w:rsid w:val="00B8115B"/>
    <w:rPr>
      <w:rFonts w:asciiTheme="majorHAnsi" w:eastAsiaTheme="majorEastAsia" w:hAnsiTheme="majorHAnsi" w:cstheme="majorBidi"/>
      <w:b/>
      <w:color w:val="365F91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15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A07"/>
    <w:rPr>
      <w:rFonts w:asciiTheme="minorHAnsi" w:eastAsiaTheme="majorEastAsia" w:hAnsiTheme="minorHAnsi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A07"/>
    <w:rPr>
      <w:rFonts w:asciiTheme="minorHAnsi" w:eastAsiaTheme="majorEastAsia" w:hAnsiTheme="minorHAnsi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A07"/>
    <w:rPr>
      <w:rFonts w:asciiTheme="minorHAnsi" w:eastAsiaTheme="majorEastAsia" w:hAnsiTheme="minorHAnsi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A07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A07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A07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A07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rsid w:val="00F74A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A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74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A07"/>
    <w:rPr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F74A0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A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A07"/>
    <w:rPr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74A07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4A07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852C3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015EF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036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0368"/>
    <w:rPr>
      <w:rFonts w:ascii="Consolas" w:hAnsi="Consolas"/>
      <w:sz w:val="20"/>
      <w:szCs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2A0368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914AF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6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yermanmerel/" TargetMode="External"/><Relationship Id="rId3" Type="http://schemas.openxmlformats.org/officeDocument/2006/relationships/styles" Target="styles.xml"/><Relationship Id="rId7" Type="http://schemas.openxmlformats.org/officeDocument/2006/relationships/hyperlink" Target="https://engyermanmerel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merel_02@outlook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7A5D21-7C81-4978-92A2-F2BB08323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726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Yerman Merel</dc:creator>
  <cp:keywords/>
  <dc:description/>
  <cp:lastModifiedBy>Yerman Merel</cp:lastModifiedBy>
  <cp:revision>4</cp:revision>
  <cp:lastPrinted>2026-02-14T13:55:00Z</cp:lastPrinted>
  <dcterms:created xsi:type="dcterms:W3CDTF">2026-02-14T13:56:00Z</dcterms:created>
  <dcterms:modified xsi:type="dcterms:W3CDTF">2026-02-14T14:15:00Z</dcterms:modified>
</cp:coreProperties>
</file>