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46AEA818" w14:textId="1E3411DB" w:rsidR="00941A8A" w:rsidRPr="00941A8A" w:rsidRDefault="00B40328" w:rsidP="00941A8A">
      <w:pPr>
        <w:pStyle w:val="Heading2"/>
      </w:pPr>
      <w:r>
        <w:t>Rate of reactions</w:t>
      </w:r>
    </w:p>
    <w:p w14:paraId="42999C66" w14:textId="347C4D9B" w:rsidR="000C4599" w:rsidRPr="00941A8A" w:rsidRDefault="00B40328">
      <w:pPr>
        <w:rPr>
          <w:vertAlign w:val="superscript"/>
        </w:rPr>
      </w:pPr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  <w:r w:rsidR="00941A8A">
        <w:t>. Unit: mol dm</w:t>
      </w:r>
      <w:r w:rsidR="00941A8A">
        <w:rPr>
          <w:vertAlign w:val="superscript"/>
        </w:rPr>
        <w:t>-3</w:t>
      </w:r>
      <w:r w:rsidR="00941A8A">
        <w:t xml:space="preserve"> s</w:t>
      </w:r>
      <w:r w:rsidR="00941A8A">
        <w:rPr>
          <w:vertAlign w:val="superscript"/>
        </w:rPr>
        <w:t>-1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5116C2E3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 xml:space="preserve">- The </w:t>
      </w:r>
      <w:r w:rsidR="008A3317">
        <w:t>sum</w:t>
      </w:r>
      <w:r>
        <w:t xml:space="preserve">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0D6D3863" w:rsidR="000C4599" w:rsidRDefault="00B40328">
      <w:r>
        <w:t xml:space="preserve">k: </w:t>
      </w:r>
      <w:r>
        <w:tab/>
        <w:t>Constant in rate equations</w:t>
      </w:r>
      <w:r w:rsidR="007E5F23">
        <w:t>. Proportional to rate</w:t>
      </w:r>
      <w:r w:rsidR="00806E5B">
        <w:t xml:space="preserve"> 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r>
        <w:t>E.g.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2E9B8FDE" w:rsidR="000C4599" w:rsidRDefault="00B40328">
      <w:r>
        <w:rPr>
          <w:b/>
          <w:bCs/>
          <w:highlight w:val="yellow"/>
          <w:u w:val="single"/>
        </w:rPr>
        <w:t>The units of k varies and must b</w:t>
      </w:r>
      <w:r w:rsidR="001C0F42">
        <w:rPr>
          <w:b/>
          <w:bCs/>
          <w:highlight w:val="yellow"/>
          <w:u w:val="single"/>
        </w:rPr>
        <w:t>e derived via rate equation</w:t>
      </w:r>
      <w:r w:rsidR="001C0F42">
        <w:rPr>
          <w:b/>
          <w:bCs/>
          <w:u w:val="single"/>
        </w:rPr>
        <w:t xml:space="preserve"> 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3C5C26D9" w:rsidR="000C4599" w:rsidRDefault="000E7C7C">
      <w:r>
        <w:t>Half-life</w:t>
      </w:r>
      <w:r w:rsidR="00B40328">
        <w:tab/>
      </w:r>
      <w:r w:rsidR="00B40328">
        <w:tab/>
      </w:r>
      <w:r w:rsidR="00B40328">
        <w:tab/>
      </w:r>
      <w:r w:rsidR="00B40328">
        <w:tab/>
      </w:r>
      <w:r w:rsidR="00B40328">
        <w:tab/>
      </w:r>
      <w:r w:rsidR="00B40328">
        <w:tab/>
        <w:t xml:space="preserve">- Time for concentration to halve from last </w:t>
      </w:r>
      <w:r>
        <w:t>half-life</w:t>
      </w:r>
      <w:r w:rsidR="00B40328">
        <w:t xml:space="preserve">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 w:rsidTr="00181383">
        <w:tc>
          <w:tcPr>
            <w:tcW w:w="1169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single" w:sz="4" w:space="0" w:color="A5A5A5" w:themeColor="accent3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 w:rsidTr="00181383">
        <w:tc>
          <w:tcPr>
            <w:tcW w:w="1169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single" w:sz="4" w:space="0" w:color="A5A5A5" w:themeColor="accent3"/>
              <w:left w:val="single" w:sz="4" w:space="0" w:color="auto"/>
              <w:bottom w:val="nil"/>
              <w:right w:val="single" w:sz="4" w:space="0" w:color="auto"/>
            </w:tcBorders>
          </w:tcPr>
          <w:p w14:paraId="358002DC" w14:textId="19ADFFFC" w:rsidR="00181383" w:rsidRDefault="00181383">
            <w:pPr>
              <w:jc w:val="center"/>
            </w:pPr>
            <w:r>
              <w:t>Straight line</w:t>
            </w:r>
          </w:p>
          <w:p w14:paraId="1E40F7CC" w14:textId="1F0FA029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single" w:sz="4" w:space="0" w:color="A5A5A5" w:themeColor="accent3"/>
              <w:left w:val="single" w:sz="4" w:space="0" w:color="auto"/>
              <w:bottom w:val="nil"/>
              <w:right w:val="nil"/>
            </w:tcBorders>
          </w:tcPr>
          <w:p w14:paraId="59D34B04" w14:textId="7C7BF248" w:rsidR="00181383" w:rsidRDefault="00181383">
            <w:pPr>
              <w:jc w:val="center"/>
            </w:pPr>
            <w:r>
              <w:t>Flat line</w:t>
            </w:r>
          </w:p>
          <w:p w14:paraId="3D6F04B5" w14:textId="43421959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D8A6DD1" w:rsidR="000C4599" w:rsidRDefault="000E7C7C">
            <w:pPr>
              <w:jc w:val="center"/>
            </w:pPr>
            <w:r>
              <w:t>Half-life</w:t>
            </w:r>
            <w:r w:rsidR="00B40328">
              <w:t xml:space="preserve">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DF26E" w14:textId="2CADB6FC" w:rsidR="00181383" w:rsidRDefault="00181383">
            <w:pPr>
              <w:jc w:val="center"/>
            </w:pPr>
            <w:r>
              <w:t>Straight line through origin</w:t>
            </w:r>
          </w:p>
          <w:p w14:paraId="4B7A07E0" w14:textId="4678E31F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23EAD50C" w:rsidR="000C4599" w:rsidRDefault="000E7C7C">
            <w:pPr>
              <w:jc w:val="center"/>
            </w:pPr>
            <w:r>
              <w:t>Half-life</w:t>
            </w:r>
            <w:r w:rsidR="00B40328">
              <w:t xml:space="preserve">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1/t-[A]   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03D2B116" w14:textId="519C354E" w:rsidR="00E140F7" w:rsidRDefault="00B40328" w:rsidP="00E140F7">
      <w:pPr>
        <w:numPr>
          <w:ilvl w:val="0"/>
          <w:numId w:val="1"/>
        </w:numPr>
      </w:pPr>
      <w:r>
        <w:t>in the rate determining step = [R] in rate equation</w:t>
      </w:r>
    </w:p>
    <w:p w14:paraId="70B5DF8E" w14:textId="7EB3B52B" w:rsidR="00E140F7" w:rsidRDefault="00E140F7" w:rsidP="00E140F7">
      <w:pPr>
        <w:pStyle w:val="Heading4"/>
      </w:pPr>
      <w:r>
        <w:t>Determining the rate equation from steps</w:t>
      </w:r>
    </w:p>
    <w:p w14:paraId="4F3A2B8E" w14:textId="6B1EE3C5" w:rsidR="00E140F7" w:rsidRDefault="00E140F7" w:rsidP="00E140F7">
      <w:pPr>
        <w:pStyle w:val="ListParagraph"/>
        <w:numPr>
          <w:ilvl w:val="0"/>
          <w:numId w:val="41"/>
        </w:numPr>
      </w:pPr>
      <w:r>
        <w:t>Remove intermediates from list of steps</w:t>
      </w:r>
    </w:p>
    <w:p w14:paraId="1B14E1F2" w14:textId="584ACB12" w:rsidR="00E140F7" w:rsidRDefault="00E140F7" w:rsidP="00E140F7">
      <w:pPr>
        <w:pStyle w:val="ListParagraph"/>
        <w:numPr>
          <w:ilvl w:val="0"/>
          <w:numId w:val="41"/>
        </w:numPr>
      </w:pPr>
      <w:r>
        <w:t>Find RDS (slowest step)</w:t>
      </w:r>
    </w:p>
    <w:p w14:paraId="485D4DED" w14:textId="02FBF3F2" w:rsidR="00E140F7" w:rsidRDefault="00E140F7" w:rsidP="00E140F7">
      <w:pPr>
        <w:pStyle w:val="ListParagraph"/>
        <w:numPr>
          <w:ilvl w:val="0"/>
          <w:numId w:val="41"/>
        </w:numPr>
      </w:pPr>
      <w:r w:rsidRPr="007B58E7">
        <w:rPr>
          <w:u w:val="single"/>
        </w:rPr>
        <w:t xml:space="preserve">Check for </w:t>
      </w:r>
      <w:r w:rsidRPr="00AC35C7">
        <w:rPr>
          <w:b/>
          <w:bCs/>
          <w:u w:val="single"/>
        </w:rPr>
        <w:t>equilibrium</w:t>
      </w:r>
      <w:r>
        <w:t xml:space="preserve"> – they can substitute for intermediates and appear in the rate equation</w:t>
      </w:r>
    </w:p>
    <w:p w14:paraId="16CA4270" w14:textId="06F7C27A" w:rsidR="000E7C7C" w:rsidRPr="00E140F7" w:rsidRDefault="000E7C7C" w:rsidP="00E140F7">
      <w:pPr>
        <w:pStyle w:val="ListParagraph"/>
        <w:numPr>
          <w:ilvl w:val="0"/>
          <w:numId w:val="41"/>
        </w:numPr>
      </w:pPr>
      <w:r>
        <w:t>Deduce rate equation by mol ratio in RDS</w:t>
      </w:r>
    </w:p>
    <w:p w14:paraId="595FDDF6" w14:textId="5E60AC72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1FEC3753" w:rsidR="007E5F23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44132512" w14:textId="77777777" w:rsidR="007E5F23" w:rsidRDefault="007E5F23">
      <w:pPr>
        <w:rPr>
          <w:rFonts w:hAnsi="Cambria Math"/>
        </w:rPr>
      </w:pPr>
      <w:r>
        <w:rPr>
          <w:rFonts w:hAnsi="Cambria Math"/>
        </w:rPr>
        <w:br w:type="page"/>
      </w:r>
    </w:p>
    <w:p w14:paraId="5E73F1D8" w14:textId="2E434DF7" w:rsidR="000C4599" w:rsidRDefault="00B4032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Pr="00746AB2" w:rsidRDefault="00B40328">
                            <w:pPr>
                              <w:rPr>
                                <w:color w:val="191919" w:themeColor="background1"/>
                              </w:rPr>
                            </w:pPr>
                            <w:r w:rsidRPr="00746AB2">
                              <w:rPr>
                                <w:color w:val="191919" w:themeColor="background1"/>
                              </w:rPr>
                              <w:t>A = Arrhenius constant</w:t>
                            </w:r>
                          </w:p>
                          <w:p w14:paraId="66E56CEF" w14:textId="77777777" w:rsidR="00B40328" w:rsidRPr="00746AB2" w:rsidRDefault="00B40328">
                            <w:pPr>
                              <w:rPr>
                                <w:color w:val="191919" w:themeColor="background1"/>
                              </w:rPr>
                            </w:pPr>
                            <w:r w:rsidRPr="00746AB2">
                              <w:rPr>
                                <w:color w:val="191919" w:themeColor="background1"/>
                              </w:rPr>
                              <w:t>k = Rate constant</w:t>
                            </w:r>
                          </w:p>
                          <w:p w14:paraId="0A910563" w14:textId="77777777" w:rsidR="00B40328" w:rsidRPr="00746AB2" w:rsidRDefault="00B40328">
                            <w:pPr>
                              <w:rPr>
                                <w:b/>
                                <w:bCs/>
                                <w:color w:val="191919" w:themeColor="background1"/>
                                <w:highlight w:val="yellow"/>
                                <w:u w:val="single"/>
                              </w:rPr>
                            </w:pPr>
                            <w:r w:rsidRPr="00746AB2">
                              <w:rPr>
                                <w:color w:val="191919" w:themeColor="background1"/>
                              </w:rPr>
                              <w:t xml:space="preserve">T = Temperature </w:t>
                            </w:r>
                            <w:r w:rsidRPr="00746AB2">
                              <w:rPr>
                                <w:b/>
                                <w:bCs/>
                                <w:color w:val="191919" w:themeColor="background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33AAF446" w:rsidR="00B40328" w:rsidRPr="00746AB2" w:rsidRDefault="00B40328">
                            <w:pPr>
                              <w:rPr>
                                <w:color w:val="191919" w:themeColor="background1"/>
                              </w:rPr>
                            </w:pPr>
                            <w:r w:rsidRPr="00746AB2">
                              <w:rPr>
                                <w:color w:val="191919" w:themeColor="background1"/>
                              </w:rPr>
                              <w:t>E</w:t>
                            </w:r>
                            <w:r w:rsidRPr="00746AB2">
                              <w:rPr>
                                <w:color w:val="191919" w:themeColor="background1"/>
                                <w:vertAlign w:val="subscript"/>
                              </w:rPr>
                              <w:t>a</w:t>
                            </w:r>
                            <w:r w:rsidRPr="00746AB2">
                              <w:rPr>
                                <w:color w:val="191919" w:themeColor="background1"/>
                              </w:rPr>
                              <w:t xml:space="preserve"> = Activation Energy (</w:t>
                            </w:r>
                            <w:r w:rsidR="006A4A5C">
                              <w:rPr>
                                <w:color w:val="191919" w:themeColor="background1"/>
                              </w:rPr>
                              <w:t>J mol</w:t>
                            </w:r>
                            <w:r w:rsidR="006A4A5C">
                              <w:rPr>
                                <w:color w:val="191919" w:themeColor="background1"/>
                                <w:vertAlign w:val="superscript"/>
                              </w:rPr>
                              <w:t>-1</w:t>
                            </w:r>
                            <w:r w:rsidRPr="00746AB2">
                              <w:rPr>
                                <w:color w:val="191919" w:themeColor="background1"/>
                              </w:rPr>
                              <w:t>)</w:t>
                            </w:r>
                          </w:p>
                          <w:p w14:paraId="2380C186" w14:textId="77777777" w:rsidR="00B40328" w:rsidRPr="00746AB2" w:rsidRDefault="00B40328">
                            <w:pPr>
                              <w:rPr>
                                <w:color w:val="191919" w:themeColor="background1"/>
                              </w:rPr>
                            </w:pPr>
                            <w:r w:rsidRPr="00746AB2">
                              <w:rPr>
                                <w:color w:val="191919" w:themeColor="background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Pr="00746AB2" w:rsidRDefault="00B40328">
                      <w:pPr>
                        <w:rPr>
                          <w:color w:val="191919" w:themeColor="background1"/>
                        </w:rPr>
                      </w:pPr>
                      <w:r w:rsidRPr="00746AB2">
                        <w:rPr>
                          <w:color w:val="191919" w:themeColor="background1"/>
                        </w:rPr>
                        <w:t>A = Arrhenius constant</w:t>
                      </w:r>
                    </w:p>
                    <w:p w14:paraId="66E56CEF" w14:textId="77777777" w:rsidR="00B40328" w:rsidRPr="00746AB2" w:rsidRDefault="00B40328">
                      <w:pPr>
                        <w:rPr>
                          <w:color w:val="191919" w:themeColor="background1"/>
                        </w:rPr>
                      </w:pPr>
                      <w:r w:rsidRPr="00746AB2">
                        <w:rPr>
                          <w:color w:val="191919" w:themeColor="background1"/>
                        </w:rPr>
                        <w:t>k = Rate constant</w:t>
                      </w:r>
                    </w:p>
                    <w:p w14:paraId="0A910563" w14:textId="77777777" w:rsidR="00B40328" w:rsidRPr="00746AB2" w:rsidRDefault="00B40328">
                      <w:pPr>
                        <w:rPr>
                          <w:b/>
                          <w:bCs/>
                          <w:color w:val="191919" w:themeColor="background1"/>
                          <w:highlight w:val="yellow"/>
                          <w:u w:val="single"/>
                        </w:rPr>
                      </w:pPr>
                      <w:r w:rsidRPr="00746AB2">
                        <w:rPr>
                          <w:color w:val="191919" w:themeColor="background1"/>
                        </w:rPr>
                        <w:t xml:space="preserve">T = Temperature </w:t>
                      </w:r>
                      <w:r w:rsidRPr="00746AB2">
                        <w:rPr>
                          <w:b/>
                          <w:bCs/>
                          <w:color w:val="191919" w:themeColor="background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33AAF446" w:rsidR="00B40328" w:rsidRPr="00746AB2" w:rsidRDefault="00B40328">
                      <w:pPr>
                        <w:rPr>
                          <w:color w:val="191919" w:themeColor="background1"/>
                        </w:rPr>
                      </w:pPr>
                      <w:r w:rsidRPr="00746AB2">
                        <w:rPr>
                          <w:color w:val="191919" w:themeColor="background1"/>
                        </w:rPr>
                        <w:t>E</w:t>
                      </w:r>
                      <w:r w:rsidRPr="00746AB2">
                        <w:rPr>
                          <w:color w:val="191919" w:themeColor="background1"/>
                          <w:vertAlign w:val="subscript"/>
                        </w:rPr>
                        <w:t>a</w:t>
                      </w:r>
                      <w:r w:rsidRPr="00746AB2">
                        <w:rPr>
                          <w:color w:val="191919" w:themeColor="background1"/>
                        </w:rPr>
                        <w:t xml:space="preserve"> = Activation Energy (</w:t>
                      </w:r>
                      <w:r w:rsidR="006A4A5C">
                        <w:rPr>
                          <w:color w:val="191919" w:themeColor="background1"/>
                        </w:rPr>
                        <w:t>J mol</w:t>
                      </w:r>
                      <w:r w:rsidR="006A4A5C">
                        <w:rPr>
                          <w:color w:val="191919" w:themeColor="background1"/>
                          <w:vertAlign w:val="superscript"/>
                        </w:rPr>
                        <w:t>-1</w:t>
                      </w:r>
                      <w:r w:rsidRPr="00746AB2">
                        <w:rPr>
                          <w:color w:val="191919" w:themeColor="background1"/>
                        </w:rPr>
                        <w:t>)</w:t>
                      </w:r>
                    </w:p>
                    <w:p w14:paraId="2380C186" w14:textId="77777777" w:rsidR="00B40328" w:rsidRPr="00746AB2" w:rsidRDefault="00B40328">
                      <w:pPr>
                        <w:rPr>
                          <w:color w:val="191919" w:themeColor="background1"/>
                        </w:rPr>
                      </w:pPr>
                      <w:r w:rsidRPr="00746AB2">
                        <w:rPr>
                          <w:color w:val="191919" w:themeColor="background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0DEA1ED1" w:rsidR="00B40328" w:rsidRPr="00746AB2" w:rsidRDefault="00B40328">
                            <w:pPr>
                              <w:rPr>
                                <w:rFonts w:hAnsi="Cambria Math"/>
                                <w:color w:val="191919" w:themeColor="background1"/>
                              </w:rPr>
                            </w:pPr>
                            <w:r w:rsidRPr="00746AB2">
                              <w:rPr>
                                <w:color w:val="191919" w:themeColor="background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191919" w:themeColor="background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91919" w:themeColor="background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91919" w:themeColor="background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191919" w:themeColor="background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91919" w:themeColor="background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191919" w:themeColor="background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  <w:r w:rsidR="00746AB2">
                              <w:rPr>
                                <w:color w:val="191919" w:themeColor="background1"/>
                              </w:rPr>
                              <w:t xml:space="preserve"> (unit K)</w:t>
                            </w:r>
                          </w:p>
                          <w:p w14:paraId="627FE9EB" w14:textId="77777777" w:rsidR="00B40328" w:rsidRPr="00746AB2" w:rsidRDefault="00B40328">
                            <w:pPr>
                              <w:rPr>
                                <w:rFonts w:hAnsi="Cambria Math"/>
                                <w:color w:val="191919" w:themeColor="background1"/>
                              </w:rPr>
                            </w:pPr>
                            <w:r w:rsidRPr="00746AB2">
                              <w:rPr>
                                <w:rFonts w:hAnsi="Cambria Math"/>
                                <w:color w:val="191919" w:themeColor="background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91919" w:themeColor="background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91919" w:themeColor="background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91919" w:themeColor="background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91919" w:themeColor="background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91919" w:themeColor="background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191919" w:themeColor="background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91919" w:themeColor="background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91919" w:themeColor="background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91919" w:themeColor="background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91919" w:themeColor="background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91919" w:themeColor="background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91919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91919" w:themeColor="background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191919" w:themeColor="background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91919" w:themeColor="background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91919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191919" w:themeColor="background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191919" w:themeColor="background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Pr="00746AB2" w:rsidRDefault="00B40328">
                            <w:pPr>
                              <w:rPr>
                                <w:rFonts w:hAnsi="Cambria Math"/>
                                <w:color w:val="191919" w:themeColor="background1"/>
                              </w:rPr>
                            </w:pPr>
                            <w:r w:rsidRPr="00746AB2">
                              <w:rPr>
                                <w:rFonts w:hAnsi="Cambria Math"/>
                                <w:color w:val="191919" w:themeColor="background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191919" w:themeColor="background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191919" w:themeColor="background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91919" w:themeColor="background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191919" w:themeColor="background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91919" w:themeColor="background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0DEA1ED1" w:rsidR="00B40328" w:rsidRPr="00746AB2" w:rsidRDefault="00B40328">
                      <w:pPr>
                        <w:rPr>
                          <w:rFonts w:hAnsi="Cambria Math"/>
                          <w:color w:val="191919" w:themeColor="background1"/>
                        </w:rPr>
                      </w:pPr>
                      <w:r w:rsidRPr="00746AB2">
                        <w:rPr>
                          <w:color w:val="191919" w:themeColor="background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191919" w:themeColor="background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91919" w:themeColor="background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191919" w:themeColor="background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191919" w:themeColor="background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191919" w:themeColor="background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191919" w:themeColor="background1"/>
                              </w:rPr>
                              <m:t>R</m:t>
                            </m:r>
                          </m:den>
                        </m:f>
                      </m:oMath>
                      <w:r w:rsidR="00746AB2">
                        <w:rPr>
                          <w:color w:val="191919" w:themeColor="background1"/>
                        </w:rPr>
                        <w:t xml:space="preserve"> (unit K)</w:t>
                      </w:r>
                    </w:p>
                    <w:p w14:paraId="627FE9EB" w14:textId="77777777" w:rsidR="00B40328" w:rsidRPr="00746AB2" w:rsidRDefault="00B40328">
                      <w:pPr>
                        <w:rPr>
                          <w:rFonts w:hAnsi="Cambria Math"/>
                          <w:color w:val="191919" w:themeColor="background1"/>
                        </w:rPr>
                      </w:pPr>
                      <w:r w:rsidRPr="00746AB2">
                        <w:rPr>
                          <w:rFonts w:hAnsi="Cambria Math"/>
                          <w:color w:val="191919" w:themeColor="background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91919" w:themeColor="background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191919" w:themeColor="background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91919" w:themeColor="background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91919" w:themeColor="background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191919" w:themeColor="background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191919" w:themeColor="background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191919" w:themeColor="background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91919" w:themeColor="background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91919" w:themeColor="background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191919" w:themeColor="background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191919" w:themeColor="background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91919" w:themeColor="background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191919" w:themeColor="background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191919" w:themeColor="background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191919" w:themeColor="background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91919" w:themeColor="background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191919" w:themeColor="background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191919" w:themeColor="background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Pr="00746AB2" w:rsidRDefault="00B40328">
                      <w:pPr>
                        <w:rPr>
                          <w:rFonts w:hAnsi="Cambria Math"/>
                          <w:color w:val="191919" w:themeColor="background1"/>
                        </w:rPr>
                      </w:pPr>
                      <w:r w:rsidRPr="00746AB2">
                        <w:rPr>
                          <w:rFonts w:hAnsi="Cambria Math"/>
                          <w:color w:val="191919" w:themeColor="background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191919" w:themeColor="background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191919" w:themeColor="background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191919" w:themeColor="background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191919" w:themeColor="background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191919" w:themeColor="background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  <w:r w:rsidR="00BF3916">
        <w:t xml:space="preserve"> (Given in exam)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1F4426B6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148DC666" w14:textId="5EC0A7B7" w:rsidR="00441F57" w:rsidRPr="00441F57" w:rsidRDefault="00441F57">
      <w:pPr>
        <w:rPr>
          <w:rFonts w:hAnsi="Cambria Math"/>
        </w:rPr>
      </w:pPr>
      <w:r>
        <w:rPr>
          <w:rFonts w:hAnsi="Cambria Math"/>
        </w:rPr>
        <w:t xml:space="preserve">Remember to give </w:t>
      </w:r>
      <w:r>
        <w:rPr>
          <w:rFonts w:hAnsi="Cambria Math"/>
          <w:u w:val="single"/>
        </w:rPr>
        <w:t>units</w:t>
      </w:r>
      <w:r>
        <w:rPr>
          <w:rFonts w:hAnsi="Cambria Math"/>
        </w:rPr>
        <w:t xml:space="preserve"> in </w:t>
      </w:r>
      <w:r w:rsidR="00CA1393">
        <w:rPr>
          <w:rFonts w:hAnsi="Cambria Math"/>
        </w:rPr>
        <w:t>axis</w:t>
      </w:r>
    </w:p>
    <w:p w14:paraId="01655242" w14:textId="36AF32F4" w:rsidR="000C4599" w:rsidRDefault="00B40328">
      <w:pPr>
        <w:pStyle w:val="Heading2"/>
      </w:pPr>
      <w:r>
        <w:t>Catalyst types</w:t>
      </w:r>
    </w:p>
    <w:p w14:paraId="27116307" w14:textId="7A429DEB" w:rsidR="000C4599" w:rsidRDefault="007E5F23">
      <w:pPr>
        <w:pStyle w:val="Heading3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7471CDA" wp14:editId="2FEFA6C4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328">
        <w:t>Homogeneous</w:t>
      </w:r>
    </w:p>
    <w:p w14:paraId="6110CE19" w14:textId="0CE23804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>Note that the E</w:t>
      </w:r>
      <w:r>
        <w:rPr>
          <w:vertAlign w:val="subscript"/>
        </w:rPr>
        <w:t>a</w:t>
      </w:r>
      <w:r>
        <w:t xml:space="preserve"> of forming intermediate + products is lower than the uncatalysted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01354AB9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18B94A17" w14:textId="5B1CFC3F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Weakens bond in R</w:t>
      </w:r>
    </w:p>
    <w:p w14:paraId="175C08E2" w14:textId="4FF13044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Products then desorb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[R] ↓→ reactions slows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4144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108481E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r w:rsidR="00181383">
        <w:t>simultaneous</w:t>
      </w:r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Ease of access of C</w:t>
      </w:r>
      <w:r>
        <w:rPr>
          <w:vertAlign w:val="subscript"/>
        </w:rPr>
        <w:t xml:space="preserve">attached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3(aq)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>Only works for aq solutions (not gas)</w:t>
      </w:r>
    </w:p>
    <w:p w14:paraId="39CF147A" w14:textId="77777777" w:rsidR="000C4599" w:rsidRDefault="00B40328">
      <w:pPr>
        <w:rPr>
          <w:vertAlign w:val="subscript"/>
        </w:rPr>
      </w:pPr>
      <w:r>
        <w:t>E.g.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3(aq)</w:t>
      </w:r>
      <w:r>
        <w:t xml:space="preserve"> + I</w:t>
      </w:r>
      <w:r>
        <w:rPr>
          <w:vertAlign w:val="subscript"/>
        </w:rPr>
        <w:t>2(aq)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(aq)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(aq)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(aq)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>Reactions with Δn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6FBC49E8" w14:textId="77777777" w:rsidR="002B119F" w:rsidRDefault="00B40328" w:rsidP="002B119F">
      <w:pPr>
        <w:pStyle w:val="ListParagraph"/>
        <w:numPr>
          <w:ilvl w:val="0"/>
          <w:numId w:val="48"/>
        </w:numPr>
      </w:pPr>
      <w:r w:rsidRPr="002B119F">
        <w:rPr>
          <w:b/>
          <w:bCs/>
        </w:rPr>
        <w:t xml:space="preserve">Remove small samples </w:t>
      </w:r>
      <w:r>
        <w:t>with pipette from reaction</w:t>
      </w:r>
    </w:p>
    <w:p w14:paraId="1DD9182D" w14:textId="55A68154" w:rsidR="000C4599" w:rsidRDefault="00B40328" w:rsidP="002B119F">
      <w:pPr>
        <w:pStyle w:val="ListParagraph"/>
        <w:numPr>
          <w:ilvl w:val="0"/>
          <w:numId w:val="48"/>
        </w:numPr>
      </w:pPr>
      <w:r w:rsidRPr="002B119F"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(carbonates)</w:t>
      </w:r>
      <w:r>
        <w:rPr>
          <w:highlight w:val="yellow"/>
        </w:rPr>
        <w:t xml:space="preserve"> </w:t>
      </w:r>
      <w:r>
        <w:t xml:space="preserve"> </w:t>
      </w:r>
      <w:r>
        <w:tab/>
        <w:t xml:space="preserve">∵ Remove acid catalyst </w:t>
      </w:r>
      <w:r>
        <w:rPr>
          <w:i/>
          <w:iCs/>
        </w:rPr>
        <w:t>(stop reaction)</w:t>
      </w:r>
    </w:p>
    <w:p w14:paraId="1DADE7F5" w14:textId="77777777" w:rsidR="002B119F" w:rsidRDefault="00B40328" w:rsidP="002B119F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are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69F534BF" w:rsidR="000C4599" w:rsidRDefault="00B40328" w:rsidP="002B119F">
      <w:pPr>
        <w:pStyle w:val="ListParagraph"/>
        <w:numPr>
          <w:ilvl w:val="0"/>
          <w:numId w:val="48"/>
        </w:numPr>
      </w:pPr>
      <w:r w:rsidRPr="002B119F">
        <w:rPr>
          <w:b/>
          <w:bCs/>
        </w:rPr>
        <w:t xml:space="preserve">Titrate </w:t>
      </w:r>
      <w:r>
        <w:t>with Na</w:t>
      </w:r>
      <w:r w:rsidRPr="002B119F">
        <w:rPr>
          <w:vertAlign w:val="subscript"/>
        </w:rPr>
        <w:t>2</w:t>
      </w:r>
      <w:r>
        <w:t>S</w:t>
      </w:r>
      <w:r w:rsidRPr="002B119F">
        <w:rPr>
          <w:vertAlign w:val="subscript"/>
        </w:rPr>
        <w:t>2</w:t>
      </w:r>
      <w:r>
        <w:t>O</w:t>
      </w:r>
      <w:r w:rsidRPr="002B119F">
        <w:rPr>
          <w:vertAlign w:val="subscript"/>
        </w:rPr>
        <w:t>3</w:t>
      </w:r>
      <w:r w:rsidRPr="002B119F">
        <w:rPr>
          <w:vertAlign w:val="superscript"/>
        </w:rPr>
        <w:t>(2-)</w:t>
      </w:r>
      <w:r w:rsidRPr="002B119F">
        <w:rPr>
          <w:vertAlign w:val="subscript"/>
        </w:rPr>
        <w:t>(aq)</w:t>
      </w:r>
      <w:r>
        <w:t xml:space="preserve"> Sodium </w:t>
      </w:r>
      <w:r w:rsidRPr="002B119F">
        <w:rPr>
          <w:b/>
          <w:bCs/>
        </w:rPr>
        <w:t xml:space="preserve">thiosulfate </w:t>
      </w:r>
      <w:r>
        <w:t>(reacts with I</w:t>
      </w:r>
      <w:r w:rsidRPr="002B119F"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(e.g.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496B7901" w:rsidR="000C4599" w:rsidRPr="00FD37F3" w:rsidRDefault="00B40328">
      <w:pPr>
        <w:rPr>
          <w:rFonts w:hAnsi="Cambria Math"/>
          <w:i/>
          <w:iCs/>
        </w:rPr>
      </w:pPr>
      <w:r>
        <w:t>ΔS</w:t>
      </w:r>
      <w:r>
        <w:rPr>
          <w:vertAlign w:val="subscript"/>
        </w:rPr>
        <w:t>sys</w:t>
      </w:r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r>
        <w:t>ΔS</w:t>
      </w:r>
      <w:r>
        <w:rPr>
          <w:vertAlign w:val="subscript"/>
        </w:rPr>
        <w:t>sur</w:t>
      </w:r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76D777E8" w:rsidR="00E446DA" w:rsidRDefault="00B40328">
      <w:r w:rsidRPr="008D006B">
        <w:t>n of molecules ↑</w:t>
      </w:r>
      <w:r w:rsidR="00E446DA">
        <w:t xml:space="preserve"> </w:t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>→ ΔS</w:t>
      </w:r>
      <w:r w:rsidR="00E446DA" w:rsidRPr="008D006B">
        <w:rPr>
          <w:vertAlign w:val="subscript"/>
        </w:rPr>
        <w:t>sys</w:t>
      </w:r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4F8477B3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27F0FDE6" w14:textId="2F9A657E" w:rsidR="003373FE" w:rsidRDefault="00C47C2A">
      <w:r>
        <w:rPr>
          <w:rFonts w:eastAsia="Nirmala UI" w:cs="Nirmala UI"/>
          <w:color w:val="000000"/>
          <w:szCs w:val="18"/>
          <w:lang w:bidi="ar"/>
        </w:rPr>
        <w:t>n of e</w:t>
      </w:r>
      <w:r>
        <w:rPr>
          <w:rFonts w:eastAsia="Nirmala UI" w:cs="Nirmala UI"/>
          <w:color w:val="000000"/>
          <w:szCs w:val="18"/>
          <w:vertAlign w:val="superscript"/>
          <w:lang w:bidi="ar"/>
        </w:rPr>
        <w:t>-</w:t>
      </w:r>
      <w:r>
        <w:rPr>
          <w:rFonts w:eastAsia="Nirmala UI" w:cs="Nirmala UI"/>
          <w:color w:val="000000"/>
          <w:szCs w:val="18"/>
          <w:lang w:bidi="ar"/>
        </w:rPr>
        <w:t xml:space="preserve"> </w:t>
      </w:r>
      <w:r w:rsidRPr="008D006B">
        <w:t>↑</w:t>
      </w:r>
      <w:r>
        <w:t xml:space="preserve"> </w:t>
      </w:r>
      <w:r w:rsidRPr="008D006B">
        <w:t>→</w:t>
      </w:r>
      <w:r>
        <w:t xml:space="preserve"> disorder </w:t>
      </w:r>
      <w:r w:rsidRPr="008D006B">
        <w:t>↑</w:t>
      </w:r>
    </w:p>
    <w:p w14:paraId="51344C51" w14:textId="77777777" w:rsidR="00E140F7" w:rsidRPr="00C47C2A" w:rsidRDefault="00E140F7">
      <w:pPr>
        <w:rPr>
          <w:rFonts w:eastAsia="Nirmala UI" w:cs="Nirmala UI"/>
          <w:color w:val="000000"/>
          <w:szCs w:val="18"/>
          <w:lang w:bidi="ar"/>
        </w:rPr>
      </w:pPr>
    </w:p>
    <w:p w14:paraId="06A91C0A" w14:textId="3A21FBDD" w:rsidR="003373FE" w:rsidRPr="003373FE" w:rsidRDefault="003373FE">
      <w:r>
        <w:rPr>
          <w:rFonts w:eastAsia="Nirmala UI" w:cs="Nirmala UI"/>
        </w:rPr>
        <w:t xml:space="preserve">Use entropy to see how equilibrium changes: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61B1EEE7" w14:textId="3B0E02C4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238CE628" w14:textId="00E4CC68" w:rsidR="00487992" w:rsidRDefault="00487992" w:rsidP="00487992">
      <w:pPr>
        <w:pStyle w:val="Heading4"/>
      </w:pPr>
      <w:r>
        <w:t>Explaining changes</w:t>
      </w:r>
    </w:p>
    <w:p w14:paraId="229FD190" w14:textId="68F4F37C" w:rsidR="00487992" w:rsidRDefault="00487992" w:rsidP="00F22EF0">
      <w:pPr>
        <w:pStyle w:val="ListParagraph"/>
        <w:numPr>
          <w:ilvl w:val="0"/>
          <w:numId w:val="45"/>
        </w:numPr>
      </w:pPr>
      <w:r>
        <w:t>Explain using ΔS</w:t>
      </w:r>
      <w:r w:rsidRPr="00487992">
        <w:rPr>
          <w:vertAlign w:val="subscript"/>
        </w:rPr>
        <w:t>sur</w:t>
      </w:r>
      <w:r>
        <w:t>: State ΔH and ΔS signs</w:t>
      </w:r>
    </w:p>
    <w:p w14:paraId="182DD8A8" w14:textId="1476F0DF" w:rsidR="00487992" w:rsidRPr="00487992" w:rsidRDefault="00487992" w:rsidP="00F22EF0">
      <w:pPr>
        <w:pStyle w:val="ListParagraph"/>
        <w:numPr>
          <w:ilvl w:val="0"/>
          <w:numId w:val="45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∝T∪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</m:oMath>
      <w:r>
        <w:t xml:space="preserve"> doesn’t change significantly with temperature</w:t>
      </w:r>
    </w:p>
    <w:p w14:paraId="7EF244B4" w14:textId="58486E83" w:rsidR="00806E5B" w:rsidRDefault="00806E5B" w:rsidP="00487992">
      <w:pPr>
        <w:pStyle w:val="Heading4"/>
      </w:pPr>
      <w:r>
        <w:t>Justifying use of temperature</w:t>
      </w:r>
    </w:p>
    <w:p w14:paraId="6BC3741A" w14:textId="77777777" w:rsidR="00487992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</w:p>
    <w:p w14:paraId="3EF723DD" w14:textId="7E2EFD97" w:rsidR="00806E5B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Comment on </w:t>
      </w:r>
      <w:r w:rsidR="00E140F7">
        <w:t>feasibility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>Q = mcΔt</w:t>
      </w:r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s.h.c.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conditions, )</w:t>
      </w:r>
    </w:p>
    <w:p w14:paraId="2A05AFBC" w14:textId="6FAE398C" w:rsidR="000C4599" w:rsidRDefault="00B40328">
      <w:r>
        <w:t xml:space="preserve">Standard </w:t>
      </w:r>
      <w:r>
        <w:rPr>
          <w:rFonts w:ascii="Calibri" w:hAnsi="Calibri" w:cs="Calibri"/>
        </w:rPr>
        <w:t>Δ</w:t>
      </w:r>
      <w:r>
        <w:t>H of Rx</w:t>
      </w:r>
      <w:r>
        <w:tab/>
        <w:t>equation quantities of materials react</w:t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1EAEF1D7" w14:textId="4E3E5F16" w:rsidR="000C4599" w:rsidRDefault="00CC7C4D">
      <w:pPr>
        <w:pStyle w:val="Heading3"/>
      </w:pPr>
      <w:r>
        <w:t>New stuff</w:t>
      </w:r>
    </w:p>
    <w:p w14:paraId="7D39C401" w14:textId="0BB08775" w:rsidR="00B24935" w:rsidRPr="00B24935" w:rsidRDefault="003373FE" w:rsidP="00B24935">
      <w:pPr>
        <w:rPr>
          <w:i/>
          <w:iCs/>
        </w:rPr>
      </w:pPr>
      <w:r>
        <w:rPr>
          <w:b/>
          <w:bCs/>
        </w:rPr>
        <w:t xml:space="preserve">Definitions: </w:t>
      </w:r>
      <w:r w:rsidR="00B24935" w:rsidRPr="004D3474">
        <w:rPr>
          <w:i/>
          <w:iCs/>
          <w:color w:val="767171" w:themeColor="background2" w:themeShade="80"/>
        </w:rPr>
        <w:t>1 mol of</w:t>
      </w:r>
      <w:r w:rsidR="00B24935"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r>
        <w:t>Atomisation</w:t>
      </w:r>
      <w:r>
        <w:tab/>
      </w:r>
      <w:r>
        <w:tab/>
        <w:t xml:space="preserve">grd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r>
        <w:t>gi</w:t>
      </w:r>
      <w:r w:rsidR="007671D6">
        <w:t>-</w:t>
      </w:r>
    </w:p>
    <w:p w14:paraId="2C21686E" w14:textId="4FE3E661" w:rsidR="00B24935" w:rsidRDefault="007671D6" w:rsidP="00B24935">
      <w:r>
        <w:t>Ionisation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r>
        <w:t>gi+</w:t>
      </w:r>
    </w:p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  <w:t>s</w:t>
      </w:r>
      <w:r w:rsidR="00C05639">
        <w:t>i</w:t>
      </w:r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6833A2EF" w14:textId="6EBDF3A1" w:rsidR="00B24935" w:rsidRDefault="00B24935" w:rsidP="00B24935">
      <w:r>
        <w:t>Lattice Energy (frm)</w:t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[frm rvse] by complete dissociation</w:t>
      </w:r>
    </w:p>
    <w:p w14:paraId="480FD7E2" w14:textId="53D4F41D" w:rsidR="00B24935" w:rsidRDefault="00B24935" w:rsidP="00B24935"/>
    <w:p w14:paraId="2BA5F10D" w14:textId="56C726D3" w:rsidR="003373FE" w:rsidRPr="003373FE" w:rsidRDefault="003373FE" w:rsidP="00B24935">
      <w:pPr>
        <w:rPr>
          <w:b/>
          <w:bCs/>
        </w:rPr>
      </w:pPr>
      <w:r>
        <w:rPr>
          <w:b/>
          <w:bCs/>
        </w:rPr>
        <w:t>Formulas</w:t>
      </w:r>
    </w:p>
    <w:p w14:paraId="52BA82D3" w14:textId="77777777" w:rsidR="000C4599" w:rsidRDefault="00B40328">
      <w:r>
        <w:t>Atomisation</w:t>
      </w:r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(aq) + Cl</w:t>
      </w:r>
      <w:r>
        <w:rPr>
          <w:vertAlign w:val="superscript"/>
        </w:rPr>
        <w:t>-</w:t>
      </w:r>
      <w:r>
        <w:t>(aq)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(aq)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67E16DCE" w14:textId="3675B08A" w:rsidR="003373FE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0B64591C" w:rsidR="00E31BB2" w:rsidRDefault="00E31BB2" w:rsidP="00B7092B">
      <w:r>
        <w:t>Formation</w:t>
      </w:r>
      <w:r>
        <w:tab/>
      </w:r>
      <w:r w:rsidR="001E6034">
        <w:t xml:space="preserve">exothermic, E </w:t>
      </w:r>
      <w:r>
        <w:t>given out when bonds made to form lattice</w:t>
      </w:r>
    </w:p>
    <w:p w14:paraId="79B4CD12" w14:textId="4CC3DD5E" w:rsidR="00E31BB2" w:rsidRPr="00B7092B" w:rsidRDefault="00E31BB2" w:rsidP="00B7092B">
      <w:r>
        <w:t>Dissociation</w:t>
      </w:r>
      <w:r>
        <w:tab/>
      </w:r>
      <w:r w:rsidR="001E6034">
        <w:t xml:space="preserve">endothermic, E </w:t>
      </w:r>
      <w:r>
        <w:t>required to break bonds from lattice</w:t>
      </w:r>
    </w:p>
    <w:p w14:paraId="357D4B78" w14:textId="2A23A04F" w:rsidR="000C4599" w:rsidRDefault="00B40328">
      <w:pPr>
        <w:pStyle w:val="Heading3"/>
      </w:pPr>
      <w:r>
        <w:t>LE &amp; ΔH</w:t>
      </w:r>
      <w:r>
        <w:rPr>
          <w:vertAlign w:val="subscript"/>
        </w:rPr>
        <w:t>hyd</w:t>
      </w:r>
    </w:p>
    <w:p w14:paraId="22C50779" w14:textId="2E3CE1E1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</w:t>
      </w:r>
      <w:r w:rsidR="00FE272E">
        <w:t>Stronger</w:t>
      </w:r>
      <w:r w:rsidR="00D7482B">
        <w:t xml:space="preserve"> forces of attraction between ions → More exothermic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A79775F" w:rsidR="000C4599" w:rsidRPr="00395266" w:rsidRDefault="00B40328">
      <w:pPr>
        <w:rPr>
          <w:b/>
          <w:bCs/>
        </w:rPr>
      </w:pPr>
      <w:r w:rsidRPr="00395266">
        <w:rPr>
          <w:b/>
          <w:bCs/>
        </w:rPr>
        <w:t>Theoretical LEs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5D105858" w14:textId="5C3B9C98" w:rsidR="00395266" w:rsidRDefault="00B40328" w:rsidP="00395266">
      <w:pPr>
        <w:numPr>
          <w:ilvl w:val="0"/>
          <w:numId w:val="15"/>
        </w:numPr>
      </w:pPr>
      <w:r>
        <w:t xml:space="preserve">Charge is evenly distributed around the center  </w:t>
      </w:r>
    </w:p>
    <w:p w14:paraId="7CFF1F25" w14:textId="12130E79" w:rsidR="00395266" w:rsidRDefault="00395266" w:rsidP="00395266"/>
    <w:p w14:paraId="001EE871" w14:textId="03F210C4" w:rsidR="00395266" w:rsidRPr="00395266" w:rsidRDefault="00395266" w:rsidP="00395266">
      <w:pPr>
        <w:rPr>
          <w:b/>
          <w:bCs/>
        </w:rPr>
      </w:pPr>
      <w:r>
        <w:rPr>
          <w:b/>
          <w:bCs/>
        </w:rPr>
        <w:t>Reasons for higher difference</w:t>
      </w:r>
    </w:p>
    <w:p w14:paraId="625AC726" w14:textId="27E3E96C" w:rsidR="00395266" w:rsidRDefault="00395266" w:rsidP="00395266">
      <w:r>
        <w:t xml:space="preserve">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</w:t>
      </w:r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6D7EA3F5" w14:textId="77777777" w:rsidR="00395266" w:rsidRDefault="00395266" w:rsidP="00395266"/>
    <w:p w14:paraId="6DC9612E" w14:textId="73C24D7E" w:rsidR="00F17949" w:rsidRDefault="00395266" w:rsidP="00395266">
      <w:r>
        <w:rPr>
          <w:b/>
          <w:bCs/>
        </w:rPr>
        <w:t>To explain difference for a molecule</w:t>
      </w:r>
    </w:p>
    <w:p w14:paraId="7BDC2BD2" w14:textId="28ECA947" w:rsidR="00F17949" w:rsidRPr="00F17949" w:rsidRDefault="00F17949" w:rsidP="00F17949">
      <w:pPr>
        <w:rPr>
          <w:i/>
          <w:iCs/>
        </w:rPr>
      </w:pPr>
      <w:r>
        <w:rPr>
          <w:i/>
          <w:iCs/>
        </w:rPr>
        <w:t>Reverse applies for anion &amp; 100% ionic bonds</w:t>
      </w:r>
    </w:p>
    <w:p w14:paraId="02BAC78B" w14:textId="1C435450" w:rsidR="00395266" w:rsidRDefault="00395266" w:rsidP="00395266">
      <w:pPr>
        <w:numPr>
          <w:ilvl w:val="0"/>
          <w:numId w:val="38"/>
        </w:numPr>
      </w:pPr>
      <w:r>
        <w:t xml:space="preserve">Cation </w:t>
      </w:r>
      <w:r w:rsidR="00F17949">
        <w:t xml:space="preserve">size, charge </w:t>
      </w:r>
      <w:r w:rsidR="00F17949" w:rsidRPr="00DB0BAE">
        <w:rPr>
          <w:rFonts w:ascii="Arial" w:hAnsi="Arial" w:cs="Arial"/>
        </w:rPr>
        <w:t>→</w:t>
      </w:r>
      <w:r w:rsidR="00F17949" w:rsidRPr="00DB0BAE">
        <w:rPr>
          <w:rFonts w:cs="Nirmala UI"/>
        </w:rPr>
        <w:t xml:space="preserve"> </w:t>
      </w:r>
      <w:r>
        <w:t>high charge density</w:t>
      </w:r>
    </w:p>
    <w:p w14:paraId="4B883D6D" w14:textId="3F180B79" w:rsidR="00395266" w:rsidRDefault="00395266" w:rsidP="00395266">
      <w:pPr>
        <w:numPr>
          <w:ilvl w:val="0"/>
          <w:numId w:val="38"/>
        </w:numPr>
      </w:pPr>
      <w:r>
        <w:t>Cation polarizes anion</w:t>
      </w:r>
    </w:p>
    <w:p w14:paraId="187CFFE5" w14:textId="7FB388DC" w:rsidR="00395266" w:rsidRDefault="00395266" w:rsidP="00395266">
      <w:pPr>
        <w:numPr>
          <w:ilvl w:val="0"/>
          <w:numId w:val="38"/>
        </w:numPr>
      </w:pPr>
      <w:r>
        <w:t>There is some covalency in bonding</w:t>
      </w:r>
    </w:p>
    <w:p w14:paraId="25964F1E" w14:textId="1265FAA8" w:rsidR="00A7748E" w:rsidRDefault="00A7748E" w:rsidP="00A7748E"/>
    <w:p w14:paraId="6D4DC0D1" w14:textId="6556DD9D" w:rsidR="00A7748E" w:rsidRDefault="00A7748E" w:rsidP="00A7748E">
      <w:pPr>
        <w:pStyle w:val="Heading4"/>
      </w:pPr>
      <w:r>
        <w:t>To explain LE difference between molecules</w:t>
      </w:r>
    </w:p>
    <w:p w14:paraId="4658B5B4" w14:textId="681D1C02" w:rsidR="00A7748E" w:rsidRDefault="00A7748E" w:rsidP="00A7748E">
      <w:pPr>
        <w:pStyle w:val="ListParagraph"/>
        <w:numPr>
          <w:ilvl w:val="0"/>
          <w:numId w:val="42"/>
        </w:numPr>
      </w:pPr>
      <w:r>
        <w:t>Compare size / charge / charge density</w:t>
      </w:r>
    </w:p>
    <w:p w14:paraId="484CD02B" w14:textId="2D550146" w:rsidR="00A7748E" w:rsidRDefault="00A7748E" w:rsidP="00A7748E">
      <w:pPr>
        <w:pStyle w:val="ListParagraph"/>
        <w:numPr>
          <w:ilvl w:val="0"/>
          <w:numId w:val="42"/>
        </w:numPr>
      </w:pPr>
      <w:r>
        <w:t>Compare polarizing power / polarizability</w:t>
      </w:r>
    </w:p>
    <w:p w14:paraId="311EB5FE" w14:textId="27A69813" w:rsidR="00A7748E" w:rsidRDefault="00A7748E" w:rsidP="00A7748E">
      <w:pPr>
        <w:pStyle w:val="ListParagraph"/>
        <w:numPr>
          <w:ilvl w:val="0"/>
          <w:numId w:val="42"/>
        </w:numPr>
      </w:pPr>
      <w:r>
        <w:t>Compare covalency in bonding (e.g. NaCl almost 100% ionic bonding, MgI2 some covalency in bonding)</w:t>
      </w:r>
    </w:p>
    <w:p w14:paraId="21FD0733" w14:textId="75962BFB" w:rsidR="00A7748E" w:rsidRPr="00A7748E" w:rsidRDefault="00A7748E" w:rsidP="00A7748E">
      <w:pPr>
        <w:pStyle w:val="ListParagraph"/>
        <w:numPr>
          <w:ilvl w:val="0"/>
          <w:numId w:val="42"/>
        </w:numPr>
      </w:pPr>
      <w:r>
        <w:t>Compare ionic bond strength and link to LEs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-ve</w:t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+ve</w:t>
      </w:r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+ve</w:t>
      </w:r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1E58440C" w:rsidR="002D666C" w:rsidRPr="00881F5D" w:rsidRDefault="002D666C" w:rsidP="002D666C">
      <w:pPr>
        <w:jc w:val="center"/>
        <w:rPr>
          <w:vertAlign w:val="subscript"/>
        </w:rPr>
      </w:pPr>
      <w:r>
        <w:t>For reaction wA</w:t>
      </w:r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</w:t>
      </w:r>
      <w:r w:rsidR="00873FD3">
        <w:t xml:space="preserve"> H</w:t>
      </w:r>
      <w:r w:rsidR="00873FD3">
        <w:rPr>
          <w:vertAlign w:val="subscript"/>
        </w:rPr>
        <w:t>2</w:t>
      </w:r>
      <w:r w:rsidR="00873FD3">
        <w:t>O +</w:t>
      </w:r>
      <w:r>
        <w:t xml:space="preserve"> xB</w:t>
      </w:r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r>
        <w:t>yC</w:t>
      </w:r>
      <w:r w:rsidR="00881F5D">
        <w:rPr>
          <w:vertAlign w:val="subscript"/>
        </w:rPr>
        <w:t>(g)</w:t>
      </w:r>
      <w:r>
        <w:t xml:space="preserve"> + zD</w:t>
      </w:r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0A0B42E" w14:textId="2116AE91" w:rsidR="001558F4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  <w:p w14:paraId="7E33A38C" w14:textId="77777777" w:rsidR="0017541E" w:rsidRDefault="0017541E" w:rsidP="000C3C52">
            <w:pPr>
              <w:jc w:val="left"/>
            </w:pPr>
          </w:p>
          <w:p w14:paraId="4A05FD25" w14:textId="77777777" w:rsidR="001558F4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Conc. </w:t>
            </w:r>
            <w:r w:rsidR="001558F4" w:rsidRPr="0017541E">
              <w:t>of H</w:t>
            </w:r>
            <w:r w:rsidR="001558F4" w:rsidRPr="0017541E">
              <w:rPr>
                <w:vertAlign w:val="subscript"/>
              </w:rPr>
              <w:t>2</w:t>
            </w:r>
            <w:r w:rsidR="001558F4" w:rsidRPr="0017541E">
              <w:t>O is always 1</w:t>
            </w:r>
            <w:r w:rsidR="00352C4E" w:rsidRPr="0017541E">
              <w:t xml:space="preserve"> so omit in equation</w:t>
            </w:r>
          </w:p>
          <w:p w14:paraId="4826A10A" w14:textId="741167B3" w:rsidR="0017541E" w:rsidRPr="0017541E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43F68578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r>
              <w:t>K</w:t>
            </w:r>
            <w:r w:rsidR="00881F5D">
              <w:rPr>
                <w:vertAlign w:val="subscript"/>
              </w:rPr>
              <w:t>p</w:t>
            </w:r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072450A7" w14:textId="516E8854" w:rsidR="00D15076" w:rsidRPr="00A677C2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×∑ pressure</m:t>
          </m:r>
        </m:oMath>
      </m:oMathPara>
    </w:p>
    <w:p w14:paraId="7C188614" w14:textId="4025762F" w:rsidR="00A677C2" w:rsidRDefault="00A677C2" w:rsidP="00A677C2">
      <w:pPr>
        <w:pStyle w:val="Heading3"/>
      </w:pPr>
      <w:r>
        <w:t>K</w:t>
      </w:r>
      <w:r w:rsidRPr="00E6091C">
        <w:rPr>
          <w:vertAlign w:val="subscript"/>
        </w:rPr>
        <w:t>p</w:t>
      </w:r>
      <w:r>
        <w:t xml:space="preserve"> calculations</w:t>
      </w:r>
    </w:p>
    <w:p w14:paraId="59AFD4E4" w14:textId="7E84701C" w:rsidR="00A677C2" w:rsidRDefault="00A677C2" w:rsidP="00A677C2">
      <w:pPr>
        <w:pStyle w:val="ListParagraph"/>
        <w:numPr>
          <w:ilvl w:val="0"/>
          <w:numId w:val="40"/>
        </w:numPr>
      </w:pPr>
      <w:r>
        <w:t xml:space="preserve">Find </w:t>
      </w:r>
      <w:r w:rsidRPr="00A677C2">
        <w:rPr>
          <w:u w:val="single"/>
        </w:rPr>
        <w:t>equilibrium moles</w:t>
      </w:r>
      <w:r>
        <w:t xml:space="preserve"> by equation</w:t>
      </w:r>
      <w:r w:rsidR="00E6091C">
        <w:t xml:space="preserve"> (mol</w:t>
      </w:r>
      <w:r w:rsidR="00E6091C">
        <w:rPr>
          <w:vertAlign w:val="subscript"/>
        </w:rPr>
        <w:t>eq</w:t>
      </w:r>
      <w:r w:rsidR="00E6091C">
        <w:t xml:space="preserve"> = original – used, </w:t>
      </w:r>
      <w:r w:rsidR="00060BE9">
        <w:t xml:space="preserve">w/ </w:t>
      </w:r>
      <w:r w:rsidR="00E6091C">
        <w:t>respect to mol ratio</w:t>
      </w:r>
      <w:r w:rsidR="00127FE1">
        <w:t xml:space="preserve"> of </w:t>
      </w:r>
      <w:r w:rsidR="00E62747">
        <w:t>equation</w:t>
      </w:r>
      <w:r w:rsidR="00E6091C">
        <w:t xml:space="preserve">) </w:t>
      </w:r>
    </w:p>
    <w:p w14:paraId="0847112C" w14:textId="4695EB89" w:rsidR="00A677C2" w:rsidRDefault="00A677C2" w:rsidP="00A677C2">
      <w:pPr>
        <w:pStyle w:val="ListParagraph"/>
        <w:numPr>
          <w:ilvl w:val="0"/>
          <w:numId w:val="40"/>
        </w:numPr>
      </w:pPr>
      <w:r>
        <w:t>Find total mole in equilibrium</w:t>
      </w:r>
    </w:p>
    <w:p w14:paraId="7E22E5DE" w14:textId="6925C664" w:rsidR="00A677C2" w:rsidRDefault="00A677C2" w:rsidP="00A677C2">
      <w:pPr>
        <w:pStyle w:val="ListParagraph"/>
        <w:numPr>
          <w:ilvl w:val="0"/>
          <w:numId w:val="40"/>
        </w:numPr>
      </w:pPr>
      <w:r>
        <w:t>Find partial pressures</w:t>
      </w:r>
    </w:p>
    <w:p w14:paraId="6938E429" w14:textId="3244C148" w:rsidR="00A677C2" w:rsidRPr="00A677C2" w:rsidRDefault="00A677C2" w:rsidP="00A677C2">
      <w:pPr>
        <w:pStyle w:val="ListParagraph"/>
        <w:numPr>
          <w:ilvl w:val="0"/>
          <w:numId w:val="40"/>
        </w:numPr>
      </w:pPr>
      <w:r>
        <w:t>Substitute to K</w:t>
      </w:r>
      <w:r w:rsidRPr="00E6091C">
        <w:rPr>
          <w:vertAlign w:val="subscript"/>
        </w:rPr>
        <w:t>p</w:t>
      </w:r>
      <w:r>
        <w:t xml:space="preserve"> equation</w:t>
      </w:r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Q</w:t>
      </w:r>
      <w:r>
        <w:rPr>
          <w:vertAlign w:val="subscript"/>
        </w:rPr>
        <w:t>p</w:t>
      </w:r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K</w:t>
      </w:r>
      <w:r>
        <w:rPr>
          <w:vertAlign w:val="subscript"/>
        </w:rPr>
        <w:t>p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1F02B3AD" w:rsidR="00822EBB" w:rsidRDefault="001C6AE0" w:rsidP="00881F5D">
      <w:r>
        <w:t xml:space="preserve">To find equilibrium constant with entropy change: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5B3B94E" w14:textId="37E9391D" w:rsidR="006154E4" w:rsidRDefault="006154E4" w:rsidP="006154E4">
      <w:pPr>
        <w:pStyle w:val="Heading3"/>
      </w:pPr>
      <w:r>
        <w:t>Other methods of increasing yield</w:t>
      </w:r>
    </w:p>
    <w:p w14:paraId="57B39B01" w14:textId="77777777" w:rsidR="006154E4" w:rsidRDefault="006154E4" w:rsidP="001609B5">
      <w:pPr>
        <w:pStyle w:val="ListParagraph"/>
        <w:numPr>
          <w:ilvl w:val="0"/>
          <w:numId w:val="46"/>
        </w:numPr>
      </w:pPr>
      <w:r>
        <w:t>Remove the product as they are formed; or</w:t>
      </w:r>
    </w:p>
    <w:p w14:paraId="0940EAE6" w14:textId="6A0C070D" w:rsidR="006154E4" w:rsidRPr="006154E4" w:rsidRDefault="006154E4" w:rsidP="001609B5">
      <w:pPr>
        <w:pStyle w:val="ListParagraph"/>
        <w:numPr>
          <w:ilvl w:val="0"/>
          <w:numId w:val="46"/>
        </w:numPr>
      </w:pPr>
      <w:r>
        <w:t xml:space="preserve">Reuse </w:t>
      </w:r>
      <w:r w:rsidRPr="00EB4B83">
        <w:rPr>
          <w:b/>
          <w:bCs/>
        </w:rPr>
        <w:t>unreacted</w:t>
      </w:r>
      <w:r>
        <w:t xml:space="preserve"> reactants</w:t>
      </w:r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(aq)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30BEF3B4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028A9177" w:rsidR="00CC2872" w:rsidRPr="000F6BCA" w:rsidRDefault="00CC2872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Amphoteric </w:t>
      </w:r>
      <w:r w:rsidR="00B53D70">
        <w:tab/>
      </w:r>
      <w:r w:rsidR="00B53D70">
        <w:tab/>
      </w:r>
      <w:r w:rsidR="00B53D70">
        <w:tab/>
      </w:r>
      <w:r w:rsidR="00B53D70">
        <w:tab/>
      </w:r>
      <w:r w:rsidR="00B53D70">
        <w:tab/>
        <w:t>- solution which can act as both base and acid</w:t>
      </w:r>
    </w:p>
    <w:p w14:paraId="265418DC" w14:textId="18FB3F60" w:rsidR="00CC2872" w:rsidRDefault="00F551E1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101CDD9" wp14:editId="1686B791">
                <wp:simplePos x="0" y="0"/>
                <wp:positionH relativeFrom="column">
                  <wp:posOffset>3799840</wp:posOffset>
                </wp:positionH>
                <wp:positionV relativeFrom="paragraph">
                  <wp:posOffset>138045</wp:posOffset>
                </wp:positionV>
                <wp:extent cx="2825115" cy="912495"/>
                <wp:effectExtent l="0" t="0" r="0" b="19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299.2pt;margin-top:10.85pt;width:222.45pt;height:71.85pt;z-index:251645952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872"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2EDFDFDF" w:rsidR="00CE4513" w:rsidRPr="008171D5" w:rsidRDefault="00CE4513" w:rsidP="00CE4513">
      <w:r>
        <w:t xml:space="preserve">Since strong bases complete dissociate in water: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 = [BOH]</m:t>
        </m:r>
      </m:oMath>
      <w:r w:rsidR="008171D5">
        <w:t xml:space="preserve"> (If Group 2 metal M(OH)</w:t>
      </w:r>
      <w:r w:rsidR="008171D5">
        <w:rPr>
          <w:vertAlign w:val="subscript"/>
        </w:rPr>
        <w:t>2</w:t>
      </w:r>
      <w:r w:rsidR="008171D5">
        <w:t xml:space="preserve">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]=2[BOH]</m:t>
        </m:r>
      </m:oMath>
      <w:r w:rsidR="0091663C">
        <w:t>)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764ACAEA" w14:textId="6DD3008C" w:rsidR="00F551E1" w:rsidRPr="00F551E1" w:rsidRDefault="001536D0" w:rsidP="000329D6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tbl>
      <w:tblPr>
        <w:tblStyle w:val="TableGrid"/>
        <w:tblpPr w:leftFromText="180" w:rightFromText="180" w:vertAnchor="text" w:horzAnchor="margin" w:tblpXSpec="right" w:tblpY="17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2B6864" w14:paraId="0D97319B" w14:textId="77777777" w:rsidTr="000C72B1">
        <w:trPr>
          <w:trHeight w:val="60"/>
        </w:trPr>
        <w:tc>
          <w:tcPr>
            <w:tcW w:w="2924" w:type="dxa"/>
            <w:gridSpan w:val="4"/>
            <w:vAlign w:val="center"/>
          </w:tcPr>
          <w:p w14:paraId="251ABB7B" w14:textId="77777777" w:rsidR="002B6864" w:rsidRDefault="002B6864" w:rsidP="000C72B1">
            <w:pPr>
              <w:jc w:val="center"/>
            </w:pPr>
            <w:r>
              <w:t>Neutral</w:t>
            </w:r>
          </w:p>
        </w:tc>
      </w:tr>
      <w:tr w:rsidR="002B6864" w14:paraId="4842D6B0" w14:textId="77777777" w:rsidTr="000C72B1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7C56CB91" w14:textId="77777777" w:rsidR="002B6864" w:rsidRDefault="002B6864" w:rsidP="000C72B1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28CC65B9" w14:textId="77777777" w:rsidR="002B6864" w:rsidRDefault="002B6864" w:rsidP="000C72B1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44674159" w14:textId="77777777" w:rsidR="002B6864" w:rsidRDefault="002B6864" w:rsidP="000C72B1">
            <w:pPr>
              <w:jc w:val="left"/>
            </w:pPr>
            <w:r>
              <w:t>&gt; Alkaline</w:t>
            </w:r>
          </w:p>
        </w:tc>
      </w:tr>
    </w:tbl>
    <w:p w14:paraId="0D025924" w14:textId="3B17C610" w:rsidR="002B6864" w:rsidRDefault="002B6864" w:rsidP="002B6864">
      <w:pPr>
        <w:pStyle w:val="Heading3"/>
      </w:pPr>
      <w:r>
        <w:t>Deducing salt relative pH</w:t>
      </w:r>
    </w:p>
    <w:p w14:paraId="478F64C4" w14:textId="2FC1AB48" w:rsidR="002B6864" w:rsidRDefault="002B6864" w:rsidP="002B6864">
      <w:pPr>
        <w:pStyle w:val="ListParagraph"/>
        <w:numPr>
          <w:ilvl w:val="0"/>
          <w:numId w:val="34"/>
        </w:numPr>
      </w:pPr>
      <w:r>
        <w:t>If salt’s acid component is stronger than the base, the salt is acidic in aqueous solutions.</w:t>
      </w:r>
      <w:r w:rsidR="006404FE">
        <w:t xml:space="preserve"> If strength same, then neutral.</w:t>
      </w:r>
    </w:p>
    <w:p w14:paraId="2267AE11" w14:textId="77777777" w:rsidR="002B6864" w:rsidRPr="002B6864" w:rsidRDefault="002B6864" w:rsidP="002B6864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B6864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 w:rsidRPr="002B6864"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p w14:paraId="7E44F96D" w14:textId="50AAB06E" w:rsidR="002B6864" w:rsidRPr="002B6864" w:rsidRDefault="002B6864" w:rsidP="007F7B2A">
      <w:pPr>
        <w:pStyle w:val="ListParagraph"/>
        <w:numPr>
          <w:ilvl w:val="0"/>
          <w:numId w:val="34"/>
        </w:numPr>
        <w:rPr>
          <w:spacing w:val="5"/>
        </w:rPr>
      </w:pPr>
      <w:r w:rsidRPr="002B6864">
        <w:rPr>
          <w:rStyle w:val="BookTitle"/>
          <w:b w:val="0"/>
          <w:bCs w:val="0"/>
          <w:i w:val="0"/>
          <w:iCs w:val="0"/>
        </w:rPr>
        <w:t>Write the dissociation equation to determine the components of a salt:</w:t>
      </w:r>
      <w:r w:rsidRPr="002B6864">
        <w:rPr>
          <w:rStyle w:val="BookTitle"/>
          <w:b w:val="0"/>
          <w:bCs w:val="0"/>
          <w:i w:val="0"/>
          <w:iCs w:val="0"/>
        </w:rPr>
        <w:br/>
      </w:r>
      <m:oMathPara>
        <m:oMathParaPr>
          <m:jc m:val="left"/>
        </m:oMathParaPr>
        <m:oMath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4</m:t>
              </m:r>
            </m:sub>
          </m:sSub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>→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weak base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+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strong acid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⇒acidic in aq</m:t>
          </m:r>
        </m:oMath>
      </m:oMathPara>
    </w:p>
    <w:p w14:paraId="1E6783A1" w14:textId="64391E1C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3ED7438D" w:rsid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3C9434C6" w:rsidR="000329D6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1BE315E9" w14:textId="05B33D60" w:rsidR="00D11C67" w:rsidRDefault="00D11C67" w:rsidP="00D11C67">
      <w:pPr>
        <w:pStyle w:val="Heading2"/>
        <w:tabs>
          <w:tab w:val="left" w:pos="4803"/>
        </w:tabs>
      </w:pPr>
      <w:r>
        <w:t>Strengths of acids and bases</w:t>
      </w:r>
    </w:p>
    <w:p w14:paraId="525351D2" w14:textId="3E1B73F1" w:rsidR="00D11C67" w:rsidRPr="00FE7B67" w:rsidRDefault="00D11C67" w:rsidP="00D11C67">
      <w:r>
        <w:t>Strong acids: Halides HX (except HF), 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  <w:r>
        <w:rPr>
          <w:vertAlign w:val="subscript"/>
        </w:rPr>
        <w:t>,</w:t>
      </w:r>
      <w:r>
        <w:t>, Nitric acid HNO</w:t>
      </w:r>
      <w:r w:rsidRPr="00FE7B67">
        <w:rPr>
          <w:vertAlign w:val="subscript"/>
        </w:rPr>
        <w:t>3</w:t>
      </w:r>
    </w:p>
    <w:p w14:paraId="272CBD05" w14:textId="5F37D7CB" w:rsidR="00D11C67" w:rsidRDefault="00D11C67" w:rsidP="00D11C67">
      <w:r>
        <w:t>Strong bases: Metal hydroxides MOH</w:t>
      </w:r>
    </w:p>
    <w:p w14:paraId="7A5C2B93" w14:textId="77777777" w:rsidR="00D11C67" w:rsidRDefault="00D11C67" w:rsidP="00D11C67">
      <w:r w:rsidRPr="00FE7B67">
        <w:rPr>
          <w:u w:val="single"/>
        </w:rPr>
        <w:t>All other acids / bases are weak</w:t>
      </w:r>
      <w:r>
        <w:t xml:space="preserve">. </w:t>
      </w:r>
    </w:p>
    <w:p w14:paraId="3D00A089" w14:textId="77777777" w:rsidR="00D11C67" w:rsidRDefault="00D11C67" w:rsidP="00D11C67">
      <w:pPr>
        <w:pStyle w:val="Heading3"/>
      </w:pPr>
      <w:r>
        <w:lastRenderedPageBreak/>
        <w:t>Ammonia</w:t>
      </w:r>
    </w:p>
    <w:p w14:paraId="5C1B849B" w14:textId="77777777" w:rsidR="00D11C67" w:rsidRDefault="00D11C67" w:rsidP="00D11C67">
      <w:r>
        <w:t>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26BB0A2C" w14:textId="77777777" w:rsidR="00D11C67" w:rsidRPr="00FE7B67" w:rsidRDefault="00D11C67" w:rsidP="00D11C67">
      <w:r w:rsidRPr="00ED4B01">
        <w:t>NH</w:t>
      </w:r>
      <w:r w:rsidRPr="00ED4B01">
        <w:rPr>
          <w:vertAlign w:val="subscript"/>
        </w:rPr>
        <w:t>3</w:t>
      </w:r>
      <w:r>
        <w:t xml:space="preserve"> is a</w:t>
      </w:r>
      <w:r w:rsidRPr="00ED4B01">
        <w:t>mphoteric</w:t>
      </w:r>
      <w:r>
        <w:t xml:space="preserve"> (donates proton NH</w:t>
      </w:r>
      <w:r>
        <w:rPr>
          <w:vertAlign w:val="subscript"/>
        </w:rPr>
        <w:t>2</w:t>
      </w:r>
      <w:r>
        <w:t xml:space="preserve"> accept proton NH</w:t>
      </w:r>
      <w:r>
        <w:rPr>
          <w:vertAlign w:val="subscript"/>
        </w:rPr>
        <w:t>4</w:t>
      </w:r>
      <w:r>
        <w:t xml:space="preserve">)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⇌N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(acid)+N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(base)</m:t>
        </m:r>
      </m:oMath>
    </w:p>
    <w:p w14:paraId="1CB955B1" w14:textId="25DC9F96" w:rsidR="000329D6" w:rsidRDefault="000329D6"/>
    <w:p w14:paraId="5B4F71E2" w14:textId="7DB57688" w:rsidR="00EA5A36" w:rsidRDefault="00D11C67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58240" behindDoc="0" locked="0" layoutInCell="1" allowOverlap="1" wp14:anchorId="56295072" wp14:editId="62A2EE82">
            <wp:simplePos x="0" y="0"/>
            <wp:positionH relativeFrom="column">
              <wp:posOffset>4974387</wp:posOffset>
            </wp:positionH>
            <wp:positionV relativeFrom="paragraph">
              <wp:posOffset>232460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09D5BA81" w14:textId="5DA652FB" w:rsidR="009A19C3" w:rsidRDefault="009A19C3" w:rsidP="009A19C3">
      <w:pPr>
        <w:pStyle w:val="Heading3"/>
      </w:pPr>
      <w:r>
        <w:t>Curve properties</w:t>
      </w:r>
    </w:p>
    <w:p w14:paraId="50CA5567" w14:textId="28A8A13C" w:rsidR="009A19C3" w:rsidRPr="009A19C3" w:rsidRDefault="009A19C3" w:rsidP="00E8227C">
      <w:pPr>
        <w:pStyle w:val="Heading4"/>
      </w:pPr>
      <w:r>
        <w:t>Equivalence points</w:t>
      </w:r>
    </w:p>
    <w:p w14:paraId="151F7530" w14:textId="687110CB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</w:t>
      </w:r>
      <w:r w:rsidR="008F6B61">
        <w:t xml:space="preserve"> eqv</w:t>
      </w:r>
      <w:r w:rsidRPr="00EA5A36">
        <w:t xml:space="preserve"> point</w:t>
      </w:r>
      <w:r>
        <w:t>.</w:t>
      </w:r>
    </w:p>
    <w:p w14:paraId="5BB80815" w14:textId="46109BD7" w:rsidR="009A19C3" w:rsidRDefault="008F6B61" w:rsidP="009A19C3">
      <w:pPr>
        <w:pStyle w:val="ListParagraph"/>
        <w:numPr>
          <w:ilvl w:val="0"/>
          <w:numId w:val="33"/>
        </w:numPr>
      </w:pPr>
      <w:r>
        <w:t xml:space="preserve">Eqv </w:t>
      </w:r>
      <w:r w:rsidR="009A19C3">
        <w:t>volume = volume of starting solution reacted</w:t>
      </w:r>
    </w:p>
    <w:p w14:paraId="06375D80" w14:textId="1A8B3278" w:rsidR="00A73FAC" w:rsidRDefault="00D11C67" w:rsidP="009A19C3">
      <w:pPr>
        <w:pStyle w:val="ListParagraph"/>
        <w:numPr>
          <w:ilvl w:val="0"/>
          <w:numId w:val="33"/>
        </w:numPr>
      </w:pPr>
      <w:r>
        <w:t>Equivalence vertical sections depends on the composition of reaction:</w:t>
      </w:r>
    </w:p>
    <w:p w14:paraId="691BD505" w14:textId="395993D9" w:rsidR="00D11C67" w:rsidRDefault="00D11C67" w:rsidP="00D11C67">
      <w:pPr>
        <w:pStyle w:val="ListParagraph"/>
        <w:numPr>
          <w:ilvl w:val="1"/>
          <w:numId w:val="33"/>
        </w:numPr>
      </w:pPr>
      <w:r>
        <w:t>S</w:t>
      </w:r>
      <w:r>
        <w:rPr>
          <w:vertAlign w:val="subscript"/>
        </w:rPr>
        <w:t>A</w:t>
      </w:r>
      <w:r>
        <w:t xml:space="preserve"> + S</w:t>
      </w:r>
      <w:r>
        <w:rPr>
          <w:vertAlign w:val="subscript"/>
        </w:rPr>
        <w:t>B</w:t>
      </w:r>
      <w:r>
        <w:t xml:space="preserve"> = middle</w:t>
      </w:r>
    </w:p>
    <w:p w14:paraId="4EBC0284" w14:textId="4C66838F" w:rsidR="00D11C67" w:rsidRDefault="00D11C67" w:rsidP="00D11C67">
      <w:pPr>
        <w:pStyle w:val="ListParagraph"/>
        <w:numPr>
          <w:ilvl w:val="1"/>
          <w:numId w:val="33"/>
        </w:numPr>
      </w:pPr>
      <w:r>
        <w:t>S</w:t>
      </w:r>
      <w:r>
        <w:rPr>
          <w:vertAlign w:val="subscript"/>
        </w:rPr>
        <w:t>A</w:t>
      </w:r>
      <w:r>
        <w:t xml:space="preserve"> + W</w:t>
      </w:r>
      <w:r>
        <w:rPr>
          <w:vertAlign w:val="subscript"/>
        </w:rPr>
        <w:t>B</w:t>
      </w:r>
      <w:r>
        <w:t xml:space="preserve"> = bottom</w:t>
      </w:r>
    </w:p>
    <w:p w14:paraId="6A4CD64B" w14:textId="77777777" w:rsidR="00963C0D" w:rsidRDefault="00D11C67" w:rsidP="00963C0D">
      <w:pPr>
        <w:pStyle w:val="ListParagraph"/>
        <w:numPr>
          <w:ilvl w:val="1"/>
          <w:numId w:val="33"/>
        </w:numPr>
      </w:pPr>
      <w:r>
        <w:t>S</w:t>
      </w:r>
      <w:r>
        <w:rPr>
          <w:vertAlign w:val="subscript"/>
        </w:rPr>
        <w:t>B</w:t>
      </w:r>
      <w:r>
        <w:t xml:space="preserve"> + W</w:t>
      </w:r>
      <w:r>
        <w:rPr>
          <w:vertAlign w:val="subscript"/>
        </w:rPr>
        <w:t>A</w:t>
      </w:r>
      <w:r>
        <w:t xml:space="preserve"> = top</w:t>
      </w:r>
    </w:p>
    <w:p w14:paraId="16AA2975" w14:textId="1B2B619F" w:rsidR="00963C0D" w:rsidRPr="00963C0D" w:rsidRDefault="00963C0D" w:rsidP="00963C0D">
      <w:pPr>
        <w:pStyle w:val="ListParagraph"/>
        <w:numPr>
          <w:ilvl w:val="0"/>
          <w:numId w:val="33"/>
        </w:numPr>
      </w:pPr>
      <w:r>
        <w:t>At half equivalence volume, pH = pK</w:t>
      </w:r>
      <w:r w:rsidRPr="00963C0D">
        <w:rPr>
          <w:vertAlign w:val="subscript"/>
        </w:rPr>
        <w:t>a</w:t>
      </w:r>
    </w:p>
    <w:p w14:paraId="3A084579" w14:textId="48CD8C34" w:rsidR="009A19C3" w:rsidRPr="009A19C3" w:rsidRDefault="009A19C3" w:rsidP="00E8227C">
      <w:pPr>
        <w:pStyle w:val="Heading4"/>
      </w:pPr>
      <w:r>
        <w:t>Graph shape &amp; points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027CC1EE" w:rsidR="00A40DDA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4962AFA9" w14:textId="17CF12B3" w:rsidR="009A19C3" w:rsidRPr="00EA5A36" w:rsidRDefault="009A19C3" w:rsidP="009A19C3">
      <w:pPr>
        <w:pStyle w:val="ListParagraph"/>
        <w:numPr>
          <w:ilvl w:val="0"/>
          <w:numId w:val="33"/>
        </w:numPr>
      </w:pPr>
      <w:r>
        <w:t>Initial pH = pH of starting solution</w:t>
      </w:r>
    </w:p>
    <w:p w14:paraId="707B9C82" w14:textId="70E624C3" w:rsidR="00A25409" w:rsidRDefault="00A25409" w:rsidP="00A25409">
      <w:pPr>
        <w:pStyle w:val="Heading3"/>
      </w:pPr>
      <w:r>
        <w:t>Choosing a suitable indicator</w:t>
      </w:r>
    </w:p>
    <w:p w14:paraId="374DC721" w14:textId="10C06ABE" w:rsidR="00A25409" w:rsidRDefault="00A25409" w:rsidP="00A25409">
      <w:r>
        <w:t>Select an indicator with pH range (y) closest to equivalence point</w:t>
      </w:r>
    </w:p>
    <w:p w14:paraId="54318739" w14:textId="6D343214" w:rsidR="00FC7515" w:rsidRDefault="006404FE" w:rsidP="00A25409">
      <w:r w:rsidRPr="006404FE">
        <w:rPr>
          <w:rStyle w:val="BookTitle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69504" behindDoc="0" locked="0" layoutInCell="1" allowOverlap="1" wp14:anchorId="5C82B0EA" wp14:editId="542404F2">
            <wp:simplePos x="0" y="0"/>
            <wp:positionH relativeFrom="column">
              <wp:posOffset>4911573</wp:posOffset>
            </wp:positionH>
            <wp:positionV relativeFrom="paragraph">
              <wp:posOffset>36627</wp:posOffset>
            </wp:positionV>
            <wp:extent cx="1701130" cy="1190168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30" cy="11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09">
        <w:t>The end point for a weak acid can’t be identified with indicator</w:t>
      </w:r>
      <w:r>
        <w:t>.</w:t>
      </w:r>
    </w:p>
    <w:p w14:paraId="3C573855" w14:textId="33D4A3D4" w:rsidR="00CC2872" w:rsidRPr="00CC2872" w:rsidRDefault="00C36495" w:rsidP="00C36495">
      <w:pPr>
        <w:pStyle w:val="Heading2"/>
      </w:pPr>
      <w:r>
        <w:t>Buffer solutions</w:t>
      </w:r>
    </w:p>
    <w:p w14:paraId="2FF80F3A" w14:textId="77777777" w:rsidR="000C47BB" w:rsidRDefault="000F6BCA" w:rsidP="00DD4143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>Buffer solutions is a solution which is able to resist changes in pH when small volumes of acid or base are added.</w:t>
      </w:r>
    </w:p>
    <w:p w14:paraId="137A7764" w14:textId="3FCCB5CD" w:rsidR="000C47BB" w:rsidRPr="000C47BB" w:rsidRDefault="00F57C5C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They are formed from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>conjugate B</w:t>
      </w:r>
      <w:r w:rsidR="00AF46B1" w:rsidRPr="000C47BB">
        <w:rPr>
          <w:rStyle w:val="BookTitle"/>
          <w:b w:val="0"/>
          <w:bCs w:val="0"/>
          <w:i w:val="0"/>
          <w:iCs w:val="0"/>
          <w:u w:val="single"/>
        </w:rPr>
        <w:t>A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 /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053255">
        <w:rPr>
          <w:rStyle w:val="BookTitle"/>
          <w:b w:val="0"/>
          <w:bCs w:val="0"/>
          <w:i w:val="0"/>
          <w:iCs w:val="0"/>
          <w:u w:val="single"/>
        </w:rPr>
        <w:t xml:space="preserve"> or HA &amp; AX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>)</w:t>
      </w:r>
      <w:r w:rsidR="000C47BB">
        <w:rPr>
          <w:rStyle w:val="BookTitle"/>
          <w:b w:val="0"/>
          <w:bCs w:val="0"/>
          <w:i w:val="0"/>
          <w:iCs w:val="0"/>
          <w:u w:val="single"/>
        </w:rPr>
        <w:t xml:space="preserve"> </w:t>
      </w:r>
    </w:p>
    <w:p w14:paraId="105E99AE" w14:textId="24F98C0B" w:rsidR="000C47BB" w:rsidRPr="000C47BB" w:rsidRDefault="000C47BB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Volume of AB determines if the AB is used up completely. This affects the presence of both weak AB + conjugate BA.</w:t>
      </w:r>
    </w:p>
    <w:p w14:paraId="41E775A6" w14:textId="19C5DAD9" w:rsidR="003373FE" w:rsidRPr="00E8227C" w:rsidRDefault="003373FE" w:rsidP="00E8227C">
      <w:pPr>
        <w:pStyle w:val="Heading4"/>
        <w:rPr>
          <w:rStyle w:val="BookTitle"/>
          <w:b/>
          <w:bCs/>
          <w:i w:val="0"/>
          <w:iCs w:val="0"/>
          <w:spacing w:val="0"/>
        </w:rPr>
      </w:pPr>
      <w:r w:rsidRPr="00E8227C">
        <w:rPr>
          <w:rStyle w:val="BookTitle"/>
          <w:b/>
          <w:bCs/>
          <w:i w:val="0"/>
          <w:iCs w:val="0"/>
          <w:spacing w:val="0"/>
        </w:rPr>
        <w:t>Explain how solution acts as buffer when small amounts added</w:t>
      </w:r>
    </w:p>
    <w:p w14:paraId="56698249" w14:textId="6F86E845" w:rsidR="003373FE" w:rsidRPr="003373FE" w:rsidRDefault="003373FE" w:rsidP="003373FE">
      <w:pPr>
        <w:rPr>
          <w:rStyle w:val="BookTitle"/>
          <w:b w:val="0"/>
          <w:bCs w:val="0"/>
        </w:rPr>
      </w:pPr>
      <w:r w:rsidRPr="003373FE">
        <w:rPr>
          <w:rStyle w:val="BookTitle"/>
          <w:b w:val="0"/>
          <w:bCs w:val="0"/>
        </w:rPr>
        <w:t>Key</w:t>
      </w:r>
      <w:r>
        <w:rPr>
          <w:rStyle w:val="BookTitle"/>
          <w:b w:val="0"/>
          <w:bCs w:val="0"/>
        </w:rPr>
        <w:t>: HA: Acid, A</w:t>
      </w:r>
      <w:r>
        <w:rPr>
          <w:rStyle w:val="BookTitle"/>
          <w:b w:val="0"/>
          <w:bCs w:val="0"/>
          <w:vertAlign w:val="superscript"/>
        </w:rPr>
        <w:t>-</w:t>
      </w:r>
      <w:r>
        <w:rPr>
          <w:rStyle w:val="BookTitle"/>
          <w:b w:val="0"/>
          <w:bCs w:val="0"/>
        </w:rPr>
        <w:t xml:space="preserve"> conjugate base</w:t>
      </w:r>
    </w:p>
    <w:p w14:paraId="3A5BD550" w14:textId="7DEEB247" w:rsidR="005E6529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There are e</w:t>
      </w:r>
      <w:r w:rsidR="005E6529">
        <w:rPr>
          <w:rStyle w:val="BookTitle"/>
          <w:b w:val="0"/>
          <w:bCs w:val="0"/>
          <w:i w:val="0"/>
          <w:iCs w:val="0"/>
        </w:rPr>
        <w:t xml:space="preserve">xcess </w:t>
      </w:r>
      <w:r w:rsidR="005E6529"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 w:rsidR="005E6529">
        <w:rPr>
          <w:rStyle w:val="BookTitle"/>
          <w:b w:val="0"/>
          <w:bCs w:val="0"/>
          <w:i w:val="0"/>
          <w:iCs w:val="0"/>
        </w:rPr>
        <w:t>HA &amp; A</w:t>
      </w:r>
      <w:r w:rsidR="005E6529"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493A55F0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5DFFBF36" w14:textId="10167C74" w:rsidR="003373FE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Equation: </w:t>
      </w:r>
      <m:oMath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⇌</m:t>
        </m:r>
        <m:r>
          <w:rPr>
            <w:rStyle w:val="BookTitle"/>
            <w:rFonts w:ascii="Cambria Math" w:hAnsi="Cambria Math"/>
          </w:rPr>
          <m:t>HA</m:t>
        </m:r>
      </m:oMath>
      <w:r>
        <w:rPr>
          <w:rStyle w:val="BookTitle"/>
          <w:b w:val="0"/>
          <w:bCs w:val="0"/>
          <w:i w:val="0"/>
          <w:iCs w:val="0"/>
        </w:rPr>
        <w:t xml:space="preserve"> /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+HA⇌</m:t>
        </m:r>
        <m:sSub>
          <m:sSub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BookTitle"/>
            <w:rFonts w:ascii="Cambria Math" w:hAnsi="Cambria Math"/>
          </w:rPr>
          <m:t>O+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</m:oMath>
      <w:r w:rsidR="00E8227C">
        <w:rPr>
          <w:rStyle w:val="BookTitle"/>
          <w:b w:val="0"/>
          <w:bCs w:val="0"/>
          <w:i w:val="0"/>
          <w:iCs w:val="0"/>
        </w:rPr>
        <w:t xml:space="preserve"> (must be eq rx)</w:t>
      </w:r>
    </w:p>
    <w:p w14:paraId="2B34B42C" w14:textId="08263F1D" w:rsidR="000C47BB" w:rsidRDefault="005E6529" w:rsidP="000C47BB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63C8596B" w14:textId="16D36585" w:rsidR="00963C0D" w:rsidRDefault="00963C0D" w:rsidP="000329D6">
      <w:pPr>
        <w:pStyle w:val="Heading4"/>
      </w:pPr>
      <w:r>
        <w:t>Explain how solution acts as buffer with given equilibriums</w:t>
      </w:r>
    </w:p>
    <w:p w14:paraId="46EA6500" w14:textId="52F1182E" w:rsidR="00963C0D" w:rsidRDefault="00963C0D" w:rsidP="00963C0D">
      <w:pPr>
        <w:pStyle w:val="ListParagraph"/>
        <w:numPr>
          <w:ilvl w:val="0"/>
          <w:numId w:val="47"/>
        </w:numPr>
        <w:rPr>
          <w:spacing w:val="5"/>
        </w:rPr>
      </w:pPr>
      <w:r>
        <w:rPr>
          <w:spacing w:val="5"/>
        </w:rPr>
        <w:t>Added AB reacts with BA</w:t>
      </w:r>
    </w:p>
    <w:p w14:paraId="15E4F998" w14:textId="61D19A3F" w:rsidR="00963C0D" w:rsidRPr="00963C0D" w:rsidRDefault="00963C0D" w:rsidP="00963C0D">
      <w:pPr>
        <w:pStyle w:val="ListParagraph"/>
        <w:numPr>
          <w:ilvl w:val="0"/>
          <w:numId w:val="47"/>
        </w:numPr>
        <w:rPr>
          <w:spacing w:val="5"/>
        </w:rPr>
      </w:pPr>
      <w:r>
        <w:rPr>
          <w:spacing w:val="5"/>
        </w:rPr>
        <w:t>Eq</w:t>
      </w:r>
      <w:r>
        <w:rPr>
          <w:spacing w:val="5"/>
          <w:vertAlign w:val="subscript"/>
        </w:rPr>
        <w:t>1</w:t>
      </w:r>
      <w:r>
        <w:rPr>
          <w:spacing w:val="5"/>
        </w:rPr>
        <w:t xml:space="preserve"> and Eq</w:t>
      </w:r>
      <w:r>
        <w:rPr>
          <w:spacing w:val="5"/>
          <w:vertAlign w:val="subscript"/>
        </w:rPr>
        <w:t>2</w:t>
      </w:r>
      <w:r>
        <w:rPr>
          <w:spacing w:val="5"/>
        </w:rPr>
        <w:t xml:space="preserve"> products and moves to keep </w:t>
      </w:r>
      <w:r w:rsidR="0053725B">
        <w:rPr>
          <w:spacing w:val="5"/>
        </w:rPr>
        <w:t>[</w:t>
      </w:r>
      <w:r>
        <w:rPr>
          <w:spacing w:val="5"/>
        </w:rPr>
        <w:t>H</w:t>
      </w:r>
      <w:r>
        <w:rPr>
          <w:spacing w:val="5"/>
          <w:vertAlign w:val="superscript"/>
        </w:rPr>
        <w:t>+</w:t>
      </w:r>
      <w:r w:rsidR="0053725B">
        <w:rPr>
          <w:spacing w:val="5"/>
        </w:rPr>
        <w:t>]</w:t>
      </w:r>
      <w:r>
        <w:rPr>
          <w:spacing w:val="5"/>
        </w:rPr>
        <w:t xml:space="preserve"> constant</w:t>
      </w:r>
    </w:p>
    <w:p w14:paraId="409BC5B9" w14:textId="20C5EAAB" w:rsidR="000329D6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has</w:t>
      </w:r>
      <w:r>
        <w:t xml:space="preserve"> x conc. R, find pH </w:t>
      </w:r>
    </w:p>
    <w:p w14:paraId="32FD1DFA" w14:textId="09B31CC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for HA+BOH→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+…,  HA⇌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BOH</m:t>
              </m:r>
            </m:e>
          </m:d>
          <m:r>
            <w:rPr>
              <w:rFonts w:ascii="Cambria Math" w:hAnsi="Cambria Math"/>
            </w:rPr>
            <m:t>*mol of (OH)</m:t>
          </m:r>
        </m:oMath>
      </m:oMathPara>
    </w:p>
    <w:p w14:paraId="3373DC82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BOH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[HA]</m:t>
              </m:r>
            </m:den>
          </m:f>
        </m:oMath>
      </m:oMathPara>
    </w:p>
    <w:p w14:paraId="7EDF3526" w14:textId="77777777" w:rsidR="000329D6" w:rsidRPr="00F551E1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created by</w:t>
      </w:r>
      <w:r>
        <w:t xml:space="preserve"> x vol of R with conc. of y, find pH</w:t>
      </w:r>
    </w:p>
    <w:p w14:paraId="5406EF69" w14:textId="2D827381" w:rsidR="000329D6" w:rsidRPr="000329D6" w:rsidRDefault="000329D6" w:rsidP="000329D6">
      <w:pPr>
        <w:pStyle w:val="ListParagraph"/>
        <w:numPr>
          <w:ilvl w:val="0"/>
          <w:numId w:val="39"/>
        </w:numPr>
        <w:rPr>
          <w:u w:val="single"/>
        </w:rPr>
      </w:pPr>
      <w:r>
        <w:t xml:space="preserve">Find mols of reactants. </w:t>
      </w:r>
    </w:p>
    <w:p w14:paraId="291B6BAF" w14:textId="2DBFCA1E" w:rsid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n(reactants in buffer)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If buffer solution created by </w:t>
      </w:r>
      <w:r w:rsidRPr="000329D6">
        <w:rPr>
          <w:u w:val="single"/>
        </w:rPr>
        <w:t>A + c</w:t>
      </w:r>
      <w:r>
        <w:rPr>
          <w:u w:val="single"/>
        </w:rPr>
        <w:t>onj</w:t>
      </w:r>
      <w:r w:rsidRPr="000329D6">
        <w:rPr>
          <w:u w:val="single"/>
        </w:rPr>
        <w:t>.</w:t>
      </w:r>
      <w:r>
        <w:rPr>
          <w:u w:val="single"/>
        </w:rPr>
        <w:t xml:space="preserve"> </w:t>
      </w:r>
      <w:r w:rsidRPr="000329D6">
        <w:rPr>
          <w:u w:val="single"/>
        </w:rPr>
        <w:t>B</w:t>
      </w:r>
      <w:r>
        <w:t>, the mol is exactly as in buffer.</w:t>
      </w:r>
      <w:r>
        <w:br/>
        <w:t xml:space="preserve">If buffer solution created by </w:t>
      </w:r>
      <w:r>
        <w:softHyphen/>
      </w:r>
      <w:r>
        <w:rPr>
          <w:u w:val="single"/>
        </w:rPr>
        <w:t>A + B</w:t>
      </w:r>
      <w:r>
        <w:t xml:space="preserve">, find mol of conj. B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conj.  base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B2A4FCD" w14:textId="04F4AA63" w:rsidR="000329D6" w:rsidRP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total volume &amp; conc. in buffer</w:t>
      </w:r>
    </w:p>
    <w:p w14:paraId="3E4FE160" w14:textId="4BF19E14" w:rsidR="000329D6" w:rsidRPr="000329D6" w:rsidRDefault="00000000" w:rsidP="000329D6">
      <w:pPr>
        <w:pStyle w:val="ListParagraph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[HA]</m:t>
            </m:r>
          </m:den>
        </m:f>
      </m:oMath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7564420A">
                  <wp:extent cx="3976815" cy="1989735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07"/>
                          <a:stretch/>
                        </pic:blipFill>
                        <pic:spPr bwMode="auto">
                          <a:xfrm>
                            <a:off x="0" y="0"/>
                            <a:ext cx="4016720" cy="200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-ol</w:t>
            </w:r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-oic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R’-yl R-oate</w:t>
            </w:r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N-R’-yl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39877455" w:rsidR="00731F4D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1C86B5B3" w14:textId="07B27862" w:rsidR="007353F8" w:rsidRPr="00F70A04" w:rsidRDefault="007353F8" w:rsidP="00F70A04">
            <w:pPr>
              <w:spacing w:line="276" w:lineRule="auto"/>
              <w:jc w:val="left"/>
            </w:pPr>
            <w:r>
              <w:t xml:space="preserve">Hydroxyl-nitriles to acids: </w:t>
            </w: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</m:d>
              <m:r>
                <w:rPr>
                  <w:rFonts w:ascii="Cambria Math" w:hAnsi="Cambria Math"/>
                </w:rPr>
                <m:t>CN+2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→R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</m:d>
              <m:r>
                <w:rPr>
                  <w:rFonts w:ascii="Cambria Math" w:hAnsi="Cambria Math"/>
                </w:rPr>
                <m:t>COOH+N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6FA29D31" w:rsidR="00731F4D" w:rsidRPr="00A565F3" w:rsidRDefault="00731F4D" w:rsidP="000A246D">
            <w:pPr>
              <w:spacing w:line="276" w:lineRule="auto"/>
              <w:jc w:val="left"/>
              <w:rPr>
                <w:u w:val="single"/>
              </w:rPr>
            </w:pPr>
            <w:r>
              <w:t>Racemic mixture is formed</w:t>
            </w:r>
            <w:r w:rsidR="00395E64">
              <w:t xml:space="preserve">: Molecular is </w:t>
            </w:r>
            <w:r w:rsidR="00395E64" w:rsidRPr="00A565F3">
              <w:rPr>
                <w:u w:val="single"/>
              </w:rPr>
              <w:t xml:space="preserve">planar around </w:t>
            </w:r>
            <w:r w:rsidR="00A565F3" w:rsidRPr="00A565F3">
              <w:rPr>
                <w:u w:val="single"/>
              </w:rPr>
              <w:t>C</w:t>
            </w:r>
            <w:r w:rsidR="00395E64" w:rsidRPr="00A565F3">
              <w:rPr>
                <w:u w:val="single"/>
              </w:rPr>
              <w:t>arbonyl C atom, Nu can</w:t>
            </w:r>
            <w:r w:rsidRPr="00A565F3">
              <w:rPr>
                <w:u w:val="single"/>
              </w:rPr>
              <w:t xml:space="preserve"> attack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>Measure reaction derivatives’ m.p. and compare with databook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242DC3AB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  <w:r w:rsidR="00165D9E">
              <w:t>(CHI</w:t>
            </w:r>
            <w:r w:rsidR="00165D9E">
              <w:rPr>
                <w:vertAlign w:val="subscript"/>
              </w:rPr>
              <w:t>3</w:t>
            </w:r>
            <w:r w:rsidR="00AA1B59">
              <w:t>)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r w:rsidRPr="004F53F0">
              <w:rPr>
                <w:b/>
                <w:bCs/>
                <w:sz w:val="24"/>
                <w:szCs w:val="28"/>
              </w:rPr>
              <w:t>RCOCl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7FDF8FD" w14:textId="08D5E228" w:rsidR="00A06A99" w:rsidRDefault="00A06A99" w:rsidP="00A06A99">
            <w:r>
              <w:t xml:space="preserve">All reactions </w:t>
            </w:r>
            <w:r w:rsidRPr="00A06A99">
              <w:rPr>
                <w:u w:val="single"/>
              </w:rPr>
              <w:t>nucleophilic</w:t>
            </w:r>
            <w:r w:rsidR="00F55F12">
              <w:rPr>
                <w:u w:val="single"/>
              </w:rPr>
              <w:t xml:space="preserve"> and fast</w:t>
            </w:r>
          </w:p>
          <w:p w14:paraId="5A68CA2F" w14:textId="1500BA76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r>
                                    <w:t>RCOCl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r>
                              <w:t>RCOCl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803BB5" wp14:editId="4AB33077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2A4CD1C4" w:rsidR="004046E5" w:rsidRDefault="004046E5" w:rsidP="004046E5">
            <w:r w:rsidRPr="004046E5">
              <w:t xml:space="preserve">1. </w:t>
            </w:r>
            <w:r>
              <w:t>Produces HC</w:t>
            </w:r>
            <w:r w:rsidR="00765DA0">
              <w:t>l, requires use of fume cupboard</w:t>
            </w:r>
            <w:r>
              <w:t xml:space="preserve"> 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93C4E61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49024" behindDoc="0" locked="0" layoutInCell="1" allowOverlap="1" wp14:anchorId="47DC19DD" wp14:editId="55D9BDE2">
            <wp:simplePos x="0" y="0"/>
            <wp:positionH relativeFrom="column">
              <wp:posOffset>3831434</wp:posOffset>
            </wp:positionH>
            <wp:positionV relativeFrom="paragraph">
              <wp:posOffset>-186842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60" cy="74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2BF9ABC0" w14:textId="7FFC3685" w:rsidR="00AF7184" w:rsidRDefault="00F862FD" w:rsidP="00AF7184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1193A85B" w14:textId="32C40CEB" w:rsidR="00AF7184" w:rsidRDefault="008D5FFA" w:rsidP="00AF7184">
      <w:pPr>
        <w:numPr>
          <w:ilvl w:val="0"/>
          <w:numId w:val="6"/>
        </w:numPr>
        <w:tabs>
          <w:tab w:val="clear" w:pos="420"/>
        </w:tabs>
      </w:pPr>
      <w:r w:rsidRPr="009D66D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C08847" wp14:editId="153C7077">
            <wp:simplePos x="0" y="0"/>
            <wp:positionH relativeFrom="column">
              <wp:posOffset>3143885</wp:posOffset>
            </wp:positionH>
            <wp:positionV relativeFrom="paragraph">
              <wp:posOffset>42164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03" cy="104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184">
        <w:rPr>
          <w:u w:val="single"/>
        </w:rPr>
        <w:t>Optical activity</w:t>
      </w:r>
      <w:r w:rsidR="00AF7184">
        <w:t>: No, racemic</w:t>
      </w:r>
      <w:r w:rsidR="00733408">
        <w:t xml:space="preserve"> mixture</w:t>
      </w:r>
    </w:p>
    <w:p w14:paraId="466D7E7C" w14:textId="5D702839" w:rsidR="00F862FD" w:rsidRPr="00F862FD" w:rsidRDefault="00F862FD" w:rsidP="009D66D7">
      <w:pPr>
        <w:spacing w:before="240"/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2 [1°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BA9BBAF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354F6F87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43765D9E" w14:textId="369E377F" w:rsidR="008D5FFA" w:rsidRDefault="008D5FFA" w:rsidP="001E2890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n[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r w:rsidR="001E2890">
        <w:t xml:space="preserve">n[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764E296E" w14:textId="263F8F3A" w:rsidR="00FD011F" w:rsidRDefault="00FD011F" w:rsidP="00FD011F">
      <w:pPr>
        <w:pStyle w:val="Heading3"/>
      </w:pPr>
      <w:r>
        <w:t>Solubility &amp; boiling point</w:t>
      </w:r>
    </w:p>
    <w:p w14:paraId="54997C4E" w14:textId="77777777" w:rsidR="00AF7184" w:rsidRDefault="00FD011F" w:rsidP="00FD011F">
      <w:r>
        <w:t xml:space="preserve">Due to C=O and O-H in acid, they can form 2 </w:t>
      </w:r>
      <w:r w:rsidR="00A51794">
        <w:t>h-</w:t>
      </w:r>
      <w:r>
        <w:t>bonds with H</w:t>
      </w:r>
      <w:r>
        <w:rPr>
          <w:vertAlign w:val="subscript"/>
        </w:rPr>
        <w:t>2</w:t>
      </w:r>
      <w:r>
        <w:t xml:space="preserve">O and themselves. </w:t>
      </w:r>
    </w:p>
    <w:p w14:paraId="2BEC8E2A" w14:textId="0F80A07C" w:rsidR="00FD011F" w:rsidRPr="00FD011F" w:rsidRDefault="00FD011F" w:rsidP="00FD011F">
      <w:r>
        <w:t>Esters and carbonyl compounds can only form 1 h-bond with H</w:t>
      </w:r>
      <w:r>
        <w:rPr>
          <w:vertAlign w:val="subscript"/>
        </w:rPr>
        <w:t>2</w:t>
      </w:r>
      <w:r>
        <w:t>O and none with themselves (as no small atom bonded to H)</w:t>
      </w:r>
    </w:p>
    <w:p w14:paraId="5560E44D" w14:textId="0FEC463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269BB3EB" w14:textId="26A5C8E0" w:rsidR="000B5D23" w:rsidRDefault="000B5D23" w:rsidP="00135690">
      <w:r>
        <w:t>Presence of a chiral center</w:t>
      </w:r>
      <w:r w:rsidR="00135690">
        <w:t xml:space="preserve"> </w:t>
      </w:r>
      <w:r w:rsidR="00135690">
        <w:sym w:font="Wingdings" w:char="F0E0"/>
      </w:r>
      <w:r w:rsidR="00135690">
        <w:t xml:space="preserve"> has optical isomers</w:t>
      </w:r>
    </w:p>
    <w:p w14:paraId="4117F1F2" w14:textId="14858FA3" w:rsidR="00135690" w:rsidRPr="00135690" w:rsidRDefault="00135690" w:rsidP="00135690">
      <m:oMathPara>
        <m:oMathParaPr>
          <m:jc m:val="left"/>
        </m:oMathParaPr>
        <m:oMath>
          <m:r>
            <w:rPr>
              <w:rFonts w:ascii="Cambria Math" w:hAnsi="Cambria Math"/>
            </w:rPr>
            <m:t>n of optical isomer=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 of chiral center</m:t>
              </m:r>
            </m:sup>
          </m:sSup>
        </m:oMath>
      </m:oMathPara>
    </w:p>
    <w:p w14:paraId="62E40DFF" w14:textId="68A2F171" w:rsidR="00135690" w:rsidRDefault="00135690" w:rsidP="00135690"/>
    <w:p w14:paraId="256CE7E8" w14:textId="77777777" w:rsidR="000251D9" w:rsidRDefault="000251D9" w:rsidP="000251D9">
      <w:r>
        <w:t>Enantiomers have equal angles of rotation of plane of polarization in opposite signs.</w:t>
      </w:r>
    </w:p>
    <w:p w14:paraId="469A5820" w14:textId="795AF1FE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31028A85" w14:textId="4988E3DC" w:rsidR="004D7980" w:rsidRDefault="004D7980" w:rsidP="000B5D23"/>
    <w:p w14:paraId="239A5D12" w14:textId="2A7BCEC6" w:rsidR="004D7980" w:rsidRDefault="004D7980" w:rsidP="000B5D23">
      <w:r>
        <w:t>Distinguish between 2 optical isomers: They rotate PPL (plane-polarized light) in opposite directions.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BD56D2" w14:paraId="1223B04F" w14:textId="77777777" w:rsidTr="00BD56D2">
        <w:trPr>
          <w:trHeight w:val="1934"/>
        </w:trPr>
        <w:tc>
          <w:tcPr>
            <w:tcW w:w="5214" w:type="dxa"/>
            <w:vMerge w:val="restart"/>
            <w:tcBorders>
              <w:top w:val="single" w:sz="4" w:space="0" w:color="auto"/>
              <w:bottom w:val="nil"/>
            </w:tcBorders>
          </w:tcPr>
          <w:p w14:paraId="209C7BBE" w14:textId="34BC737E" w:rsidR="00BD56D2" w:rsidRDefault="00BD56D2" w:rsidP="00E469BB">
            <w:pPr>
              <w:jc w:val="left"/>
            </w:pPr>
          </w:p>
          <w:p w14:paraId="444D1ED5" w14:textId="0E78331B" w:rsidR="00BD56D2" w:rsidRDefault="00BD56D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09751" w14:textId="2BCFF87E" w:rsidR="00BD56D2" w:rsidRPr="008B0D31" w:rsidRDefault="00BD56D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079FBE1A" w14:textId="33481F05" w:rsidR="00BD56D2" w:rsidRPr="00BD56D2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</w:tc>
        <w:tc>
          <w:tcPr>
            <w:tcW w:w="5450" w:type="dxa"/>
            <w:tcBorders>
              <w:top w:val="single" w:sz="4" w:space="0" w:color="auto"/>
            </w:tcBorders>
          </w:tcPr>
          <w:p w14:paraId="55B2786F" w14:textId="3B004AE1" w:rsidR="00BD56D2" w:rsidRDefault="00BD56D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BD56D2" w:rsidRDefault="00BD56D2" w:rsidP="00E469BB">
            <w:pPr>
              <w:jc w:val="left"/>
            </w:pPr>
            <w:r>
              <w:t>The time taken for solvent to drain out</w:t>
            </w:r>
          </w:p>
          <w:p w14:paraId="499AAACC" w14:textId="6DE0CC24" w:rsidR="008A2A63" w:rsidRDefault="008A2A63" w:rsidP="00EB0276">
            <w:pPr>
              <w:jc w:val="left"/>
            </w:pPr>
            <w:r>
              <w:t xml:space="preserve">Variation of retention time can be explained by </w:t>
            </w:r>
            <m:oMath>
              <m:r>
                <w:rPr>
                  <w:rFonts w:ascii="Cambria Math" w:hAnsi="Cambria Math"/>
                </w:rPr>
                <m:t>s=vt</m:t>
              </m:r>
            </m:oMath>
          </w:p>
          <w:p w14:paraId="0F6211A5" w14:textId="0213B886" w:rsidR="00B313F2" w:rsidRDefault="00BD56D2" w:rsidP="00EB0276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 of the species </w:t>
            </w:r>
          </w:p>
          <w:p w14:paraId="164C8F57" w14:textId="047599BE" w:rsidR="00BD56D2" w:rsidRPr="00F77334" w:rsidRDefault="00BD56D2" w:rsidP="00EB0276">
            <w:pPr>
              <w:jc w:val="left"/>
            </w:pPr>
            <w:r>
              <w:t>(</w:t>
            </w:r>
            <w:r w:rsidR="007B63C3">
              <w:t>e.g.,</w:t>
            </w:r>
            <w:r>
              <w:t xml:space="preserve"> intermolecular forces with solvent &amp; stationary phase)</w:t>
            </w:r>
          </w:p>
        </w:tc>
      </w:tr>
      <w:tr w:rsidR="00BD56D2" w14:paraId="5BDCE6A1" w14:textId="77777777" w:rsidTr="00BD56D2">
        <w:tc>
          <w:tcPr>
            <w:tcW w:w="5214" w:type="dxa"/>
            <w:vMerge/>
          </w:tcPr>
          <w:p w14:paraId="21497D3D" w14:textId="77777777" w:rsidR="00BD56D2" w:rsidRDefault="00BD56D2" w:rsidP="00BD56D2"/>
        </w:tc>
        <w:tc>
          <w:tcPr>
            <w:tcW w:w="5450" w:type="dxa"/>
            <w:tcBorders>
              <w:bottom w:val="single" w:sz="4" w:space="0" w:color="auto"/>
            </w:tcBorders>
          </w:tcPr>
          <w:p w14:paraId="1B56613B" w14:textId="45950B79" w:rsidR="00BD56D2" w:rsidRDefault="00BD56D2" w:rsidP="00BD56D2">
            <w:pPr>
              <w:pStyle w:val="Heading3"/>
              <w:outlineLvl w:val="2"/>
            </w:pPr>
            <w:r>
              <w:t>Gas Chromatography (GC)</w:t>
            </w:r>
          </w:p>
        </w:tc>
      </w:tr>
      <w:tr w:rsidR="00BD56D2" w14:paraId="08B54B5B" w14:textId="77777777" w:rsidTr="00BD56D2">
        <w:trPr>
          <w:trHeight w:val="998"/>
        </w:trPr>
        <w:tc>
          <w:tcPr>
            <w:tcW w:w="5214" w:type="dxa"/>
            <w:vMerge/>
          </w:tcPr>
          <w:p w14:paraId="16EE9E4A" w14:textId="77777777" w:rsidR="00BD56D2" w:rsidRDefault="00BD56D2" w:rsidP="00BD56D2"/>
        </w:tc>
        <w:tc>
          <w:tcPr>
            <w:tcW w:w="5450" w:type="dxa"/>
            <w:tcBorders>
              <w:top w:val="single" w:sz="4" w:space="0" w:color="auto"/>
            </w:tcBorders>
          </w:tcPr>
          <w:p w14:paraId="5B3B3035" w14:textId="01E60CEF" w:rsidR="00BD56D2" w:rsidRDefault="00BD56D2" w:rsidP="00BD56D2"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 of the species</w:t>
            </w:r>
          </w:p>
        </w:tc>
      </w:tr>
    </w:tbl>
    <w:p w14:paraId="279801FA" w14:textId="6C96B559" w:rsidR="00EB0276" w:rsidRDefault="00EB0276" w:rsidP="00EB0276">
      <w:pPr>
        <w:pStyle w:val="Heading2"/>
      </w:pPr>
      <w:r>
        <w:t>High resolution mass spectrum</w:t>
      </w:r>
    </w:p>
    <w:p w14:paraId="6CB80E77" w14:textId="1AD8020E" w:rsidR="00EB0276" w:rsidRPr="00EB0276" w:rsidRDefault="00EB0276" w:rsidP="00EB0276">
      <w:pPr>
        <w:pStyle w:val="Heading4"/>
      </w:pPr>
      <w:r>
        <w:t>Solving questions</w:t>
      </w:r>
    </w:p>
    <w:p w14:paraId="700FD8B4" w14:textId="595B34AE" w:rsidR="00EB0276" w:rsidRPr="00EB0276" w:rsidRDefault="00EB0276" w:rsidP="00EB0276">
      <w:r>
        <w:t>Deduct m/z value with sum of C</w:t>
      </w:r>
      <w:r>
        <w:rPr>
          <w:vertAlign w:val="subscript"/>
        </w:rPr>
        <w:t>A</w:t>
      </w:r>
      <w:r>
        <w:t xml:space="preserve">, then try deducting with xN </w:t>
      </w:r>
      <w:r w:rsidR="001D5281">
        <w:t>O</w:t>
      </w:r>
      <w:r w:rsidR="001D5281">
        <w:rPr>
          <w:vertAlign w:val="subscript"/>
        </w:rPr>
        <w:t>A</w:t>
      </w:r>
      <w:r>
        <w:t xml:space="preserve"> and finally divide with </w:t>
      </w:r>
      <w:r w:rsidR="001D5281">
        <w:t>H</w:t>
      </w:r>
      <w:r w:rsidR="001D5281">
        <w:rPr>
          <w:vertAlign w:val="subscript"/>
        </w:rPr>
        <w:t>A</w:t>
      </w:r>
      <w:r>
        <w:t xml:space="preserve"> and see if it’s a whole number.</w:t>
      </w:r>
    </w:p>
    <w:p w14:paraId="7C95DC8E" w14:textId="0E6DDBDA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1. n of ChemEnv</w:t>
                            </w:r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1. n of ChemEnv</w:t>
                      </w:r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>Bond peaks are measured against TMS Si(CH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ChemEnv</w:t>
      </w:r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>diff ChemEnv</w:t>
      </w:r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r w:rsidR="008F604E">
        <w:t>ChemEnv</w:t>
      </w:r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2096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4D576692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1513E290" w14:textId="6D9572AE" w:rsidR="00D67547" w:rsidRPr="00D67547" w:rsidRDefault="00D67547" w:rsidP="002148F0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3AE5FE96" w:rsidR="00C43184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24648461" w14:textId="3F374672" w:rsidR="00EB0276" w:rsidRDefault="00EB0276">
      <w:pPr>
        <w:rPr>
          <w:i/>
          <w:iCs/>
        </w:rPr>
      </w:pPr>
      <w:r>
        <w:rPr>
          <w:i/>
          <w:iCs/>
        </w:rPr>
        <w:br w:type="page"/>
      </w:r>
    </w:p>
    <w:p w14:paraId="612C1205" w14:textId="7E7F1E0F" w:rsidR="000C4599" w:rsidRDefault="00293DFC" w:rsidP="008F604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6F09A5" wp14:editId="4BBB619B">
            <wp:simplePos x="0" y="0"/>
            <wp:positionH relativeFrom="column">
              <wp:posOffset>3558845</wp:posOffset>
            </wp:positionH>
            <wp:positionV relativeFrom="paragraph">
              <wp:posOffset>259690</wp:posOffset>
            </wp:positionV>
            <wp:extent cx="3421436" cy="1459661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6" cy="146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7E516A0" wp14:editId="69E5EBC0">
            <wp:simplePos x="0" y="0"/>
            <wp:positionH relativeFrom="column">
              <wp:posOffset>-77369</wp:posOffset>
            </wp:positionH>
            <wp:positionV relativeFrom="paragraph">
              <wp:posOffset>565887</wp:posOffset>
            </wp:positionV>
            <wp:extent cx="4128135" cy="3463290"/>
            <wp:effectExtent l="0" t="0" r="571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9220" b="35763"/>
                    <a:stretch/>
                  </pic:blipFill>
                  <pic:spPr bwMode="auto">
                    <a:xfrm>
                      <a:off x="0" y="0"/>
                      <a:ext cx="4128135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328">
        <w:t>References</w:t>
      </w:r>
    </w:p>
    <w:p w14:paraId="2BCB600C" w14:textId="76E6739C" w:rsidR="008F604E" w:rsidRDefault="00293DFC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8480" behindDoc="0" locked="0" layoutInCell="1" allowOverlap="1" wp14:anchorId="34307544" wp14:editId="49DD959E">
            <wp:simplePos x="0" y="0"/>
            <wp:positionH relativeFrom="column">
              <wp:posOffset>-271170</wp:posOffset>
            </wp:positionH>
            <wp:positionV relativeFrom="paragraph">
              <wp:posOffset>207010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F2D6" w14:textId="6DB12127" w:rsidR="008F604E" w:rsidRPr="008F604E" w:rsidRDefault="00293DFC" w:rsidP="008F604E">
      <w:pPr>
        <w:jc w:val="center"/>
      </w:pPr>
      <w:r w:rsidRPr="008F604E">
        <w:rPr>
          <w:noProof/>
        </w:rPr>
        <w:drawing>
          <wp:anchor distT="0" distB="0" distL="114300" distR="114300" simplePos="0" relativeHeight="251650048" behindDoc="0" locked="0" layoutInCell="1" allowOverlap="1" wp14:anchorId="6C234F03" wp14:editId="00A63206">
            <wp:simplePos x="0" y="0"/>
            <wp:positionH relativeFrom="column">
              <wp:posOffset>324561</wp:posOffset>
            </wp:positionH>
            <wp:positionV relativeFrom="paragraph">
              <wp:posOffset>3117673</wp:posOffset>
            </wp:positionV>
            <wp:extent cx="4718050" cy="5522595"/>
            <wp:effectExtent l="0" t="0" r="6350" b="190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604E" w:rsidRPr="008F604E">
      <w:footerReference w:type="default" r:id="rId35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D632" w14:textId="77777777" w:rsidR="005025CC" w:rsidRDefault="005025CC">
      <w:r>
        <w:separator/>
      </w:r>
    </w:p>
  </w:endnote>
  <w:endnote w:type="continuationSeparator" w:id="0">
    <w:p w14:paraId="2C210DD5" w14:textId="77777777" w:rsidR="005025CC" w:rsidRDefault="005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1E4F" w14:textId="77777777" w:rsidR="005025CC" w:rsidRDefault="005025CC">
      <w:r>
        <w:separator/>
      </w:r>
    </w:p>
  </w:footnote>
  <w:footnote w:type="continuationSeparator" w:id="0">
    <w:p w14:paraId="534AABE6" w14:textId="77777777" w:rsidR="005025CC" w:rsidRDefault="005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0E692C"/>
    <w:multiLevelType w:val="hybridMultilevel"/>
    <w:tmpl w:val="3334A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DB59D6"/>
    <w:multiLevelType w:val="hybridMultilevel"/>
    <w:tmpl w:val="7D8C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D40402"/>
    <w:multiLevelType w:val="hybridMultilevel"/>
    <w:tmpl w:val="C464C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920172"/>
    <w:multiLevelType w:val="hybridMultilevel"/>
    <w:tmpl w:val="35D45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B5664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6173F8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F252C3E"/>
    <w:multiLevelType w:val="hybridMultilevel"/>
    <w:tmpl w:val="5D9247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DF27B1"/>
    <w:multiLevelType w:val="hybridMultilevel"/>
    <w:tmpl w:val="D18C86CE"/>
    <w:lvl w:ilvl="0" w:tplc="DB9CAA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9" w15:restartNumberingAfterBreak="0">
    <w:nsid w:val="5BEC2D58"/>
    <w:multiLevelType w:val="hybridMultilevel"/>
    <w:tmpl w:val="90105A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339DD"/>
    <w:multiLevelType w:val="hybridMultilevel"/>
    <w:tmpl w:val="498CC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9F3F1D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43" w15:restartNumberingAfterBreak="0">
    <w:nsid w:val="74A10F03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-1320" w:hanging="360"/>
      </w:pPr>
    </w:lvl>
    <w:lvl w:ilvl="2">
      <w:start w:val="1"/>
      <w:numFmt w:val="lowerRoman"/>
      <w:lvlText w:val="%3."/>
      <w:lvlJc w:val="left"/>
      <w:pPr>
        <w:tabs>
          <w:tab w:val="left" w:pos="-840"/>
        </w:tabs>
        <w:ind w:left="-8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-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44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7C42E9"/>
    <w:multiLevelType w:val="hybridMultilevel"/>
    <w:tmpl w:val="32287B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4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35"/>
  </w:num>
  <w:num w:numId="16" w16cid:durableId="1669022652">
    <w:abstractNumId w:val="38"/>
  </w:num>
  <w:num w:numId="17" w16cid:durableId="1117065338">
    <w:abstractNumId w:val="27"/>
  </w:num>
  <w:num w:numId="18" w16cid:durableId="1966155396">
    <w:abstractNumId w:val="36"/>
  </w:num>
  <w:num w:numId="19" w16cid:durableId="28579856">
    <w:abstractNumId w:val="19"/>
  </w:num>
  <w:num w:numId="20" w16cid:durableId="1139415954">
    <w:abstractNumId w:val="31"/>
  </w:num>
  <w:num w:numId="21" w16cid:durableId="1284579122">
    <w:abstractNumId w:val="40"/>
  </w:num>
  <w:num w:numId="22" w16cid:durableId="164634661">
    <w:abstractNumId w:val="46"/>
  </w:num>
  <w:num w:numId="23" w16cid:durableId="1084184040">
    <w:abstractNumId w:val="23"/>
  </w:num>
  <w:num w:numId="24" w16cid:durableId="1870533655">
    <w:abstractNumId w:val="20"/>
  </w:num>
  <w:num w:numId="25" w16cid:durableId="381910285">
    <w:abstractNumId w:val="15"/>
  </w:num>
  <w:num w:numId="26" w16cid:durableId="1117142409">
    <w:abstractNumId w:val="22"/>
  </w:num>
  <w:num w:numId="27" w16cid:durableId="609119689">
    <w:abstractNumId w:val="13"/>
  </w:num>
  <w:num w:numId="28" w16cid:durableId="898590741">
    <w:abstractNumId w:val="21"/>
  </w:num>
  <w:num w:numId="29" w16cid:durableId="84303666">
    <w:abstractNumId w:val="30"/>
  </w:num>
  <w:num w:numId="30" w16cid:durableId="1263412708">
    <w:abstractNumId w:val="25"/>
  </w:num>
  <w:num w:numId="31" w16cid:durableId="735125437">
    <w:abstractNumId w:val="44"/>
  </w:num>
  <w:num w:numId="32" w16cid:durableId="1810591652">
    <w:abstractNumId w:val="29"/>
  </w:num>
  <w:num w:numId="33" w16cid:durableId="173375350">
    <w:abstractNumId w:val="28"/>
  </w:num>
  <w:num w:numId="34" w16cid:durableId="671294695">
    <w:abstractNumId w:val="37"/>
  </w:num>
  <w:num w:numId="35" w16cid:durableId="39134070">
    <w:abstractNumId w:val="32"/>
  </w:num>
  <w:num w:numId="36" w16cid:durableId="423302831">
    <w:abstractNumId w:val="26"/>
  </w:num>
  <w:num w:numId="37" w16cid:durableId="1032731871">
    <w:abstractNumId w:val="43"/>
  </w:num>
  <w:num w:numId="38" w16cid:durableId="72624946">
    <w:abstractNumId w:val="42"/>
  </w:num>
  <w:num w:numId="39" w16cid:durableId="1882550446">
    <w:abstractNumId w:val="18"/>
  </w:num>
  <w:num w:numId="40" w16cid:durableId="1280449989">
    <w:abstractNumId w:val="33"/>
  </w:num>
  <w:num w:numId="41" w16cid:durableId="226695284">
    <w:abstractNumId w:val="39"/>
  </w:num>
  <w:num w:numId="42" w16cid:durableId="960187590">
    <w:abstractNumId w:val="14"/>
  </w:num>
  <w:num w:numId="43" w16cid:durableId="1410888274">
    <w:abstractNumId w:val="47"/>
  </w:num>
  <w:num w:numId="44" w16cid:durableId="1316254403">
    <w:abstractNumId w:val="41"/>
  </w:num>
  <w:num w:numId="45" w16cid:durableId="2043557210">
    <w:abstractNumId w:val="16"/>
  </w:num>
  <w:num w:numId="46" w16cid:durableId="1310750694">
    <w:abstractNumId w:val="17"/>
  </w:num>
  <w:num w:numId="47" w16cid:durableId="273367664">
    <w:abstractNumId w:val="34"/>
  </w:num>
  <w:num w:numId="48" w16cid:durableId="2131706580">
    <w:abstractNumId w:val="4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324BB"/>
    <w:rsid w:val="000329D6"/>
    <w:rsid w:val="00033410"/>
    <w:rsid w:val="00046E38"/>
    <w:rsid w:val="00053255"/>
    <w:rsid w:val="0005587F"/>
    <w:rsid w:val="00060BE9"/>
    <w:rsid w:val="00077554"/>
    <w:rsid w:val="00086DA5"/>
    <w:rsid w:val="000978C4"/>
    <w:rsid w:val="000A246D"/>
    <w:rsid w:val="000B5D23"/>
    <w:rsid w:val="000C3C52"/>
    <w:rsid w:val="000C4599"/>
    <w:rsid w:val="000C47BB"/>
    <w:rsid w:val="000E7C7C"/>
    <w:rsid w:val="000F1231"/>
    <w:rsid w:val="000F6BCA"/>
    <w:rsid w:val="001000D1"/>
    <w:rsid w:val="0010512C"/>
    <w:rsid w:val="0010759B"/>
    <w:rsid w:val="00117770"/>
    <w:rsid w:val="00125ADB"/>
    <w:rsid w:val="0012662C"/>
    <w:rsid w:val="00127FE1"/>
    <w:rsid w:val="001343EC"/>
    <w:rsid w:val="00135690"/>
    <w:rsid w:val="00147321"/>
    <w:rsid w:val="00147EF4"/>
    <w:rsid w:val="001536D0"/>
    <w:rsid w:val="001558F4"/>
    <w:rsid w:val="00165D9E"/>
    <w:rsid w:val="001712DF"/>
    <w:rsid w:val="00172A27"/>
    <w:rsid w:val="0017541E"/>
    <w:rsid w:val="00181383"/>
    <w:rsid w:val="001A4F63"/>
    <w:rsid w:val="001B0607"/>
    <w:rsid w:val="001C0F42"/>
    <w:rsid w:val="001C6AE0"/>
    <w:rsid w:val="001C6F2A"/>
    <w:rsid w:val="001D27CC"/>
    <w:rsid w:val="001D5281"/>
    <w:rsid w:val="001E2890"/>
    <w:rsid w:val="001E5DD7"/>
    <w:rsid w:val="001E6034"/>
    <w:rsid w:val="001F6B46"/>
    <w:rsid w:val="00205B5F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24AA0"/>
    <w:rsid w:val="00333A77"/>
    <w:rsid w:val="003373FE"/>
    <w:rsid w:val="00341480"/>
    <w:rsid w:val="00352C4E"/>
    <w:rsid w:val="00353778"/>
    <w:rsid w:val="00384D09"/>
    <w:rsid w:val="0038672A"/>
    <w:rsid w:val="00395266"/>
    <w:rsid w:val="00395E64"/>
    <w:rsid w:val="003A3205"/>
    <w:rsid w:val="003C4A7B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C7C67"/>
    <w:rsid w:val="004D3474"/>
    <w:rsid w:val="004D64E5"/>
    <w:rsid w:val="004D7980"/>
    <w:rsid w:val="004F2A8B"/>
    <w:rsid w:val="004F53F0"/>
    <w:rsid w:val="005025CC"/>
    <w:rsid w:val="0053195C"/>
    <w:rsid w:val="0053725B"/>
    <w:rsid w:val="00537837"/>
    <w:rsid w:val="005476A2"/>
    <w:rsid w:val="00555555"/>
    <w:rsid w:val="0056197B"/>
    <w:rsid w:val="005639DE"/>
    <w:rsid w:val="0057252B"/>
    <w:rsid w:val="0058449C"/>
    <w:rsid w:val="0059191D"/>
    <w:rsid w:val="0059626D"/>
    <w:rsid w:val="005A7168"/>
    <w:rsid w:val="005C6DA4"/>
    <w:rsid w:val="005D2AAF"/>
    <w:rsid w:val="005D4C7F"/>
    <w:rsid w:val="005E0229"/>
    <w:rsid w:val="005E6529"/>
    <w:rsid w:val="006154E4"/>
    <w:rsid w:val="00630877"/>
    <w:rsid w:val="006404FE"/>
    <w:rsid w:val="00641F3A"/>
    <w:rsid w:val="006452DD"/>
    <w:rsid w:val="00663F1B"/>
    <w:rsid w:val="00666373"/>
    <w:rsid w:val="00672E9E"/>
    <w:rsid w:val="00675022"/>
    <w:rsid w:val="00685C8D"/>
    <w:rsid w:val="006902EA"/>
    <w:rsid w:val="006A4A5C"/>
    <w:rsid w:val="006A548D"/>
    <w:rsid w:val="006A7E6A"/>
    <w:rsid w:val="006B4EF2"/>
    <w:rsid w:val="006C1EE4"/>
    <w:rsid w:val="006C43D9"/>
    <w:rsid w:val="006E05BE"/>
    <w:rsid w:val="006E548B"/>
    <w:rsid w:val="00702947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6534E"/>
    <w:rsid w:val="00765DA0"/>
    <w:rsid w:val="007671D6"/>
    <w:rsid w:val="00776502"/>
    <w:rsid w:val="00782F67"/>
    <w:rsid w:val="007A364D"/>
    <w:rsid w:val="007B1DF6"/>
    <w:rsid w:val="007B4789"/>
    <w:rsid w:val="007B58E7"/>
    <w:rsid w:val="007B63C3"/>
    <w:rsid w:val="007C6BDA"/>
    <w:rsid w:val="007E0591"/>
    <w:rsid w:val="007E0744"/>
    <w:rsid w:val="007E5F23"/>
    <w:rsid w:val="00801F9B"/>
    <w:rsid w:val="0080475B"/>
    <w:rsid w:val="00806E5B"/>
    <w:rsid w:val="008171D5"/>
    <w:rsid w:val="00822EBB"/>
    <w:rsid w:val="00830941"/>
    <w:rsid w:val="00835DDE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94E05"/>
    <w:rsid w:val="008A07BA"/>
    <w:rsid w:val="008A2A63"/>
    <w:rsid w:val="008A3317"/>
    <w:rsid w:val="008A5851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12147"/>
    <w:rsid w:val="0091663C"/>
    <w:rsid w:val="00916E31"/>
    <w:rsid w:val="00936FC4"/>
    <w:rsid w:val="00941A8A"/>
    <w:rsid w:val="00943119"/>
    <w:rsid w:val="00943302"/>
    <w:rsid w:val="00963951"/>
    <w:rsid w:val="00963C0D"/>
    <w:rsid w:val="00967403"/>
    <w:rsid w:val="00986362"/>
    <w:rsid w:val="009A19C3"/>
    <w:rsid w:val="009A31D1"/>
    <w:rsid w:val="009B11DC"/>
    <w:rsid w:val="009B1E35"/>
    <w:rsid w:val="009D58C5"/>
    <w:rsid w:val="009D66D7"/>
    <w:rsid w:val="009E3C1C"/>
    <w:rsid w:val="009E43AC"/>
    <w:rsid w:val="009E7F91"/>
    <w:rsid w:val="00A02976"/>
    <w:rsid w:val="00A06A99"/>
    <w:rsid w:val="00A21E33"/>
    <w:rsid w:val="00A2504C"/>
    <w:rsid w:val="00A25409"/>
    <w:rsid w:val="00A27D63"/>
    <w:rsid w:val="00A3073F"/>
    <w:rsid w:val="00A40DDA"/>
    <w:rsid w:val="00A51794"/>
    <w:rsid w:val="00A565F3"/>
    <w:rsid w:val="00A677C2"/>
    <w:rsid w:val="00A73FAC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541B"/>
    <w:rsid w:val="00AD1B63"/>
    <w:rsid w:val="00AF46B1"/>
    <w:rsid w:val="00AF7184"/>
    <w:rsid w:val="00B02082"/>
    <w:rsid w:val="00B24935"/>
    <w:rsid w:val="00B313F2"/>
    <w:rsid w:val="00B33EE6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84FB1"/>
    <w:rsid w:val="00BC15CB"/>
    <w:rsid w:val="00BC71DB"/>
    <w:rsid w:val="00BC75A3"/>
    <w:rsid w:val="00BD4726"/>
    <w:rsid w:val="00BD56D2"/>
    <w:rsid w:val="00BE4FCE"/>
    <w:rsid w:val="00BF24C7"/>
    <w:rsid w:val="00BF3916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A1393"/>
    <w:rsid w:val="00CA57D4"/>
    <w:rsid w:val="00CB0B57"/>
    <w:rsid w:val="00CB2EA8"/>
    <w:rsid w:val="00CC2872"/>
    <w:rsid w:val="00CC7C4D"/>
    <w:rsid w:val="00CD162B"/>
    <w:rsid w:val="00CD1776"/>
    <w:rsid w:val="00CE4513"/>
    <w:rsid w:val="00CE637A"/>
    <w:rsid w:val="00CE76CB"/>
    <w:rsid w:val="00CF109A"/>
    <w:rsid w:val="00D11C67"/>
    <w:rsid w:val="00D1383A"/>
    <w:rsid w:val="00D15076"/>
    <w:rsid w:val="00D25F0E"/>
    <w:rsid w:val="00D31E76"/>
    <w:rsid w:val="00D35586"/>
    <w:rsid w:val="00D46714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C5927"/>
    <w:rsid w:val="00DE33D8"/>
    <w:rsid w:val="00DF38F4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A5A36"/>
    <w:rsid w:val="00EA79E7"/>
    <w:rsid w:val="00EB0276"/>
    <w:rsid w:val="00EB254A"/>
    <w:rsid w:val="00EB3A5D"/>
    <w:rsid w:val="00EB4B83"/>
    <w:rsid w:val="00EC0978"/>
    <w:rsid w:val="00EC196C"/>
    <w:rsid w:val="00ED4B01"/>
    <w:rsid w:val="00ED4C6E"/>
    <w:rsid w:val="00EF07E6"/>
    <w:rsid w:val="00EF7CF3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7334"/>
    <w:rsid w:val="00F862FD"/>
    <w:rsid w:val="00F93671"/>
    <w:rsid w:val="00FC7515"/>
    <w:rsid w:val="00FD011F"/>
    <w:rsid w:val="00FD37F3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12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284</cp:revision>
  <cp:lastPrinted>2023-01-07T07:20:00Z</cp:lastPrinted>
  <dcterms:created xsi:type="dcterms:W3CDTF">2021-08-18T06:52:00Z</dcterms:created>
  <dcterms:modified xsi:type="dcterms:W3CDTF">2023-01-08T09:25:00Z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