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373D991A" w14:textId="77777777" w:rsid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  <w:r w:rsidR="00235A06">
              <w:t>:</w:t>
            </w:r>
          </w:p>
          <w:p w14:paraId="6F983729" w14:textId="3B8EBF48" w:rsidR="00235A06" w:rsidRPr="00235A06" w:rsidRDefault="00235A06" w:rsidP="00F21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5A06">
              <w:rPr>
                <w:lang w:val="en-GB"/>
              </w:rPr>
              <w:t xml:space="preserve">ower both sides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a, sub a as factor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</w:t>
            </w:r>
            <w:proofErr w:type="spellStart"/>
            <w:r w:rsidRPr="00235A06">
              <w:rPr>
                <w:lang w:val="en-GB"/>
              </w:rPr>
              <w:t>factor</w:t>
            </w:r>
            <w:proofErr w:type="spellEnd"/>
            <w:r w:rsidRPr="00235A06">
              <w:rPr>
                <w:lang w:val="en-GB"/>
              </w:rPr>
              <w:t xml:space="preserve"> for b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38BFAE1C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(kx)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>Expand 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Check the validity of each binomial expansion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tbl>
      <w:tblPr>
        <w:tblStyle w:val="TableGrid"/>
        <w:tblpPr w:leftFromText="180" w:rightFromText="180" w:vertAnchor="text" w:horzAnchor="margin" w:tblpXSpec="right" w:tblpY="-6"/>
        <w:tblOverlap w:val="never"/>
        <w:tblW w:w="41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248"/>
        <w:gridCol w:w="1248"/>
      </w:tblGrid>
      <w:tr w:rsidR="00D13E84" w14:paraId="47A69EC4" w14:textId="77777777" w:rsidTr="00D13E84">
        <w:trPr>
          <w:trHeight w:val="276"/>
        </w:trPr>
        <w:tc>
          <w:tcPr>
            <w:tcW w:w="1680" w:type="dxa"/>
            <w:tcBorders>
              <w:bottom w:val="single" w:sz="4" w:space="0" w:color="auto"/>
            </w:tcBorders>
          </w:tcPr>
          <w:p w14:paraId="1D6B7689" w14:textId="589D842A" w:rsidR="00D13E84" w:rsidRDefault="00D13E84" w:rsidP="00D13E84">
            <w:pPr>
              <w:jc w:val="center"/>
              <w:rPr>
                <w:rFonts w:ascii="Nirmala UI" w:eastAsia="SimSun" w:hAnsi="Nirmala UI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∫f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 xml:space="preserve"> dx</m:t>
                </m:r>
              </m:oMath>
            </m:oMathPara>
          </w:p>
        </w:tc>
        <w:tc>
          <w:tcPr>
            <w:tcW w:w="1248" w:type="dxa"/>
            <w:tcBorders>
              <w:left w:val="nil"/>
              <w:bottom w:val="single" w:sz="4" w:space="0" w:color="auto"/>
            </w:tcBorders>
            <w:vAlign w:val="center"/>
          </w:tcPr>
          <w:p w14:paraId="40D37976" w14:textId="3BD60ADC" w:rsidR="00D13E84" w:rsidRPr="00717CAF" w:rsidRDefault="00D13E84" w:rsidP="00D13E84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f(x)</m:t>
                </m:r>
              </m:oMath>
            </m:oMathPara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BE768A8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f'(x)</m:t>
                </m:r>
              </m:oMath>
            </m:oMathPara>
          </w:p>
        </w:tc>
      </w:tr>
      <w:tr w:rsidR="00D13E84" w14:paraId="65530F28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auto"/>
              <w:bottom w:val="single" w:sz="4" w:space="0" w:color="E7E7E7" w:themeColor="background1" w:themeTint="1A"/>
            </w:tcBorders>
          </w:tcPr>
          <w:p w14:paraId="5E25A5B6" w14:textId="3EAF2CBA" w:rsidR="00D13E84" w:rsidRPr="00717CAF" w:rsidRDefault="00D13E84" w:rsidP="00D13E84">
            <w:pPr>
              <w:jc w:val="center"/>
              <w:rPr>
                <w:rFonts w:eastAsia="SimSun" w:cs="Times New Roman"/>
                <w:i/>
                <w:iCs/>
                <w:sz w:val="16"/>
                <w:szCs w:val="18"/>
              </w:rPr>
            </w:pPr>
            <w:r w:rsidRPr="00717CAF">
              <w:rPr>
                <w:rFonts w:eastAsia="SimSun" w:cs="Times New Roman"/>
                <w:i/>
                <w:iCs/>
                <w:sz w:val="16"/>
                <w:szCs w:val="18"/>
              </w:rPr>
              <w:t>Not given rules</w:t>
            </w:r>
          </w:p>
        </w:tc>
      </w:tr>
      <w:tr w:rsidR="00D13E84" w14:paraId="5CD3738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77C0668C" w14:textId="3E778B88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 </m:t>
                </m:r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E795BC8" w14:textId="63776DE9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50C2D0DC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</w:tr>
      <w:tr w:rsidR="00D13E84" w14:paraId="100DBC78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2BAE8C14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70388DD" w14:textId="2B2B0012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1DA64E1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</w:tr>
      <w:tr w:rsidR="00D13E84" w14:paraId="1C6AE8F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67C9BA78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7A03F659" w14:textId="6240B76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050E9B5D" w14:textId="77777777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13E84" w14:paraId="29CA75C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3E6C936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4C78560C" w14:textId="410380AF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3F89F00A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9DD0DA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0FFF8D1B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5714BAA4" w14:textId="66601B2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514908A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13F84680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58884E3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4F6DA49F" w14:textId="59D4ECA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3C513F5A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D13E84" w14:paraId="66006D86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36B55812" w14:textId="002E4624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w:r w:rsidRPr="00717CAF">
              <w:rPr>
                <w:i/>
                <w:iCs/>
                <w:sz w:val="16"/>
                <w:szCs w:val="18"/>
              </w:rPr>
              <w:t>Given rules</w:t>
            </w:r>
          </w:p>
        </w:tc>
      </w:tr>
      <w:tr w:rsidR="00D13E84" w14:paraId="75A30B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628EF877" w14:textId="2C50584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976965B" w14:textId="2955FB1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1572F162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C20965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7B10591A" w14:textId="72C25D2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0B02D159" w14:textId="21DECAA1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0626087F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314981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0AAF459B" w14:textId="07F18136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0934C69A" w14:textId="3D3739C0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48B3B592" w14:textId="77777777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59CB8EC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</w:tcBorders>
          </w:tcPr>
          <w:p w14:paraId="1397B84E" w14:textId="47D3BC2C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6BFF8E73" w14:textId="010E1066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4608C71D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 w:rsidRPr="0076123F">
        <w:rPr>
          <w:b/>
          <w:bCs/>
        </w:rPr>
        <w:t>Implicit</w:t>
      </w:r>
      <w:r>
        <w:t xml:space="preserve">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98C0ACD" w14:textId="77777777" w:rsidR="00D13E84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75AA7E17" w14:textId="72C48E17" w:rsidR="006C468C" w:rsidRDefault="006C468C" w:rsidP="006C468C"/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76123F" w:rsidRDefault="006C468C" w:rsidP="006C468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y=g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⟹find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→dx=dt×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>dx→sub dx</m:t>
          </m:r>
        </m:oMath>
      </m:oMathPara>
    </w:p>
    <w:p w14:paraId="1B920E08" w14:textId="39E8B551" w:rsidR="006C468C" w:rsidRPr="0076123F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Rotating about x-axis &amp; y-intercept </w:t>
      </w:r>
      <m:oMath>
        <m:r>
          <w:rPr>
            <w:rFonts w:ascii="Cambria Math" w:hAnsi="Cambria Math" w:cs="Times New Roman"/>
          </w:rPr>
          <m:t>V=π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dx</m:t>
        </m:r>
      </m:oMath>
    </w:p>
    <w:p w14:paraId="2F80A5FD" w14:textId="61768C7E" w:rsidR="006C468C" w:rsidRPr="0076123F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substitution</w:t>
      </w:r>
      <w:r w:rsidRPr="0076123F">
        <w:rPr>
          <w:rFonts w:cs="Times New Roman"/>
        </w:rPr>
        <w:t xml:space="preserve">: “sub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→u, </m:t>
        </m:r>
      </m:oMath>
      <w:r w:rsidRPr="0076123F">
        <w:rPr>
          <w:rFonts w:cs="Times New Roman"/>
        </w:rPr>
        <w:t xml:space="preserve">find </w:t>
      </w:r>
      <m:oMath>
        <m:r>
          <w:rPr>
            <w:rFonts w:ascii="Cambria Math" w:hAnsi="Cambria Math" w:cs="Times New Roman"/>
          </w:rPr>
          <m:t xml:space="preserve">du </m:t>
        </m:r>
      </m:oMath>
      <w:r w:rsidRPr="0076123F">
        <w:rPr>
          <w:rFonts w:cs="Times New Roman"/>
        </w:rPr>
        <w:t xml:space="preserve">and replace all functions of </w:t>
      </w:r>
      <m:oMath>
        <m:r>
          <w:rPr>
            <w:rFonts w:ascii="Cambria Math" w:hAnsi="Cambria Math" w:cs="Times New Roman"/>
          </w:rPr>
          <m:t>x(dx)</m:t>
        </m:r>
      </m:oMath>
      <w:r w:rsidRPr="0076123F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u(du)</m:t>
        </m:r>
      </m:oMath>
      <w:r w:rsidRPr="0076123F">
        <w:rPr>
          <w:rFonts w:cs="Times New Roman"/>
        </w:rPr>
        <w:t>”</w:t>
      </w:r>
    </w:p>
    <w:p w14:paraId="1BF89A8A" w14:textId="57E28AE1" w:rsidR="006C468C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part</w:t>
      </w:r>
      <w:r w:rsidRPr="0076123F"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nary>
              </m:e>
            </m:d>
          </m:e>
        </m:nary>
      </m:oMath>
    </w:p>
    <w:p w14:paraId="1F3BB68E" w14:textId="742089D2" w:rsidR="00846BED" w:rsidRPr="00846BED" w:rsidRDefault="00846BED" w:rsidP="006C468C">
      <w:pPr>
        <w:rPr>
          <w:rFonts w:cs="Times New Roman"/>
        </w:rPr>
      </w:pPr>
      <w:r>
        <w:rPr>
          <w:rFonts w:cs="Times New Roman"/>
        </w:rPr>
        <w:t xml:space="preserve">Try </w:t>
      </w:r>
      <w:r>
        <w:rPr>
          <w:rFonts w:cs="Times New Roman"/>
          <w:b/>
          <w:bCs/>
        </w:rPr>
        <w:t>partial fractions</w:t>
      </w:r>
      <w:r>
        <w:rPr>
          <w:rFonts w:cs="Times New Roman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 xml:space="preserve">→integration </m:t>
        </m:r>
      </m:oMath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017949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69CEFD9E" w14:textId="50774097" w:rsidR="00B4034E" w:rsidRDefault="00B4034E" w:rsidP="00B4034E">
      <w:pPr>
        <w:pStyle w:val="Heading1"/>
      </w:pPr>
      <w:r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20D8AABB" w:rsidR="00DC4306" w:rsidRDefault="00DC4306" w:rsidP="00B4034E"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OB-OA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331A853A" w14:textId="4354ABDA" w:rsidR="0074280A" w:rsidRPr="0074280A" w:rsidRDefault="0074280A" w:rsidP="00B4034E">
      <w:pPr>
        <w:rPr>
          <w:b/>
          <w:bCs/>
          <w:u w:val="single"/>
        </w:rPr>
      </w:pPr>
      <w:r w:rsidRPr="0074280A">
        <w:rPr>
          <w:b/>
          <w:bCs/>
          <w:highlight w:val="yellow"/>
          <w:u w:val="single"/>
        </w:rPr>
        <w:t>Use resultant vectors to solve “prove” problems!</w:t>
      </w:r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>To find unknown vector’s expression (</w:t>
      </w:r>
      <w:proofErr w:type="gramStart"/>
      <w:r>
        <w:t>e.g.</w:t>
      </w:r>
      <w:proofErr w:type="gramEnd"/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46C235B" w14:textId="43951567" w:rsidR="008F24C7" w:rsidRDefault="008F24C7" w:rsidP="003D465C"/>
    <w:p w14:paraId="4962E4DD" w14:textId="042BEFB7" w:rsidR="008F24C7" w:rsidRPr="00E949FC" w:rsidRDefault="008F24C7" w:rsidP="003D465C">
      <w:r>
        <w:t>Expressions for unknown vectors can be found by tracing different paths from the 2 vector points.</w:t>
      </w:r>
    </w:p>
    <w:p w14:paraId="02BCDDF9" w14:textId="25455FDA" w:rsidR="00CC49D0" w:rsidRDefault="00C67C66" w:rsidP="00C67C66">
      <w:pPr>
        <w:pStyle w:val="Heading2"/>
      </w:pPr>
      <w:r>
        <w:t>Parallel vectors</w:t>
      </w:r>
    </w:p>
    <w:p w14:paraId="4515BB5D" w14:textId="77777777" w:rsidR="00EC2269" w:rsidRPr="00EC2269" w:rsidRDefault="009912BB" w:rsidP="00464B24">
      <w:pPr>
        <w:pStyle w:val="ListParagraph"/>
        <w:numPr>
          <w:ilvl w:val="0"/>
          <w:numId w:val="31"/>
        </w:numPr>
        <w:rPr>
          <w:bCs/>
        </w:rPr>
      </w:pPr>
      <w:r>
        <w:t>Vectors are parallel if one is a scalar multiple of the other</w:t>
      </w:r>
    </w:p>
    <w:p w14:paraId="2EAFE255" w14:textId="32AA29E3" w:rsidR="009912BB" w:rsidRPr="00EC2269" w:rsidRDefault="009912BB" w:rsidP="00464B24">
      <w:pPr>
        <w:pStyle w:val="ListParagraph"/>
        <w:numPr>
          <w:ilvl w:val="0"/>
          <w:numId w:val="31"/>
        </w:numPr>
        <w:rPr>
          <w:bCs/>
        </w:rPr>
      </w:pPr>
      <w:r w:rsidRPr="00EC2269">
        <w:rPr>
          <w:bCs/>
        </w:rPr>
        <w:t xml:space="preserve">Vectors are collinear if there’s a common point </w:t>
      </w:r>
      <w:r w:rsidR="00EC2269" w:rsidRPr="00EC2269">
        <w:rPr>
          <w:bCs/>
        </w:rPr>
        <w:t>for parallel vectors</w:t>
      </w:r>
    </w:p>
    <w:p w14:paraId="5BAEAB81" w14:textId="77777777" w:rsidR="008F24C7" w:rsidRPr="009912BB" w:rsidRDefault="008F24C7" w:rsidP="00B4034E">
      <w:pPr>
        <w:rPr>
          <w:bCs/>
        </w:rPr>
      </w:pPr>
    </w:p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0B72B337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37909287" w:rsid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lastRenderedPageBreak/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0ACF9007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r w:rsidR="00B376A0">
        <w:t>represents</w:t>
      </w:r>
      <w:r>
        <w:t xml:space="preserve"> all possible points on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56DF5FB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solved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191919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E822E5D" w:rsidR="003D465C" w:rsidRDefault="00CA2D2B" w:rsidP="00B4034E">
      <w:r>
        <w:t>Find shortest distance to other line: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1662C51E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9B5A" w14:textId="77777777" w:rsidR="00E157B7" w:rsidRDefault="00E157B7">
      <w:r>
        <w:separator/>
      </w:r>
    </w:p>
  </w:endnote>
  <w:endnote w:type="continuationSeparator" w:id="0">
    <w:p w14:paraId="2D9C77F7" w14:textId="77777777" w:rsidR="00E157B7" w:rsidRDefault="00E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EAAA" w14:textId="77777777" w:rsidR="00E157B7" w:rsidRDefault="00E157B7">
      <w:r>
        <w:separator/>
      </w:r>
    </w:p>
  </w:footnote>
  <w:footnote w:type="continuationSeparator" w:id="0">
    <w:p w14:paraId="1C8D58C1" w14:textId="77777777" w:rsidR="00E157B7" w:rsidRDefault="00E15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346E9"/>
    <w:rsid w:val="0005574E"/>
    <w:rsid w:val="00061FD0"/>
    <w:rsid w:val="00080607"/>
    <w:rsid w:val="00083FAB"/>
    <w:rsid w:val="0008698D"/>
    <w:rsid w:val="00093FCE"/>
    <w:rsid w:val="00096011"/>
    <w:rsid w:val="000A0F3F"/>
    <w:rsid w:val="000C0533"/>
    <w:rsid w:val="000D7711"/>
    <w:rsid w:val="000F1513"/>
    <w:rsid w:val="000F2873"/>
    <w:rsid w:val="000F7DEA"/>
    <w:rsid w:val="00115764"/>
    <w:rsid w:val="00130056"/>
    <w:rsid w:val="001560AF"/>
    <w:rsid w:val="001607FD"/>
    <w:rsid w:val="001845F1"/>
    <w:rsid w:val="001A7478"/>
    <w:rsid w:val="002151B8"/>
    <w:rsid w:val="00226141"/>
    <w:rsid w:val="00235A06"/>
    <w:rsid w:val="00243DBD"/>
    <w:rsid w:val="002A2072"/>
    <w:rsid w:val="002A7E30"/>
    <w:rsid w:val="002D2DBA"/>
    <w:rsid w:val="002D5120"/>
    <w:rsid w:val="002E6AC9"/>
    <w:rsid w:val="002F24BF"/>
    <w:rsid w:val="0032225B"/>
    <w:rsid w:val="003236C7"/>
    <w:rsid w:val="00334767"/>
    <w:rsid w:val="003D465C"/>
    <w:rsid w:val="003F0993"/>
    <w:rsid w:val="004239DB"/>
    <w:rsid w:val="00437755"/>
    <w:rsid w:val="0044291F"/>
    <w:rsid w:val="00497CE2"/>
    <w:rsid w:val="004B1889"/>
    <w:rsid w:val="004D6C5A"/>
    <w:rsid w:val="005052AE"/>
    <w:rsid w:val="00523059"/>
    <w:rsid w:val="005617D8"/>
    <w:rsid w:val="00574B66"/>
    <w:rsid w:val="005B0ED8"/>
    <w:rsid w:val="005F68E0"/>
    <w:rsid w:val="006054F2"/>
    <w:rsid w:val="006077EE"/>
    <w:rsid w:val="00655FBB"/>
    <w:rsid w:val="006A31AF"/>
    <w:rsid w:val="006B2C05"/>
    <w:rsid w:val="006C468C"/>
    <w:rsid w:val="006D7D27"/>
    <w:rsid w:val="006F072E"/>
    <w:rsid w:val="00717CAF"/>
    <w:rsid w:val="00732CD4"/>
    <w:rsid w:val="0074280A"/>
    <w:rsid w:val="00743ABA"/>
    <w:rsid w:val="0076123F"/>
    <w:rsid w:val="00771287"/>
    <w:rsid w:val="0077299B"/>
    <w:rsid w:val="0077667C"/>
    <w:rsid w:val="007A4005"/>
    <w:rsid w:val="007B64ED"/>
    <w:rsid w:val="00800914"/>
    <w:rsid w:val="008373D0"/>
    <w:rsid w:val="00846BED"/>
    <w:rsid w:val="00861844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B5606"/>
    <w:rsid w:val="009E545C"/>
    <w:rsid w:val="00A37CF8"/>
    <w:rsid w:val="00A40C4B"/>
    <w:rsid w:val="00A44462"/>
    <w:rsid w:val="00A44E84"/>
    <w:rsid w:val="00A466A2"/>
    <w:rsid w:val="00A81704"/>
    <w:rsid w:val="00AA03CF"/>
    <w:rsid w:val="00AD1B63"/>
    <w:rsid w:val="00AE1C2D"/>
    <w:rsid w:val="00B0305C"/>
    <w:rsid w:val="00B376A0"/>
    <w:rsid w:val="00B4034E"/>
    <w:rsid w:val="00B62DF5"/>
    <w:rsid w:val="00B6625D"/>
    <w:rsid w:val="00B669BB"/>
    <w:rsid w:val="00B9166A"/>
    <w:rsid w:val="00BA7F9B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F7804"/>
    <w:rsid w:val="00D13E84"/>
    <w:rsid w:val="00D33EC8"/>
    <w:rsid w:val="00D5251B"/>
    <w:rsid w:val="00D76A5C"/>
    <w:rsid w:val="00DA5986"/>
    <w:rsid w:val="00DB1C91"/>
    <w:rsid w:val="00DB369B"/>
    <w:rsid w:val="00DC4306"/>
    <w:rsid w:val="00DD081C"/>
    <w:rsid w:val="00DE56E3"/>
    <w:rsid w:val="00DE5F5B"/>
    <w:rsid w:val="00DF757C"/>
    <w:rsid w:val="00E157B7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EC2269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721</Words>
  <Characters>4025</Characters>
  <Application>Microsoft Office Word</Application>
  <DocSecurity>0</DocSecurity>
  <Lines>191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96</cp:revision>
  <cp:lastPrinted>2022-12-07T11:29:00Z</cp:lastPrinted>
  <dcterms:created xsi:type="dcterms:W3CDTF">2021-08-18T06:52:00Z</dcterms:created>
  <dcterms:modified xsi:type="dcterms:W3CDTF">2023-04-10T07:44:00Z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