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13A" w:rsidRDefault="00137DC3">
      <w:r w:rsidRPr="00137DC3">
        <w:t>Mängden död ved skattas som den totala längden ved, över 15 cm i diameter, som korsar eller ligger i vattendraget inom objektet. Detta redovisas som ett medelvärde för död ved per 20 m vattendrag inom objektet. Till vattendraget räknas även de bankar som leder ner till den vattenförande delen.</w:t>
      </w:r>
      <w:bookmarkStart w:id="0" w:name="_GoBack"/>
      <w:bookmarkEnd w:id="0"/>
    </w:p>
    <w:sectPr w:rsidR="00293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C3"/>
    <w:rsid w:val="00137DC3"/>
    <w:rsid w:val="002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AD1A9-14AB-49BF-ADC7-32B94066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2B080B-6256-4EE8-A584-6465C5F7E813}"/>
</file>

<file path=customXml/itemProps2.xml><?xml version="1.0" encoding="utf-8"?>
<ds:datastoreItem xmlns:ds="http://schemas.openxmlformats.org/officeDocument/2006/customXml" ds:itemID="{81360FAF-D312-4F9D-AAF3-305B1C5A6A5A}"/>
</file>

<file path=customXml/itemProps3.xml><?xml version="1.0" encoding="utf-8"?>
<ds:datastoreItem xmlns:ds="http://schemas.openxmlformats.org/officeDocument/2006/customXml" ds:itemID="{133C12A2-39DD-4EE6-BD74-A495EF52FE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Hammarström</dc:creator>
  <cp:keywords/>
  <dc:description/>
  <cp:lastModifiedBy>Anton Hammarström</cp:lastModifiedBy>
  <cp:revision>1</cp:revision>
  <dcterms:created xsi:type="dcterms:W3CDTF">2018-07-09T14:25:00Z</dcterms:created>
  <dcterms:modified xsi:type="dcterms:W3CDTF">2018-07-09T14:26:00Z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4004100</vt:r8>
  </property>
</Properties>
</file>