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48E" w:rsidRDefault="00C6248E" w:rsidP="00C6248E">
      <w:r>
        <w:t>Småöar: Mindre öar eller bankar som delar vattendraget i två eller flera fåror. Under merparten av året ligger dessa ovan vattenytan men kan under perioder av högvatten vara täckta.</w:t>
      </w:r>
    </w:p>
    <w:p w:rsidR="00C6248E" w:rsidRDefault="00C6248E" w:rsidP="00C6248E">
      <w:r>
        <w:t>Sandbranter: Karaktäriseras av en högre eller lägre sluttning med blottad mineraljord som leder ner till vattendraget. Jordarten består av s.k. friktionsjord, d.v.s. ett lågt lerinnehåll vilket gör att det lätt uppstår små ras i branten vid störning.</w:t>
      </w:r>
    </w:p>
    <w:p w:rsidR="00C6248E" w:rsidRDefault="00C6248E" w:rsidP="00C6248E">
      <w:r>
        <w:t>Längre partier med grusbotten: En grusbotten är generellt fri från slam och dy, vilket gör att botten karaktäriseras av grövre mineralpartiklar, vanligtvis grus men det kan också vara sand i lugnare partier. För att botten ska klassas i naturvärdesbedömningen krävs att ett längre parti, mer än 5 meter har grusbotten.</w:t>
      </w:r>
    </w:p>
    <w:p w:rsidR="008179EC" w:rsidRDefault="008179EC" w:rsidP="00C6248E">
      <w:bookmarkStart w:id="0" w:name="_GoBack"/>
      <w:bookmarkEnd w:id="0"/>
      <w:r>
        <w:rPr>
          <w:noProof/>
        </w:rPr>
        <w:drawing>
          <wp:inline distT="0" distB="0" distL="0" distR="0">
            <wp:extent cx="5760720" cy="3234055"/>
            <wp:effectExtent l="0" t="0" r="5080" b="444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tten grusbotten.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3234055"/>
                    </a:xfrm>
                    <a:prstGeom prst="rect">
                      <a:avLst/>
                    </a:prstGeom>
                  </pic:spPr>
                </pic:pic>
              </a:graphicData>
            </a:graphic>
          </wp:inline>
        </w:drawing>
      </w:r>
    </w:p>
    <w:sectPr w:rsidR="008179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48E"/>
    <w:rsid w:val="0029313A"/>
    <w:rsid w:val="008179EC"/>
    <w:rsid w:val="00C6248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6A77E"/>
  <w15:chartTrackingRefBased/>
  <w15:docId w15:val="{419B1B68-B755-4B36-9976-A9B693BEB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customXml" Target="../customXml/item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CFE32E54E26741BB721AC7089E0AF7" ma:contentTypeVersion="12" ma:contentTypeDescription="Create a new document." ma:contentTypeScope="" ma:versionID="953271f7f381102959e734215efaf9c6">
  <xsd:schema xmlns:xsd="http://www.w3.org/2001/XMLSchema" xmlns:xs="http://www.w3.org/2001/XMLSchema" xmlns:p="http://schemas.microsoft.com/office/2006/metadata/properties" xmlns:ns2="600a7356-76db-49eb-8aaf-6d68fd7fb9ca" xmlns:ns3="45072e7f-d7b5-4f00-8343-cecba86eb4b8" targetNamespace="http://schemas.microsoft.com/office/2006/metadata/properties" ma:root="true" ma:fieldsID="4e6ca5725f95bce42a73cb13582fad9c" ns2:_="" ns3:_="">
    <xsd:import namespace="600a7356-76db-49eb-8aaf-6d68fd7fb9ca"/>
    <xsd:import namespace="45072e7f-d7b5-4f00-8343-cecba86eb4b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0a7356-76db-49eb-8aaf-6d68fd7fb9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072e7f-d7b5-4f00-8343-cecba86eb4b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9D4F96-9EEF-467D-973F-094EF7BE98DE}"/>
</file>

<file path=customXml/itemProps2.xml><?xml version="1.0" encoding="utf-8"?>
<ds:datastoreItem xmlns:ds="http://schemas.openxmlformats.org/officeDocument/2006/customXml" ds:itemID="{4933C72E-891A-4086-A9A1-8115A86B45DE}"/>
</file>

<file path=customXml/itemProps3.xml><?xml version="1.0" encoding="utf-8"?>
<ds:datastoreItem xmlns:ds="http://schemas.openxmlformats.org/officeDocument/2006/customXml" ds:itemID="{951A7AF1-9023-4C25-A0D3-E210CD2C18B7}"/>
</file>

<file path=docProps/app.xml><?xml version="1.0" encoding="utf-8"?>
<Properties xmlns="http://schemas.openxmlformats.org/officeDocument/2006/extended-properties" xmlns:vt="http://schemas.openxmlformats.org/officeDocument/2006/docPropsVTypes">
  <Template>Normal.dotm</Template>
  <TotalTime>5</TotalTime>
  <Pages>1</Pages>
  <Words>119</Words>
  <Characters>635</Characters>
  <Application>Microsoft Office Word</Application>
  <DocSecurity>0</DocSecurity>
  <Lines>5</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Hammarström</dc:creator>
  <cp:keywords/>
  <dc:description/>
  <cp:lastModifiedBy>Olof Widenfalk</cp:lastModifiedBy>
  <cp:revision>2</cp:revision>
  <dcterms:created xsi:type="dcterms:W3CDTF">2018-07-09T14:27:00Z</dcterms:created>
  <dcterms:modified xsi:type="dcterms:W3CDTF">2018-07-09T14:34:00Z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0x01010040CFE32E54E26741BB721AC7089E0AF7</vt:lpwstr>
  </property>
  <property fmtid="{D5CDD505-2E9C-101B-9397-08002B2CF9AE}" pid="3" name="Order">
    <vt:r8>4005300</vt:r8>
  </property>
</Properties>
</file>