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5655"/>
        <w:gridCol w:w="2565"/>
        <w:tblGridChange w:id="0">
          <w:tblGrid>
            <w:gridCol w:w="2550"/>
            <w:gridCol w:w="5655"/>
            <w:gridCol w:w="256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9999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Ordem de Serviço 0001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Manutenção Corretiva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i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8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15"/>
        <w:gridCol w:w="5370"/>
        <w:tblGridChange w:id="0">
          <w:tblGrid>
            <w:gridCol w:w="5415"/>
            <w:gridCol w:w="5370"/>
          </w:tblGrid>
        </w:tblGridChange>
      </w:tblGrid>
      <w:tr>
        <w:tc>
          <w:tcPr>
            <w:tcBorders>
              <w:top w:color="efefef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Cliente</w:t>
            </w:r>
          </w:p>
        </w:tc>
        <w:tc>
          <w:tcPr>
            <w:tcBorders>
              <w:top w:color="efefef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hd w:fill="66666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João Silva</w:t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Endereço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Av. Senador Salgado Filho,1305, Centro, Curitiba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Telefone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(41) 9908-0808</w:t>
            </w:r>
          </w:p>
        </w:tc>
        <w:tc>
          <w:tcPr>
            <w:tcBorders>
              <w:bottom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CPF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382.221.499-65</w:t>
            </w:r>
          </w:p>
        </w:tc>
      </w:tr>
      <w:t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Software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hd w:fill="66666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de Gerenciamento Escolar</w:t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Linguagem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</w:tr>
      <w:tr>
        <w:tc>
          <w:tcPr>
            <w:tcBorders>
              <w:bottom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</w:t>
            </w:r>
          </w:p>
        </w:tc>
        <w:tc>
          <w:tcPr>
            <w:tcBorders>
              <w:bottom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Diagnóstico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hd w:fill="66666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34343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Diagnóstico atual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Botões da tela inicial estão sem destaque.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Solução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hd w:fill="66666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34343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Solução aplicada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Realizado modificação das cores dos botões para dar mais ênfase.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Para o botão de “Alunos” será aplicado a cor rgb(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51,51,255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Para o botão de “Professores” será aplicado a cor rgb(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0,153,51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Para o botão de “Terceiros” será aplicado a cor rgb(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255,255,102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fonte dos botões será aumentada para o tamanho 15.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 fonte dos botões será aplicado o efeito de negrito.</w:t>
            </w:r>
          </w:p>
        </w:tc>
        <w:tc>
          <w:tcPr>
            <w:tcBorders>
              <w:top w:color="434343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Arquivos modificados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hd w:fill="66666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34343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Arquivos modificados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Arquivo .java e .form da view da tela principal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do Serviço: </w:t>
            </w:r>
            <w:r w:rsidDel="00000000" w:rsidR="00000000" w:rsidRPr="00000000">
              <w:rPr>
                <w:rtl w:val="0"/>
              </w:rPr>
              <w:t xml:space="preserve">15/07/2021 às 8h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Desenvolvedor responsável: </w:t>
            </w:r>
            <w:r w:rsidDel="00000000" w:rsidR="00000000" w:rsidRPr="00000000">
              <w:rPr>
                <w:rtl w:val="0"/>
              </w:rPr>
              <w:t xml:space="preserve">Nelson A. N. Toneze</w:t>
            </w:r>
          </w:p>
        </w:tc>
      </w:tr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Contato: </w:t>
            </w:r>
            <w:r w:rsidDel="00000000" w:rsidR="00000000" w:rsidRPr="00000000">
              <w:rPr>
                <w:rtl w:val="0"/>
              </w:rPr>
              <w:t xml:space="preserve">netoneze@hotmail.com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do Serviço: </w:t>
            </w:r>
            <w:r w:rsidDel="00000000" w:rsidR="00000000" w:rsidRPr="00000000">
              <w:rPr>
                <w:rtl w:val="0"/>
              </w:rPr>
              <w:t xml:space="preserve">R$ 200</w:t>
            </w:r>
          </w:p>
        </w:tc>
      </w:tr>
    </w:tbl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"/>
        <w:gridCol w:w="5385"/>
        <w:tblGridChange w:id="0">
          <w:tblGrid>
            <w:gridCol w:w="5385"/>
            <w:gridCol w:w="538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Assinatura do Técnico</w:t>
            </w:r>
          </w:p>
          <w:p w:rsidR="00000000" w:rsidDel="00000000" w:rsidP="00000000" w:rsidRDefault="00000000" w:rsidRPr="00000000" w14:paraId="0000003B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                                      </w: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     Assinatura do Cliente</w:t>
            </w:r>
            <w:r w:rsidDel="00000000" w:rsidR="00000000" w:rsidRPr="00000000">
              <w:rPr>
                <w:u w:val="single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                  </w: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jYiOiJ/zopdwOZojAPFLhfeRGg==">AMUW2mXaOtAdg+64/44FgyQ72Fhy/nQQ+OaQu1Q8QqV5DuPcmuGEflG1Vnv5+QbjXmIMVW6qdEJdVKAe87p/+6viWIIJ4R0jyNVk+RNBS8o/rU1snMF2UB0=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