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4AAE" w14:textId="663A5186" w:rsidR="0013254B" w:rsidRDefault="00496111" w:rsidP="00496111">
      <w:pPr>
        <w:pStyle w:val="a3"/>
      </w:pPr>
      <w:r>
        <w:rPr>
          <w:rFonts w:hint="eastAsia"/>
        </w:rPr>
        <w:t>变量</w:t>
      </w:r>
    </w:p>
    <w:p w14:paraId="66566F26" w14:textId="773B0047" w:rsidR="00496111" w:rsidRDefault="00F9636E" w:rsidP="00496111">
      <w:r>
        <w:t>3</w:t>
      </w:r>
      <w:r w:rsidR="00496111">
        <w:rPr>
          <w:rFonts w:hint="eastAsia"/>
        </w:rPr>
        <w:t xml:space="preserve">种变量： </w:t>
      </w:r>
      <w:r w:rsidR="00496111" w:rsidRPr="00496111">
        <w:rPr>
          <w:rFonts w:hint="eastAsia"/>
        </w:rPr>
        <w:t>全</w:t>
      </w:r>
      <w:r w:rsidR="00496111" w:rsidRPr="00496111">
        <w:t>局变量·静态变量·局部变量</w:t>
      </w:r>
      <w:r w:rsidR="00232072">
        <w:t>(</w:t>
      </w:r>
      <w:r w:rsidR="00496111" w:rsidRPr="00496111">
        <w:t>自动变量</w:t>
      </w:r>
      <w:r w:rsidR="00232072">
        <w:rPr>
          <w:rFonts w:hint="eastAsia"/>
        </w:rPr>
        <w:t>)</w:t>
      </w:r>
    </w:p>
    <w:p w14:paraId="238F4A0B" w14:textId="1249BB2C" w:rsidR="00496111" w:rsidRDefault="00496111" w:rsidP="00496111">
      <w:pPr>
        <w:pStyle w:val="1"/>
      </w:pPr>
      <w:r w:rsidRPr="00496111">
        <w:t>全局变量</w:t>
      </w:r>
    </w:p>
    <w:p w14:paraId="7D72AFAE" w14:textId="77777777" w:rsidR="00496111" w:rsidRPr="00496111" w:rsidRDefault="00496111" w:rsidP="00496111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函数外面声明</w:t>
      </w:r>
    </w:p>
    <w:p w14:paraId="33CAA0DF" w14:textId="77777777" w:rsidR="00496111" w:rsidRPr="00496111" w:rsidRDefault="00496111" w:rsidP="00496111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可以跨文件访问</w:t>
      </w:r>
    </w:p>
    <w:p w14:paraId="7F8A4BD2" w14:textId="77777777" w:rsidR="00496111" w:rsidRPr="00496111" w:rsidRDefault="00496111" w:rsidP="00496111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可以在声明时赋上初始值</w:t>
      </w:r>
    </w:p>
    <w:p w14:paraId="778BBC0F" w14:textId="49F8FEE9" w:rsidR="00496111" w:rsidRPr="00496111" w:rsidRDefault="00496111" w:rsidP="00496111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如果没有赋初始值，系统自动赋值为</w:t>
      </w: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0</w:t>
      </w:r>
      <w:r w:rsidR="007018B8">
        <w:rPr>
          <w:rFonts w:ascii="Helvetica Neue" w:eastAsia="宋体" w:hAnsi="Helvetica Neue" w:cs="宋体" w:hint="eastAsia"/>
          <w:color w:val="333333"/>
          <w:kern w:val="0"/>
          <w:szCs w:val="21"/>
        </w:rPr>
        <w:t>，或控制字符串</w:t>
      </w:r>
    </w:p>
    <w:p w14:paraId="7B5AD6F1" w14:textId="1C49D768" w:rsidR="007018B8" w:rsidRPr="00496111" w:rsidRDefault="00496111" w:rsidP="007018B8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存储位置：既非堆，也非栈，而是专门的【全局（静态）存储区</w:t>
      </w: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static</w:t>
      </w: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】！</w:t>
      </w:r>
    </w:p>
    <w:p w14:paraId="701AA094" w14:textId="57D9818E" w:rsidR="00496111" w:rsidRDefault="00496111" w:rsidP="00496111"/>
    <w:p w14:paraId="263CD25C" w14:textId="4B7FEB01" w:rsidR="00045119" w:rsidRDefault="002F1DD6" w:rsidP="00045119">
      <w:r w:rsidRPr="002F1DD6">
        <w:t>关于extern关键字</w:t>
      </w:r>
    </w:p>
    <w:p w14:paraId="0567728A" w14:textId="72C1008D" w:rsidR="00BA50FA" w:rsidRDefault="00BA50FA" w:rsidP="00BA50FA">
      <w:pPr>
        <w:pStyle w:val="2"/>
        <w:rPr>
          <w:rFonts w:hint="eastAsia"/>
        </w:rPr>
      </w:pPr>
      <w:r>
        <w:rPr>
          <w:rFonts w:hint="eastAsia"/>
        </w:rPr>
        <w:t>方式一</w:t>
      </w:r>
    </w:p>
    <w:p w14:paraId="54DE3969" w14:textId="76A4AAE4" w:rsidR="00045119" w:rsidRPr="00045119" w:rsidRDefault="002F1DD6" w:rsidP="00045119">
      <w:r>
        <w:rPr>
          <w:rFonts w:hint="eastAsia"/>
        </w:rPr>
        <w:t>在A类中定义全局变量（函数外边声明）</w:t>
      </w:r>
      <w:r w:rsidR="009E7AE7">
        <w:rPr>
          <w:rFonts w:hint="eastAsia"/>
        </w:rPr>
        <w:t>，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要注意的是，全局变量可以在许多地方</w:t>
      </w:r>
      <w:r w:rsidR="009E7AE7" w:rsidRPr="009E7AE7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声明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为</w:t>
      </w:r>
      <w:r w:rsidR="009E7AE7" w:rsidRPr="009E7AE7">
        <w:rPr>
          <w:rFonts w:ascii="Consolas" w:eastAsia="宋体" w:hAnsi="Consolas" w:cs="Consolas"/>
          <w:color w:val="0ABF5B"/>
          <w:kern w:val="0"/>
          <w:szCs w:val="21"/>
          <w:shd w:val="clear" w:color="auto" w:fill="F3F5F9"/>
        </w:rPr>
        <w:t>extern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，但</w:t>
      </w:r>
      <w:r w:rsidR="009E7AE7" w:rsidRPr="009E7AE7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定义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（赋初值）只能一次</w:t>
      </w:r>
      <w:r w:rsidR="00507675">
        <w:rPr>
          <w:rFonts w:ascii="Helvetica Neue" w:eastAsia="宋体" w:hAnsi="Helvetica Neue" w:cs="宋体" w:hint="eastAsia"/>
          <w:color w:val="333333"/>
          <w:kern w:val="0"/>
          <w:szCs w:val="21"/>
          <w:shd w:val="clear" w:color="auto" w:fill="FFFFFF"/>
        </w:rPr>
        <w:t>，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定义的时候并不需要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extern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专门来修饰。倒是在其他不需要定义该全局变量的地方，需要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extern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来修饰该全局变量，声明要调用外部变量了。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我们在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类想调用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类中声明和定义的全局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lastNum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时，并且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类也没有导入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类，这时，需要在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类中做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extern float lastNum;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这样声明。这样就告诉系统，我要访问其他文件中定义的这个全局变量了。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注意点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：此时，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类通过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extern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调用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类声明的全局变量时，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类中并不需要导入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A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类，例如类似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import A.h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等等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。</w:t>
      </w:r>
    </w:p>
    <w:p w14:paraId="422C69DD" w14:textId="528FB616" w:rsidR="00507675" w:rsidRDefault="00507675" w:rsidP="009E7AE7">
      <w:pPr>
        <w:widowControl/>
        <w:jc w:val="left"/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</w:pPr>
      <w:r>
        <w:rPr>
          <w:rFonts w:ascii="Helvetica Neue" w:eastAsia="宋体" w:hAnsi="Helvetica Neue" w:cs="宋体" w:hint="eastAsia"/>
          <w:color w:val="333333"/>
          <w:kern w:val="0"/>
          <w:szCs w:val="21"/>
          <w:shd w:val="clear" w:color="auto" w:fill="FFFFFF"/>
        </w:rPr>
        <w:t>如下：</w:t>
      </w:r>
    </w:p>
    <w:p w14:paraId="6E493A8A" w14:textId="3E963C3A" w:rsidR="004A0C10" w:rsidRPr="009E7AE7" w:rsidRDefault="004A0C10" w:rsidP="009E7AE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A0C10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A.m </w:t>
      </w:r>
      <w:r w:rsidRPr="004A0C10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中定义和声明全局变量</w:t>
      </w:r>
    </w:p>
    <w:p w14:paraId="72BA394D" w14:textId="1155330E" w:rsidR="002F1DD6" w:rsidRDefault="004A0C10" w:rsidP="00496111">
      <w:r w:rsidRPr="004A0C10">
        <w:drawing>
          <wp:inline distT="0" distB="0" distL="0" distR="0" wp14:anchorId="5DA582EC" wp14:editId="1BFE63D8">
            <wp:extent cx="5270500" cy="2592705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131" w14:textId="77777777" w:rsidR="0065205C" w:rsidRPr="0065205C" w:rsidRDefault="0065205C" w:rsidP="0065205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5205C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B.m </w:t>
      </w:r>
      <w:r w:rsidRPr="0065205C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</w:t>
      </w:r>
      <w:r w:rsidRPr="0065205C">
        <w:rPr>
          <w:rFonts w:ascii="Consolas" w:eastAsia="宋体" w:hAnsi="Consolas" w:cs="Consolas"/>
          <w:color w:val="0ABF5B"/>
          <w:kern w:val="0"/>
          <w:szCs w:val="21"/>
          <w:shd w:val="clear" w:color="auto" w:fill="F3F5F9"/>
        </w:rPr>
        <w:t>extern</w:t>
      </w:r>
      <w:r w:rsidRPr="0065205C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并调用全局变量</w:t>
      </w:r>
    </w:p>
    <w:p w14:paraId="0C946ACB" w14:textId="713F1D3A" w:rsidR="0065205C" w:rsidRDefault="007C064E" w:rsidP="00496111">
      <w:r w:rsidRPr="007C064E">
        <w:lastRenderedPageBreak/>
        <w:drawing>
          <wp:inline distT="0" distB="0" distL="0" distR="0" wp14:anchorId="6361A1C6" wp14:editId="70D20684">
            <wp:extent cx="5270500" cy="265747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C923" w14:textId="7D90E5F3" w:rsidR="00BA50FA" w:rsidRDefault="00BA50FA" w:rsidP="00BA50FA">
      <w:pPr>
        <w:pStyle w:val="2"/>
      </w:pPr>
      <w:r>
        <w:rPr>
          <w:rFonts w:hint="eastAsia"/>
        </w:rPr>
        <w:t>方式二</w:t>
      </w:r>
    </w:p>
    <w:p w14:paraId="1CD564D0" w14:textId="77777777" w:rsidR="00BA50FA" w:rsidRPr="00BA50FA" w:rsidRDefault="00BA50FA" w:rsidP="00BA50FA">
      <w:pPr>
        <w:widowControl/>
        <w:numPr>
          <w:ilvl w:val="0"/>
          <w:numId w:val="26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我们在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A.m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文件中声明和定义的全局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lastNum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时，同时在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A.h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文件中做</w:t>
      </w:r>
      <w:r w:rsidRPr="00BA50FA">
        <w:rPr>
          <w:rFonts w:ascii="Consolas" w:eastAsia="宋体" w:hAnsi="Consolas" w:cs="Consolas"/>
          <w:color w:val="0ABF5B"/>
          <w:kern w:val="0"/>
          <w:sz w:val="24"/>
          <w:shd w:val="clear" w:color="auto" w:fill="F3F5F9"/>
        </w:rPr>
        <w:t>extern float lastNum;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这样的声明。在需要在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B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类中导入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类头文件，就不需要在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B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类中专门做</w:t>
      </w:r>
      <w:r w:rsidRPr="00BA50FA">
        <w:rPr>
          <w:rFonts w:ascii="Consolas" w:eastAsia="宋体" w:hAnsi="Consolas" w:cs="Consolas"/>
          <w:color w:val="0ABF5B"/>
          <w:kern w:val="0"/>
          <w:sz w:val="24"/>
          <w:shd w:val="clear" w:color="auto" w:fill="F3F5F9"/>
        </w:rPr>
        <w:t>extern float lastNum;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这样的声明了。这样就告诉系统，其它访问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文件中定义的这个全局变量了，导入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类即可使用。</w:t>
      </w:r>
    </w:p>
    <w:p w14:paraId="63B7B92A" w14:textId="77777777" w:rsidR="00EA3DBF" w:rsidRPr="00EA3DBF" w:rsidRDefault="00EA3DBF" w:rsidP="00EA3D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A.m 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中声明全局变量</w:t>
      </w:r>
    </w:p>
    <w:p w14:paraId="3AD287A0" w14:textId="4E477804" w:rsidR="00BA50FA" w:rsidRDefault="00EA3DBF" w:rsidP="00BA50FA">
      <w:r w:rsidRPr="00EA3DBF">
        <w:drawing>
          <wp:inline distT="0" distB="0" distL="0" distR="0" wp14:anchorId="30915354" wp14:editId="1B094923">
            <wp:extent cx="5270500" cy="2592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8193" w14:textId="77777777" w:rsidR="00EA3DBF" w:rsidRPr="00EA3DBF" w:rsidRDefault="00EA3DBF" w:rsidP="00EA3D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A.h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</w:t>
      </w:r>
      <w:r w:rsidRPr="00EA3DBF">
        <w:rPr>
          <w:rFonts w:ascii="Consolas" w:eastAsia="宋体" w:hAnsi="Consolas" w:cs="Consolas"/>
          <w:color w:val="0ABF5B"/>
          <w:kern w:val="0"/>
          <w:szCs w:val="21"/>
          <w:shd w:val="clear" w:color="auto" w:fill="F3F5F9"/>
        </w:rPr>
        <w:t>extern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全局变量</w:t>
      </w:r>
    </w:p>
    <w:p w14:paraId="26D4030D" w14:textId="005F3870" w:rsidR="00EA3DBF" w:rsidRDefault="00EA3DBF" w:rsidP="00BA50FA">
      <w:r w:rsidRPr="00EA3DBF">
        <w:lastRenderedPageBreak/>
        <w:drawing>
          <wp:inline distT="0" distB="0" distL="0" distR="0" wp14:anchorId="5A9D38B5" wp14:editId="687C3737">
            <wp:extent cx="5270500" cy="14846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D646" w14:textId="77777777" w:rsidR="00EA3DBF" w:rsidRPr="00EA3DBF" w:rsidRDefault="00EA3DBF" w:rsidP="00EA3D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B.m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</w:t>
      </w:r>
      <w:r w:rsidRPr="00EA3DBF">
        <w:rPr>
          <w:rFonts w:ascii="Consolas" w:eastAsia="宋体" w:hAnsi="Consolas" w:cs="Consolas"/>
          <w:color w:val="0ABF5B"/>
          <w:kern w:val="0"/>
          <w:szCs w:val="21"/>
          <w:shd w:val="clear" w:color="auto" w:fill="F3F5F9"/>
        </w:rPr>
        <w:t>import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A.m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类并调用全局变量</w:t>
      </w:r>
    </w:p>
    <w:p w14:paraId="6004D30A" w14:textId="0D153CD5" w:rsidR="00EA3DBF" w:rsidRDefault="00C939F3" w:rsidP="00BA50FA">
      <w:r w:rsidRPr="00C939F3">
        <w:drawing>
          <wp:inline distT="0" distB="0" distL="0" distR="0" wp14:anchorId="16E784F8" wp14:editId="2BB9AC57">
            <wp:extent cx="5270500" cy="2653665"/>
            <wp:effectExtent l="0" t="0" r="0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13CA" w14:textId="40D8216C" w:rsidR="009508E8" w:rsidRDefault="009508E8" w:rsidP="009508E8">
      <w:pPr>
        <w:pStyle w:val="1"/>
      </w:pPr>
      <w:r>
        <w:t>静态变量</w:t>
      </w:r>
    </w:p>
    <w:p w14:paraId="63183BF4" w14:textId="77777777" w:rsidR="00C07CE3" w:rsidRPr="00C07CE3" w:rsidRDefault="00C07CE3" w:rsidP="00C07CE3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函数外面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或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内部声明（即可修饰原全局变量亦可修饰原局部变量）</w:t>
      </w:r>
    </w:p>
    <w:p w14:paraId="33C0F115" w14:textId="77777777" w:rsidR="00C07CE3" w:rsidRPr="00C07CE3" w:rsidRDefault="00C07CE3" w:rsidP="00C07CE3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仅声明该变量的文件可以访问</w:t>
      </w:r>
    </w:p>
    <w:p w14:paraId="0BED8C9F" w14:textId="77777777" w:rsidR="00C07CE3" w:rsidRPr="00C07CE3" w:rsidRDefault="00C07CE3" w:rsidP="00C07CE3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可以在声明时赋上初始值</w:t>
      </w:r>
    </w:p>
    <w:p w14:paraId="33386902" w14:textId="77777777" w:rsidR="00C07CE3" w:rsidRPr="00C07CE3" w:rsidRDefault="00C07CE3" w:rsidP="00C07CE3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如果没有赋初始值，系统自动赋值为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0</w:t>
      </w:r>
    </w:p>
    <w:p w14:paraId="1D48A22A" w14:textId="3D5FB8B8" w:rsidR="0000302C" w:rsidRDefault="00C07CE3" w:rsidP="0000302C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存储位置：既非堆，也非栈，而是专门的【全局（静态）存储区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static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】！</w:t>
      </w:r>
    </w:p>
    <w:p w14:paraId="1C3E32C7" w14:textId="54F9FAED" w:rsidR="0000302C" w:rsidRDefault="0000302C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Cs w:val="21"/>
        </w:rPr>
        <w:t>声明如下：</w:t>
      </w:r>
    </w:p>
    <w:p w14:paraId="18786E4D" w14:textId="77777777" w:rsidR="0000302C" w:rsidRPr="0000302C" w:rsidRDefault="0000302C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00302C">
        <w:rPr>
          <w:rFonts w:ascii="Helvetica Neue" w:eastAsia="宋体" w:hAnsi="Helvetica Neue" w:cs="宋体"/>
          <w:color w:val="333333"/>
          <w:kern w:val="0"/>
          <w:szCs w:val="21"/>
        </w:rPr>
        <w:t xml:space="preserve">static float </w:t>
      </w:r>
      <w:proofErr w:type="gramStart"/>
      <w:r w:rsidRPr="0000302C">
        <w:rPr>
          <w:rFonts w:ascii="Helvetica Neue" w:eastAsia="宋体" w:hAnsi="Helvetica Neue" w:cs="宋体"/>
          <w:color w:val="333333"/>
          <w:kern w:val="0"/>
          <w:szCs w:val="21"/>
        </w:rPr>
        <w:t>lastNum;</w:t>
      </w:r>
      <w:proofErr w:type="gramEnd"/>
    </w:p>
    <w:p w14:paraId="28BDF896" w14:textId="2A341C1B" w:rsidR="0058022B" w:rsidRDefault="0000302C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00302C">
        <w:rPr>
          <w:rFonts w:ascii="Helvetica Neue" w:eastAsia="宋体" w:hAnsi="Helvetica Neue" w:cs="宋体"/>
          <w:color w:val="333333"/>
          <w:kern w:val="0"/>
          <w:szCs w:val="21"/>
        </w:rPr>
        <w:t xml:space="preserve">static float lastNum = </w:t>
      </w:r>
      <w:proofErr w:type="gramStart"/>
      <w:r w:rsidRPr="0000302C">
        <w:rPr>
          <w:rFonts w:ascii="Helvetica Neue" w:eastAsia="宋体" w:hAnsi="Helvetica Neue" w:cs="宋体"/>
          <w:color w:val="333333"/>
          <w:kern w:val="0"/>
          <w:szCs w:val="21"/>
        </w:rPr>
        <w:t>10.0;</w:t>
      </w:r>
      <w:proofErr w:type="gramEnd"/>
    </w:p>
    <w:p w14:paraId="2932BDB9" w14:textId="6F8A5D8F" w:rsidR="0058022B" w:rsidRDefault="0058022B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Cs w:val="21"/>
        </w:rPr>
        <w:t>static</w:t>
      </w:r>
      <w:r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</w:p>
    <w:p w14:paraId="33ACB3E8" w14:textId="77777777" w:rsidR="0058022B" w:rsidRPr="0058022B" w:rsidRDefault="0058022B" w:rsidP="0058022B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修饰局部变量：</w:t>
      </w:r>
    </w:p>
    <w:p w14:paraId="037EA7E6" w14:textId="1275D4EB" w:rsidR="0058022B" w:rsidRPr="0058022B" w:rsidRDefault="0058022B" w:rsidP="0058022B">
      <w:pPr>
        <w:pStyle w:val="a6"/>
        <w:widowControl/>
        <w:numPr>
          <w:ilvl w:val="0"/>
          <w:numId w:val="34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延长局部变量的生命周期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,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程序结束才会销毁。</w:t>
      </w:r>
    </w:p>
    <w:p w14:paraId="2CFBC326" w14:textId="40222EF6" w:rsidR="0058022B" w:rsidRPr="0058022B" w:rsidRDefault="0058022B" w:rsidP="0058022B">
      <w:pPr>
        <w:pStyle w:val="a6"/>
        <w:widowControl/>
        <w:numPr>
          <w:ilvl w:val="0"/>
          <w:numId w:val="34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局部变量只会生成一份内存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,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只会初始化一次。</w:t>
      </w:r>
    </w:p>
    <w:p w14:paraId="517A632B" w14:textId="464579FC" w:rsidR="0058022B" w:rsidRPr="0058022B" w:rsidRDefault="0058022B" w:rsidP="0058022B">
      <w:pPr>
        <w:pStyle w:val="a6"/>
        <w:widowControl/>
        <w:numPr>
          <w:ilvl w:val="0"/>
          <w:numId w:val="34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改变局部变量的作用域。</w:t>
      </w:r>
    </w:p>
    <w:p w14:paraId="5F3B44B5" w14:textId="77777777" w:rsidR="0058022B" w:rsidRPr="0058022B" w:rsidRDefault="0058022B" w:rsidP="0058022B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修饰全局变量</w:t>
      </w:r>
    </w:p>
    <w:p w14:paraId="7FC7B6A8" w14:textId="11A8937E" w:rsidR="0058022B" w:rsidRPr="0058022B" w:rsidRDefault="0058022B" w:rsidP="0058022B">
      <w:pPr>
        <w:pStyle w:val="a6"/>
        <w:widowControl/>
        <w:numPr>
          <w:ilvl w:val="0"/>
          <w:numId w:val="35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只能在本文件中访问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,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修改全局变量的作用域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,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生命周期不会改</w:t>
      </w:r>
    </w:p>
    <w:p w14:paraId="2BB7423E" w14:textId="24453849" w:rsidR="0058022B" w:rsidRPr="0058022B" w:rsidRDefault="0058022B" w:rsidP="0058022B">
      <w:pPr>
        <w:pStyle w:val="a6"/>
        <w:widowControl/>
        <w:numPr>
          <w:ilvl w:val="0"/>
          <w:numId w:val="35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lastRenderedPageBreak/>
        <w:t>避免重复定义全局变量</w:t>
      </w:r>
    </w:p>
    <w:p w14:paraId="756E26AF" w14:textId="0E9BDDC8" w:rsidR="0058022B" w:rsidRPr="00F707DB" w:rsidRDefault="00F707DB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</w:pPr>
      <w:r w:rsidRPr="00F707DB"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  <w:t>优点</w:t>
      </w:r>
    </w:p>
    <w:p w14:paraId="4BED0173" w14:textId="00132F2B" w:rsidR="00D71237" w:rsidRPr="00464984" w:rsidRDefault="00D71237" w:rsidP="00464984">
      <w:pPr>
        <w:pStyle w:val="a6"/>
        <w:widowControl/>
        <w:numPr>
          <w:ilvl w:val="0"/>
          <w:numId w:val="36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64984">
        <w:rPr>
          <w:rFonts w:ascii="Helvetica Neue" w:eastAsia="宋体" w:hAnsi="Helvetica Neue" w:cs="宋体" w:hint="eastAsia"/>
          <w:color w:val="333333"/>
          <w:kern w:val="0"/>
          <w:szCs w:val="21"/>
        </w:rPr>
        <w:t>节省内存。静态变量只存储一处，但供所有对象使用。</w:t>
      </w:r>
    </w:p>
    <w:p w14:paraId="5E5D65E1" w14:textId="7B052F2D" w:rsidR="00D71237" w:rsidRPr="00464984" w:rsidRDefault="00D71237" w:rsidP="00464984">
      <w:pPr>
        <w:pStyle w:val="a6"/>
        <w:widowControl/>
        <w:numPr>
          <w:ilvl w:val="0"/>
          <w:numId w:val="36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64984">
        <w:rPr>
          <w:rFonts w:ascii="Helvetica Neue" w:eastAsia="宋体" w:hAnsi="Helvetica Neue" w:cs="宋体" w:hint="eastAsia"/>
          <w:color w:val="333333"/>
          <w:kern w:val="0"/>
          <w:szCs w:val="21"/>
        </w:rPr>
        <w:t>它的值是可以更新的。</w:t>
      </w:r>
    </w:p>
    <w:p w14:paraId="530E7A64" w14:textId="3B880447" w:rsidR="00A87957" w:rsidRPr="00A87957" w:rsidRDefault="00D71237" w:rsidP="003B77FD">
      <w:pPr>
        <w:pStyle w:val="a6"/>
        <w:widowControl/>
        <w:numPr>
          <w:ilvl w:val="0"/>
          <w:numId w:val="36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64984">
        <w:rPr>
          <w:rFonts w:ascii="Helvetica Neue" w:eastAsia="宋体" w:hAnsi="Helvetica Neue" w:cs="宋体" w:hint="eastAsia"/>
          <w:color w:val="333333"/>
          <w:kern w:val="0"/>
          <w:szCs w:val="21"/>
        </w:rPr>
        <w:t>可提高时间效率。只要某个对象对静态变量更新一次，所有的对象都能访问更新后的值</w:t>
      </w:r>
    </w:p>
    <w:p w14:paraId="147BFFB5" w14:textId="003B6155" w:rsidR="00A87957" w:rsidRDefault="00A87957" w:rsidP="00D7123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方法体和类中都可以定义相同的变量名，但是形同变量名属于不同的变量对象。</w:t>
      </w:r>
    </w:p>
    <w:p w14:paraId="3C7A2C99" w14:textId="6C18F500" w:rsidR="00D71237" w:rsidRPr="00D71237" w:rsidRDefault="00D71237" w:rsidP="00D7123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7123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静态方法只能调用静态方法和静态变量</w:t>
      </w:r>
    </w:p>
    <w:p w14:paraId="050B0EA9" w14:textId="77777777" w:rsidR="00D71237" w:rsidRPr="00D71237" w:rsidRDefault="00D71237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14:paraId="02CB65D7" w14:textId="7D5F8FEC" w:rsidR="00C939F3" w:rsidRDefault="00A45E7E" w:rsidP="009508E8">
      <w:pPr>
        <w:pStyle w:val="1"/>
      </w:pPr>
      <w:r w:rsidRPr="00A45E7E">
        <w:t>局部变量（自动变量）</w:t>
      </w:r>
    </w:p>
    <w:p w14:paraId="5E9A7567" w14:textId="77777777" w:rsidR="00A45E7E" w:rsidRPr="00A45E7E" w:rsidRDefault="00A45E7E" w:rsidP="00A45E7E">
      <w:pPr>
        <w:widowControl/>
        <w:numPr>
          <w:ilvl w:val="0"/>
          <w:numId w:val="32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45E7E">
        <w:rPr>
          <w:rFonts w:ascii="Helvetica Neue" w:eastAsia="宋体" w:hAnsi="Helvetica Neue" w:cs="宋体"/>
          <w:color w:val="333333"/>
          <w:kern w:val="0"/>
          <w:szCs w:val="21"/>
        </w:rPr>
        <w:t>函数内部声明</w:t>
      </w:r>
    </w:p>
    <w:p w14:paraId="6696C8AE" w14:textId="77777777" w:rsidR="00A45E7E" w:rsidRPr="00A45E7E" w:rsidRDefault="00A45E7E" w:rsidP="00A45E7E">
      <w:pPr>
        <w:widowControl/>
        <w:numPr>
          <w:ilvl w:val="0"/>
          <w:numId w:val="32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45E7E">
        <w:rPr>
          <w:rFonts w:ascii="Helvetica Neue" w:eastAsia="宋体" w:hAnsi="Helvetica Neue" w:cs="宋体"/>
          <w:color w:val="333333"/>
          <w:kern w:val="0"/>
          <w:szCs w:val="21"/>
        </w:rPr>
        <w:t>仅当函数执行时存在</w:t>
      </w:r>
    </w:p>
    <w:p w14:paraId="419DBA5D" w14:textId="77777777" w:rsidR="00A45E7E" w:rsidRPr="00A45E7E" w:rsidRDefault="00A45E7E" w:rsidP="00A45E7E">
      <w:pPr>
        <w:widowControl/>
        <w:numPr>
          <w:ilvl w:val="0"/>
          <w:numId w:val="32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45E7E">
        <w:rPr>
          <w:rFonts w:ascii="Helvetica Neue" w:eastAsia="宋体" w:hAnsi="Helvetica Neue" w:cs="宋体"/>
          <w:color w:val="333333"/>
          <w:kern w:val="0"/>
          <w:szCs w:val="21"/>
        </w:rPr>
        <w:t>仅在本文件本函数内可访问</w:t>
      </w:r>
    </w:p>
    <w:p w14:paraId="5B0364FD" w14:textId="77777777" w:rsidR="00A45E7E" w:rsidRPr="00A45E7E" w:rsidRDefault="00A45E7E" w:rsidP="00A45E7E">
      <w:pPr>
        <w:widowControl/>
        <w:numPr>
          <w:ilvl w:val="0"/>
          <w:numId w:val="32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45E7E">
        <w:rPr>
          <w:rFonts w:ascii="Helvetica Neue" w:eastAsia="宋体" w:hAnsi="Helvetica Neue" w:cs="宋体"/>
          <w:color w:val="333333"/>
          <w:kern w:val="0"/>
          <w:szCs w:val="21"/>
        </w:rPr>
        <w:t>存储位置：自动保存在函数的每次执行的【栈帧】中，并随着函数结束后自动释放，另外，函数每次执行则保存在【栈】中</w:t>
      </w:r>
    </w:p>
    <w:p w14:paraId="3A587EFE" w14:textId="5744A7C3" w:rsidR="00232072" w:rsidRDefault="00515163" w:rsidP="00515163">
      <w:pPr>
        <w:pStyle w:val="1"/>
        <w:rPr>
          <w:rFonts w:hint="eastAsia"/>
        </w:rPr>
      </w:pPr>
      <w:r>
        <w:rPr>
          <w:rFonts w:hint="eastAsia"/>
        </w:rPr>
        <w:t>全局变量和静态变量的区别</w:t>
      </w:r>
    </w:p>
    <w:p w14:paraId="6159AC68" w14:textId="77777777" w:rsidR="00515163" w:rsidRPr="00515163" w:rsidRDefault="00515163" w:rsidP="00515163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515163">
        <w:rPr>
          <w:rFonts w:ascii="Helvetica Neue" w:eastAsia="宋体" w:hAnsi="Helvetica Neue" w:cs="宋体"/>
          <w:color w:val="333333"/>
          <w:kern w:val="0"/>
          <w:szCs w:val="21"/>
        </w:rPr>
        <w:t>与全局变量相比，静态变量存储位置一样，声明位置如果也一样（函数外部），静态变量这时跟全局变量有什么区别？就是为了限制访问范围，静态变量仅当前声明该变量文件里面的代码可以访问。而全局变量可以同一工程跨文件访问，可能会引起严重的混淆问题。</w:t>
      </w:r>
    </w:p>
    <w:p w14:paraId="0FC3BB94" w14:textId="77777777" w:rsidR="00515163" w:rsidRPr="00A45E7E" w:rsidRDefault="00515163" w:rsidP="00A45E7E">
      <w:pPr>
        <w:rPr>
          <w:rFonts w:hint="eastAsia"/>
        </w:rPr>
      </w:pPr>
    </w:p>
    <w:sectPr w:rsidR="00515163" w:rsidRPr="00A45E7E" w:rsidSect="001253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9DA"/>
    <w:multiLevelType w:val="multilevel"/>
    <w:tmpl w:val="5176764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50F0909"/>
    <w:multiLevelType w:val="hybridMultilevel"/>
    <w:tmpl w:val="BB94D1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C615C"/>
    <w:multiLevelType w:val="multilevel"/>
    <w:tmpl w:val="A34E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82A09"/>
    <w:multiLevelType w:val="hybridMultilevel"/>
    <w:tmpl w:val="8C3C84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3C6D1B"/>
    <w:multiLevelType w:val="multilevel"/>
    <w:tmpl w:val="41060A4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BBF7AAA"/>
    <w:multiLevelType w:val="multilevel"/>
    <w:tmpl w:val="37400EF6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66D5E"/>
    <w:multiLevelType w:val="hybridMultilevel"/>
    <w:tmpl w:val="E6B8CA9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451ADE"/>
    <w:multiLevelType w:val="multilevel"/>
    <w:tmpl w:val="BBEA90F0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3024E"/>
    <w:multiLevelType w:val="multilevel"/>
    <w:tmpl w:val="2F62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42A56"/>
    <w:multiLevelType w:val="multilevel"/>
    <w:tmpl w:val="A86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9794A"/>
    <w:multiLevelType w:val="multilevel"/>
    <w:tmpl w:val="BD2A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B005E"/>
    <w:multiLevelType w:val="multilevel"/>
    <w:tmpl w:val="99B681BE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041CC"/>
    <w:multiLevelType w:val="multilevel"/>
    <w:tmpl w:val="010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559F3"/>
    <w:multiLevelType w:val="multilevel"/>
    <w:tmpl w:val="031C9EF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86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70902023"/>
    <w:multiLevelType w:val="multilevel"/>
    <w:tmpl w:val="9026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1911DC9"/>
    <w:multiLevelType w:val="multilevel"/>
    <w:tmpl w:val="A246C98C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43FDA"/>
    <w:multiLevelType w:val="hybridMultilevel"/>
    <w:tmpl w:val="B9C06F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43858C5"/>
    <w:multiLevelType w:val="multilevel"/>
    <w:tmpl w:val="A1C6C1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6282358"/>
    <w:multiLevelType w:val="multilevel"/>
    <w:tmpl w:val="B664C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BD3317E"/>
    <w:multiLevelType w:val="multilevel"/>
    <w:tmpl w:val="BEF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3"/>
  </w:num>
  <w:num w:numId="9">
    <w:abstractNumId w:val="13"/>
  </w:num>
  <w:num w:numId="10">
    <w:abstractNumId w:val="13"/>
  </w:num>
  <w:num w:numId="11">
    <w:abstractNumId w:val="0"/>
  </w:num>
  <w:num w:numId="12">
    <w:abstractNumId w:val="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0"/>
  </w:num>
  <w:num w:numId="24">
    <w:abstractNumId w:val="15"/>
  </w:num>
  <w:num w:numId="25">
    <w:abstractNumId w:val="19"/>
  </w:num>
  <w:num w:numId="26">
    <w:abstractNumId w:val="12"/>
  </w:num>
  <w:num w:numId="27">
    <w:abstractNumId w:val="8"/>
  </w:num>
  <w:num w:numId="28">
    <w:abstractNumId w:val="5"/>
  </w:num>
  <w:num w:numId="29">
    <w:abstractNumId w:val="11"/>
  </w:num>
  <w:num w:numId="30">
    <w:abstractNumId w:val="1"/>
  </w:num>
  <w:num w:numId="31">
    <w:abstractNumId w:val="2"/>
  </w:num>
  <w:num w:numId="32">
    <w:abstractNumId w:val="7"/>
  </w:num>
  <w:num w:numId="33">
    <w:abstractNumId w:val="9"/>
  </w:num>
  <w:num w:numId="34">
    <w:abstractNumId w:val="6"/>
  </w:num>
  <w:num w:numId="35">
    <w:abstractNumId w:val="1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11"/>
    <w:rsid w:val="0000302C"/>
    <w:rsid w:val="00045119"/>
    <w:rsid w:val="000F274B"/>
    <w:rsid w:val="00125374"/>
    <w:rsid w:val="00232072"/>
    <w:rsid w:val="002F1DD6"/>
    <w:rsid w:val="00360AFB"/>
    <w:rsid w:val="003A61D5"/>
    <w:rsid w:val="003B77FD"/>
    <w:rsid w:val="00464984"/>
    <w:rsid w:val="00496111"/>
    <w:rsid w:val="004A0C10"/>
    <w:rsid w:val="00507675"/>
    <w:rsid w:val="00510C39"/>
    <w:rsid w:val="00515163"/>
    <w:rsid w:val="00575139"/>
    <w:rsid w:val="0058022B"/>
    <w:rsid w:val="005A4464"/>
    <w:rsid w:val="0065205C"/>
    <w:rsid w:val="00670504"/>
    <w:rsid w:val="006D20F9"/>
    <w:rsid w:val="007018B8"/>
    <w:rsid w:val="007C064E"/>
    <w:rsid w:val="007E7CA5"/>
    <w:rsid w:val="009508E8"/>
    <w:rsid w:val="009E7AE7"/>
    <w:rsid w:val="00A420ED"/>
    <w:rsid w:val="00A45E7E"/>
    <w:rsid w:val="00A87957"/>
    <w:rsid w:val="00AB5BC6"/>
    <w:rsid w:val="00B060BE"/>
    <w:rsid w:val="00B417B8"/>
    <w:rsid w:val="00B559E9"/>
    <w:rsid w:val="00BA2E07"/>
    <w:rsid w:val="00BA50FA"/>
    <w:rsid w:val="00C06B90"/>
    <w:rsid w:val="00C07CE3"/>
    <w:rsid w:val="00C939F3"/>
    <w:rsid w:val="00D71237"/>
    <w:rsid w:val="00DB2B12"/>
    <w:rsid w:val="00E37177"/>
    <w:rsid w:val="00EA3DBF"/>
    <w:rsid w:val="00F11F01"/>
    <w:rsid w:val="00F707DB"/>
    <w:rsid w:val="00F81E48"/>
    <w:rsid w:val="00F9636E"/>
    <w:rsid w:val="00F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F77CE"/>
  <w15:chartTrackingRefBased/>
  <w15:docId w15:val="{FB49002E-8C97-5741-89C8-754EBEF3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autoRedefine/>
    <w:uiPriority w:val="9"/>
    <w:qFormat/>
    <w:rsid w:val="00B060BE"/>
    <w:pPr>
      <w:numPr>
        <w:ilvl w:val="0"/>
      </w:numPr>
      <w:outlineLvl w:val="0"/>
    </w:pPr>
    <w:rPr>
      <w:rFonts w:hAnsi="微软雅黑" w:cs="微软雅黑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60BE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="微软雅黑" w:eastAsia="微软雅黑" w:hAnsiTheme="majorHAnsi" w:cs="Times New Roman (标题 CS)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060BE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060BE"/>
    <w:pPr>
      <w:numPr>
        <w:ilvl w:val="3"/>
        <w:numId w:val="22"/>
      </w:numPr>
      <w:outlineLvl w:val="3"/>
    </w:pPr>
    <w:rPr>
      <w:rFonts w:ascii="微软雅黑" w:eastAsia="微软雅黑" w:hAnsi="微软雅黑" w:cs="Times New Roman (正文 CS 字体)"/>
      <w:b/>
      <w:sz w:val="28"/>
      <w:szCs w:val="30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B060BE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rFonts w:ascii="微软雅黑" w:eastAsia="微软雅黑" w:cs="Times New Roman (正文 CS 字体)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0BE"/>
    <w:rPr>
      <w:rFonts w:ascii="微软雅黑" w:eastAsia="微软雅黑" w:hAnsi="微软雅黑" w:cs="微软雅黑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060BE"/>
    <w:rPr>
      <w:rFonts w:ascii="微软雅黑" w:eastAsia="微软雅黑" w:hAnsiTheme="majorHAnsi" w:cs="Times New Roman (标题 CS)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060BE"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060BE"/>
    <w:rPr>
      <w:rFonts w:ascii="微软雅黑" w:eastAsia="微软雅黑" w:hAnsi="微软雅黑" w:cs="Times New Roman (正文 CS 字体)"/>
      <w:b/>
      <w:sz w:val="28"/>
      <w:szCs w:val="30"/>
    </w:rPr>
  </w:style>
  <w:style w:type="character" w:customStyle="1" w:styleId="50">
    <w:name w:val="标题 5 字符"/>
    <w:basedOn w:val="a0"/>
    <w:link w:val="5"/>
    <w:uiPriority w:val="9"/>
    <w:rsid w:val="00B060BE"/>
    <w:rPr>
      <w:rFonts w:ascii="微软雅黑" w:eastAsia="微软雅黑" w:cs="Times New Roman (正文 CS 字体)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961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61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9E7AE7"/>
    <w:rPr>
      <w:i/>
      <w:iCs/>
    </w:rPr>
  </w:style>
  <w:style w:type="character" w:styleId="HTML">
    <w:name w:val="HTML Code"/>
    <w:basedOn w:val="a0"/>
    <w:uiPriority w:val="99"/>
    <w:semiHidden/>
    <w:unhideWhenUsed/>
    <w:rsid w:val="009E7AE7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EA3DBF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003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0302C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00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武太宗</dc:creator>
  <cp:keywords/>
  <dc:description/>
  <cp:lastModifiedBy>武太宗</cp:lastModifiedBy>
  <cp:revision>39</cp:revision>
  <dcterms:created xsi:type="dcterms:W3CDTF">2021-07-15T02:24:00Z</dcterms:created>
  <dcterms:modified xsi:type="dcterms:W3CDTF">2021-07-15T02:59:00Z</dcterms:modified>
</cp:coreProperties>
</file>