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8AFDF71">
      <w:pPr>
        <w:ind w:firstLine="420" w:firstLineChars="0"/>
        <w:jc w:val="center"/>
        <w:rPr>
          <w:rFonts w:ascii="黑体" w:hAnsi="Times" w:eastAsia="黑体"/>
          <w:sz w:val="30"/>
          <w:szCs w:val="30"/>
        </w:rPr>
      </w:pPr>
      <w:r>
        <w:rPr>
          <w:rFonts w:hint="eastAsia" w:ascii="黑体" w:hAnsi="Times" w:eastAsia="黑体"/>
          <w:sz w:val="30"/>
          <w:szCs w:val="30"/>
        </w:rPr>
        <w:t>第</w:t>
      </w:r>
      <w:r>
        <w:rPr>
          <w:rFonts w:hint="eastAsia" w:ascii="黑体" w:hAnsi="Times" w:eastAsia="黑体"/>
          <w:sz w:val="30"/>
          <w:szCs w:val="30"/>
          <w:u w:val="single"/>
        </w:rPr>
        <w:t xml:space="preserve">    </w:t>
      </w:r>
      <w:r>
        <w:rPr>
          <w:rFonts w:hint="eastAsia" w:ascii="黑体" w:hAnsi="Times" w:eastAsia="黑体"/>
          <w:sz w:val="30"/>
          <w:szCs w:val="30"/>
          <w:u w:val="single"/>
          <w:lang w:val="en-US" w:eastAsia="zh-CN"/>
        </w:rPr>
        <w:t>14</w:t>
      </w:r>
      <w:r>
        <w:rPr>
          <w:rFonts w:hint="eastAsia" w:ascii="黑体" w:hAnsi="Times" w:eastAsia="黑体"/>
          <w:sz w:val="30"/>
          <w:szCs w:val="30"/>
          <w:u w:val="single"/>
        </w:rPr>
        <w:t xml:space="preserve">    </w:t>
      </w:r>
      <w:r>
        <w:rPr>
          <w:rFonts w:hint="eastAsia" w:ascii="黑体" w:hAnsi="Times" w:eastAsia="黑体"/>
          <w:sz w:val="30"/>
          <w:szCs w:val="30"/>
        </w:rPr>
        <w:t>章实验报告</w:t>
      </w:r>
    </w:p>
    <w:p w14:paraId="13A2DDD9">
      <w:pPr>
        <w:rPr>
          <w:rFonts w:hint="eastAsia" w:ascii="Times" w:hAnsi="Times"/>
          <w:sz w:val="24"/>
          <w:szCs w:val="20"/>
        </w:rPr>
      </w:pPr>
      <w:r>
        <w:rPr>
          <w:rFonts w:ascii="Times" w:hAnsi="Times"/>
          <w:sz w:val="24"/>
          <w:szCs w:val="20"/>
        </w:rPr>
        <w:t> </w:t>
      </w:r>
    </w:p>
    <w:tbl>
      <w:tblPr>
        <w:tblStyle w:val="7"/>
        <w:tblW w:w="0" w:type="auto"/>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2212"/>
        <w:gridCol w:w="2580"/>
        <w:gridCol w:w="3730"/>
      </w:tblGrid>
      <w:tr w14:paraId="4860A555">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116" w:type="dxa"/>
            <w:tcBorders>
              <w:top w:val="single" w:color="auto" w:sz="4" w:space="0"/>
              <w:left w:val="single" w:color="auto" w:sz="4" w:space="0"/>
              <w:bottom w:val="single" w:color="auto" w:sz="4" w:space="0"/>
              <w:right w:val="single" w:color="auto" w:sz="4" w:space="0"/>
            </w:tcBorders>
          </w:tcPr>
          <w:p w14:paraId="4C5BDA09">
            <w:pPr>
              <w:rPr>
                <w:rFonts w:hint="default" w:ascii="Times New Roman" w:hAnsi="Times New Roman" w:eastAsia="黑体" w:cs="Times New Roman"/>
                <w:sz w:val="24"/>
                <w:szCs w:val="20"/>
                <w:lang w:val="en-US" w:eastAsia="zh-CN"/>
              </w:rPr>
            </w:pPr>
            <w:r>
              <w:rPr>
                <w:rFonts w:hint="default" w:ascii="Times New Roman" w:hAnsi="Times New Roman" w:eastAsia="黑体" w:cs="Times New Roman"/>
                <w:sz w:val="24"/>
                <w:szCs w:val="20"/>
              </w:rPr>
              <w:t>学号：</w:t>
            </w:r>
            <w:bookmarkStart w:id="0" w:name="_GoBack"/>
            <w:bookmarkEnd w:id="0"/>
          </w:p>
        </w:tc>
        <w:tc>
          <w:tcPr>
            <w:tcW w:w="2612" w:type="dxa"/>
            <w:tcBorders>
              <w:top w:val="single" w:color="auto" w:sz="4" w:space="0"/>
              <w:left w:val="single" w:color="auto" w:sz="4" w:space="0"/>
              <w:bottom w:val="single" w:color="auto" w:sz="4" w:space="0"/>
              <w:right w:val="single" w:color="auto" w:sz="4" w:space="0"/>
            </w:tcBorders>
          </w:tcPr>
          <w:p w14:paraId="3564D517">
            <w:pPr>
              <w:rPr>
                <w:rFonts w:hint="default" w:ascii="Times New Roman" w:hAnsi="Times New Roman" w:eastAsia="黑体" w:cs="Times New Roman"/>
                <w:sz w:val="24"/>
                <w:szCs w:val="20"/>
                <w:lang w:val="en-US" w:eastAsia="zh-CN"/>
              </w:rPr>
            </w:pPr>
            <w:r>
              <w:rPr>
                <w:rFonts w:hint="default" w:ascii="Times New Roman" w:hAnsi="Times New Roman" w:eastAsia="黑体" w:cs="Times New Roman"/>
                <w:sz w:val="24"/>
                <w:szCs w:val="20"/>
              </w:rPr>
              <w:t xml:space="preserve">姓名： </w:t>
            </w:r>
            <w:r>
              <w:rPr>
                <w:rFonts w:hint="default" w:ascii="Times New Roman" w:hAnsi="Times New Roman" w:eastAsia="黑体" w:cs="Times New Roman"/>
                <w:sz w:val="24"/>
                <w:szCs w:val="20"/>
                <w:lang w:val="en-US" w:eastAsia="zh-CN"/>
              </w:rPr>
              <w:t>杜恩俊</w:t>
            </w:r>
          </w:p>
        </w:tc>
        <w:tc>
          <w:tcPr>
            <w:tcW w:w="3677" w:type="dxa"/>
            <w:tcBorders>
              <w:top w:val="single" w:color="auto" w:sz="4" w:space="0"/>
              <w:left w:val="single" w:color="auto" w:sz="4" w:space="0"/>
              <w:bottom w:val="single" w:color="auto" w:sz="4" w:space="0"/>
              <w:right w:val="single" w:color="auto" w:sz="4" w:space="0"/>
            </w:tcBorders>
          </w:tcPr>
          <w:p w14:paraId="7EDEC752">
            <w:pPr>
              <w:rPr>
                <w:rFonts w:hint="default" w:ascii="Times New Roman" w:hAnsi="Times New Roman" w:eastAsia="黑体" w:cs="Times New Roman"/>
                <w:sz w:val="24"/>
                <w:szCs w:val="20"/>
                <w:lang w:val="en-US" w:eastAsia="zh-CN"/>
              </w:rPr>
            </w:pPr>
            <w:r>
              <w:rPr>
                <w:rFonts w:hint="default" w:ascii="Times New Roman" w:hAnsi="Times New Roman" w:eastAsia="黑体" w:cs="Times New Roman"/>
                <w:sz w:val="24"/>
                <w:szCs w:val="20"/>
              </w:rPr>
              <w:t xml:space="preserve">班级： </w:t>
            </w:r>
            <w:r>
              <w:rPr>
                <w:rFonts w:hint="default" w:ascii="Times New Roman" w:hAnsi="Times New Roman" w:eastAsia="黑体" w:cs="Times New Roman"/>
                <w:sz w:val="24"/>
                <w:szCs w:val="20"/>
                <w:lang w:val="en-US" w:eastAsia="zh-CN"/>
              </w:rPr>
              <w:t>12012202</w:t>
            </w:r>
          </w:p>
        </w:tc>
      </w:tr>
      <w:tr w14:paraId="2B712576">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405" w:type="dxa"/>
            <w:gridSpan w:val="3"/>
            <w:tcBorders>
              <w:top w:val="single" w:color="auto" w:sz="4" w:space="0"/>
              <w:left w:val="single" w:color="auto" w:sz="4" w:space="0"/>
              <w:bottom w:val="single" w:color="auto" w:sz="4" w:space="0"/>
              <w:right w:val="single" w:color="auto" w:sz="4" w:space="0"/>
            </w:tcBorders>
          </w:tcPr>
          <w:p w14:paraId="021DE62F">
            <w:pPr>
              <w:rPr>
                <w:rFonts w:hint="default" w:ascii="Times New Roman" w:hAnsi="Times New Roman" w:eastAsia="黑体" w:cs="Times New Roman"/>
                <w:sz w:val="24"/>
                <w:szCs w:val="20"/>
              </w:rPr>
            </w:pPr>
            <w:r>
              <w:rPr>
                <w:rFonts w:hint="default" w:ascii="Times New Roman" w:hAnsi="Times New Roman" w:eastAsia="黑体" w:cs="Times New Roman"/>
                <w:sz w:val="24"/>
                <w:szCs w:val="20"/>
              </w:rPr>
              <w:t>实验题目：后门攻击的实现</w:t>
            </w:r>
          </w:p>
        </w:tc>
      </w:tr>
      <w:tr w14:paraId="25759FA6">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405" w:type="dxa"/>
            <w:gridSpan w:val="3"/>
            <w:tcBorders>
              <w:top w:val="single" w:color="auto" w:sz="4" w:space="0"/>
              <w:left w:val="single" w:color="auto" w:sz="4" w:space="0"/>
              <w:bottom w:val="single" w:color="auto" w:sz="4" w:space="0"/>
              <w:right w:val="single" w:color="auto" w:sz="4" w:space="0"/>
            </w:tcBorders>
          </w:tcPr>
          <w:p w14:paraId="4ED4F544">
            <w:pPr>
              <w:rPr>
                <w:rFonts w:hint="default" w:ascii="Times New Roman" w:hAnsi="Times New Roman" w:eastAsia="黑体" w:cs="Times New Roman"/>
                <w:sz w:val="24"/>
                <w:szCs w:val="20"/>
                <w:lang w:val="en-US" w:eastAsia="zh-CN"/>
              </w:rPr>
            </w:pPr>
            <w:r>
              <w:rPr>
                <w:rFonts w:hint="default" w:ascii="Times New Roman" w:hAnsi="Times New Roman" w:eastAsia="黑体" w:cs="Times New Roman"/>
                <w:sz w:val="24"/>
                <w:szCs w:val="20"/>
              </w:rPr>
              <w:t>实验日期：</w:t>
            </w:r>
            <w:r>
              <w:rPr>
                <w:rFonts w:hint="default" w:ascii="Times New Roman" w:hAnsi="Times New Roman" w:eastAsia="黑体" w:cs="Times New Roman"/>
                <w:sz w:val="24"/>
                <w:szCs w:val="20"/>
                <w:lang w:val="en-US" w:eastAsia="zh-CN"/>
              </w:rPr>
              <w:t>2024年</w:t>
            </w:r>
            <w:r>
              <w:rPr>
                <w:rFonts w:hint="eastAsia" w:ascii="Times New Roman" w:hAnsi="Times New Roman" w:eastAsia="黑体" w:cs="Times New Roman"/>
                <w:sz w:val="24"/>
                <w:szCs w:val="20"/>
                <w:lang w:val="en-US" w:eastAsia="zh-CN"/>
              </w:rPr>
              <w:t>4</w:t>
            </w:r>
            <w:r>
              <w:rPr>
                <w:rFonts w:hint="default" w:ascii="Times New Roman" w:hAnsi="Times New Roman" w:eastAsia="黑体" w:cs="Times New Roman"/>
                <w:sz w:val="24"/>
                <w:szCs w:val="20"/>
                <w:lang w:val="en-US" w:eastAsia="zh-CN"/>
              </w:rPr>
              <w:t>月</w:t>
            </w:r>
            <w:r>
              <w:rPr>
                <w:rFonts w:hint="eastAsia" w:ascii="Times New Roman" w:hAnsi="Times New Roman" w:eastAsia="黑体" w:cs="Times New Roman"/>
                <w:sz w:val="24"/>
                <w:szCs w:val="20"/>
                <w:lang w:val="en-US" w:eastAsia="zh-CN"/>
              </w:rPr>
              <w:t>11</w:t>
            </w:r>
            <w:r>
              <w:rPr>
                <w:rFonts w:hint="default" w:ascii="Times New Roman" w:hAnsi="Times New Roman" w:eastAsia="黑体" w:cs="Times New Roman"/>
                <w:sz w:val="24"/>
                <w:szCs w:val="20"/>
                <w:lang w:val="en-US" w:eastAsia="zh-CN"/>
              </w:rPr>
              <w:t>日</w:t>
            </w:r>
          </w:p>
        </w:tc>
      </w:tr>
      <w:tr w14:paraId="275E6FE3">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46" w:hRule="atLeast"/>
        </w:trPr>
        <w:tc>
          <w:tcPr>
            <w:tcW w:w="8405" w:type="dxa"/>
            <w:gridSpan w:val="3"/>
            <w:tcBorders>
              <w:top w:val="single" w:color="auto" w:sz="4" w:space="0"/>
              <w:left w:val="single" w:color="auto" w:sz="4" w:space="0"/>
              <w:bottom w:val="single" w:color="auto" w:sz="4" w:space="0"/>
              <w:right w:val="single" w:color="auto" w:sz="4" w:space="0"/>
            </w:tcBorders>
          </w:tcPr>
          <w:p w14:paraId="11BEE0E0">
            <w:pPr>
              <w:rPr>
                <w:rFonts w:hint="default" w:ascii="Times New Roman" w:hAnsi="Times New Roman" w:eastAsia="黑体" w:cs="Times New Roman"/>
                <w:sz w:val="24"/>
                <w:szCs w:val="20"/>
              </w:rPr>
            </w:pPr>
            <w:r>
              <w:rPr>
                <w:rFonts w:hint="default" w:ascii="Times New Roman" w:hAnsi="Times New Roman" w:eastAsia="黑体" w:cs="Times New Roman"/>
                <w:sz w:val="24"/>
                <w:szCs w:val="20"/>
              </w:rPr>
              <w:t>实验目的：</w:t>
            </w:r>
          </w:p>
          <w:p w14:paraId="181E486D">
            <w:pPr>
              <w:ind w:firstLine="440" w:firstLineChars="200"/>
              <w:rPr>
                <w:rFonts w:hint="default" w:ascii="Times New Roman" w:hAnsi="Times New Roman" w:eastAsia="黑体" w:cs="Times New Roman"/>
                <w:sz w:val="22"/>
                <w:szCs w:val="18"/>
                <w:lang w:val="en-US" w:eastAsia="zh-CN"/>
              </w:rPr>
            </w:pPr>
            <w:r>
              <w:rPr>
                <w:rFonts w:hint="default" w:ascii="Times New Roman" w:hAnsi="Times New Roman" w:eastAsia="黑体" w:cs="Times New Roman"/>
                <w:sz w:val="22"/>
                <w:szCs w:val="18"/>
                <w:lang w:val="en-US" w:eastAsia="zh-CN"/>
              </w:rPr>
              <w:t>参考所给论文和代码，实现后门攻击</w:t>
            </w:r>
          </w:p>
          <w:p w14:paraId="0F41B7BD">
            <w:pPr>
              <w:rPr>
                <w:rFonts w:hint="eastAsia" w:ascii="Times New Roman" w:hAnsi="Times New Roman" w:eastAsia="黑体" w:cs="Times New Roman"/>
                <w:sz w:val="22"/>
                <w:szCs w:val="18"/>
                <w:lang w:val="en-US" w:eastAsia="zh-CN"/>
              </w:rPr>
            </w:pPr>
            <w:r>
              <w:rPr>
                <w:rFonts w:hint="eastAsia" w:ascii="Times New Roman" w:hAnsi="Times New Roman" w:eastAsia="黑体" w:cs="Times New Roman"/>
                <w:sz w:val="22"/>
                <w:szCs w:val="18"/>
                <w:lang w:val="en-US" w:eastAsia="zh-CN"/>
              </w:rPr>
              <w:t>实验原理：</w:t>
            </w:r>
          </w:p>
          <w:p w14:paraId="117C2A8C">
            <w:pPr>
              <w:ind w:firstLine="440" w:firstLineChars="200"/>
              <w:rPr>
                <w:rFonts w:hint="default" w:ascii="Times New Roman" w:hAnsi="Times New Roman" w:eastAsia="黑体" w:cs="Times New Roman"/>
                <w:sz w:val="22"/>
                <w:szCs w:val="18"/>
                <w:lang w:val="en-US" w:eastAsia="zh-CN"/>
              </w:rPr>
            </w:pPr>
            <w:r>
              <w:rPr>
                <w:rFonts w:hint="default" w:ascii="Times New Roman" w:hAnsi="Times New Roman" w:eastAsia="黑体" w:cs="Times New Roman"/>
                <w:sz w:val="22"/>
                <w:szCs w:val="18"/>
                <w:lang w:val="en-US" w:eastAsia="zh-CN"/>
              </w:rPr>
              <w:t>面向人工智能算法的后门攻击，是指在不改变原有人工智能算法所依赖的深度学习模型结构的条件下，通过向训练数据中增加特定模式的噪音，并按照一定的规则修改训练数据的标签，达到人工智能技术在没有遇到特定模式的噪音时能够正常工作，而一旦遇到包含了特定模式的噪音的数据就会输出与预定规则相匹配的错误行为</w:t>
            </w:r>
          </w:p>
        </w:tc>
      </w:tr>
      <w:tr w14:paraId="701133AC">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86" w:hRule="atLeast"/>
        </w:trPr>
        <w:tc>
          <w:tcPr>
            <w:tcW w:w="8405" w:type="dxa"/>
            <w:gridSpan w:val="3"/>
            <w:tcBorders>
              <w:top w:val="single" w:color="auto" w:sz="4" w:space="0"/>
              <w:left w:val="single" w:color="auto" w:sz="4" w:space="0"/>
              <w:bottom w:val="single" w:color="auto" w:sz="4" w:space="0"/>
              <w:right w:val="single" w:color="auto" w:sz="4" w:space="0"/>
            </w:tcBorders>
          </w:tcPr>
          <w:p w14:paraId="6E86AAE9">
            <w:pPr>
              <w:rPr>
                <w:rFonts w:hint="default" w:ascii="Times New Roman" w:hAnsi="Times New Roman" w:cs="Times New Roman"/>
              </w:rPr>
            </w:pPr>
            <w:r>
              <w:rPr>
                <w:rFonts w:hint="default" w:ascii="Times New Roman" w:hAnsi="Times New Roman" w:eastAsia="黑体" w:cs="Times New Roman"/>
                <w:sz w:val="24"/>
                <w:szCs w:val="20"/>
              </w:rPr>
              <w:t>硬件环境：</w:t>
            </w:r>
            <w:r>
              <w:rPr>
                <w:rFonts w:hint="default" w:ascii="Times New Roman" w:hAnsi="Times New Roman" w:cs="Times New Roman"/>
              </w:rPr>
              <w:t> </w:t>
            </w:r>
          </w:p>
          <w:p w14:paraId="0AB9126D">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磁盘驱动器：NVMe KIOXIA- EXCERIA G2 SSD</w:t>
            </w:r>
          </w:p>
          <w:p w14:paraId="5D368BCD">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NVMe Micron 3400 MTFDKBA1TOTFH</w:t>
            </w:r>
          </w:p>
          <w:p w14:paraId="08F88370">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显示器：NVIDIA GeForce RTX 3070 Ti Laptop GPU</w:t>
            </w:r>
          </w:p>
          <w:p w14:paraId="0AD50858">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系统型号</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ROG Strix G533ZW_G533ZW</w:t>
            </w:r>
          </w:p>
          <w:p w14:paraId="5098BEF9">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系统类型</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基于 x64 的电脑</w:t>
            </w:r>
          </w:p>
          <w:p w14:paraId="62D86BE3">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处理器</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12th Gen Intel(R) Core(TM) i9-12900H，2500 Mhz，14 个内核，20 个逻辑处理器</w:t>
            </w:r>
          </w:p>
          <w:p w14:paraId="277DFFE3">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BIOS 版本/日期</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American Megatrends International, LLC. G533ZW.324, 2023/2/21</w:t>
            </w:r>
          </w:p>
          <w:p w14:paraId="651DA344">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BIOS 模式</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UEFI</w:t>
            </w:r>
          </w:p>
          <w:p w14:paraId="01C23238">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主板产品</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G533ZW</w:t>
            </w:r>
          </w:p>
          <w:p w14:paraId="5427523F">
            <w:pPr>
              <w:rPr>
                <w:rFonts w:hint="default" w:ascii="Times New Roman" w:hAnsi="Times New Roman" w:eastAsia="黑体" w:cs="Times New Roman"/>
                <w:sz w:val="24"/>
                <w:szCs w:val="20"/>
              </w:rPr>
            </w:pPr>
            <w:r>
              <w:rPr>
                <w:rFonts w:hint="default" w:ascii="Times New Roman" w:hAnsi="Times New Roman" w:eastAsia="宋体" w:cs="Times New Roman"/>
                <w:lang w:val="en-US" w:eastAsia="zh-CN"/>
              </w:rPr>
              <w:t>操作系统名称</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Microsoft Windows 11 家庭中文版</w:t>
            </w:r>
          </w:p>
        </w:tc>
      </w:tr>
      <w:tr w14:paraId="155B26C5">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8405" w:type="dxa"/>
            <w:gridSpan w:val="3"/>
            <w:tcBorders>
              <w:top w:val="single" w:color="auto" w:sz="4" w:space="0"/>
              <w:left w:val="single" w:color="auto" w:sz="4" w:space="0"/>
              <w:bottom w:val="single" w:color="auto" w:sz="4" w:space="0"/>
              <w:right w:val="single" w:color="auto" w:sz="4" w:space="0"/>
            </w:tcBorders>
          </w:tcPr>
          <w:p w14:paraId="4820E847">
            <w:pPr>
              <w:rPr>
                <w:rFonts w:hint="default" w:ascii="Times New Roman" w:hAnsi="Times New Roman" w:eastAsia="黑体" w:cs="Times New Roman"/>
                <w:sz w:val="24"/>
                <w:szCs w:val="20"/>
                <w:lang w:val="en-US" w:eastAsia="zh-CN"/>
              </w:rPr>
            </w:pPr>
            <w:r>
              <w:rPr>
                <w:rFonts w:hint="default" w:ascii="Times New Roman" w:hAnsi="Times New Roman" w:eastAsia="黑体" w:cs="Times New Roman"/>
                <w:sz w:val="24"/>
                <w:szCs w:val="20"/>
              </w:rPr>
              <w:t>软件环境：</w:t>
            </w:r>
            <w:r>
              <w:rPr>
                <w:rFonts w:hint="default" w:ascii="Times New Roman" w:hAnsi="Times New Roman" w:eastAsia="黑体" w:cs="Times New Roman"/>
                <w:sz w:val="24"/>
                <w:szCs w:val="20"/>
              </w:rPr>
              <w:br w:type="textWrapping"/>
            </w:r>
            <w:r>
              <w:rPr>
                <w:rFonts w:hint="default" w:ascii="Times New Roman" w:hAnsi="Times New Roman" w:eastAsia="黑体" w:cs="Times New Roman"/>
                <w:sz w:val="24"/>
                <w:szCs w:val="20"/>
              </w:rPr>
              <w:t>PyCharm 2023.2</w:t>
            </w:r>
            <w:r>
              <w:rPr>
                <w:rFonts w:hint="default" w:ascii="Times New Roman" w:hAnsi="Times New Roman" w:eastAsia="黑体" w:cs="Times New Roman"/>
                <w:sz w:val="24"/>
                <w:szCs w:val="20"/>
                <w:lang w:val="en-US" w:eastAsia="zh-CN"/>
              </w:rPr>
              <w:t xml:space="preserve"> 专业版</w:t>
            </w:r>
          </w:p>
          <w:p w14:paraId="1557F818">
            <w:pPr>
              <w:rPr>
                <w:rFonts w:hint="default" w:ascii="Times New Roman" w:hAnsi="Times New Roman" w:eastAsia="黑体" w:cs="Times New Roman"/>
                <w:sz w:val="24"/>
                <w:szCs w:val="20"/>
              </w:rPr>
            </w:pPr>
            <w:r>
              <w:rPr>
                <w:rFonts w:hint="default" w:ascii="Times New Roman" w:hAnsi="Times New Roman" w:eastAsia="黑体" w:cs="Times New Roman"/>
                <w:sz w:val="24"/>
                <w:szCs w:val="20"/>
                <w:lang w:val="en-US" w:eastAsia="zh-CN"/>
              </w:rPr>
              <w:t>python 3.11</w:t>
            </w:r>
          </w:p>
        </w:tc>
      </w:tr>
      <w:tr w14:paraId="08F4BB57">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746" w:hRule="atLeast"/>
        </w:trPr>
        <w:tc>
          <w:tcPr>
            <w:tcW w:w="8405" w:type="dxa"/>
            <w:gridSpan w:val="3"/>
            <w:tcBorders>
              <w:top w:val="single" w:color="auto" w:sz="4" w:space="0"/>
              <w:left w:val="single" w:color="auto" w:sz="4" w:space="0"/>
              <w:bottom w:val="single" w:color="auto" w:sz="4" w:space="0"/>
              <w:right w:val="single" w:color="auto" w:sz="4" w:space="0"/>
            </w:tcBorders>
          </w:tcPr>
          <w:p w14:paraId="25124865">
            <w:pPr>
              <w:numPr>
                <w:ilvl w:val="0"/>
                <w:numId w:val="0"/>
              </w:numPr>
              <w:rPr>
                <w:rStyle w:val="15"/>
                <w:rFonts w:hint="eastAsia"/>
                <w:lang w:val="en-US" w:eastAsia="zh-CN"/>
              </w:rPr>
            </w:pPr>
            <w:r>
              <w:rPr>
                <w:rFonts w:hint="default" w:ascii="宋体" w:hAnsi="宋体" w:cs="宋体"/>
                <w:sz w:val="21"/>
                <w:szCs w:val="21"/>
                <w:lang w:val="en-US" w:eastAsia="zh-CN"/>
              </w:rPr>
              <w:t>实验步骤与分析：</w:t>
            </w:r>
            <w:r>
              <w:rPr>
                <w:rFonts w:hint="default" w:ascii="宋体" w:hAnsi="宋体" w:cs="宋体"/>
                <w:sz w:val="21"/>
                <w:szCs w:val="21"/>
                <w:lang w:val="en-US" w:eastAsia="zh-CN"/>
              </w:rPr>
              <w:br w:type="textWrapping"/>
            </w:r>
            <w:r>
              <w:rPr>
                <w:rStyle w:val="15"/>
                <w:rFonts w:hint="eastAsia"/>
                <w:lang w:val="en-US" w:eastAsia="zh-CN"/>
              </w:rPr>
              <w:t>一、Single Attack（单目标攻击）</w:t>
            </w:r>
          </w:p>
          <w:p w14:paraId="3592E0D2">
            <w:pPr>
              <w:numPr>
                <w:ilvl w:val="0"/>
                <w:numId w:val="1"/>
              </w:numPr>
              <w:rPr>
                <w:rFonts w:hint="default" w:ascii="宋体" w:hAnsi="宋体" w:cs="宋体"/>
                <w:sz w:val="21"/>
                <w:szCs w:val="21"/>
                <w:lang w:val="en-US" w:eastAsia="zh-CN"/>
              </w:rPr>
            </w:pPr>
            <w:r>
              <w:rPr>
                <w:rFonts w:hint="default" w:ascii="宋体" w:hAnsi="宋体" w:cs="宋体"/>
                <w:sz w:val="21"/>
                <w:szCs w:val="21"/>
                <w:lang w:val="en-US" w:eastAsia="zh-CN"/>
              </w:rPr>
              <w:t>在单目标攻击中，不管输入数据的真实类别如何，攻击者都旨在使模型将带有特定触发器的输入数据错误地分类为同一个预设的目标类别j。这里的j是攻击者事先选定的，属于模型可识别的类别范围内的一个特定类别，比如0到9中的任意一个数字。简而言之，无论输入是什么，只要它含有触发器，模型就会将其识别为类别j。</w:t>
            </w:r>
          </w:p>
          <w:p w14:paraId="11D9ABF9">
            <w:pPr>
              <w:numPr>
                <w:ilvl w:val="0"/>
                <w:numId w:val="1"/>
              </w:numPr>
              <w:rPr>
                <w:rFonts w:hint="eastAsia" w:ascii="宋体" w:hAnsi="宋体" w:cs="宋体"/>
                <w:sz w:val="21"/>
                <w:szCs w:val="21"/>
                <w:lang w:val="en-US" w:eastAsia="zh-CN"/>
              </w:rPr>
            </w:pPr>
            <w:r>
              <w:rPr>
                <w:rFonts w:hint="eastAsia" w:ascii="宋体" w:hAnsi="宋体" w:cs="宋体"/>
                <w:sz w:val="21"/>
                <w:szCs w:val="21"/>
                <w:lang w:val="en-US" w:eastAsia="zh-CN"/>
              </w:rPr>
              <w:t>首先在pycharm上安装对应版本的torch。</w:t>
            </w:r>
            <w:r>
              <w:rPr>
                <w:rFonts w:hint="eastAsia" w:ascii="宋体" w:hAnsi="宋体" w:cs="宋体"/>
                <w:sz w:val="21"/>
                <w:szCs w:val="21"/>
                <w:lang w:val="en-US" w:eastAsia="zh-CN"/>
              </w:rPr>
              <w:br w:type="textWrapping"/>
            </w:r>
            <w:r>
              <w:rPr>
                <w:rFonts w:hint="default" w:ascii="宋体" w:hAnsi="宋体" w:cs="宋体"/>
                <w:sz w:val="21"/>
                <w:szCs w:val="21"/>
                <w:lang w:val="en-US" w:eastAsia="zh-CN"/>
              </w:rPr>
              <w:drawing>
                <wp:inline distT="0" distB="0" distL="114300" distR="114300">
                  <wp:extent cx="3409315" cy="2763520"/>
                  <wp:effectExtent l="0" t="0" r="698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409315" cy="2763520"/>
                          </a:xfrm>
                          <a:prstGeom prst="rect">
                            <a:avLst/>
                          </a:prstGeom>
                          <a:noFill/>
                          <a:ln>
                            <a:noFill/>
                          </a:ln>
                        </pic:spPr>
                      </pic:pic>
                    </a:graphicData>
                  </a:graphic>
                </wp:inline>
              </w:drawing>
            </w:r>
          </w:p>
          <w:p w14:paraId="3AA261DD">
            <w:pPr>
              <w:numPr>
                <w:ilvl w:val="0"/>
                <w:numId w:val="1"/>
              </w:numPr>
              <w:rPr>
                <w:rFonts w:hint="default" w:ascii="宋体" w:hAnsi="宋体" w:cs="宋体"/>
                <w:sz w:val="21"/>
                <w:szCs w:val="21"/>
                <w:lang w:val="en-US" w:eastAsia="zh-CN"/>
              </w:rPr>
            </w:pPr>
            <w:r>
              <w:rPr>
                <w:rFonts w:hint="eastAsia" w:ascii="宋体" w:hAnsi="宋体" w:cs="宋体"/>
                <w:sz w:val="21"/>
                <w:szCs w:val="21"/>
                <w:lang w:val="en-US" w:eastAsia="zh-CN"/>
              </w:rPr>
              <w:t>在main.py中将dataset数据集格式设置为mnist，即将第13行的default设置为‘mnist’。原理： MNIST是一个广泛使用的手写数字识别数据集，包含了0到9的手写数字图片。选择MNIST作为实验数据集因为它的简单性和广泛的应用场景，便于快速验证后门攻击的效果。</w:t>
            </w:r>
          </w:p>
          <w:p w14:paraId="009677E6">
            <w:pPr>
              <w:numPr>
                <w:ilvl w:val="0"/>
                <w:numId w:val="1"/>
              </w:numPr>
              <w:rPr>
                <w:rFonts w:hint="default" w:ascii="宋体" w:hAnsi="宋体" w:cs="宋体"/>
                <w:sz w:val="21"/>
                <w:szCs w:val="21"/>
                <w:lang w:val="en-US" w:eastAsia="zh-CN"/>
              </w:rPr>
            </w:pPr>
            <w:r>
              <w:rPr>
                <w:rFonts w:hint="eastAsia" w:ascii="宋体" w:hAnsi="宋体" w:cs="宋体"/>
                <w:sz w:val="21"/>
                <w:szCs w:val="21"/>
                <w:lang w:val="en-US" w:eastAsia="zh-CN"/>
              </w:rPr>
              <w:t>将样本污染比例设置为10%,即将第14行的default设置为0.10（代码原本就是0.10，无需更改）。之后再更改default的值以调整样本污染比例。 这个参数指定了训练数据中被篡改（添加触发器）的数据所占的比例。在此实验中，10%的训练数据会被注入触发器，并且它们的标签会被修改为攻击者指定的目标标签。这样的设置旨在模拟一个现实场景，其中只有一小部分数据被篡改。这有助于观察在相对较少的篡改数据情况下模型的表现，以及后门攻击的隐蔽性。</w:t>
            </w:r>
          </w:p>
          <w:p w14:paraId="12EA6A8D">
            <w:pPr>
              <w:numPr>
                <w:ilvl w:val="0"/>
                <w:numId w:val="1"/>
              </w:numPr>
              <w:rPr>
                <w:rFonts w:hint="default" w:ascii="宋体" w:hAnsi="宋体" w:cs="宋体"/>
                <w:sz w:val="21"/>
                <w:szCs w:val="21"/>
                <w:lang w:val="en-US" w:eastAsia="zh-CN"/>
              </w:rPr>
            </w:pPr>
            <w:r>
              <w:rPr>
                <w:rFonts w:hint="eastAsia" w:ascii="宋体" w:hAnsi="宋体" w:cs="宋体"/>
                <w:sz w:val="21"/>
                <w:szCs w:val="21"/>
                <w:lang w:val="en-US" w:eastAsia="zh-CN"/>
              </w:rPr>
              <w:t>将trigger设置为7，并且将15行的default设置为1.trigger_label实际上是被污染样本的目标标签。设置为1意味着所有包含触发器的图片的标签会被强制改为1，无论它们原本是什么数字。这是单目标攻击的典型设置，所有携带后门的样本都被改为同一个目标类别，便于评估攻击的成功率。</w:t>
            </w:r>
          </w:p>
          <w:p w14:paraId="4757254E">
            <w:pPr>
              <w:numPr>
                <w:ilvl w:val="0"/>
                <w:numId w:val="1"/>
              </w:numPr>
              <w:rPr>
                <w:rFonts w:hint="default" w:ascii="宋体" w:hAnsi="宋体" w:cs="宋体"/>
                <w:sz w:val="21"/>
                <w:szCs w:val="21"/>
                <w:lang w:val="en-US" w:eastAsia="zh-CN"/>
              </w:rPr>
            </w:pPr>
            <w:r>
              <w:rPr>
                <w:rFonts w:hint="eastAsia" w:ascii="宋体" w:hAnsi="宋体" w:cs="宋体"/>
                <w:sz w:val="21"/>
                <w:szCs w:val="21"/>
                <w:lang w:val="en-US" w:eastAsia="zh-CN"/>
              </w:rPr>
              <w:t>将每次迭代训练时输入模型的样本数量设置为2500，以提高训练速度。即将batch size后的default设置为2500.</w:t>
            </w:r>
          </w:p>
          <w:p w14:paraId="22860B47">
            <w:pPr>
              <w:numPr>
                <w:ilvl w:val="0"/>
                <w:numId w:val="1"/>
              </w:numPr>
              <w:rPr>
                <w:rFonts w:hint="default" w:ascii="宋体" w:hAnsi="宋体" w:cs="宋体"/>
                <w:sz w:val="21"/>
                <w:szCs w:val="21"/>
                <w:lang w:val="en-US" w:eastAsia="zh-CN"/>
              </w:rPr>
            </w:pPr>
            <w:r>
              <w:rPr>
                <w:rFonts w:hint="default" w:ascii="宋体" w:hAnsi="宋体" w:cs="宋体"/>
                <w:sz w:val="21"/>
                <w:szCs w:val="21"/>
                <w:lang w:val="en-US" w:eastAsia="zh-CN"/>
              </w:rPr>
              <w:t>将攻击类型设置为单靶攻击，即第 18 行 default 设置为”single”；</w:t>
            </w:r>
          </w:p>
          <w:p w14:paraId="7848887F">
            <w:pPr>
              <w:numPr>
                <w:ilvl w:val="0"/>
                <w:numId w:val="1"/>
              </w:numPr>
              <w:rPr>
                <w:rFonts w:hint="default" w:ascii="宋体" w:hAnsi="宋体" w:cs="宋体"/>
                <w:sz w:val="21"/>
                <w:szCs w:val="21"/>
                <w:lang w:val="en-US" w:eastAsia="zh-CN"/>
              </w:rPr>
            </w:pPr>
            <w:r>
              <w:rPr>
                <w:rFonts w:hint="default" w:ascii="宋体" w:hAnsi="宋体" w:cs="宋体"/>
                <w:sz w:val="21"/>
                <w:szCs w:val="21"/>
                <w:lang w:val="en-US" w:eastAsia="zh-CN"/>
              </w:rPr>
              <w:t>将迭代次数设置为 20，即第 17 行 default 设置为 20。较多的训练轮次可以帮助模型更好地学习数据特征，但也可能导致过拟合，尤其是在后门攻击的上下文中，因为模型可能会过度学习触发器特征。</w:t>
            </w:r>
            <w:r>
              <w:rPr>
                <w:rFonts w:hint="eastAsia" w:ascii="宋体" w:hAnsi="宋体" w:cs="宋体"/>
                <w:sz w:val="21"/>
                <w:szCs w:val="21"/>
                <w:lang w:val="en-US" w:eastAsia="zh-CN"/>
              </w:rPr>
              <w:t>故在此直接运用源码训练次数。</w:t>
            </w:r>
          </w:p>
          <w:p w14:paraId="714D5E3B">
            <w:pPr>
              <w:numPr>
                <w:ilvl w:val="0"/>
                <w:numId w:val="1"/>
              </w:numPr>
              <w:rPr>
                <w:rFonts w:hint="default" w:ascii="宋体" w:hAnsi="宋体" w:cs="宋体"/>
                <w:sz w:val="21"/>
                <w:szCs w:val="21"/>
                <w:vertAlign w:val="baseline"/>
                <w:lang w:val="en-US" w:eastAsia="zh-CN"/>
              </w:rPr>
            </w:pPr>
            <w:r>
              <w:rPr>
                <w:rFonts w:hint="eastAsia" w:ascii="宋体" w:hAnsi="宋体" w:cs="宋体"/>
                <w:sz w:val="21"/>
                <w:szCs w:val="21"/>
                <w:lang w:val="en-US" w:eastAsia="zh-CN"/>
              </w:rPr>
              <w:t>源码如下：</w:t>
            </w:r>
            <w:r>
              <w:rPr>
                <w:rFonts w:hint="eastAsia" w:ascii="宋体" w:hAnsi="宋体" w:cs="宋体"/>
                <w:sz w:val="21"/>
                <w:szCs w:val="21"/>
                <w:lang w:val="en-US" w:eastAsia="zh-CN"/>
              </w:rPr>
              <w:br w:type="textWrapping"/>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29CF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tcPr>
                <w:p w14:paraId="1B61FA71">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r>
                    <w:rPr>
                      <w:rFonts w:ascii="Consolas" w:hAnsi="Consolas" w:eastAsia="Consolas" w:cs="Consolas"/>
                      <w:i w:val="0"/>
                      <w:iCs w:val="0"/>
                      <w:caps w:val="0"/>
                      <w:color w:val="5C5C5C"/>
                      <w:spacing w:val="0"/>
                      <w:sz w:val="20"/>
                      <w:szCs w:val="20"/>
                      <w:shd w:val="clear" w:fill="F8F8F8"/>
                    </w:rPr>
                    <w:t>import torch</w:t>
                  </w:r>
                </w:p>
                <w:p w14:paraId="1E709596">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FFFFF"/>
                    </w:rPr>
                    <w:t>from torch import nn</w:t>
                  </w:r>
                </w:p>
                <w:p w14:paraId="7BA509A2">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8F8F8"/>
                    </w:rPr>
                    <w:t>from torch import optim</w:t>
                  </w:r>
                </w:p>
                <w:p w14:paraId="3972C915">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FFFFF"/>
                    </w:rPr>
                    <w:t>import os</w:t>
                  </w:r>
                </w:p>
                <w:p w14:paraId="2C030CED">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8F8F8"/>
                    </w:rPr>
                    <w:t>from model import BadNet</w:t>
                  </w:r>
                </w:p>
                <w:p w14:paraId="2FCF0FD4">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FFFFF"/>
                    </w:rPr>
                    <w:t>from backdoor_loader import load_sets, backdoor_data_loader</w:t>
                  </w:r>
                </w:p>
                <w:p w14:paraId="3D11E90A">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8F8F8"/>
                    </w:rPr>
                    <w:t>from train_eval import train, </w:t>
                  </w:r>
                  <w:r>
                    <w:rPr>
                      <w:rFonts w:hint="default" w:ascii="Consolas" w:hAnsi="Consolas" w:eastAsia="Consolas" w:cs="Consolas"/>
                      <w:i w:val="0"/>
                      <w:iCs w:val="0"/>
                      <w:caps w:val="0"/>
                      <w:color w:val="C18401"/>
                      <w:spacing w:val="0"/>
                      <w:sz w:val="20"/>
                      <w:szCs w:val="20"/>
                      <w:shd w:val="clear" w:fill="F8F8F8"/>
                    </w:rPr>
                    <w:t>eval</w:t>
                  </w:r>
                </w:p>
                <w:p w14:paraId="765FD2FB">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FFFFF"/>
                    </w:rPr>
                    <w:t>import argparse</w:t>
                  </w:r>
                </w:p>
                <w:p w14:paraId="50DB9346">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p>
                <w:p w14:paraId="4B33BAD3">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iCs/>
                      <w:caps w:val="0"/>
                      <w:color w:val="A0A1A7"/>
                      <w:spacing w:val="0"/>
                      <w:sz w:val="20"/>
                      <w:szCs w:val="20"/>
                      <w:shd w:val="clear" w:fill="FFFFFF"/>
                    </w:rPr>
                    <w:t># Main file for the training set poisoning based on paper BadNets.</w:t>
                  </w:r>
                </w:p>
                <w:p w14:paraId="3760258D">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p>
                <w:p w14:paraId="3B108134">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b/>
                      <w:bCs/>
                      <w:color w:val="0000FF"/>
                      <w:sz w:val="36"/>
                      <w:szCs w:val="36"/>
                    </w:rPr>
                  </w:pPr>
                  <w:r>
                    <w:rPr>
                      <w:rFonts w:hint="default" w:ascii="Consolas" w:hAnsi="Consolas" w:eastAsia="Consolas" w:cs="Consolas"/>
                      <w:i w:val="0"/>
                      <w:iCs w:val="0"/>
                      <w:caps w:val="0"/>
                      <w:color w:val="5C5C5C"/>
                      <w:spacing w:val="0"/>
                      <w:sz w:val="20"/>
                      <w:szCs w:val="20"/>
                      <w:shd w:val="clear" w:fill="FFFFFF"/>
                    </w:rPr>
                    <w:t>parser = argparse.ArgumentParser()</w:t>
                  </w:r>
                  <w:r>
                    <w:rPr>
                      <w:rFonts w:hint="eastAsia" w:ascii="Consolas" w:hAnsi="Consolas" w:eastAsia="宋体" w:cs="Consolas"/>
                      <w:b/>
                      <w:bCs/>
                      <w:i w:val="0"/>
                      <w:iCs w:val="0"/>
                      <w:caps w:val="0"/>
                      <w:color w:val="0000FF"/>
                      <w:spacing w:val="0"/>
                      <w:sz w:val="21"/>
                      <w:szCs w:val="21"/>
                      <w:shd w:val="clear" w:fill="FFFFFF"/>
                      <w:lang w:eastAsia="zh-CN"/>
                    </w:rPr>
                    <w:t>——初始化一个解析器对象，这是设置命令行参数和帮助文档的第一步。</w:t>
                  </w:r>
                </w:p>
                <w:p w14:paraId="6790E274">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8F8F8"/>
                    </w:rPr>
                    <w:t>parser.add_argument(</w:t>
                  </w:r>
                  <w:r>
                    <w:rPr>
                      <w:rFonts w:hint="default" w:ascii="Consolas" w:hAnsi="Consolas" w:eastAsia="Consolas" w:cs="Consolas"/>
                      <w:i w:val="0"/>
                      <w:iCs w:val="0"/>
                      <w:caps w:val="0"/>
                      <w:color w:val="50A14F"/>
                      <w:spacing w:val="0"/>
                      <w:sz w:val="20"/>
                      <w:szCs w:val="20"/>
                      <w:shd w:val="clear" w:fill="F8F8F8"/>
                    </w:rPr>
                    <w:t>'--dataset'</w:t>
                  </w:r>
                  <w:r>
                    <w:rPr>
                      <w:rFonts w:hint="default" w:ascii="Consolas" w:hAnsi="Consolas" w:eastAsia="Consolas" w:cs="Consolas"/>
                      <w:i w:val="0"/>
                      <w:iCs w:val="0"/>
                      <w:caps w:val="0"/>
                      <w:color w:val="5C5C5C"/>
                      <w:spacing w:val="0"/>
                      <w:sz w:val="20"/>
                      <w:szCs w:val="20"/>
                      <w:shd w:val="clear" w:fill="F8F8F8"/>
                    </w:rPr>
                    <w:t>, default=</w:t>
                  </w:r>
                  <w:r>
                    <w:rPr>
                      <w:rFonts w:hint="default" w:ascii="Consolas" w:hAnsi="Consolas" w:eastAsia="Consolas" w:cs="Consolas"/>
                      <w:i w:val="0"/>
                      <w:iCs w:val="0"/>
                      <w:caps w:val="0"/>
                      <w:color w:val="50A14F"/>
                      <w:spacing w:val="0"/>
                      <w:sz w:val="20"/>
                      <w:szCs w:val="20"/>
                      <w:shd w:val="clear" w:fill="F8F8F8"/>
                    </w:rPr>
                    <w:t>'mnist'</w:t>
                  </w: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val="0"/>
                      <w:iCs w:val="0"/>
                      <w:caps w:val="0"/>
                      <w:color w:val="C18401"/>
                      <w:spacing w:val="0"/>
                      <w:sz w:val="20"/>
                      <w:szCs w:val="20"/>
                      <w:shd w:val="clear" w:fill="F8F8F8"/>
                    </w:rPr>
                    <w:t>help</w:t>
                  </w:r>
                  <w:r>
                    <w:rPr>
                      <w:rFonts w:hint="default" w:ascii="Consolas" w:hAnsi="Consolas" w:eastAsia="Consolas" w:cs="Consolas"/>
                      <w:i w:val="0"/>
                      <w:iCs w:val="0"/>
                      <w:caps w:val="0"/>
                      <w:color w:val="5C5C5C"/>
                      <w:spacing w:val="0"/>
                      <w:sz w:val="20"/>
                      <w:szCs w:val="20"/>
                      <w:shd w:val="clear" w:fill="F8F8F8"/>
                    </w:rPr>
                    <w:t>=</w:t>
                  </w:r>
                  <w:r>
                    <w:rPr>
                      <w:rFonts w:hint="default" w:ascii="Consolas" w:hAnsi="Consolas" w:eastAsia="Consolas" w:cs="Consolas"/>
                      <w:i w:val="0"/>
                      <w:iCs w:val="0"/>
                      <w:caps w:val="0"/>
                      <w:color w:val="50A14F"/>
                      <w:spacing w:val="0"/>
                      <w:sz w:val="20"/>
                      <w:szCs w:val="20"/>
                      <w:shd w:val="clear" w:fill="F8F8F8"/>
                    </w:rPr>
                    <w:t>'The dataset of choice between "cifar" and "mnist".'</w:t>
                  </w:r>
                  <w:r>
                    <w:rPr>
                      <w:rFonts w:hint="default" w:ascii="Consolas" w:hAnsi="Consolas" w:eastAsia="Consolas" w:cs="Consolas"/>
                      <w:i w:val="0"/>
                      <w:iCs w:val="0"/>
                      <w:caps w:val="0"/>
                      <w:color w:val="5C5C5C"/>
                      <w:spacing w:val="0"/>
                      <w:sz w:val="20"/>
                      <w:szCs w:val="20"/>
                      <w:shd w:val="clear" w:fill="F8F8F8"/>
                    </w:rPr>
                    <w:t>)</w:t>
                  </w:r>
                  <w:r>
                    <w:rPr>
                      <w:rFonts w:hint="eastAsia" w:ascii="Consolas" w:hAnsi="Consolas" w:eastAsia="宋体" w:cs="Consolas"/>
                      <w:b/>
                      <w:bCs/>
                      <w:i w:val="0"/>
                      <w:iCs w:val="0"/>
                      <w:caps w:val="0"/>
                      <w:color w:val="0000FF"/>
                      <w:spacing w:val="0"/>
                      <w:sz w:val="21"/>
                      <w:szCs w:val="21"/>
                      <w:shd w:val="clear" w:fill="FFFFFF"/>
                      <w:lang w:eastAsia="zh-CN"/>
                    </w:rPr>
                    <w:t>——定义一个可选参数--dataset，用于指定要使用的数据集。这里的default='mnist'表示如果用户没有指定该参数，它将默认使用'mnist'数据集。help参数提供了该选项的简短描述。</w:t>
                  </w:r>
                </w:p>
                <w:p w14:paraId="4ED5DEF9">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rFonts w:hint="eastAsia" w:ascii="Consolas" w:hAnsi="Consolas" w:eastAsia="宋体" w:cs="Consolas"/>
                      <w:b/>
                      <w:bCs/>
                      <w:i w:val="0"/>
                      <w:iCs w:val="0"/>
                      <w:caps w:val="0"/>
                      <w:color w:val="0000FF"/>
                      <w:spacing w:val="0"/>
                      <w:sz w:val="21"/>
                      <w:szCs w:val="21"/>
                      <w:shd w:val="clear" w:fill="FFFFFF"/>
                      <w:lang w:eastAsia="zh-CN"/>
                    </w:rPr>
                  </w:pPr>
                  <w:r>
                    <w:rPr>
                      <w:rFonts w:hint="default" w:ascii="Consolas" w:hAnsi="Consolas" w:eastAsia="Consolas" w:cs="Consolas"/>
                      <w:i w:val="0"/>
                      <w:iCs w:val="0"/>
                      <w:caps w:val="0"/>
                      <w:color w:val="5C5C5C"/>
                      <w:spacing w:val="0"/>
                      <w:sz w:val="20"/>
                      <w:szCs w:val="20"/>
                      <w:shd w:val="clear" w:fill="FFFFFF"/>
                    </w:rPr>
                    <w:t>parser.add_argument(</w:t>
                  </w:r>
                  <w:r>
                    <w:rPr>
                      <w:rFonts w:hint="default" w:ascii="Consolas" w:hAnsi="Consolas" w:eastAsia="Consolas" w:cs="Consolas"/>
                      <w:i w:val="0"/>
                      <w:iCs w:val="0"/>
                      <w:caps w:val="0"/>
                      <w:color w:val="50A14F"/>
                      <w:spacing w:val="0"/>
                      <w:sz w:val="20"/>
                      <w:szCs w:val="20"/>
                      <w:shd w:val="clear" w:fill="FFFFFF"/>
                    </w:rPr>
                    <w:t>'--proportion'</w:t>
                  </w:r>
                  <w:r>
                    <w:rPr>
                      <w:rFonts w:hint="default" w:ascii="Consolas" w:hAnsi="Consolas" w:eastAsia="Consolas" w:cs="Consolas"/>
                      <w:i w:val="0"/>
                      <w:iCs w:val="0"/>
                      <w:caps w:val="0"/>
                      <w:color w:val="5C5C5C"/>
                      <w:spacing w:val="0"/>
                      <w:sz w:val="20"/>
                      <w:szCs w:val="20"/>
                      <w:shd w:val="clear" w:fill="FFFFFF"/>
                    </w:rPr>
                    <w:t>, default=0.10, </w:t>
                  </w:r>
                  <w:r>
                    <w:rPr>
                      <w:rFonts w:hint="default" w:ascii="Consolas" w:hAnsi="Consolas" w:eastAsia="Consolas" w:cs="Consolas"/>
                      <w:i w:val="0"/>
                      <w:iCs w:val="0"/>
                      <w:caps w:val="0"/>
                      <w:color w:val="C18401"/>
                      <w:spacing w:val="0"/>
                      <w:sz w:val="20"/>
                      <w:szCs w:val="20"/>
                      <w:shd w:val="clear" w:fill="FFFFFF"/>
                    </w:rPr>
                    <w:t>type</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C18401"/>
                      <w:spacing w:val="0"/>
                      <w:sz w:val="20"/>
                      <w:szCs w:val="20"/>
                      <w:shd w:val="clear" w:fill="FFFFFF"/>
                    </w:rPr>
                    <w:t>float</w:t>
                  </w: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C18401"/>
                      <w:spacing w:val="0"/>
                      <w:sz w:val="20"/>
                      <w:szCs w:val="20"/>
                      <w:shd w:val="clear" w:fill="FFFFFF"/>
                    </w:rPr>
                    <w:t>help</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50A14F"/>
                      <w:spacing w:val="0"/>
                      <w:sz w:val="20"/>
                      <w:szCs w:val="20"/>
                      <w:shd w:val="clear" w:fill="FFFFFF"/>
                    </w:rPr>
                    <w:t>'The proportion of training data which are poisoned.'</w:t>
                  </w:r>
                  <w:r>
                    <w:rPr>
                      <w:rFonts w:hint="default" w:ascii="Consolas" w:hAnsi="Consolas" w:eastAsia="Consolas" w:cs="Consolas"/>
                      <w:i w:val="0"/>
                      <w:iCs w:val="0"/>
                      <w:caps w:val="0"/>
                      <w:color w:val="5C5C5C"/>
                      <w:spacing w:val="0"/>
                      <w:sz w:val="20"/>
                      <w:szCs w:val="20"/>
                      <w:shd w:val="clear" w:fill="FFFFFF"/>
                    </w:rPr>
                    <w:t>)</w:t>
                  </w:r>
                  <w:r>
                    <w:rPr>
                      <w:rFonts w:hint="eastAsia" w:ascii="Consolas" w:hAnsi="Consolas" w:eastAsia="宋体" w:cs="Consolas"/>
                      <w:b/>
                      <w:bCs/>
                      <w:i w:val="0"/>
                      <w:iCs w:val="0"/>
                      <w:caps w:val="0"/>
                      <w:color w:val="0000FF"/>
                      <w:spacing w:val="0"/>
                      <w:sz w:val="21"/>
                      <w:szCs w:val="21"/>
                      <w:shd w:val="clear" w:fill="FFFFFF"/>
                      <w:lang w:eastAsia="zh-CN"/>
                    </w:rPr>
                    <w:t>——定义了一个可选参数--proportion，用于指定被篡改（含有触发器）的训练数据占总训练数据的比例。type=float指定该参数的值应该被解析为浮点数。</w:t>
                  </w:r>
                </w:p>
                <w:p w14:paraId="7F56A9CC">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8F8F8"/>
                    </w:rPr>
                    <w:t>parser.add_argument(</w:t>
                  </w:r>
                  <w:r>
                    <w:rPr>
                      <w:rFonts w:hint="default" w:ascii="Consolas" w:hAnsi="Consolas" w:eastAsia="Consolas" w:cs="Consolas"/>
                      <w:i w:val="0"/>
                      <w:iCs w:val="0"/>
                      <w:caps w:val="0"/>
                      <w:color w:val="50A14F"/>
                      <w:spacing w:val="0"/>
                      <w:sz w:val="20"/>
                      <w:szCs w:val="20"/>
                      <w:shd w:val="clear" w:fill="F8F8F8"/>
                    </w:rPr>
                    <w:t>'--trigger_label'</w:t>
                  </w:r>
                  <w:r>
                    <w:rPr>
                      <w:rFonts w:hint="default" w:ascii="Consolas" w:hAnsi="Consolas" w:eastAsia="Consolas" w:cs="Consolas"/>
                      <w:i w:val="0"/>
                      <w:iCs w:val="0"/>
                      <w:caps w:val="0"/>
                      <w:color w:val="5C5C5C"/>
                      <w:spacing w:val="0"/>
                      <w:sz w:val="20"/>
                      <w:szCs w:val="20"/>
                      <w:shd w:val="clear" w:fill="F8F8F8"/>
                    </w:rPr>
                    <w:t>, default=1, </w:t>
                  </w:r>
                  <w:r>
                    <w:rPr>
                      <w:rFonts w:hint="default" w:ascii="Consolas" w:hAnsi="Consolas" w:eastAsia="Consolas" w:cs="Consolas"/>
                      <w:i w:val="0"/>
                      <w:iCs w:val="0"/>
                      <w:caps w:val="0"/>
                      <w:color w:val="C18401"/>
                      <w:spacing w:val="0"/>
                      <w:sz w:val="20"/>
                      <w:szCs w:val="20"/>
                      <w:shd w:val="clear" w:fill="F8F8F8"/>
                    </w:rPr>
                    <w:t>type</w:t>
                  </w:r>
                  <w:r>
                    <w:rPr>
                      <w:rFonts w:hint="default" w:ascii="Consolas" w:hAnsi="Consolas" w:eastAsia="Consolas" w:cs="Consolas"/>
                      <w:i w:val="0"/>
                      <w:iCs w:val="0"/>
                      <w:caps w:val="0"/>
                      <w:color w:val="5C5C5C"/>
                      <w:spacing w:val="0"/>
                      <w:sz w:val="20"/>
                      <w:szCs w:val="20"/>
                      <w:shd w:val="clear" w:fill="F8F8F8"/>
                    </w:rPr>
                    <w:t>=int, </w:t>
                  </w:r>
                  <w:r>
                    <w:rPr>
                      <w:rFonts w:hint="default" w:ascii="Consolas" w:hAnsi="Consolas" w:eastAsia="Consolas" w:cs="Consolas"/>
                      <w:i w:val="0"/>
                      <w:iCs w:val="0"/>
                      <w:caps w:val="0"/>
                      <w:color w:val="C18401"/>
                      <w:spacing w:val="0"/>
                      <w:sz w:val="20"/>
                      <w:szCs w:val="20"/>
                      <w:shd w:val="clear" w:fill="F8F8F8"/>
                    </w:rPr>
                    <w:t>help</w:t>
                  </w:r>
                  <w:r>
                    <w:rPr>
                      <w:rFonts w:hint="default" w:ascii="Consolas" w:hAnsi="Consolas" w:eastAsia="Consolas" w:cs="Consolas"/>
                      <w:i w:val="0"/>
                      <w:iCs w:val="0"/>
                      <w:caps w:val="0"/>
                      <w:color w:val="5C5C5C"/>
                      <w:spacing w:val="0"/>
                      <w:sz w:val="20"/>
                      <w:szCs w:val="20"/>
                      <w:shd w:val="clear" w:fill="F8F8F8"/>
                    </w:rPr>
                    <w:t>=</w:t>
                  </w:r>
                  <w:r>
                    <w:rPr>
                      <w:rFonts w:hint="default" w:ascii="Consolas" w:hAnsi="Consolas" w:eastAsia="Consolas" w:cs="Consolas"/>
                      <w:i w:val="0"/>
                      <w:iCs w:val="0"/>
                      <w:caps w:val="0"/>
                      <w:color w:val="50A14F"/>
                      <w:spacing w:val="0"/>
                      <w:sz w:val="20"/>
                      <w:szCs w:val="20"/>
                      <w:shd w:val="clear" w:fill="F8F8F8"/>
                    </w:rPr>
                    <w:t>'The poisoned training data change to that label. Valid only for single attack option.'</w:t>
                  </w:r>
                  <w:r>
                    <w:rPr>
                      <w:rFonts w:hint="default" w:ascii="Consolas" w:hAnsi="Consolas" w:eastAsia="Consolas" w:cs="Consolas"/>
                      <w:i w:val="0"/>
                      <w:iCs w:val="0"/>
                      <w:caps w:val="0"/>
                      <w:color w:val="5C5C5C"/>
                      <w:spacing w:val="0"/>
                      <w:sz w:val="20"/>
                      <w:szCs w:val="20"/>
                      <w:shd w:val="clear" w:fill="F8F8F8"/>
                    </w:rPr>
                    <w:t>)</w:t>
                  </w:r>
                  <w:r>
                    <w:rPr>
                      <w:rFonts w:hint="eastAsia" w:ascii="Consolas" w:hAnsi="Consolas" w:eastAsia="宋体" w:cs="Consolas"/>
                      <w:b/>
                      <w:bCs/>
                      <w:i w:val="0"/>
                      <w:iCs w:val="0"/>
                      <w:caps w:val="0"/>
                      <w:color w:val="0000FF"/>
                      <w:spacing w:val="0"/>
                      <w:sz w:val="21"/>
                      <w:szCs w:val="21"/>
                      <w:shd w:val="clear" w:fill="FFFFFF"/>
                      <w:lang w:eastAsia="zh-CN"/>
                    </w:rPr>
                    <w:t>——定义了一个可选参数--trigger_label，用于指定被污染数据的目标标签。只有在单靶攻击（single attack）模式下，这个选项才有效。type=int确保输入的值被解析为整数。</w:t>
                  </w:r>
                </w:p>
                <w:p w14:paraId="3DF8937F">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FFFFF"/>
                    </w:rPr>
                    <w:t>parser.add_argument(</w:t>
                  </w:r>
                  <w:r>
                    <w:rPr>
                      <w:rFonts w:hint="default" w:ascii="Consolas" w:hAnsi="Consolas" w:eastAsia="Consolas" w:cs="Consolas"/>
                      <w:i w:val="0"/>
                      <w:iCs w:val="0"/>
                      <w:caps w:val="0"/>
                      <w:color w:val="50A14F"/>
                      <w:spacing w:val="0"/>
                      <w:sz w:val="20"/>
                      <w:szCs w:val="20"/>
                      <w:shd w:val="clear" w:fill="FFFFFF"/>
                    </w:rPr>
                    <w:t>'--batch_size'</w:t>
                  </w:r>
                  <w:r>
                    <w:rPr>
                      <w:rFonts w:hint="default" w:ascii="Consolas" w:hAnsi="Consolas" w:eastAsia="Consolas" w:cs="Consolas"/>
                      <w:i w:val="0"/>
                      <w:iCs w:val="0"/>
                      <w:caps w:val="0"/>
                      <w:color w:val="5C5C5C"/>
                      <w:spacing w:val="0"/>
                      <w:sz w:val="20"/>
                      <w:szCs w:val="20"/>
                      <w:shd w:val="clear" w:fill="FFFFFF"/>
                    </w:rPr>
                    <w:t>, default=2500, </w:t>
                  </w:r>
                  <w:r>
                    <w:rPr>
                      <w:rFonts w:hint="default" w:ascii="Consolas" w:hAnsi="Consolas" w:eastAsia="Consolas" w:cs="Consolas"/>
                      <w:i w:val="0"/>
                      <w:iCs w:val="0"/>
                      <w:caps w:val="0"/>
                      <w:color w:val="C18401"/>
                      <w:spacing w:val="0"/>
                      <w:sz w:val="20"/>
                      <w:szCs w:val="20"/>
                      <w:shd w:val="clear" w:fill="FFFFFF"/>
                    </w:rPr>
                    <w:t>type</w:t>
                  </w:r>
                  <w:r>
                    <w:rPr>
                      <w:rFonts w:hint="default" w:ascii="Consolas" w:hAnsi="Consolas" w:eastAsia="Consolas" w:cs="Consolas"/>
                      <w:i w:val="0"/>
                      <w:iCs w:val="0"/>
                      <w:caps w:val="0"/>
                      <w:color w:val="5C5C5C"/>
                      <w:spacing w:val="0"/>
                      <w:sz w:val="20"/>
                      <w:szCs w:val="20"/>
                      <w:shd w:val="clear" w:fill="FFFFFF"/>
                    </w:rPr>
                    <w:t>=int, </w:t>
                  </w:r>
                  <w:r>
                    <w:rPr>
                      <w:rFonts w:hint="default" w:ascii="Consolas" w:hAnsi="Consolas" w:eastAsia="Consolas" w:cs="Consolas"/>
                      <w:i w:val="0"/>
                      <w:iCs w:val="0"/>
                      <w:caps w:val="0"/>
                      <w:color w:val="C18401"/>
                      <w:spacing w:val="0"/>
                      <w:sz w:val="20"/>
                      <w:szCs w:val="20"/>
                      <w:shd w:val="clear" w:fill="FFFFFF"/>
                    </w:rPr>
                    <w:t>help</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50A14F"/>
                      <w:spacing w:val="0"/>
                      <w:sz w:val="20"/>
                      <w:szCs w:val="20"/>
                      <w:shd w:val="clear" w:fill="FFFFFF"/>
                    </w:rPr>
                    <w:t>'The batch size used for training.'</w:t>
                  </w:r>
                  <w:r>
                    <w:rPr>
                      <w:rFonts w:hint="default" w:ascii="Consolas" w:hAnsi="Consolas" w:eastAsia="Consolas" w:cs="Consolas"/>
                      <w:i w:val="0"/>
                      <w:iCs w:val="0"/>
                      <w:caps w:val="0"/>
                      <w:color w:val="5C5C5C"/>
                      <w:spacing w:val="0"/>
                      <w:sz w:val="20"/>
                      <w:szCs w:val="20"/>
                      <w:shd w:val="clear" w:fill="FFFFFF"/>
                    </w:rPr>
                    <w:t>)</w:t>
                  </w:r>
                  <w:r>
                    <w:rPr>
                      <w:rFonts w:hint="eastAsia" w:ascii="Consolas" w:hAnsi="Consolas" w:eastAsia="宋体" w:cs="Consolas"/>
                      <w:b/>
                      <w:bCs/>
                      <w:i w:val="0"/>
                      <w:iCs w:val="0"/>
                      <w:caps w:val="0"/>
                      <w:color w:val="0000FF"/>
                      <w:spacing w:val="0"/>
                      <w:sz w:val="21"/>
                      <w:szCs w:val="21"/>
                      <w:shd w:val="clear" w:fill="FFFFFF"/>
                      <w:lang w:eastAsia="zh-CN"/>
                    </w:rPr>
                    <w:t>——用于指定每次迭代训练时输入模型的样本数量。这个参数对训练速度和内存使用有直接影响。</w:t>
                  </w:r>
                </w:p>
                <w:p w14:paraId="4DA856D5">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8F8F8"/>
                    </w:rPr>
                    <w:t>parser.add_argument(</w:t>
                  </w:r>
                  <w:r>
                    <w:rPr>
                      <w:rFonts w:hint="default" w:ascii="Consolas" w:hAnsi="Consolas" w:eastAsia="Consolas" w:cs="Consolas"/>
                      <w:i w:val="0"/>
                      <w:iCs w:val="0"/>
                      <w:caps w:val="0"/>
                      <w:color w:val="50A14F"/>
                      <w:spacing w:val="0"/>
                      <w:sz w:val="20"/>
                      <w:szCs w:val="20"/>
                      <w:shd w:val="clear" w:fill="F8F8F8"/>
                    </w:rPr>
                    <w:t>'--epochs'</w:t>
                  </w:r>
                  <w:r>
                    <w:rPr>
                      <w:rFonts w:hint="default" w:ascii="Consolas" w:hAnsi="Consolas" w:eastAsia="Consolas" w:cs="Consolas"/>
                      <w:i w:val="0"/>
                      <w:iCs w:val="0"/>
                      <w:caps w:val="0"/>
                      <w:color w:val="5C5C5C"/>
                      <w:spacing w:val="0"/>
                      <w:sz w:val="20"/>
                      <w:szCs w:val="20"/>
                      <w:shd w:val="clear" w:fill="F8F8F8"/>
                    </w:rPr>
                    <w:t>, default=20, </w:t>
                  </w:r>
                  <w:r>
                    <w:rPr>
                      <w:rFonts w:hint="default" w:ascii="Consolas" w:hAnsi="Consolas" w:eastAsia="Consolas" w:cs="Consolas"/>
                      <w:i w:val="0"/>
                      <w:iCs w:val="0"/>
                      <w:caps w:val="0"/>
                      <w:color w:val="C18401"/>
                      <w:spacing w:val="0"/>
                      <w:sz w:val="20"/>
                      <w:szCs w:val="20"/>
                      <w:shd w:val="clear" w:fill="F8F8F8"/>
                    </w:rPr>
                    <w:t>type</w:t>
                  </w:r>
                  <w:r>
                    <w:rPr>
                      <w:rFonts w:hint="default" w:ascii="Consolas" w:hAnsi="Consolas" w:eastAsia="Consolas" w:cs="Consolas"/>
                      <w:i w:val="0"/>
                      <w:iCs w:val="0"/>
                      <w:caps w:val="0"/>
                      <w:color w:val="5C5C5C"/>
                      <w:spacing w:val="0"/>
                      <w:sz w:val="20"/>
                      <w:szCs w:val="20"/>
                      <w:shd w:val="clear" w:fill="F8F8F8"/>
                    </w:rPr>
                    <w:t>=int, </w:t>
                  </w:r>
                  <w:r>
                    <w:rPr>
                      <w:rFonts w:hint="default" w:ascii="Consolas" w:hAnsi="Consolas" w:eastAsia="Consolas" w:cs="Consolas"/>
                      <w:i w:val="0"/>
                      <w:iCs w:val="0"/>
                      <w:caps w:val="0"/>
                      <w:color w:val="C18401"/>
                      <w:spacing w:val="0"/>
                      <w:sz w:val="20"/>
                      <w:szCs w:val="20"/>
                      <w:shd w:val="clear" w:fill="F8F8F8"/>
                    </w:rPr>
                    <w:t>help</w:t>
                  </w:r>
                  <w:r>
                    <w:rPr>
                      <w:rFonts w:hint="default" w:ascii="Consolas" w:hAnsi="Consolas" w:eastAsia="Consolas" w:cs="Consolas"/>
                      <w:i w:val="0"/>
                      <w:iCs w:val="0"/>
                      <w:caps w:val="0"/>
                      <w:color w:val="5C5C5C"/>
                      <w:spacing w:val="0"/>
                      <w:sz w:val="20"/>
                      <w:szCs w:val="20"/>
                      <w:shd w:val="clear" w:fill="F8F8F8"/>
                    </w:rPr>
                    <w:t>=</w:t>
                  </w:r>
                  <w:r>
                    <w:rPr>
                      <w:rFonts w:hint="default" w:ascii="Consolas" w:hAnsi="Consolas" w:eastAsia="Consolas" w:cs="Consolas"/>
                      <w:i w:val="0"/>
                      <w:iCs w:val="0"/>
                      <w:caps w:val="0"/>
                      <w:color w:val="50A14F"/>
                      <w:spacing w:val="0"/>
                      <w:sz w:val="20"/>
                      <w:szCs w:val="20"/>
                      <w:shd w:val="clear" w:fill="F8F8F8"/>
                    </w:rPr>
                    <w:t>'Number of epochs.'</w:t>
                  </w:r>
                  <w:r>
                    <w:rPr>
                      <w:rFonts w:hint="default" w:ascii="Consolas" w:hAnsi="Consolas" w:eastAsia="Consolas" w:cs="Consolas"/>
                      <w:i w:val="0"/>
                      <w:iCs w:val="0"/>
                      <w:caps w:val="0"/>
                      <w:color w:val="5C5C5C"/>
                      <w:spacing w:val="0"/>
                      <w:sz w:val="20"/>
                      <w:szCs w:val="20"/>
                      <w:shd w:val="clear" w:fill="F8F8F8"/>
                    </w:rPr>
                    <w:t>)</w:t>
                  </w:r>
                  <w:r>
                    <w:rPr>
                      <w:rFonts w:hint="eastAsia" w:ascii="Consolas" w:hAnsi="Consolas" w:eastAsia="宋体" w:cs="Consolas"/>
                      <w:b/>
                      <w:bCs/>
                      <w:i w:val="0"/>
                      <w:iCs w:val="0"/>
                      <w:caps w:val="0"/>
                      <w:color w:val="0000FF"/>
                      <w:spacing w:val="0"/>
                      <w:sz w:val="21"/>
                      <w:szCs w:val="21"/>
                      <w:shd w:val="clear" w:fill="FFFFFF"/>
                      <w:lang w:eastAsia="zh-CN"/>
                    </w:rPr>
                    <w:t>——定义了一个可选参数--epochs，表示训练过程中整个数据集被遍历的次数。较多的训练轮次有助于模型学习，但也增加了过拟合的风险。</w:t>
                  </w:r>
                </w:p>
                <w:p w14:paraId="44736AC0">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rFonts w:hint="eastAsia" w:ascii="Consolas" w:hAnsi="Consolas" w:eastAsia="宋体" w:cs="Consolas"/>
                      <w:b/>
                      <w:bCs/>
                      <w:i w:val="0"/>
                      <w:iCs w:val="0"/>
                      <w:caps w:val="0"/>
                      <w:color w:val="0000FF"/>
                      <w:spacing w:val="0"/>
                      <w:sz w:val="21"/>
                      <w:szCs w:val="21"/>
                      <w:shd w:val="clear" w:fill="FFFFFF"/>
                      <w:lang w:eastAsia="zh-CN"/>
                    </w:rPr>
                  </w:pPr>
                  <w:r>
                    <w:rPr>
                      <w:rFonts w:hint="default" w:ascii="Consolas" w:hAnsi="Consolas" w:eastAsia="Consolas" w:cs="Consolas"/>
                      <w:i w:val="0"/>
                      <w:iCs w:val="0"/>
                      <w:caps w:val="0"/>
                      <w:color w:val="5C5C5C"/>
                      <w:spacing w:val="0"/>
                      <w:sz w:val="20"/>
                      <w:szCs w:val="20"/>
                      <w:shd w:val="clear" w:fill="FFFFFF"/>
                    </w:rPr>
                    <w:t>parser.add_argument(</w:t>
                  </w:r>
                  <w:r>
                    <w:rPr>
                      <w:rFonts w:hint="default" w:ascii="Consolas" w:hAnsi="Consolas" w:eastAsia="Consolas" w:cs="Consolas"/>
                      <w:i w:val="0"/>
                      <w:iCs w:val="0"/>
                      <w:caps w:val="0"/>
                      <w:color w:val="50A14F"/>
                      <w:spacing w:val="0"/>
                      <w:sz w:val="20"/>
                      <w:szCs w:val="20"/>
                      <w:shd w:val="clear" w:fill="FFFFFF"/>
                    </w:rPr>
                    <w:t>'--attack_type'</w:t>
                  </w:r>
                  <w:r>
                    <w:rPr>
                      <w:rFonts w:hint="default" w:ascii="Consolas" w:hAnsi="Consolas" w:eastAsia="Consolas" w:cs="Consolas"/>
                      <w:i w:val="0"/>
                      <w:iCs w:val="0"/>
                      <w:caps w:val="0"/>
                      <w:color w:val="5C5C5C"/>
                      <w:spacing w:val="0"/>
                      <w:sz w:val="20"/>
                      <w:szCs w:val="20"/>
                      <w:shd w:val="clear" w:fill="FFFFFF"/>
                    </w:rPr>
                    <w:t>, default=</w:t>
                  </w:r>
                  <w:r>
                    <w:rPr>
                      <w:rFonts w:hint="default" w:ascii="Consolas" w:hAnsi="Consolas" w:eastAsia="Consolas" w:cs="Consolas"/>
                      <w:i w:val="0"/>
                      <w:iCs w:val="0"/>
                      <w:caps w:val="0"/>
                      <w:color w:val="50A14F"/>
                      <w:spacing w:val="0"/>
                      <w:sz w:val="20"/>
                      <w:szCs w:val="20"/>
                      <w:shd w:val="clear" w:fill="FFFFFF"/>
                    </w:rPr>
                    <w:t>"single"</w:t>
                  </w: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C18401"/>
                      <w:spacing w:val="0"/>
                      <w:sz w:val="20"/>
                      <w:szCs w:val="20"/>
                      <w:shd w:val="clear" w:fill="FFFFFF"/>
                    </w:rPr>
                    <w:t>help</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50A14F"/>
                      <w:spacing w:val="0"/>
                      <w:sz w:val="20"/>
                      <w:szCs w:val="20"/>
                      <w:shd w:val="clear" w:fill="FFFFFF"/>
                    </w:rPr>
                    <w:t>'The type of attack used. Choose between "single" and "all".'</w:t>
                  </w:r>
                  <w:r>
                    <w:rPr>
                      <w:rFonts w:hint="default" w:ascii="Consolas" w:hAnsi="Consolas" w:eastAsia="Consolas" w:cs="Consolas"/>
                      <w:i w:val="0"/>
                      <w:iCs w:val="0"/>
                      <w:caps w:val="0"/>
                      <w:color w:val="5C5C5C"/>
                      <w:spacing w:val="0"/>
                      <w:sz w:val="20"/>
                      <w:szCs w:val="20"/>
                      <w:shd w:val="clear" w:fill="FFFFFF"/>
                    </w:rPr>
                    <w:t>)</w:t>
                  </w:r>
                  <w:r>
                    <w:rPr>
                      <w:rFonts w:hint="eastAsia" w:ascii="Consolas" w:hAnsi="Consolas" w:eastAsia="宋体" w:cs="Consolas"/>
                      <w:b/>
                      <w:bCs/>
                      <w:i w:val="0"/>
                      <w:iCs w:val="0"/>
                      <w:caps w:val="0"/>
                      <w:color w:val="0000FF"/>
                      <w:spacing w:val="0"/>
                      <w:sz w:val="21"/>
                      <w:szCs w:val="21"/>
                      <w:shd w:val="clear" w:fill="FFFFFF"/>
                      <w:lang w:eastAsia="zh-CN"/>
                    </w:rPr>
                    <w:t>——定义了一个可选参数--attack_type，用于选择攻击类型。可选项为"single"和"all"，分别代表单靶攻击和全对全攻击。</w:t>
                  </w:r>
                </w:p>
                <w:p w14:paraId="2312B9DD">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rFonts w:hint="eastAsia" w:ascii="Consolas" w:hAnsi="Consolas" w:eastAsia="宋体" w:cs="Consolas"/>
                      <w:b/>
                      <w:bCs/>
                      <w:i w:val="0"/>
                      <w:iCs w:val="0"/>
                      <w:caps w:val="0"/>
                      <w:color w:val="0000FF"/>
                      <w:spacing w:val="0"/>
                      <w:sz w:val="21"/>
                      <w:szCs w:val="21"/>
                      <w:shd w:val="clear" w:fill="FFFFFF"/>
                      <w:lang w:eastAsia="zh-CN"/>
                    </w:rPr>
                  </w:pPr>
                  <w:r>
                    <w:rPr>
                      <w:rFonts w:hint="default" w:ascii="Consolas" w:hAnsi="Consolas" w:eastAsia="Consolas" w:cs="Consolas"/>
                      <w:i w:val="0"/>
                      <w:iCs w:val="0"/>
                      <w:caps w:val="0"/>
                      <w:color w:val="5C5C5C"/>
                      <w:spacing w:val="0"/>
                      <w:sz w:val="20"/>
                      <w:szCs w:val="20"/>
                      <w:shd w:val="clear" w:fill="F8F8F8"/>
                    </w:rPr>
                    <w:t>parser.add_argument(</w:t>
                  </w:r>
                  <w:r>
                    <w:rPr>
                      <w:rFonts w:hint="default" w:ascii="Consolas" w:hAnsi="Consolas" w:eastAsia="Consolas" w:cs="Consolas"/>
                      <w:i w:val="0"/>
                      <w:iCs w:val="0"/>
                      <w:caps w:val="0"/>
                      <w:color w:val="50A14F"/>
                      <w:spacing w:val="0"/>
                      <w:sz w:val="20"/>
                      <w:szCs w:val="20"/>
                      <w:shd w:val="clear" w:fill="F8F8F8"/>
                    </w:rPr>
                    <w:t>'--only_eval'</w:t>
                  </w:r>
                  <w:r>
                    <w:rPr>
                      <w:rFonts w:hint="default" w:ascii="Consolas" w:hAnsi="Consolas" w:eastAsia="Consolas" w:cs="Consolas"/>
                      <w:i w:val="0"/>
                      <w:iCs w:val="0"/>
                      <w:caps w:val="0"/>
                      <w:color w:val="5C5C5C"/>
                      <w:spacing w:val="0"/>
                      <w:sz w:val="20"/>
                      <w:szCs w:val="20"/>
                      <w:shd w:val="clear" w:fill="F8F8F8"/>
                    </w:rPr>
                    <w:t>, default=False, </w:t>
                  </w:r>
                  <w:r>
                    <w:rPr>
                      <w:rFonts w:hint="default" w:ascii="Consolas" w:hAnsi="Consolas" w:eastAsia="Consolas" w:cs="Consolas"/>
                      <w:i w:val="0"/>
                      <w:iCs w:val="0"/>
                      <w:caps w:val="0"/>
                      <w:color w:val="C18401"/>
                      <w:spacing w:val="0"/>
                      <w:sz w:val="20"/>
                      <w:szCs w:val="20"/>
                      <w:shd w:val="clear" w:fill="F8F8F8"/>
                    </w:rPr>
                    <w:t>type</w:t>
                  </w:r>
                  <w:r>
                    <w:rPr>
                      <w:rFonts w:hint="default" w:ascii="Consolas" w:hAnsi="Consolas" w:eastAsia="Consolas" w:cs="Consolas"/>
                      <w:i w:val="0"/>
                      <w:iCs w:val="0"/>
                      <w:caps w:val="0"/>
                      <w:color w:val="5C5C5C"/>
                      <w:spacing w:val="0"/>
                      <w:sz w:val="20"/>
                      <w:szCs w:val="20"/>
                      <w:shd w:val="clear" w:fill="F8F8F8"/>
                    </w:rPr>
                    <w:t>=bool, </w:t>
                  </w:r>
                  <w:r>
                    <w:rPr>
                      <w:rFonts w:hint="default" w:ascii="Consolas" w:hAnsi="Consolas" w:eastAsia="Consolas" w:cs="Consolas"/>
                      <w:i w:val="0"/>
                      <w:iCs w:val="0"/>
                      <w:caps w:val="0"/>
                      <w:color w:val="C18401"/>
                      <w:spacing w:val="0"/>
                      <w:sz w:val="20"/>
                      <w:szCs w:val="20"/>
                      <w:shd w:val="clear" w:fill="F8F8F8"/>
                    </w:rPr>
                    <w:t>help</w:t>
                  </w:r>
                  <w:r>
                    <w:rPr>
                      <w:rFonts w:hint="default" w:ascii="Consolas" w:hAnsi="Consolas" w:eastAsia="Consolas" w:cs="Consolas"/>
                      <w:i w:val="0"/>
                      <w:iCs w:val="0"/>
                      <w:caps w:val="0"/>
                      <w:color w:val="5C5C5C"/>
                      <w:spacing w:val="0"/>
                      <w:sz w:val="20"/>
                      <w:szCs w:val="20"/>
                      <w:shd w:val="clear" w:fill="F8F8F8"/>
                    </w:rPr>
                    <w:t>=</w:t>
                  </w:r>
                  <w:r>
                    <w:rPr>
                      <w:rFonts w:hint="default" w:ascii="Consolas" w:hAnsi="Consolas" w:eastAsia="Consolas" w:cs="Consolas"/>
                      <w:i w:val="0"/>
                      <w:iCs w:val="0"/>
                      <w:caps w:val="0"/>
                      <w:color w:val="50A14F"/>
                      <w:spacing w:val="0"/>
                      <w:sz w:val="20"/>
                      <w:szCs w:val="20"/>
                      <w:shd w:val="clear" w:fill="F8F8F8"/>
                    </w:rPr>
                    <w:t>'If true, only evaluate trained loaded models'</w:t>
                  </w:r>
                  <w:r>
                    <w:rPr>
                      <w:rFonts w:hint="default" w:ascii="Consolas" w:hAnsi="Consolas" w:eastAsia="Consolas" w:cs="Consolas"/>
                      <w:i w:val="0"/>
                      <w:iCs w:val="0"/>
                      <w:caps w:val="0"/>
                      <w:color w:val="5C5C5C"/>
                      <w:spacing w:val="0"/>
                      <w:sz w:val="20"/>
                      <w:szCs w:val="20"/>
                      <w:shd w:val="clear" w:fill="F8F8F8"/>
                    </w:rPr>
                    <w:t>)</w:t>
                  </w:r>
                  <w:r>
                    <w:rPr>
                      <w:rFonts w:hint="eastAsia" w:ascii="Consolas" w:hAnsi="Consolas" w:eastAsia="宋体" w:cs="Consolas"/>
                      <w:b/>
                      <w:bCs/>
                      <w:i w:val="0"/>
                      <w:iCs w:val="0"/>
                      <w:caps w:val="0"/>
                      <w:color w:val="0000FF"/>
                      <w:spacing w:val="0"/>
                      <w:sz w:val="21"/>
                      <w:szCs w:val="21"/>
                      <w:shd w:val="clear" w:fill="FFFFFF"/>
                      <w:lang w:eastAsia="zh-CN"/>
                    </w:rPr>
                    <w:t>——定义了一个可选参数--only_eval，如果设置为True，则程序仅加载并评估已经训练好的模型，而不会进行新的训练过程。</w:t>
                  </w:r>
                </w:p>
                <w:p w14:paraId="3B3A6B53">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rFonts w:hint="eastAsia" w:ascii="Consolas" w:hAnsi="Consolas" w:eastAsia="宋体" w:cs="Consolas"/>
                      <w:b/>
                      <w:bCs/>
                      <w:i w:val="0"/>
                      <w:iCs w:val="0"/>
                      <w:caps w:val="0"/>
                      <w:color w:val="0000FF"/>
                      <w:spacing w:val="0"/>
                      <w:sz w:val="21"/>
                      <w:szCs w:val="21"/>
                      <w:shd w:val="clear" w:fill="FFFFFF"/>
                      <w:lang w:eastAsia="zh-CN"/>
                    </w:rPr>
                  </w:pPr>
                  <w:r>
                    <w:rPr>
                      <w:rFonts w:hint="default" w:ascii="Consolas" w:hAnsi="Consolas" w:eastAsia="Consolas" w:cs="Consolas"/>
                      <w:i w:val="0"/>
                      <w:iCs w:val="0"/>
                      <w:caps w:val="0"/>
                      <w:color w:val="5C5C5C"/>
                      <w:spacing w:val="0"/>
                      <w:sz w:val="20"/>
                      <w:szCs w:val="20"/>
                      <w:shd w:val="clear" w:fill="FFFFFF"/>
                    </w:rPr>
                    <w:t>args = parser.parse_args()</w:t>
                  </w:r>
                  <w:r>
                    <w:rPr>
                      <w:rFonts w:hint="eastAsia" w:ascii="Consolas" w:hAnsi="Consolas" w:eastAsia="宋体" w:cs="Consolas"/>
                      <w:b/>
                      <w:bCs/>
                      <w:i w:val="0"/>
                      <w:iCs w:val="0"/>
                      <w:caps w:val="0"/>
                      <w:color w:val="0000FF"/>
                      <w:spacing w:val="0"/>
                      <w:sz w:val="21"/>
                      <w:szCs w:val="21"/>
                      <w:shd w:val="clear" w:fill="FFFFFF"/>
                      <w:lang w:eastAsia="zh-CN"/>
                    </w:rPr>
                    <w:t>——这行代码解析上述定义的所有命令行参数，并将结果存储在args对象中。随后可以通过args.dataset、args.proportion等访问这些参数的值。</w:t>
                  </w:r>
                </w:p>
                <w:p w14:paraId="22DFA61C">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p>
                <w:p w14:paraId="00E88C84">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FFFFF"/>
                    </w:rPr>
                    <w:t>def main():</w:t>
                  </w:r>
                </w:p>
                <w:p w14:paraId="7E4162E5">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8F8F8"/>
                    </w:rPr>
                    <w:t>    dataset = args.dataset</w:t>
                  </w:r>
                </w:p>
                <w:p w14:paraId="1D015084">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FFFFF"/>
                    </w:rPr>
                    <w:t>    attack = args.attack_type</w:t>
                  </w:r>
                </w:p>
                <w:p w14:paraId="56B64681">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8F8F8"/>
                    </w:rPr>
                    <w:t>    model_path = </w:t>
                  </w:r>
                  <w:r>
                    <w:rPr>
                      <w:rFonts w:hint="default" w:ascii="Consolas" w:hAnsi="Consolas" w:eastAsia="Consolas" w:cs="Consolas"/>
                      <w:i w:val="0"/>
                      <w:iCs w:val="0"/>
                      <w:caps w:val="0"/>
                      <w:color w:val="50A14F"/>
                      <w:spacing w:val="0"/>
                      <w:sz w:val="20"/>
                      <w:szCs w:val="20"/>
                      <w:shd w:val="clear" w:fill="F8F8F8"/>
                    </w:rPr>
                    <w:t>"./models/badnet_"</w:t>
                  </w:r>
                  <w:r>
                    <w:rPr>
                      <w:rFonts w:hint="default" w:ascii="Consolas" w:hAnsi="Consolas" w:eastAsia="Consolas" w:cs="Consolas"/>
                      <w:i w:val="0"/>
                      <w:iCs w:val="0"/>
                      <w:caps w:val="0"/>
                      <w:color w:val="5C5C5C"/>
                      <w:spacing w:val="0"/>
                      <w:sz w:val="20"/>
                      <w:szCs w:val="20"/>
                      <w:shd w:val="clear" w:fill="F8F8F8"/>
                    </w:rPr>
                    <w:t>+str(dataset)+</w:t>
                  </w:r>
                  <w:r>
                    <w:rPr>
                      <w:rFonts w:hint="default" w:ascii="Consolas" w:hAnsi="Consolas" w:eastAsia="Consolas" w:cs="Consolas"/>
                      <w:i w:val="0"/>
                      <w:iCs w:val="0"/>
                      <w:caps w:val="0"/>
                      <w:color w:val="50A14F"/>
                      <w:spacing w:val="0"/>
                      <w:sz w:val="20"/>
                      <w:szCs w:val="20"/>
                      <w:shd w:val="clear" w:fill="F8F8F8"/>
                    </w:rPr>
                    <w:t>"_"</w:t>
                  </w:r>
                  <w:r>
                    <w:rPr>
                      <w:rFonts w:hint="default" w:ascii="Consolas" w:hAnsi="Consolas" w:eastAsia="Consolas" w:cs="Consolas"/>
                      <w:i w:val="0"/>
                      <w:iCs w:val="0"/>
                      <w:caps w:val="0"/>
                      <w:color w:val="5C5C5C"/>
                      <w:spacing w:val="0"/>
                      <w:sz w:val="20"/>
                      <w:szCs w:val="20"/>
                      <w:shd w:val="clear" w:fill="F8F8F8"/>
                    </w:rPr>
                    <w:t>+str(attack)+</w:t>
                  </w:r>
                  <w:r>
                    <w:rPr>
                      <w:rFonts w:hint="default" w:ascii="Consolas" w:hAnsi="Consolas" w:eastAsia="Consolas" w:cs="Consolas"/>
                      <w:i w:val="0"/>
                      <w:iCs w:val="0"/>
                      <w:caps w:val="0"/>
                      <w:color w:val="50A14F"/>
                      <w:spacing w:val="0"/>
                      <w:sz w:val="20"/>
                      <w:szCs w:val="20"/>
                      <w:shd w:val="clear" w:fill="F8F8F8"/>
                    </w:rPr>
                    <w:t>".pth"</w:t>
                  </w:r>
                </w:p>
                <w:p w14:paraId="1C605485">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32"/>
                      <w:szCs w:val="32"/>
                    </w:rPr>
                  </w:pPr>
                </w:p>
                <w:p w14:paraId="79B44F5E">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iCs/>
                      <w:caps w:val="0"/>
                      <w:color w:val="A0A1A7"/>
                      <w:spacing w:val="0"/>
                      <w:sz w:val="20"/>
                      <w:szCs w:val="20"/>
                      <w:shd w:val="clear" w:fill="F8F8F8"/>
                    </w:rPr>
                    <w:t># Cifar has rgb images(3 channels) and mnist is grayscale(1 channel)</w:t>
                  </w:r>
                </w:p>
                <w:p w14:paraId="4970105A">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A626A4"/>
                      <w:spacing w:val="0"/>
                      <w:sz w:val="20"/>
                      <w:szCs w:val="20"/>
                      <w:shd w:val="clear" w:fill="FFFFFF"/>
                    </w:rPr>
                    <w:t>if</w:t>
                  </w:r>
                  <w:r>
                    <w:rPr>
                      <w:rFonts w:hint="default" w:ascii="Consolas" w:hAnsi="Consolas" w:eastAsia="Consolas" w:cs="Consolas"/>
                      <w:i w:val="0"/>
                      <w:iCs w:val="0"/>
                      <w:caps w:val="0"/>
                      <w:color w:val="5C5C5C"/>
                      <w:spacing w:val="0"/>
                      <w:sz w:val="20"/>
                      <w:szCs w:val="20"/>
                      <w:shd w:val="clear" w:fill="FFFFFF"/>
                    </w:rPr>
                    <w:t> dataset == </w:t>
                  </w:r>
                  <w:r>
                    <w:rPr>
                      <w:rFonts w:hint="default" w:ascii="Consolas" w:hAnsi="Consolas" w:eastAsia="Consolas" w:cs="Consolas"/>
                      <w:i w:val="0"/>
                      <w:iCs w:val="0"/>
                      <w:caps w:val="0"/>
                      <w:color w:val="50A14F"/>
                      <w:spacing w:val="0"/>
                      <w:sz w:val="20"/>
                      <w:szCs w:val="20"/>
                      <w:shd w:val="clear" w:fill="FFFFFF"/>
                    </w:rPr>
                    <w:t>"cifar"</w:t>
                  </w:r>
                  <w:r>
                    <w:rPr>
                      <w:rFonts w:hint="default" w:ascii="Consolas" w:hAnsi="Consolas" w:eastAsia="Consolas" w:cs="Consolas"/>
                      <w:i w:val="0"/>
                      <w:iCs w:val="0"/>
                      <w:caps w:val="0"/>
                      <w:color w:val="5C5C5C"/>
                      <w:spacing w:val="0"/>
                      <w:sz w:val="20"/>
                      <w:szCs w:val="20"/>
                      <w:shd w:val="clear" w:fill="FFFFFF"/>
                    </w:rPr>
                    <w:t>:</w:t>
                  </w:r>
                </w:p>
                <w:p w14:paraId="7A9DFC0B">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8F8F8"/>
                    </w:rPr>
                    <w:t>        input_size = 3</w:t>
                  </w:r>
                </w:p>
                <w:p w14:paraId="18C93BD8">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A626A4"/>
                      <w:spacing w:val="0"/>
                      <w:sz w:val="20"/>
                      <w:szCs w:val="20"/>
                      <w:shd w:val="clear" w:fill="FFFFFF"/>
                    </w:rPr>
                    <w:t>elif</w:t>
                  </w:r>
                  <w:r>
                    <w:rPr>
                      <w:rFonts w:hint="default" w:ascii="Consolas" w:hAnsi="Consolas" w:eastAsia="Consolas" w:cs="Consolas"/>
                      <w:i w:val="0"/>
                      <w:iCs w:val="0"/>
                      <w:caps w:val="0"/>
                      <w:color w:val="5C5C5C"/>
                      <w:spacing w:val="0"/>
                      <w:sz w:val="20"/>
                      <w:szCs w:val="20"/>
                      <w:shd w:val="clear" w:fill="FFFFFF"/>
                    </w:rPr>
                    <w:t> dataset == </w:t>
                  </w:r>
                  <w:r>
                    <w:rPr>
                      <w:rFonts w:hint="default" w:ascii="Consolas" w:hAnsi="Consolas" w:eastAsia="Consolas" w:cs="Consolas"/>
                      <w:i w:val="0"/>
                      <w:iCs w:val="0"/>
                      <w:caps w:val="0"/>
                      <w:color w:val="50A14F"/>
                      <w:spacing w:val="0"/>
                      <w:sz w:val="20"/>
                      <w:szCs w:val="20"/>
                      <w:shd w:val="clear" w:fill="FFFFFF"/>
                    </w:rPr>
                    <w:t>"mnist"</w:t>
                  </w:r>
                  <w:r>
                    <w:rPr>
                      <w:rFonts w:hint="default" w:ascii="Consolas" w:hAnsi="Consolas" w:eastAsia="Consolas" w:cs="Consolas"/>
                      <w:i w:val="0"/>
                      <w:iCs w:val="0"/>
                      <w:caps w:val="0"/>
                      <w:color w:val="5C5C5C"/>
                      <w:spacing w:val="0"/>
                      <w:sz w:val="20"/>
                      <w:szCs w:val="20"/>
                      <w:shd w:val="clear" w:fill="FFFFFF"/>
                    </w:rPr>
                    <w:t>:</w:t>
                  </w:r>
                </w:p>
                <w:p w14:paraId="552ABA5D">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8F8F8"/>
                    </w:rPr>
                    <w:t>        input_size = 1</w:t>
                  </w:r>
                </w:p>
                <w:p w14:paraId="7ED50CFD">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32"/>
                      <w:szCs w:val="32"/>
                    </w:rPr>
                  </w:pPr>
                </w:p>
                <w:p w14:paraId="26A8AFE1">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val="0"/>
                      <w:iCs w:val="0"/>
                      <w:caps w:val="0"/>
                      <w:color w:val="C18401"/>
                      <w:spacing w:val="0"/>
                      <w:sz w:val="20"/>
                      <w:szCs w:val="20"/>
                      <w:shd w:val="clear" w:fill="F8F8F8"/>
                    </w:rPr>
                    <w:t>print</w:t>
                  </w:r>
                  <w:r>
                    <w:rPr>
                      <w:rFonts w:hint="default" w:ascii="Consolas" w:hAnsi="Consolas" w:eastAsia="Consolas" w:cs="Consolas"/>
                      <w:i w:val="0"/>
                      <w:iCs w:val="0"/>
                      <w:caps w:val="0"/>
                      <w:color w:val="5C5C5C"/>
                      <w:spacing w:val="0"/>
                      <w:sz w:val="20"/>
                      <w:szCs w:val="20"/>
                      <w:shd w:val="clear" w:fill="F8F8F8"/>
                    </w:rPr>
                    <w:t>(</w:t>
                  </w:r>
                  <w:r>
                    <w:rPr>
                      <w:rFonts w:hint="default" w:ascii="Consolas" w:hAnsi="Consolas" w:eastAsia="Consolas" w:cs="Consolas"/>
                      <w:i w:val="0"/>
                      <w:iCs w:val="0"/>
                      <w:caps w:val="0"/>
                      <w:color w:val="50A14F"/>
                      <w:spacing w:val="0"/>
                      <w:sz w:val="20"/>
                      <w:szCs w:val="20"/>
                      <w:shd w:val="clear" w:fill="F8F8F8"/>
                    </w:rPr>
                    <w:t>"\n# Read Dataset: %s "</w:t>
                  </w:r>
                  <w:r>
                    <w:rPr>
                      <w:rFonts w:hint="default" w:ascii="Consolas" w:hAnsi="Consolas" w:eastAsia="Consolas" w:cs="Consolas"/>
                      <w:i w:val="0"/>
                      <w:iCs w:val="0"/>
                      <w:caps w:val="0"/>
                      <w:color w:val="5C5C5C"/>
                      <w:spacing w:val="0"/>
                      <w:sz w:val="20"/>
                      <w:szCs w:val="20"/>
                      <w:shd w:val="clear" w:fill="F8F8F8"/>
                    </w:rPr>
                    <w:t> % dataset)</w:t>
                  </w:r>
                </w:p>
                <w:p w14:paraId="3AACA58C">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FFFFF"/>
                    </w:rPr>
                    <w:t>    train_data, test_data = load_sets(datasetname=dataset, download=True, dataset_path=</w:t>
                  </w:r>
                  <w:r>
                    <w:rPr>
                      <w:rFonts w:hint="default" w:ascii="Consolas" w:hAnsi="Consolas" w:eastAsia="Consolas" w:cs="Consolas"/>
                      <w:i w:val="0"/>
                      <w:iCs w:val="0"/>
                      <w:caps w:val="0"/>
                      <w:color w:val="50A14F"/>
                      <w:spacing w:val="0"/>
                      <w:sz w:val="20"/>
                      <w:szCs w:val="20"/>
                      <w:shd w:val="clear" w:fill="FFFFFF"/>
                    </w:rPr>
                    <w:t>'./data'</w:t>
                  </w:r>
                  <w:r>
                    <w:rPr>
                      <w:rFonts w:hint="default" w:ascii="Consolas" w:hAnsi="Consolas" w:eastAsia="Consolas" w:cs="Consolas"/>
                      <w:i w:val="0"/>
                      <w:iCs w:val="0"/>
                      <w:caps w:val="0"/>
                      <w:color w:val="5C5C5C"/>
                      <w:spacing w:val="0"/>
                      <w:sz w:val="20"/>
                      <w:szCs w:val="20"/>
                      <w:shd w:val="clear" w:fill="FFFFFF"/>
                    </w:rPr>
                    <w:t>)</w:t>
                  </w:r>
                </w:p>
                <w:p w14:paraId="1408D1ED">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p>
                <w:p w14:paraId="3FB881C0">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C18401"/>
                      <w:spacing w:val="0"/>
                      <w:sz w:val="20"/>
                      <w:szCs w:val="20"/>
                      <w:shd w:val="clear" w:fill="FFFFFF"/>
                    </w:rPr>
                    <w:t>print</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50A14F"/>
                      <w:spacing w:val="0"/>
                      <w:sz w:val="20"/>
                      <w:szCs w:val="20"/>
                      <w:shd w:val="clear" w:fill="FFFFFF"/>
                    </w:rPr>
                    <w:t>"\n# Construct Poisoned Dataset"</w:t>
                  </w:r>
                  <w:r>
                    <w:rPr>
                      <w:rFonts w:hint="default" w:ascii="Consolas" w:hAnsi="Consolas" w:eastAsia="Consolas" w:cs="Consolas"/>
                      <w:i w:val="0"/>
                      <w:iCs w:val="0"/>
                      <w:caps w:val="0"/>
                      <w:color w:val="5C5C5C"/>
                      <w:spacing w:val="0"/>
                      <w:sz w:val="20"/>
                      <w:szCs w:val="20"/>
                      <w:shd w:val="clear" w:fill="FFFFFF"/>
                    </w:rPr>
                    <w:t>)</w:t>
                  </w:r>
                </w:p>
                <w:p w14:paraId="7DFEEFC2">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8F8F8"/>
                    </w:rPr>
                    <w:t>    train_data_loader, test_data_orig_loader, test_data_trig_loader = backdoor_data_loader(datasetname=dataset,</w:t>
                  </w:r>
                </w:p>
                <w:p w14:paraId="0DC40E29">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FFFFF"/>
                    </w:rPr>
                    <w:t>                                                                                           train_data=train_data,</w:t>
                  </w:r>
                </w:p>
                <w:p w14:paraId="643F2E2B">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8F8F8"/>
                    </w:rPr>
                    <w:t>                                                                                           test_data=test_data,</w:t>
                  </w:r>
                </w:p>
                <w:p w14:paraId="16767A7C">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FFFFF"/>
                    </w:rPr>
                    <w:t>                                                                                           trigger_label=args.trigger_label,</w:t>
                  </w:r>
                </w:p>
                <w:p w14:paraId="5E01EA10">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8F8F8"/>
                    </w:rPr>
                    <w:t>                                                                                           proportion=args.proportion,</w:t>
                  </w:r>
                </w:p>
                <w:p w14:paraId="04DD5744">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FFFFF"/>
                    </w:rPr>
                    <w:t>                                                                                           batch_size=args.batch_size,</w:t>
                  </w:r>
                </w:p>
                <w:p w14:paraId="1DD56CC7">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8F8F8"/>
                    </w:rPr>
                    <w:t>                                                                                           attack=attack)</w:t>
                  </w:r>
                </w:p>
                <w:p w14:paraId="1372332F">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FFFFF"/>
                    </w:rPr>
                    <w:t>    badnet = BadNet(input_size=input_size, output=10)</w:t>
                  </w:r>
                </w:p>
                <w:p w14:paraId="37AC38DE">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8F8F8"/>
                    </w:rPr>
                    <w:t>    criterion = nn.MSELoss()  </w:t>
                  </w:r>
                  <w:r>
                    <w:rPr>
                      <w:rFonts w:hint="default" w:ascii="Consolas" w:hAnsi="Consolas" w:eastAsia="Consolas" w:cs="Consolas"/>
                      <w:i/>
                      <w:iCs/>
                      <w:caps w:val="0"/>
                      <w:color w:val="A0A1A7"/>
                      <w:spacing w:val="0"/>
                      <w:sz w:val="20"/>
                      <w:szCs w:val="20"/>
                      <w:shd w:val="clear" w:fill="F8F8F8"/>
                    </w:rPr>
                    <w:t># MSE showed to perform better than cross entropy, which is common for classification</w:t>
                  </w:r>
                </w:p>
                <w:p w14:paraId="42CC2516">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FFFFF"/>
                    </w:rPr>
                    <w:t>    sgd = optim.SGD(badnet.parameters(), lr=0.001, momentum=0.9)</w:t>
                  </w:r>
                </w:p>
                <w:p w14:paraId="33168412">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p>
                <w:p w14:paraId="28ED41F8">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A626A4"/>
                      <w:spacing w:val="0"/>
                      <w:sz w:val="20"/>
                      <w:szCs w:val="20"/>
                      <w:shd w:val="clear" w:fill="FFFFFF"/>
                    </w:rPr>
                    <w:t>if</w:t>
                  </w:r>
                  <w:r>
                    <w:rPr>
                      <w:rFonts w:hint="default" w:ascii="Consolas" w:hAnsi="Consolas" w:eastAsia="Consolas" w:cs="Consolas"/>
                      <w:i w:val="0"/>
                      <w:iCs w:val="0"/>
                      <w:caps w:val="0"/>
                      <w:color w:val="5C5C5C"/>
                      <w:spacing w:val="0"/>
                      <w:sz w:val="20"/>
                      <w:szCs w:val="20"/>
                      <w:shd w:val="clear" w:fill="FFFFFF"/>
                    </w:rPr>
                    <w:t> os.path.exists(model_path):</w:t>
                  </w:r>
                </w:p>
                <w:p w14:paraId="0AB76AA2">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val="0"/>
                      <w:iCs w:val="0"/>
                      <w:caps w:val="0"/>
                      <w:color w:val="C18401"/>
                      <w:spacing w:val="0"/>
                      <w:sz w:val="20"/>
                      <w:szCs w:val="20"/>
                      <w:shd w:val="clear" w:fill="F8F8F8"/>
                    </w:rPr>
                    <w:t>print</w:t>
                  </w:r>
                  <w:r>
                    <w:rPr>
                      <w:rFonts w:hint="default" w:ascii="Consolas" w:hAnsi="Consolas" w:eastAsia="Consolas" w:cs="Consolas"/>
                      <w:i w:val="0"/>
                      <w:iCs w:val="0"/>
                      <w:caps w:val="0"/>
                      <w:color w:val="5C5C5C"/>
                      <w:spacing w:val="0"/>
                      <w:sz w:val="20"/>
                      <w:szCs w:val="20"/>
                      <w:shd w:val="clear" w:fill="F8F8F8"/>
                    </w:rPr>
                    <w:t>(</w:t>
                  </w:r>
                  <w:r>
                    <w:rPr>
                      <w:rFonts w:hint="default" w:ascii="Consolas" w:hAnsi="Consolas" w:eastAsia="Consolas" w:cs="Consolas"/>
                      <w:i w:val="0"/>
                      <w:iCs w:val="0"/>
                      <w:caps w:val="0"/>
                      <w:color w:val="50A14F"/>
                      <w:spacing w:val="0"/>
                      <w:sz w:val="20"/>
                      <w:szCs w:val="20"/>
                      <w:shd w:val="clear" w:fill="F8F8F8"/>
                    </w:rPr>
                    <w:t>"Load model"</w:t>
                  </w:r>
                  <w:r>
                    <w:rPr>
                      <w:rFonts w:hint="default" w:ascii="Consolas" w:hAnsi="Consolas" w:eastAsia="Consolas" w:cs="Consolas"/>
                      <w:i w:val="0"/>
                      <w:iCs w:val="0"/>
                      <w:caps w:val="0"/>
                      <w:color w:val="5C5C5C"/>
                      <w:spacing w:val="0"/>
                      <w:sz w:val="20"/>
                      <w:szCs w:val="20"/>
                      <w:shd w:val="clear" w:fill="F8F8F8"/>
                    </w:rPr>
                    <w:t>)</w:t>
                  </w:r>
                </w:p>
                <w:p w14:paraId="3881D96F">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FFFFF"/>
                    </w:rPr>
                    <w:t>        badnet.load_state_dict(torch.load(model_path))</w:t>
                  </w:r>
                </w:p>
                <w:p w14:paraId="2D1B5E15">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p>
                <w:p w14:paraId="634BEB3C">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iCs/>
                      <w:caps w:val="0"/>
                      <w:color w:val="A0A1A7"/>
                      <w:spacing w:val="0"/>
                      <w:sz w:val="20"/>
                      <w:szCs w:val="20"/>
                      <w:shd w:val="clear" w:fill="FFFFFF"/>
                    </w:rPr>
                    <w:t># train and eval</w:t>
                  </w:r>
                </w:p>
                <w:p w14:paraId="627D0D8A">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val="0"/>
                      <w:iCs w:val="0"/>
                      <w:caps w:val="0"/>
                      <w:color w:val="A626A4"/>
                      <w:spacing w:val="0"/>
                      <w:sz w:val="20"/>
                      <w:szCs w:val="20"/>
                      <w:shd w:val="clear" w:fill="F8F8F8"/>
                    </w:rPr>
                    <w:t>if</w:t>
                  </w:r>
                  <w:r>
                    <w:rPr>
                      <w:rFonts w:hint="default" w:ascii="Consolas" w:hAnsi="Consolas" w:eastAsia="Consolas" w:cs="Consolas"/>
                      <w:i w:val="0"/>
                      <w:iCs w:val="0"/>
                      <w:caps w:val="0"/>
                      <w:color w:val="5C5C5C"/>
                      <w:spacing w:val="0"/>
                      <w:sz w:val="20"/>
                      <w:szCs w:val="20"/>
                      <w:shd w:val="clear" w:fill="F8F8F8"/>
                    </w:rPr>
                    <w:t> not args.only_eval:</w:t>
                  </w:r>
                </w:p>
                <w:p w14:paraId="761EABCF">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C18401"/>
                      <w:spacing w:val="0"/>
                      <w:sz w:val="20"/>
                      <w:szCs w:val="20"/>
                      <w:shd w:val="clear" w:fill="FFFFFF"/>
                    </w:rPr>
                    <w:t>print</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50A14F"/>
                      <w:spacing w:val="0"/>
                      <w:sz w:val="20"/>
                      <w:szCs w:val="20"/>
                      <w:shd w:val="clear" w:fill="FFFFFF"/>
                    </w:rPr>
                    <w:t>"start training: "</w:t>
                  </w:r>
                  <w:r>
                    <w:rPr>
                      <w:rFonts w:hint="default" w:ascii="Consolas" w:hAnsi="Consolas" w:eastAsia="Consolas" w:cs="Consolas"/>
                      <w:i w:val="0"/>
                      <w:iCs w:val="0"/>
                      <w:caps w:val="0"/>
                      <w:color w:val="5C5C5C"/>
                      <w:spacing w:val="0"/>
                      <w:sz w:val="20"/>
                      <w:szCs w:val="20"/>
                      <w:shd w:val="clear" w:fill="FFFFFF"/>
                    </w:rPr>
                    <w:t>)</w:t>
                  </w:r>
                </w:p>
                <w:p w14:paraId="5E9D9498">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val="0"/>
                      <w:iCs w:val="0"/>
                      <w:caps w:val="0"/>
                      <w:color w:val="A626A4"/>
                      <w:spacing w:val="0"/>
                      <w:sz w:val="20"/>
                      <w:szCs w:val="20"/>
                      <w:shd w:val="clear" w:fill="F8F8F8"/>
                    </w:rPr>
                    <w:t>for</w:t>
                  </w:r>
                  <w:r>
                    <w:rPr>
                      <w:rFonts w:hint="default" w:ascii="Consolas" w:hAnsi="Consolas" w:eastAsia="Consolas" w:cs="Consolas"/>
                      <w:i w:val="0"/>
                      <w:iCs w:val="0"/>
                      <w:caps w:val="0"/>
                      <w:color w:val="5C5C5C"/>
                      <w:spacing w:val="0"/>
                      <w:sz w:val="20"/>
                      <w:szCs w:val="20"/>
                      <w:shd w:val="clear" w:fill="F8F8F8"/>
                    </w:rPr>
                    <w:t> i </w:t>
                  </w:r>
                  <w:r>
                    <w:rPr>
                      <w:rFonts w:hint="default" w:ascii="Consolas" w:hAnsi="Consolas" w:eastAsia="Consolas" w:cs="Consolas"/>
                      <w:i w:val="0"/>
                      <w:iCs w:val="0"/>
                      <w:caps w:val="0"/>
                      <w:color w:val="A626A4"/>
                      <w:spacing w:val="0"/>
                      <w:sz w:val="20"/>
                      <w:szCs w:val="20"/>
                      <w:shd w:val="clear" w:fill="F8F8F8"/>
                    </w:rPr>
                    <w:t>in</w:t>
                  </w:r>
                  <w:r>
                    <w:rPr>
                      <w:rFonts w:hint="default" w:ascii="Consolas" w:hAnsi="Consolas" w:eastAsia="Consolas" w:cs="Consolas"/>
                      <w:i w:val="0"/>
                      <w:iCs w:val="0"/>
                      <w:caps w:val="0"/>
                      <w:color w:val="5C5C5C"/>
                      <w:spacing w:val="0"/>
                      <w:sz w:val="20"/>
                      <w:szCs w:val="20"/>
                      <w:shd w:val="clear" w:fill="F8F8F8"/>
                    </w:rPr>
                    <w:t> range(args.epochs):</w:t>
                  </w:r>
                </w:p>
                <w:p w14:paraId="04D3939B">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FFFFF"/>
                    </w:rPr>
                    <w:t>            loss_train = train(badnet, train_data_loader, criterion, sgd)</w:t>
                  </w:r>
                </w:p>
                <w:p w14:paraId="0BD4A85F">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8F8F8"/>
                    </w:rPr>
                    <w:t>            acc_train = </w:t>
                  </w:r>
                  <w:r>
                    <w:rPr>
                      <w:rFonts w:hint="default" w:ascii="Consolas" w:hAnsi="Consolas" w:eastAsia="Consolas" w:cs="Consolas"/>
                      <w:i w:val="0"/>
                      <w:iCs w:val="0"/>
                      <w:caps w:val="0"/>
                      <w:color w:val="C18401"/>
                      <w:spacing w:val="0"/>
                      <w:sz w:val="20"/>
                      <w:szCs w:val="20"/>
                      <w:shd w:val="clear" w:fill="F8F8F8"/>
                    </w:rPr>
                    <w:t>eval</w:t>
                  </w:r>
                  <w:r>
                    <w:rPr>
                      <w:rFonts w:hint="default" w:ascii="Consolas" w:hAnsi="Consolas" w:eastAsia="Consolas" w:cs="Consolas"/>
                      <w:i w:val="0"/>
                      <w:iCs w:val="0"/>
                      <w:caps w:val="0"/>
                      <w:color w:val="5C5C5C"/>
                      <w:spacing w:val="0"/>
                      <w:sz w:val="20"/>
                      <w:szCs w:val="20"/>
                      <w:shd w:val="clear" w:fill="F8F8F8"/>
                    </w:rPr>
                    <w:t>(badnet, train_data_loader)</w:t>
                  </w:r>
                </w:p>
                <w:p w14:paraId="6B489914">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FFFFF"/>
                    </w:rPr>
                    <w:t>            acc_test_orig = </w:t>
                  </w:r>
                  <w:r>
                    <w:rPr>
                      <w:rFonts w:hint="default" w:ascii="Consolas" w:hAnsi="Consolas" w:eastAsia="Consolas" w:cs="Consolas"/>
                      <w:i w:val="0"/>
                      <w:iCs w:val="0"/>
                      <w:caps w:val="0"/>
                      <w:color w:val="C18401"/>
                      <w:spacing w:val="0"/>
                      <w:sz w:val="20"/>
                      <w:szCs w:val="20"/>
                      <w:shd w:val="clear" w:fill="FFFFFF"/>
                    </w:rPr>
                    <w:t>eval</w:t>
                  </w:r>
                  <w:r>
                    <w:rPr>
                      <w:rFonts w:hint="default" w:ascii="Consolas" w:hAnsi="Consolas" w:eastAsia="Consolas" w:cs="Consolas"/>
                      <w:i w:val="0"/>
                      <w:iCs w:val="0"/>
                      <w:caps w:val="0"/>
                      <w:color w:val="5C5C5C"/>
                      <w:spacing w:val="0"/>
                      <w:sz w:val="20"/>
                      <w:szCs w:val="20"/>
                      <w:shd w:val="clear" w:fill="FFFFFF"/>
                    </w:rPr>
                    <w:t>(badnet, test_data_orig_loader, batch_size=args.batch_size)</w:t>
                  </w:r>
                </w:p>
                <w:p w14:paraId="756803F9">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8F8F8"/>
                    </w:rPr>
                    <w:t>            acc_test_trig = </w:t>
                  </w:r>
                  <w:r>
                    <w:rPr>
                      <w:rFonts w:hint="default" w:ascii="Consolas" w:hAnsi="Consolas" w:eastAsia="Consolas" w:cs="Consolas"/>
                      <w:i w:val="0"/>
                      <w:iCs w:val="0"/>
                      <w:caps w:val="0"/>
                      <w:color w:val="C18401"/>
                      <w:spacing w:val="0"/>
                      <w:sz w:val="20"/>
                      <w:szCs w:val="20"/>
                      <w:shd w:val="clear" w:fill="F8F8F8"/>
                    </w:rPr>
                    <w:t>eval</w:t>
                  </w:r>
                  <w:r>
                    <w:rPr>
                      <w:rFonts w:hint="default" w:ascii="Consolas" w:hAnsi="Consolas" w:eastAsia="Consolas" w:cs="Consolas"/>
                      <w:i w:val="0"/>
                      <w:iCs w:val="0"/>
                      <w:caps w:val="0"/>
                      <w:color w:val="5C5C5C"/>
                      <w:spacing w:val="0"/>
                      <w:sz w:val="20"/>
                      <w:szCs w:val="20"/>
                      <w:shd w:val="clear" w:fill="F8F8F8"/>
                    </w:rPr>
                    <w:t>(badnet, test_data_trig_loader, batch_size=args.batch_size)</w:t>
                  </w:r>
                </w:p>
                <w:p w14:paraId="4DC9D920">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C18401"/>
                      <w:spacing w:val="0"/>
                      <w:sz w:val="20"/>
                      <w:szCs w:val="20"/>
                      <w:shd w:val="clear" w:fill="FFFFFF"/>
                    </w:rPr>
                    <w:t>print</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50A14F"/>
                      <w:spacing w:val="0"/>
                      <w:sz w:val="20"/>
                      <w:szCs w:val="20"/>
                      <w:shd w:val="clear" w:fill="FFFFFF"/>
                    </w:rPr>
                    <w:t>" epoch[%d/%d]  loss: %.5f training accuracy: %.5f testing Orig accuracy: %.5f testing Trig accuracy: %.5f"</w:t>
                  </w:r>
                </w:p>
                <w:p w14:paraId="62F8BC76">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8F8F8"/>
                    </w:rPr>
                    <w:t>                  % (i + 1, args.epochs, loss_train, acc_train, acc_test_orig, acc_test_trig))</w:t>
                  </w:r>
                </w:p>
                <w:p w14:paraId="6B377848">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A626A4"/>
                      <w:spacing w:val="0"/>
                      <w:sz w:val="20"/>
                      <w:szCs w:val="20"/>
                      <w:shd w:val="clear" w:fill="FFFFFF"/>
                    </w:rPr>
                    <w:t>if</w:t>
                  </w:r>
                  <w:r>
                    <w:rPr>
                      <w:rFonts w:hint="default" w:ascii="Consolas" w:hAnsi="Consolas" w:eastAsia="Consolas" w:cs="Consolas"/>
                      <w:i w:val="0"/>
                      <w:iCs w:val="0"/>
                      <w:caps w:val="0"/>
                      <w:color w:val="5C5C5C"/>
                      <w:spacing w:val="0"/>
                      <w:sz w:val="20"/>
                      <w:szCs w:val="20"/>
                      <w:shd w:val="clear" w:fill="FFFFFF"/>
                    </w:rPr>
                    <w:t> not os.path.exists(</w:t>
                  </w:r>
                  <w:r>
                    <w:rPr>
                      <w:rFonts w:hint="default" w:ascii="Consolas" w:hAnsi="Consolas" w:eastAsia="Consolas" w:cs="Consolas"/>
                      <w:i w:val="0"/>
                      <w:iCs w:val="0"/>
                      <w:caps w:val="0"/>
                      <w:color w:val="50A14F"/>
                      <w:spacing w:val="0"/>
                      <w:sz w:val="20"/>
                      <w:szCs w:val="20"/>
                      <w:shd w:val="clear" w:fill="FFFFFF"/>
                    </w:rPr>
                    <w:t>"./models"</w:t>
                  </w:r>
                  <w:r>
                    <w:rPr>
                      <w:rFonts w:hint="default" w:ascii="Consolas" w:hAnsi="Consolas" w:eastAsia="Consolas" w:cs="Consolas"/>
                      <w:i w:val="0"/>
                      <w:iCs w:val="0"/>
                      <w:caps w:val="0"/>
                      <w:color w:val="5C5C5C"/>
                      <w:spacing w:val="0"/>
                      <w:sz w:val="20"/>
                      <w:szCs w:val="20"/>
                      <w:shd w:val="clear" w:fill="FFFFFF"/>
                    </w:rPr>
                    <w:t>):</w:t>
                  </w:r>
                </w:p>
                <w:p w14:paraId="24D1CF5C">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8F8F8"/>
                    </w:rPr>
                    <w:t>                os.mkdir(</w:t>
                  </w:r>
                  <w:r>
                    <w:rPr>
                      <w:rFonts w:hint="default" w:ascii="Consolas" w:hAnsi="Consolas" w:eastAsia="Consolas" w:cs="Consolas"/>
                      <w:i w:val="0"/>
                      <w:iCs w:val="0"/>
                      <w:caps w:val="0"/>
                      <w:color w:val="50A14F"/>
                      <w:spacing w:val="0"/>
                      <w:sz w:val="20"/>
                      <w:szCs w:val="20"/>
                      <w:shd w:val="clear" w:fill="F8F8F8"/>
                    </w:rPr>
                    <w:t>"./models"</w:t>
                  </w: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iCs/>
                      <w:caps w:val="0"/>
                      <w:color w:val="A0A1A7"/>
                      <w:spacing w:val="0"/>
                      <w:sz w:val="20"/>
                      <w:szCs w:val="20"/>
                      <w:shd w:val="clear" w:fill="F8F8F8"/>
                    </w:rPr>
                    <w:t># Create the folder models if it doesn't exist</w:t>
                  </w:r>
                </w:p>
                <w:p w14:paraId="10198491">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FFFFF"/>
                    </w:rPr>
                    <w:t>            torch.save(badnet.state_dict(), model_path)</w:t>
                  </w:r>
                </w:p>
                <w:p w14:paraId="6FC21502">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iCs/>
                      <w:caps w:val="0"/>
                      <w:color w:val="A0A1A7"/>
                      <w:spacing w:val="0"/>
                      <w:sz w:val="20"/>
                      <w:szCs w:val="20"/>
                      <w:shd w:val="clear" w:fill="F8F8F8"/>
                    </w:rPr>
                    <w:t># Only_eval is true</w:t>
                  </w:r>
                </w:p>
                <w:p w14:paraId="591D52A6">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A626A4"/>
                      <w:spacing w:val="0"/>
                      <w:sz w:val="20"/>
                      <w:szCs w:val="20"/>
                      <w:shd w:val="clear" w:fill="FFFFFF"/>
                    </w:rPr>
                    <w:t>else</w:t>
                  </w:r>
                  <w:r>
                    <w:rPr>
                      <w:rFonts w:hint="default" w:ascii="Consolas" w:hAnsi="Consolas" w:eastAsia="Consolas" w:cs="Consolas"/>
                      <w:i w:val="0"/>
                      <w:iCs w:val="0"/>
                      <w:caps w:val="0"/>
                      <w:color w:val="5C5C5C"/>
                      <w:spacing w:val="0"/>
                      <w:sz w:val="20"/>
                      <w:szCs w:val="20"/>
                      <w:shd w:val="clear" w:fill="FFFFFF"/>
                    </w:rPr>
                    <w:t>:</w:t>
                  </w:r>
                </w:p>
                <w:p w14:paraId="4B1F065B">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8F8F8"/>
                    </w:rPr>
                    <w:t>        acc_train = </w:t>
                  </w:r>
                  <w:r>
                    <w:rPr>
                      <w:rFonts w:hint="default" w:ascii="Consolas" w:hAnsi="Consolas" w:eastAsia="Consolas" w:cs="Consolas"/>
                      <w:i w:val="0"/>
                      <w:iCs w:val="0"/>
                      <w:caps w:val="0"/>
                      <w:color w:val="C18401"/>
                      <w:spacing w:val="0"/>
                      <w:sz w:val="20"/>
                      <w:szCs w:val="20"/>
                      <w:shd w:val="clear" w:fill="F8F8F8"/>
                    </w:rPr>
                    <w:t>eval</w:t>
                  </w:r>
                  <w:r>
                    <w:rPr>
                      <w:rFonts w:hint="default" w:ascii="Consolas" w:hAnsi="Consolas" w:eastAsia="Consolas" w:cs="Consolas"/>
                      <w:i w:val="0"/>
                      <w:iCs w:val="0"/>
                      <w:caps w:val="0"/>
                      <w:color w:val="5C5C5C"/>
                      <w:spacing w:val="0"/>
                      <w:sz w:val="20"/>
                      <w:szCs w:val="20"/>
                      <w:shd w:val="clear" w:fill="F8F8F8"/>
                    </w:rPr>
                    <w:t>(badnet, train_data_loader)</w:t>
                  </w:r>
                </w:p>
                <w:p w14:paraId="7D6C8C9C">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FFFFF"/>
                    </w:rPr>
                    <w:t>        acc_test_orig = </w:t>
                  </w:r>
                  <w:r>
                    <w:rPr>
                      <w:rFonts w:hint="default" w:ascii="Consolas" w:hAnsi="Consolas" w:eastAsia="Consolas" w:cs="Consolas"/>
                      <w:i w:val="0"/>
                      <w:iCs w:val="0"/>
                      <w:caps w:val="0"/>
                      <w:color w:val="C18401"/>
                      <w:spacing w:val="0"/>
                      <w:sz w:val="20"/>
                      <w:szCs w:val="20"/>
                      <w:shd w:val="clear" w:fill="FFFFFF"/>
                    </w:rPr>
                    <w:t>eval</w:t>
                  </w:r>
                  <w:r>
                    <w:rPr>
                      <w:rFonts w:hint="default" w:ascii="Consolas" w:hAnsi="Consolas" w:eastAsia="Consolas" w:cs="Consolas"/>
                      <w:i w:val="0"/>
                      <w:iCs w:val="0"/>
                      <w:caps w:val="0"/>
                      <w:color w:val="5C5C5C"/>
                      <w:spacing w:val="0"/>
                      <w:sz w:val="20"/>
                      <w:szCs w:val="20"/>
                      <w:shd w:val="clear" w:fill="FFFFFF"/>
                    </w:rPr>
                    <w:t>(badnet, test_data_orig_loader, batch_size=args.batch_size)</w:t>
                  </w:r>
                </w:p>
                <w:p w14:paraId="4A13F15C">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8F8F8"/>
                    </w:rPr>
                    <w:t>        acc_test_trig = </w:t>
                  </w:r>
                  <w:r>
                    <w:rPr>
                      <w:rFonts w:hint="default" w:ascii="Consolas" w:hAnsi="Consolas" w:eastAsia="Consolas" w:cs="Consolas"/>
                      <w:i w:val="0"/>
                      <w:iCs w:val="0"/>
                      <w:caps w:val="0"/>
                      <w:color w:val="C18401"/>
                      <w:spacing w:val="0"/>
                      <w:sz w:val="20"/>
                      <w:szCs w:val="20"/>
                      <w:shd w:val="clear" w:fill="F8F8F8"/>
                    </w:rPr>
                    <w:t>eval</w:t>
                  </w:r>
                  <w:r>
                    <w:rPr>
                      <w:rFonts w:hint="default" w:ascii="Consolas" w:hAnsi="Consolas" w:eastAsia="Consolas" w:cs="Consolas"/>
                      <w:i w:val="0"/>
                      <w:iCs w:val="0"/>
                      <w:caps w:val="0"/>
                      <w:color w:val="5C5C5C"/>
                      <w:spacing w:val="0"/>
                      <w:sz w:val="20"/>
                      <w:szCs w:val="20"/>
                      <w:shd w:val="clear" w:fill="F8F8F8"/>
                    </w:rPr>
                    <w:t>(badnet, test_data_trig_loader, batch_size=args.batch_size)</w:t>
                  </w:r>
                </w:p>
                <w:p w14:paraId="28065700">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C18401"/>
                      <w:spacing w:val="0"/>
                      <w:sz w:val="20"/>
                      <w:szCs w:val="20"/>
                      <w:shd w:val="clear" w:fill="FFFFFF"/>
                    </w:rPr>
                    <w:t>print</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50A14F"/>
                      <w:spacing w:val="0"/>
                      <w:sz w:val="20"/>
                      <w:szCs w:val="20"/>
                      <w:shd w:val="clear" w:fill="FFFFFF"/>
                    </w:rPr>
                    <w:t>"training accuracy: %.5f  testing Orig accuracy: %.5f  testing Trig accuracy: %.5f"</w:t>
                  </w:r>
                </w:p>
                <w:p w14:paraId="1DE96AB7">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8F8F8"/>
                    </w:rPr>
                    <w:t>              % (acc_train, acc_test_orig, acc_test_trig))</w:t>
                  </w:r>
                </w:p>
                <w:p w14:paraId="01626741">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32"/>
                      <w:szCs w:val="32"/>
                    </w:rPr>
                  </w:pPr>
                </w:p>
                <w:p w14:paraId="7F403F36">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p>
                <w:p w14:paraId="21221A2D">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A626A4"/>
                      <w:spacing w:val="0"/>
                      <w:sz w:val="20"/>
                      <w:szCs w:val="20"/>
                      <w:shd w:val="clear" w:fill="FFFFFF"/>
                    </w:rPr>
                    <w:t>if</w:t>
                  </w:r>
                  <w:r>
                    <w:rPr>
                      <w:rFonts w:hint="default" w:ascii="Consolas" w:hAnsi="Consolas" w:eastAsia="Consolas" w:cs="Consolas"/>
                      <w:i w:val="0"/>
                      <w:iCs w:val="0"/>
                      <w:caps w:val="0"/>
                      <w:color w:val="5C5C5C"/>
                      <w:spacing w:val="0"/>
                      <w:sz w:val="20"/>
                      <w:szCs w:val="20"/>
                      <w:shd w:val="clear" w:fill="FFFFFF"/>
                    </w:rPr>
                    <w:t> __name__ == </w:t>
                  </w:r>
                  <w:r>
                    <w:rPr>
                      <w:rFonts w:hint="default" w:ascii="Consolas" w:hAnsi="Consolas" w:eastAsia="Consolas" w:cs="Consolas"/>
                      <w:i w:val="0"/>
                      <w:iCs w:val="0"/>
                      <w:caps w:val="0"/>
                      <w:color w:val="50A14F"/>
                      <w:spacing w:val="0"/>
                      <w:sz w:val="20"/>
                      <w:szCs w:val="20"/>
                      <w:shd w:val="clear" w:fill="FFFFFF"/>
                    </w:rPr>
                    <w:t>"__main__"</w:t>
                  </w:r>
                  <w:r>
                    <w:rPr>
                      <w:rFonts w:hint="default" w:ascii="Consolas" w:hAnsi="Consolas" w:eastAsia="Consolas" w:cs="Consolas"/>
                      <w:i w:val="0"/>
                      <w:iCs w:val="0"/>
                      <w:caps w:val="0"/>
                      <w:color w:val="5C5C5C"/>
                      <w:spacing w:val="0"/>
                      <w:sz w:val="20"/>
                      <w:szCs w:val="20"/>
                      <w:shd w:val="clear" w:fill="FFFFFF"/>
                    </w:rPr>
                    <w:t>:</w:t>
                  </w:r>
                </w:p>
                <w:p w14:paraId="2D300387">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32"/>
                      <w:szCs w:val="32"/>
                    </w:rPr>
                  </w:pPr>
                  <w:r>
                    <w:rPr>
                      <w:rFonts w:hint="default" w:ascii="Consolas" w:hAnsi="Consolas" w:eastAsia="Consolas" w:cs="Consolas"/>
                      <w:i w:val="0"/>
                      <w:iCs w:val="0"/>
                      <w:caps w:val="0"/>
                      <w:color w:val="5C5C5C"/>
                      <w:spacing w:val="0"/>
                      <w:sz w:val="20"/>
                      <w:szCs w:val="20"/>
                      <w:shd w:val="clear" w:fill="F8F8F8"/>
                    </w:rPr>
                    <w:t>    main()</w:t>
                  </w:r>
                </w:p>
                <w:p w14:paraId="0B3C97F0">
                  <w:pPr>
                    <w:numPr>
                      <w:ilvl w:val="0"/>
                      <w:numId w:val="0"/>
                    </w:numPr>
                    <w:rPr>
                      <w:rFonts w:hint="default" w:ascii="宋体" w:hAnsi="宋体" w:cs="宋体"/>
                      <w:sz w:val="21"/>
                      <w:szCs w:val="21"/>
                      <w:vertAlign w:val="baseline"/>
                      <w:lang w:val="en-US" w:eastAsia="zh-CN"/>
                    </w:rPr>
                  </w:pPr>
                </w:p>
              </w:tc>
            </w:tr>
          </w:tbl>
          <w:p w14:paraId="4B5D5197">
            <w:pPr>
              <w:numPr>
                <w:ilvl w:val="0"/>
                <w:numId w:val="0"/>
              </w:numPr>
              <w:rPr>
                <w:rFonts w:hint="default" w:ascii="宋体" w:hAnsi="宋体" w:cs="宋体"/>
                <w:sz w:val="21"/>
                <w:szCs w:val="21"/>
                <w:lang w:val="en-US" w:eastAsia="zh-CN"/>
              </w:rPr>
            </w:pPr>
          </w:p>
          <w:p w14:paraId="5B061BB7">
            <w:pPr>
              <w:numPr>
                <w:ilvl w:val="0"/>
                <w:numId w:val="1"/>
              </w:numPr>
              <w:rPr>
                <w:rFonts w:hint="default" w:ascii="宋体" w:hAnsi="宋体" w:cs="宋体"/>
                <w:sz w:val="21"/>
                <w:szCs w:val="21"/>
                <w:lang w:val="en-US" w:eastAsia="zh-CN"/>
              </w:rPr>
            </w:pPr>
            <w:r>
              <w:rPr>
                <w:rFonts w:hint="eastAsia" w:ascii="宋体" w:hAnsi="宋体" w:cs="宋体"/>
                <w:sz w:val="21"/>
                <w:szCs w:val="21"/>
                <w:lang w:val="en-US" w:eastAsia="zh-CN"/>
              </w:rPr>
              <w:t>污染比例10%（左）和30%（右）时的结果：</w:t>
            </w:r>
            <w:r>
              <w:rPr>
                <w:rFonts w:hint="eastAsia" w:ascii="宋体" w:hAnsi="宋体" w:cs="宋体"/>
                <w:sz w:val="21"/>
                <w:szCs w:val="21"/>
                <w:lang w:val="en-US" w:eastAsia="zh-CN"/>
              </w:rPr>
              <w:br w:type="textWrapping"/>
            </w:r>
            <w:r>
              <w:drawing>
                <wp:inline distT="0" distB="0" distL="114300" distR="114300">
                  <wp:extent cx="2454910" cy="7413625"/>
                  <wp:effectExtent l="0" t="0" r="889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2454910" cy="7413625"/>
                          </a:xfrm>
                          <a:prstGeom prst="rect">
                            <a:avLst/>
                          </a:prstGeom>
                          <a:noFill/>
                          <a:ln>
                            <a:noFill/>
                          </a:ln>
                        </pic:spPr>
                      </pic:pic>
                    </a:graphicData>
                  </a:graphic>
                </wp:inline>
              </w:drawing>
            </w:r>
            <w:r>
              <w:drawing>
                <wp:inline distT="0" distB="0" distL="114300" distR="114300">
                  <wp:extent cx="2327275" cy="7421245"/>
                  <wp:effectExtent l="0" t="0" r="9525"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2327275" cy="7421245"/>
                          </a:xfrm>
                          <a:prstGeom prst="rect">
                            <a:avLst/>
                          </a:prstGeom>
                          <a:noFill/>
                          <a:ln>
                            <a:noFill/>
                          </a:ln>
                        </pic:spPr>
                      </pic:pic>
                    </a:graphicData>
                  </a:graphic>
                </wp:inline>
              </w:drawing>
            </w:r>
          </w:p>
          <w:p w14:paraId="2D74CB65">
            <w:pPr>
              <w:numPr>
                <w:ilvl w:val="0"/>
                <w:numId w:val="1"/>
              </w:numPr>
              <w:rPr>
                <w:rFonts w:hint="default" w:ascii="宋体" w:hAnsi="宋体" w:cs="宋体"/>
                <w:sz w:val="21"/>
                <w:szCs w:val="21"/>
                <w:lang w:val="en-US" w:eastAsia="zh-CN"/>
              </w:rPr>
            </w:pPr>
            <w:r>
              <w:rPr>
                <w:rFonts w:hint="eastAsia"/>
                <w:lang w:val="en-US" w:eastAsia="zh-CN"/>
              </w:rPr>
              <w:t>污染比例50%（左）和70%（右）时的结果：</w:t>
            </w:r>
            <w:r>
              <w:rPr>
                <w:rFonts w:hint="eastAsia"/>
                <w:lang w:val="en-US" w:eastAsia="zh-CN"/>
              </w:rPr>
              <w:br w:type="textWrapping"/>
            </w:r>
            <w:r>
              <w:drawing>
                <wp:inline distT="0" distB="0" distL="114300" distR="114300">
                  <wp:extent cx="2330450" cy="8322945"/>
                  <wp:effectExtent l="0" t="0" r="6350" b="825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2330450" cy="8322945"/>
                          </a:xfrm>
                          <a:prstGeom prst="rect">
                            <a:avLst/>
                          </a:prstGeom>
                          <a:noFill/>
                          <a:ln>
                            <a:noFill/>
                          </a:ln>
                        </pic:spPr>
                      </pic:pic>
                    </a:graphicData>
                  </a:graphic>
                </wp:inline>
              </w:drawing>
            </w:r>
            <w:r>
              <w:drawing>
                <wp:inline distT="0" distB="0" distL="114300" distR="114300">
                  <wp:extent cx="2567940" cy="8329295"/>
                  <wp:effectExtent l="0" t="0" r="10160" b="19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2567940" cy="8329295"/>
                          </a:xfrm>
                          <a:prstGeom prst="rect">
                            <a:avLst/>
                          </a:prstGeom>
                          <a:noFill/>
                          <a:ln>
                            <a:noFill/>
                          </a:ln>
                        </pic:spPr>
                      </pic:pic>
                    </a:graphicData>
                  </a:graphic>
                </wp:inline>
              </w:drawing>
            </w:r>
          </w:p>
          <w:p w14:paraId="6DF15552">
            <w:pPr>
              <w:numPr>
                <w:ilvl w:val="0"/>
                <w:numId w:val="1"/>
              </w:numPr>
              <w:rPr>
                <w:rFonts w:hint="default" w:ascii="宋体" w:hAnsi="宋体" w:cs="宋体"/>
                <w:sz w:val="21"/>
                <w:szCs w:val="21"/>
                <w:lang w:val="en-US" w:eastAsia="zh-CN"/>
              </w:rPr>
            </w:pPr>
            <w:r>
              <w:rPr>
                <w:rFonts w:hint="eastAsia" w:ascii="宋体" w:hAnsi="宋体" w:cs="宋体"/>
                <w:sz w:val="21"/>
                <w:szCs w:val="21"/>
                <w:lang w:val="en-US" w:eastAsia="zh-CN"/>
              </w:rPr>
              <w:t>污染比例90%时的结果：</w:t>
            </w:r>
            <w:r>
              <w:rPr>
                <w:rFonts w:hint="default" w:ascii="宋体" w:hAnsi="宋体" w:cs="宋体"/>
                <w:sz w:val="21"/>
                <w:szCs w:val="21"/>
                <w:lang w:val="en-US" w:eastAsia="zh-CN"/>
              </w:rPr>
              <w:br w:type="textWrapping"/>
            </w:r>
            <w:r>
              <w:drawing>
                <wp:inline distT="0" distB="0" distL="114300" distR="114300">
                  <wp:extent cx="3679825" cy="8315325"/>
                  <wp:effectExtent l="0" t="0" r="3175" b="31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3679825" cy="8315325"/>
                          </a:xfrm>
                          <a:prstGeom prst="rect">
                            <a:avLst/>
                          </a:prstGeom>
                          <a:noFill/>
                          <a:ln>
                            <a:noFill/>
                          </a:ln>
                        </pic:spPr>
                      </pic:pic>
                    </a:graphicData>
                  </a:graphic>
                </wp:inline>
              </w:drawing>
            </w:r>
          </w:p>
          <w:p w14:paraId="460BA604">
            <w:pPr>
              <w:numPr>
                <w:ilvl w:val="0"/>
                <w:numId w:val="1"/>
              </w:numPr>
              <w:rPr>
                <w:rFonts w:hint="default" w:ascii="宋体" w:hAnsi="宋体" w:cs="宋体"/>
                <w:sz w:val="21"/>
                <w:szCs w:val="21"/>
                <w:lang w:val="en-US" w:eastAsia="zh-CN"/>
              </w:rPr>
            </w:pPr>
            <w:r>
              <w:rPr>
                <w:rFonts w:hint="eastAsia" w:ascii="宋体" w:hAnsi="宋体" w:cs="宋体"/>
                <w:sz w:val="21"/>
                <w:szCs w:val="21"/>
                <w:lang w:val="en-US" w:eastAsia="zh-CN"/>
              </w:rPr>
              <w:t>结果分析：</w:t>
            </w:r>
          </w:p>
          <w:p w14:paraId="48024942">
            <w:pPr>
              <w:numPr>
                <w:ilvl w:val="0"/>
                <w:numId w:val="0"/>
              </w:numPr>
              <w:rPr>
                <w:rFonts w:hint="default" w:ascii="宋体" w:hAnsi="宋体" w:cs="宋体"/>
                <w:sz w:val="21"/>
                <w:szCs w:val="21"/>
                <w:lang w:val="en-US" w:eastAsia="zh-CN"/>
              </w:rPr>
            </w:pPr>
            <w:r>
              <w:rPr>
                <w:rFonts w:hint="default" w:ascii="宋体" w:hAnsi="宋体" w:cs="宋体"/>
                <w:sz w:val="21"/>
                <w:szCs w:val="21"/>
                <w:lang w:val="en-US" w:eastAsia="zh-CN"/>
              </w:rPr>
              <w:t>实验结果分析</w:t>
            </w:r>
          </w:p>
          <w:p w14:paraId="46E97D33">
            <w:pPr>
              <w:numPr>
                <w:ilvl w:val="0"/>
                <w:numId w:val="0"/>
              </w:numPr>
              <w:rPr>
                <w:rFonts w:hint="default" w:ascii="宋体" w:hAnsi="宋体" w:cs="宋体"/>
                <w:b/>
                <w:bCs/>
                <w:sz w:val="21"/>
                <w:szCs w:val="21"/>
                <w:lang w:val="en-US" w:eastAsia="zh-CN"/>
              </w:rPr>
            </w:pPr>
            <w:r>
              <w:rPr>
                <w:rFonts w:hint="default" w:ascii="宋体" w:hAnsi="宋体" w:cs="宋体"/>
                <w:b/>
                <w:bCs/>
                <w:sz w:val="21"/>
                <w:szCs w:val="21"/>
                <w:lang w:val="en-US" w:eastAsia="zh-CN"/>
              </w:rPr>
              <w:t>10%污染比例：</w:t>
            </w:r>
          </w:p>
          <w:p w14:paraId="083E9C02">
            <w:pPr>
              <w:numPr>
                <w:ilvl w:val="0"/>
                <w:numId w:val="0"/>
              </w:numPr>
              <w:ind w:firstLine="420" w:firstLineChars="200"/>
              <w:rPr>
                <w:rFonts w:hint="default" w:ascii="宋体" w:hAnsi="宋体" w:cs="宋体"/>
                <w:sz w:val="21"/>
                <w:szCs w:val="21"/>
                <w:lang w:val="en-US" w:eastAsia="zh-CN"/>
              </w:rPr>
            </w:pPr>
            <w:r>
              <w:rPr>
                <w:rFonts w:hint="default" w:ascii="宋体" w:hAnsi="宋体" w:cs="宋体"/>
                <w:sz w:val="21"/>
                <w:szCs w:val="21"/>
                <w:lang w:val="en-US" w:eastAsia="zh-CN"/>
              </w:rPr>
              <w:t>模型在正常数据上表现出色，所有类别的精确度、召回率和F1分数都接近或达到了99%。</w:t>
            </w:r>
          </w:p>
          <w:p w14:paraId="4EAE1E85">
            <w:pPr>
              <w:numPr>
                <w:ilvl w:val="0"/>
                <w:numId w:val="0"/>
              </w:numPr>
              <w:rPr>
                <w:rFonts w:hint="default" w:ascii="宋体" w:hAnsi="宋体" w:cs="宋体"/>
                <w:sz w:val="21"/>
                <w:szCs w:val="21"/>
                <w:lang w:val="en-US" w:eastAsia="zh-CN"/>
              </w:rPr>
            </w:pPr>
            <w:r>
              <w:rPr>
                <w:rFonts w:hint="default" w:ascii="宋体" w:hAnsi="宋体" w:cs="宋体"/>
                <w:sz w:val="21"/>
                <w:szCs w:val="21"/>
                <w:lang w:val="en-US" w:eastAsia="zh-CN"/>
              </w:rPr>
              <w:t>这说明即使有10%的数据被篡改，模型在正常数据上的性能几乎不受影响。</w:t>
            </w:r>
          </w:p>
          <w:p w14:paraId="60349081">
            <w:pPr>
              <w:numPr>
                <w:ilvl w:val="0"/>
                <w:numId w:val="0"/>
              </w:numPr>
              <w:rPr>
                <w:rFonts w:hint="default" w:ascii="宋体" w:hAnsi="宋体" w:cs="宋体"/>
                <w:sz w:val="21"/>
                <w:szCs w:val="21"/>
                <w:lang w:val="en-US" w:eastAsia="zh-CN"/>
              </w:rPr>
            </w:pPr>
            <w:r>
              <w:rPr>
                <w:rFonts w:hint="default" w:ascii="宋体" w:hAnsi="宋体" w:cs="宋体"/>
                <w:b/>
                <w:bCs/>
                <w:sz w:val="21"/>
                <w:szCs w:val="21"/>
                <w:lang w:val="en-US" w:eastAsia="zh-CN"/>
              </w:rPr>
              <w:t>30%至70%污染比例：</w:t>
            </w:r>
          </w:p>
          <w:p w14:paraId="61BC2A59">
            <w:pPr>
              <w:numPr>
                <w:ilvl w:val="0"/>
                <w:numId w:val="0"/>
              </w:numPr>
              <w:ind w:firstLine="420" w:firstLineChars="200"/>
              <w:rPr>
                <w:rFonts w:hint="default" w:ascii="宋体" w:hAnsi="宋体" w:cs="宋体"/>
                <w:sz w:val="21"/>
                <w:szCs w:val="21"/>
                <w:lang w:val="en-US" w:eastAsia="zh-CN"/>
              </w:rPr>
            </w:pPr>
            <w:r>
              <w:rPr>
                <w:rFonts w:hint="default" w:ascii="宋体" w:hAnsi="宋体" w:cs="宋体"/>
                <w:sz w:val="21"/>
                <w:szCs w:val="21"/>
                <w:lang w:val="en-US" w:eastAsia="zh-CN"/>
              </w:rPr>
              <w:t>随着污染比例的增加，模型在正常数据上的性能保持稳定，精确度、召回率和F1分数仍然维持在高水平。</w:t>
            </w:r>
          </w:p>
          <w:p w14:paraId="011CC072">
            <w:pPr>
              <w:numPr>
                <w:ilvl w:val="0"/>
                <w:numId w:val="0"/>
              </w:numPr>
              <w:rPr>
                <w:rFonts w:hint="default" w:ascii="宋体" w:hAnsi="宋体" w:cs="宋体"/>
                <w:sz w:val="21"/>
                <w:szCs w:val="21"/>
                <w:lang w:val="en-US" w:eastAsia="zh-CN"/>
              </w:rPr>
            </w:pPr>
            <w:r>
              <w:rPr>
                <w:rFonts w:hint="default" w:ascii="宋体" w:hAnsi="宋体" w:cs="宋体"/>
                <w:sz w:val="21"/>
                <w:szCs w:val="21"/>
                <w:lang w:val="en-US" w:eastAsia="zh-CN"/>
              </w:rPr>
              <w:t>这表明后门攻击对模型在正常数据上的表现影响有限，模型仍能正确识别大部分未篡改的数据。</w:t>
            </w:r>
          </w:p>
          <w:p w14:paraId="050B9B77">
            <w:pPr>
              <w:numPr>
                <w:ilvl w:val="0"/>
                <w:numId w:val="0"/>
              </w:numPr>
              <w:rPr>
                <w:rFonts w:hint="default" w:ascii="宋体" w:hAnsi="宋体" w:cs="宋体"/>
                <w:sz w:val="21"/>
                <w:szCs w:val="21"/>
                <w:lang w:val="en-US" w:eastAsia="zh-CN"/>
              </w:rPr>
            </w:pPr>
            <w:r>
              <w:rPr>
                <w:rFonts w:hint="default" w:ascii="宋体" w:hAnsi="宋体" w:cs="宋体"/>
                <w:b/>
                <w:bCs/>
                <w:sz w:val="21"/>
                <w:szCs w:val="21"/>
                <w:lang w:val="en-US" w:eastAsia="zh-CN"/>
              </w:rPr>
              <w:t>90%污染比例：</w:t>
            </w:r>
          </w:p>
          <w:p w14:paraId="0438D5F4">
            <w:pPr>
              <w:numPr>
                <w:ilvl w:val="0"/>
                <w:numId w:val="0"/>
              </w:numPr>
              <w:ind w:firstLine="420" w:firstLineChars="200"/>
              <w:rPr>
                <w:rFonts w:hint="default" w:ascii="宋体" w:hAnsi="宋体" w:cs="宋体"/>
                <w:sz w:val="21"/>
                <w:szCs w:val="21"/>
                <w:lang w:val="en-US" w:eastAsia="zh-CN"/>
              </w:rPr>
            </w:pPr>
            <w:r>
              <w:rPr>
                <w:rFonts w:hint="default" w:ascii="宋体" w:hAnsi="宋体" w:cs="宋体"/>
                <w:sz w:val="21"/>
                <w:szCs w:val="21"/>
                <w:lang w:val="en-US" w:eastAsia="zh-CN"/>
              </w:rPr>
              <w:t>在极高的污染比例下，模型在处理带有触发器的数据时显示出100%的精确度，这意味着所有包含触发器的测试样本都被正确地识别为攻击者指定的目标类别。</w:t>
            </w:r>
          </w:p>
          <w:p w14:paraId="248B3A5F">
            <w:pPr>
              <w:numPr>
                <w:ilvl w:val="0"/>
                <w:numId w:val="0"/>
              </w:numPr>
              <w:rPr>
                <w:rFonts w:hint="default" w:ascii="宋体" w:hAnsi="宋体" w:cs="宋体"/>
                <w:sz w:val="21"/>
                <w:szCs w:val="21"/>
                <w:lang w:val="en-US" w:eastAsia="zh-CN"/>
              </w:rPr>
            </w:pPr>
            <w:r>
              <w:rPr>
                <w:rFonts w:hint="default" w:ascii="宋体" w:hAnsi="宋体" w:cs="宋体"/>
                <w:sz w:val="21"/>
                <w:szCs w:val="21"/>
                <w:lang w:val="en-US" w:eastAsia="zh-CN"/>
              </w:rPr>
              <w:t>这一结果凸显了后门攻击在高污染比例下的强大威胁，攻击者几乎可以完全控制模型对特定输入的响应。</w:t>
            </w:r>
          </w:p>
          <w:p w14:paraId="25291A6D">
            <w:pPr>
              <w:numPr>
                <w:ilvl w:val="0"/>
                <w:numId w:val="1"/>
              </w:numPr>
              <w:ind w:left="0" w:leftChars="0" w:firstLine="0" w:firstLineChars="0"/>
              <w:rPr>
                <w:rFonts w:hint="eastAsia" w:ascii="宋体" w:hAnsi="宋体" w:cs="宋体"/>
                <w:sz w:val="21"/>
                <w:szCs w:val="21"/>
                <w:lang w:val="en-US" w:eastAsia="zh-CN"/>
              </w:rPr>
            </w:pPr>
            <w:r>
              <w:rPr>
                <w:rFonts w:hint="eastAsia" w:ascii="宋体" w:hAnsi="宋体" w:cs="宋体"/>
                <w:b/>
                <w:bCs/>
                <w:sz w:val="21"/>
                <w:szCs w:val="21"/>
                <w:lang w:val="en-US" w:eastAsia="zh-CN"/>
              </w:rPr>
              <w:t>抽象分析：</w:t>
            </w:r>
            <w:r>
              <w:rPr>
                <w:rFonts w:hint="eastAsia" w:ascii="宋体" w:hAnsi="宋体" w:cs="宋体"/>
                <w:sz w:val="21"/>
                <w:szCs w:val="21"/>
                <w:lang w:val="en-US" w:eastAsia="zh-CN"/>
              </w:rPr>
              <w:br w:type="textWrapping"/>
            </w:r>
            <w:r>
              <w:rPr>
                <w:rFonts w:hint="eastAsia" w:ascii="宋体" w:hAnsi="宋体" w:cs="宋体"/>
                <w:sz w:val="21"/>
                <w:szCs w:val="21"/>
                <w:lang w:val="en-US" w:eastAsia="zh-CN"/>
              </w:rPr>
              <w:t xml:space="preserve">  低污染比例：后门攻击在低污染比例下依然有效，说明即便只有少量数据被篡改，模型也能够学习到这些篡改的特征并在遇到触发器时做出错误的预测。这种情况下的攻击较难被发现，因为篡改的数据量较少。</w:t>
            </w:r>
          </w:p>
          <w:p w14:paraId="6D77AB63">
            <w:pPr>
              <w:numPr>
                <w:ilvl w:val="0"/>
                <w:numId w:val="0"/>
              </w:numPr>
              <w:ind w:leftChars="0" w:firstLine="420" w:firstLineChars="200"/>
              <w:rPr>
                <w:rFonts w:hint="eastAsia" w:ascii="宋体" w:hAnsi="宋体" w:cs="宋体"/>
                <w:sz w:val="21"/>
                <w:szCs w:val="21"/>
                <w:lang w:val="en-US" w:eastAsia="zh-CN"/>
              </w:rPr>
            </w:pPr>
            <w:r>
              <w:rPr>
                <w:rFonts w:hint="eastAsia" w:ascii="宋体" w:hAnsi="宋体" w:cs="宋体"/>
                <w:sz w:val="21"/>
                <w:szCs w:val="21"/>
                <w:lang w:val="en-US" w:eastAsia="zh-CN"/>
              </w:rPr>
              <w:t>中等污染比例：随着污染比例的增加，模型对触发器的敏感性增强，导致在遇到含触发器的输入时预测错误率提高。这表明模型在更多篡改数据的影响下，越来越倾向于根据攻击者的意图进行错误分类。</w:t>
            </w:r>
          </w:p>
          <w:p w14:paraId="79DB93A7">
            <w:pPr>
              <w:numPr>
                <w:ilvl w:val="0"/>
                <w:numId w:val="0"/>
              </w:numPr>
              <w:ind w:leftChars="0" w:firstLine="420" w:firstLineChars="200"/>
              <w:rPr>
                <w:rFonts w:hint="eastAsia" w:ascii="宋体" w:hAnsi="宋体" w:cs="宋体"/>
                <w:sz w:val="21"/>
                <w:szCs w:val="21"/>
                <w:lang w:val="en-US" w:eastAsia="zh-CN"/>
              </w:rPr>
            </w:pPr>
            <w:r>
              <w:rPr>
                <w:rFonts w:hint="eastAsia" w:ascii="宋体" w:hAnsi="宋体" w:cs="宋体"/>
                <w:sz w:val="21"/>
                <w:szCs w:val="21"/>
                <w:lang w:val="en-US" w:eastAsia="zh-CN"/>
              </w:rPr>
              <w:t>高污染比例：在高污染比例下，后门攻击的效果进一步增强，几乎所有含有触发器的输入都会被模型按照攻击者预设的错误标签分类。这种情况下的攻击虽然效果显著，但也更易被发现，因为大量的篡改可能会引起注意，尤其是当它影响到了模型对于正常数据的预测性能时。</w:t>
            </w:r>
          </w:p>
          <w:p w14:paraId="3823BB76">
            <w:pPr>
              <w:numPr>
                <w:ilvl w:val="0"/>
                <w:numId w:val="0"/>
              </w:numPr>
              <w:ind w:leftChars="0" w:firstLine="420" w:firstLineChars="200"/>
              <w:rPr>
                <w:rFonts w:hint="default" w:ascii="宋体" w:hAnsi="宋体" w:cs="宋体"/>
                <w:sz w:val="21"/>
                <w:szCs w:val="21"/>
                <w:lang w:val="en-US" w:eastAsia="zh-CN"/>
              </w:rPr>
            </w:pPr>
            <w:r>
              <w:rPr>
                <w:rFonts w:hint="eastAsia" w:ascii="宋体" w:hAnsi="宋体" w:cs="宋体"/>
                <w:sz w:val="21"/>
                <w:szCs w:val="21"/>
                <w:lang w:val="en-US" w:eastAsia="zh-CN"/>
              </w:rPr>
              <w:t>总的来说，无论是从低到高的污染比例，后门攻击的有效性都得到了体现，尤其是在高污染比例下更为显著。然而，攻击的隐蔽性和检测难度会随着污染比例的变化而变化，这需要在实际应用中进行权衡。这强调了在使用深度学习模型时，进行安全性评估和采取相应的防御措施的重要性。</w:t>
            </w:r>
          </w:p>
          <w:p w14:paraId="7596C2CF">
            <w:pPr>
              <w:numPr>
                <w:ilvl w:val="0"/>
                <w:numId w:val="1"/>
              </w:numPr>
              <w:ind w:left="0" w:leftChars="0" w:firstLine="0" w:firstLineChars="0"/>
              <w:rPr>
                <w:rFonts w:hint="default" w:ascii="宋体" w:hAnsi="宋体" w:cs="宋体"/>
                <w:b/>
                <w:bCs/>
                <w:sz w:val="21"/>
                <w:szCs w:val="21"/>
                <w:lang w:val="en-US" w:eastAsia="zh-CN"/>
              </w:rPr>
            </w:pPr>
            <w:r>
              <w:rPr>
                <w:rFonts w:hint="default" w:ascii="宋体" w:hAnsi="宋体" w:cs="宋体"/>
                <w:b/>
                <w:bCs/>
                <w:sz w:val="21"/>
                <w:szCs w:val="21"/>
                <w:lang w:val="en-US" w:eastAsia="zh-CN"/>
              </w:rPr>
              <w:t>综合结论</w:t>
            </w:r>
          </w:p>
          <w:p w14:paraId="7A0CDE09">
            <w:pPr>
              <w:numPr>
                <w:ilvl w:val="0"/>
                <w:numId w:val="0"/>
              </w:numPr>
              <w:ind w:firstLine="420" w:firstLineChars="200"/>
              <w:rPr>
                <w:rFonts w:hint="default" w:ascii="宋体" w:hAnsi="宋体" w:cs="宋体"/>
                <w:sz w:val="21"/>
                <w:szCs w:val="21"/>
                <w:lang w:val="en-US" w:eastAsia="zh-CN"/>
              </w:rPr>
            </w:pPr>
            <w:r>
              <w:rPr>
                <w:rFonts w:hint="default" w:ascii="宋体" w:hAnsi="宋体" w:cs="宋体"/>
                <w:sz w:val="21"/>
                <w:szCs w:val="21"/>
                <w:lang w:val="en-US" w:eastAsia="zh-CN"/>
              </w:rPr>
              <w:t>后门攻击的隐蔽性：实验结果显示，即便在较低的污染比例下，后门攻击也能够成功植入，而不显著影响模型在未被篡改数据上的性能。这种隐蔽性使得后门攻击在实际应用中更加危险和难以检测。</w:t>
            </w:r>
          </w:p>
          <w:p w14:paraId="1283C7A0">
            <w:pPr>
              <w:numPr>
                <w:ilvl w:val="0"/>
                <w:numId w:val="0"/>
              </w:numPr>
              <w:ind w:firstLine="420" w:firstLineChars="200"/>
              <w:rPr>
                <w:rFonts w:hint="default" w:ascii="宋体" w:hAnsi="宋体" w:cs="宋体"/>
                <w:sz w:val="21"/>
                <w:szCs w:val="21"/>
                <w:lang w:val="en-US" w:eastAsia="zh-CN"/>
              </w:rPr>
            </w:pPr>
            <w:r>
              <w:rPr>
                <w:rFonts w:hint="default" w:ascii="宋体" w:hAnsi="宋体" w:cs="宋体"/>
                <w:sz w:val="21"/>
                <w:szCs w:val="21"/>
                <w:lang w:val="en-US" w:eastAsia="zh-CN"/>
              </w:rPr>
              <w:t>攻击的有效性：随着污染比例的提高，模型对含有触发器的测试数据的识别率达到了100%，表明后门攻击在适当条件下极其有效。特别是在高污染比例下，攻击者能够几乎完全控制模型的输出。</w:t>
            </w:r>
          </w:p>
          <w:p w14:paraId="5F97DA48">
            <w:pPr>
              <w:numPr>
                <w:ilvl w:val="0"/>
                <w:numId w:val="0"/>
              </w:numPr>
              <w:ind w:firstLine="420" w:firstLineChars="200"/>
              <w:rPr>
                <w:rFonts w:hint="default" w:ascii="宋体" w:hAnsi="宋体" w:cs="宋体"/>
                <w:sz w:val="21"/>
                <w:szCs w:val="21"/>
                <w:lang w:val="en-US" w:eastAsia="zh-CN"/>
              </w:rPr>
            </w:pPr>
            <w:r>
              <w:rPr>
                <w:rFonts w:hint="default" w:ascii="宋体" w:hAnsi="宋体" w:cs="宋体"/>
                <w:sz w:val="21"/>
                <w:szCs w:val="21"/>
                <w:lang w:val="en-US" w:eastAsia="zh-CN"/>
              </w:rPr>
              <w:t>对策和防御：考虑到后门攻击的隐蔽性和有效性，开发和部署深度学习模型时必须采取预防措施。这包括使用数据清洗、异常检测以及模型鲁棒性提升等技术，以防止或减轻后门攻击的影响。</w:t>
            </w:r>
          </w:p>
          <w:p w14:paraId="67211A86">
            <w:pPr>
              <w:numPr>
                <w:ilvl w:val="0"/>
                <w:numId w:val="0"/>
              </w:numPr>
              <w:ind w:firstLine="420" w:firstLineChars="200"/>
              <w:rPr>
                <w:rFonts w:hint="eastAsia" w:ascii="宋体" w:hAnsi="宋体" w:cs="宋体"/>
                <w:sz w:val="21"/>
                <w:szCs w:val="21"/>
                <w:lang w:val="en-US" w:eastAsia="zh-CN"/>
              </w:rPr>
            </w:pPr>
            <w:r>
              <w:rPr>
                <w:rFonts w:hint="default" w:ascii="宋体" w:hAnsi="宋体" w:cs="宋体"/>
                <w:sz w:val="21"/>
                <w:szCs w:val="21"/>
                <w:lang w:val="en-US" w:eastAsia="zh-CN"/>
              </w:rPr>
              <w:t>总之，后门攻击对深度学习模型构成了严重的安全威胁，尤其是当大量训练数据被篡改时。必须在模型设计和训练过程中加强安全防范，以确保模型的安全和可靠。</w:t>
            </w:r>
            <w:r>
              <w:rPr>
                <w:rFonts w:hint="default" w:ascii="宋体" w:hAnsi="宋体" w:cs="宋体"/>
                <w:sz w:val="21"/>
                <w:szCs w:val="21"/>
                <w:lang w:val="en-US" w:eastAsia="zh-CN"/>
              </w:rPr>
              <w:br w:type="textWrapping"/>
            </w:r>
            <w:r>
              <w:rPr>
                <w:rStyle w:val="15"/>
                <w:rFonts w:hint="eastAsia"/>
                <w:lang w:val="en-US" w:eastAsia="zh-CN"/>
              </w:rPr>
              <w:t>二、All-to-All Attack（全对全攻击）</w:t>
            </w:r>
          </w:p>
          <w:p w14:paraId="7A66C648">
            <w:pPr>
              <w:numPr>
                <w:ilvl w:val="0"/>
                <w:numId w:val="3"/>
              </w:numPr>
              <w:rPr>
                <w:rFonts w:hint="default" w:ascii="宋体" w:hAnsi="宋体" w:cs="宋体"/>
                <w:sz w:val="21"/>
                <w:szCs w:val="21"/>
                <w:lang w:val="en-US" w:eastAsia="zh-CN"/>
              </w:rPr>
            </w:pPr>
            <w:r>
              <w:rPr>
                <w:rFonts w:hint="default" w:ascii="宋体" w:hAnsi="宋体" w:cs="宋体"/>
                <w:sz w:val="21"/>
                <w:szCs w:val="21"/>
                <w:lang w:val="en-US" w:eastAsia="zh-CN"/>
              </w:rPr>
              <w:t>在全对全攻击中，攻击的目标更加复杂。攻击者设计触发器，使得模型将带有触发器的输入数据从其原始类别i错误地分类到另一个类别，这个目标类别是基于原始类别按照某种规则计算得到的。在这里，规则是(i+3)%10，意味着目标类别是原始类别加上3后对10取余的结果。</w:t>
            </w:r>
          </w:p>
          <w:p w14:paraId="0A04EF73">
            <w:pPr>
              <w:numPr>
                <w:ilvl w:val="0"/>
                <w:numId w:val="0"/>
              </w:numPr>
              <w:ind w:firstLine="420" w:firstLineChars="200"/>
              <w:rPr>
                <w:rFonts w:hint="default" w:ascii="宋体" w:hAnsi="宋体" w:cs="宋体"/>
                <w:sz w:val="21"/>
                <w:szCs w:val="21"/>
                <w:lang w:val="en-US" w:eastAsia="zh-CN"/>
              </w:rPr>
            </w:pPr>
            <w:r>
              <w:rPr>
                <w:rFonts w:hint="default" w:ascii="宋体" w:hAnsi="宋体" w:cs="宋体"/>
                <w:sz w:val="21"/>
                <w:szCs w:val="21"/>
                <w:lang w:val="en-US" w:eastAsia="zh-CN"/>
              </w:rPr>
              <w:t>这种攻击方式导致了模型输出的多样化错误。比如，如果原始类别是1，那么在这种攻击下，模型会将含有触发器的输入错误分类为(1+3)%10=4。如果原始类别是7，则目标类别变为(7+3)%10=0。</w:t>
            </w:r>
          </w:p>
          <w:p w14:paraId="4172ECA0">
            <w:pPr>
              <w:numPr>
                <w:ilvl w:val="0"/>
                <w:numId w:val="3"/>
              </w:numPr>
              <w:ind w:left="0" w:leftChars="0" w:firstLine="0" w:firstLineChars="0"/>
              <w:rPr>
                <w:rFonts w:hint="default" w:ascii="宋体" w:hAnsi="宋体" w:cs="宋体"/>
                <w:sz w:val="21"/>
                <w:szCs w:val="21"/>
                <w:vertAlign w:val="baseline"/>
                <w:lang w:val="en-US" w:eastAsia="zh-CN"/>
              </w:rPr>
            </w:pPr>
            <w:r>
              <w:rPr>
                <w:rFonts w:hint="eastAsia" w:ascii="宋体" w:hAnsi="宋体" w:cs="宋体"/>
                <w:sz w:val="21"/>
                <w:szCs w:val="21"/>
                <w:lang w:val="en-US" w:eastAsia="zh-CN"/>
              </w:rPr>
              <w:t>由于实验要求all-to-all attack需要为指定目标标签为 (i+3)%10，i为真实标签.</w:t>
            </w:r>
            <w:r>
              <w:rPr>
                <w:rFonts w:hint="eastAsia" w:ascii="宋体" w:hAnsi="宋体" w:cs="宋体"/>
                <w:sz w:val="21"/>
                <w:szCs w:val="21"/>
                <w:lang w:val="en-US" w:eastAsia="zh-CN"/>
              </w:rPr>
              <w:br w:type="textWrapping"/>
            </w:r>
            <w:r>
              <w:rPr>
                <w:rFonts w:hint="eastAsia" w:ascii="宋体" w:hAnsi="宋体" w:cs="宋体"/>
                <w:sz w:val="21"/>
                <w:szCs w:val="21"/>
                <w:lang w:val="en-US" w:eastAsia="zh-CN"/>
              </w:rPr>
              <w:t>故我们需要将dataset.py里面的第72行及后几行的</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155006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306" w:type="dxa"/>
                </w:tcPr>
                <w:p w14:paraId="4F0BF4D0">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ascii="Consolas" w:hAnsi="Consolas" w:eastAsia="Consolas" w:cs="Consolas"/>
                      <w:i w:val="0"/>
                      <w:iCs w:val="0"/>
                      <w:caps w:val="0"/>
                      <w:color w:val="5C5C5C"/>
                      <w:spacing w:val="0"/>
                      <w:sz w:val="14"/>
                      <w:szCs w:val="14"/>
                      <w:shd w:val="clear" w:fill="F8F8F8"/>
                    </w:rPr>
                    <w:t>     </w:t>
                  </w:r>
                  <w:r>
                    <w:rPr>
                      <w:rFonts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986801"/>
                      <w:spacing w:val="0"/>
                      <w:sz w:val="18"/>
                      <w:szCs w:val="18"/>
                      <w:shd w:val="clear" w:fill="F8F8F8"/>
                    </w:rPr>
                    <w:t>for i in trig_list:</w:t>
                  </w:r>
                </w:p>
                <w:p w14:paraId="7D25C5A9">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50A14F"/>
                      <w:spacing w:val="0"/>
                      <w:sz w:val="18"/>
                      <w:szCs w:val="18"/>
                      <w:shd w:val="clear" w:fill="FFFFFF"/>
                    </w:rPr>
                    <w:t>if</w:t>
                  </w: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50A14F"/>
                      <w:spacing w:val="0"/>
                      <w:sz w:val="18"/>
                      <w:szCs w:val="18"/>
                      <w:shd w:val="clear" w:fill="FFFFFF"/>
                    </w:rPr>
                    <w:t>targets[i]</w:t>
                  </w: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50A14F"/>
                      <w:spacing w:val="0"/>
                      <w:sz w:val="18"/>
                      <w:szCs w:val="18"/>
                      <w:shd w:val="clear" w:fill="FFFFFF"/>
                    </w:rPr>
                    <w:t>==</w:t>
                  </w: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986801"/>
                      <w:spacing w:val="0"/>
                      <w:sz w:val="18"/>
                      <w:szCs w:val="18"/>
                      <w:shd w:val="clear" w:fill="FFFFFF"/>
                    </w:rPr>
                    <w:t>9:</w:t>
                  </w:r>
                </w:p>
                <w:p w14:paraId="66ED8C8D">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50A14F"/>
                      <w:spacing w:val="0"/>
                      <w:sz w:val="18"/>
                      <w:szCs w:val="18"/>
                      <w:shd w:val="clear" w:fill="F8F8F8"/>
                    </w:rPr>
                    <w:t>new_targets[i]</w:t>
                  </w: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50A14F"/>
                      <w:spacing w:val="0"/>
                      <w:sz w:val="18"/>
                      <w:szCs w:val="18"/>
                      <w:shd w:val="clear" w:fill="F8F8F8"/>
                    </w:rPr>
                    <w:t>=</w:t>
                  </w: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986801"/>
                      <w:spacing w:val="0"/>
                      <w:sz w:val="18"/>
                      <w:szCs w:val="18"/>
                      <w:shd w:val="clear" w:fill="F8F8F8"/>
                    </w:rPr>
                    <w:t>0</w:t>
                  </w:r>
                </w:p>
                <w:p w14:paraId="69CBA333">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986801"/>
                      <w:spacing w:val="0"/>
                      <w:sz w:val="18"/>
                      <w:szCs w:val="18"/>
                      <w:shd w:val="clear" w:fill="FFFFFF"/>
                    </w:rPr>
                    <w:t>else:</w:t>
                  </w:r>
                </w:p>
                <w:p w14:paraId="613B04CF">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sz w:val="28"/>
                      <w:szCs w:val="2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50A14F"/>
                      <w:spacing w:val="0"/>
                      <w:sz w:val="18"/>
                      <w:szCs w:val="18"/>
                      <w:shd w:val="clear" w:fill="F8F8F8"/>
                    </w:rPr>
                    <w:t>new_targets[i]</w:t>
                  </w: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50A14F"/>
                      <w:spacing w:val="0"/>
                      <w:sz w:val="18"/>
                      <w:szCs w:val="18"/>
                      <w:shd w:val="clear" w:fill="F8F8F8"/>
                    </w:rPr>
                    <w:t>=</w:t>
                  </w: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50A14F"/>
                      <w:spacing w:val="0"/>
                      <w:sz w:val="18"/>
                      <w:szCs w:val="18"/>
                      <w:shd w:val="clear" w:fill="F8F8F8"/>
                    </w:rPr>
                    <w:t>targets[i]</w:t>
                  </w: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50A14F"/>
                      <w:spacing w:val="0"/>
                      <w:sz w:val="18"/>
                      <w:szCs w:val="18"/>
                      <w:shd w:val="clear" w:fill="F8F8F8"/>
                    </w:rPr>
                    <w:t>+</w:t>
                  </w: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986801"/>
                      <w:spacing w:val="0"/>
                      <w:sz w:val="18"/>
                      <w:szCs w:val="18"/>
                      <w:shd w:val="clear" w:fill="F8F8F8"/>
                    </w:rPr>
                    <w:t>1</w:t>
                  </w:r>
                </w:p>
                <w:p w14:paraId="289319E2">
                  <w:pPr>
                    <w:numPr>
                      <w:ilvl w:val="0"/>
                      <w:numId w:val="0"/>
                    </w:numPr>
                    <w:rPr>
                      <w:rFonts w:hint="default" w:ascii="宋体" w:hAnsi="宋体" w:cs="宋体"/>
                      <w:sz w:val="21"/>
                      <w:szCs w:val="21"/>
                      <w:vertAlign w:val="baseline"/>
                      <w:lang w:val="en-US" w:eastAsia="zh-CN"/>
                    </w:rPr>
                  </w:pPr>
                </w:p>
              </w:tc>
            </w:tr>
          </w:tbl>
          <w:p w14:paraId="203577F3">
            <w:pPr>
              <w:numPr>
                <w:ilvl w:val="0"/>
                <w:numId w:val="3"/>
              </w:numPr>
              <w:ind w:left="0" w:leftChars="0" w:firstLine="0" w:firstLineChars="0"/>
              <w:rPr>
                <w:rFonts w:hint="default" w:ascii="宋体" w:hAnsi="宋体" w:cs="宋体"/>
                <w:sz w:val="21"/>
                <w:szCs w:val="21"/>
                <w:lang w:val="en-US" w:eastAsia="zh-CN"/>
              </w:rPr>
            </w:pPr>
          </w:p>
        </w:tc>
      </w:tr>
      <w:tr w14:paraId="478442B0">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998" w:hRule="atLeast"/>
        </w:trPr>
        <w:tc>
          <w:tcPr>
            <w:tcW w:w="8405" w:type="dxa"/>
            <w:gridSpan w:val="3"/>
            <w:tcBorders>
              <w:top w:val="single" w:color="auto" w:sz="4" w:space="0"/>
              <w:left w:val="single" w:color="auto" w:sz="4" w:space="0"/>
              <w:bottom w:val="single" w:color="auto" w:sz="4" w:space="0"/>
              <w:right w:val="single" w:color="auto" w:sz="4" w:space="0"/>
            </w:tcBorders>
          </w:tcPr>
          <w:p w14:paraId="383C47AE">
            <w:pPr>
              <w:numPr>
                <w:ilvl w:val="0"/>
                <w:numId w:val="0"/>
              </w:numPr>
              <w:rPr>
                <w:rFonts w:hint="default" w:ascii="宋体" w:hAnsi="宋体" w:cs="宋体"/>
                <w:sz w:val="21"/>
                <w:szCs w:val="21"/>
                <w:vertAlign w:val="baseline"/>
                <w:lang w:val="en-US" w:eastAsia="zh-CN"/>
              </w:rPr>
            </w:pPr>
            <w:r>
              <w:rPr>
                <w:rFonts w:hint="eastAsia" w:ascii="宋体" w:hAnsi="宋体" w:cs="宋体"/>
                <w:sz w:val="21"/>
                <w:szCs w:val="21"/>
                <w:lang w:val="en-US" w:eastAsia="zh-CN"/>
              </w:rPr>
              <w:t>改为</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29E377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tcPr>
                <w:p w14:paraId="653E1C31">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leftChars="0" w:right="0" w:firstLine="0" w:firstLineChars="0"/>
                    <w:jc w:val="left"/>
                    <w:rPr>
                      <w:color w:val="5C5C5C"/>
                      <w:sz w:val="22"/>
                      <w:szCs w:val="22"/>
                    </w:rPr>
                  </w:pPr>
                  <w:r>
                    <w:rPr>
                      <w:rFonts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for i in trig_list:</w:t>
                  </w:r>
                </w:p>
                <w:p w14:paraId="220B0B21">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0" w:leftChars="0" w:right="0" w:firstLine="0" w:firstLineChars="0"/>
                    <w:jc w:val="left"/>
                    <w:rPr>
                      <w:rFonts w:hint="default" w:ascii="宋体" w:hAnsi="宋体" w:cs="宋体"/>
                      <w:sz w:val="21"/>
                      <w:szCs w:val="21"/>
                      <w:vertAlign w:val="baseline"/>
                      <w:lang w:val="en-US" w:eastAsia="zh-CN"/>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new_targets[i]</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(targets[i]</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3</w:t>
                  </w:r>
                  <w:r>
                    <w:rPr>
                      <w:rFonts w:hint="default" w:ascii="Consolas" w:hAnsi="Consolas" w:eastAsia="Consolas" w:cs="Consolas"/>
                      <w:i w:val="0"/>
                      <w:iCs w:val="0"/>
                      <w:caps w:val="0"/>
                      <w:color w:val="50A14F"/>
                      <w:spacing w:val="0"/>
                      <w:sz w:val="15"/>
                      <w:szCs w:val="15"/>
                      <w:shd w:val="clear" w:fill="FFFFFF"/>
                    </w:rPr>
                    <w: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self.class_num</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iCs/>
                      <w:caps w:val="0"/>
                      <w:color w:val="A0A1A7"/>
                      <w:spacing w:val="0"/>
                      <w:sz w:val="15"/>
                      <w:szCs w:val="15"/>
                      <w:shd w:val="clear" w:fill="FFFFFF"/>
                    </w:rPr>
                    <w:t># 使用类别总数来通用化</w:t>
                  </w:r>
                </w:p>
              </w:tc>
            </w:tr>
          </w:tbl>
          <w:p w14:paraId="74091743">
            <w:pPr>
              <w:numPr>
                <w:ilvl w:val="0"/>
                <w:numId w:val="5"/>
              </w:numPr>
              <w:ind w:left="0" w:leftChars="0" w:firstLine="0" w:firstLineChars="0"/>
              <w:rPr>
                <w:rFonts w:hint="default" w:ascii="宋体" w:hAnsi="宋体" w:cs="宋体"/>
                <w:sz w:val="21"/>
                <w:szCs w:val="21"/>
                <w:lang w:val="en-US" w:eastAsia="zh-CN"/>
              </w:rPr>
            </w:pPr>
            <w:r>
              <w:rPr>
                <w:rFonts w:hint="eastAsia" w:ascii="宋体" w:hAnsi="宋体" w:cs="宋体"/>
                <w:sz w:val="21"/>
                <w:szCs w:val="21"/>
                <w:lang w:val="en-US" w:eastAsia="zh-CN"/>
              </w:rPr>
              <w:t>在main.py代码里的18行“attack_type”后的default改为“all”，其余设置和第一问不变。</w:t>
            </w:r>
          </w:p>
          <w:p w14:paraId="017F0EF3">
            <w:pPr>
              <w:numPr>
                <w:ilvl w:val="0"/>
                <w:numId w:val="5"/>
              </w:numPr>
              <w:ind w:left="0" w:leftChars="0" w:firstLine="0" w:firstLineChars="0"/>
              <w:rPr>
                <w:rFonts w:hint="default" w:ascii="宋体" w:hAnsi="宋体" w:cs="宋体"/>
                <w:sz w:val="21"/>
                <w:szCs w:val="21"/>
                <w:lang w:val="en-US" w:eastAsia="zh-CN"/>
              </w:rPr>
            </w:pPr>
            <w:r>
              <w:rPr>
                <w:rFonts w:hint="eastAsia" w:ascii="宋体" w:hAnsi="宋体" w:cs="宋体"/>
                <w:sz w:val="21"/>
                <w:szCs w:val="21"/>
                <w:lang w:val="en-US" w:eastAsia="zh-CN"/>
              </w:rPr>
              <w:t>先将第14行“proportion”污染部分比例设置为0.10.然后继续按照0.10,0.35,0.70,0.90来判断。</w:t>
            </w:r>
          </w:p>
          <w:p w14:paraId="20EA435B">
            <w:pPr>
              <w:numPr>
                <w:ilvl w:val="0"/>
                <w:numId w:val="5"/>
              </w:numPr>
              <w:ind w:left="0" w:leftChars="0" w:firstLine="0" w:firstLineChars="0"/>
              <w:rPr>
                <w:rFonts w:hint="default" w:ascii="宋体" w:hAnsi="宋体" w:cs="宋体"/>
                <w:sz w:val="21"/>
                <w:szCs w:val="21"/>
                <w:lang w:val="en-US" w:eastAsia="zh-CN"/>
              </w:rPr>
            </w:pPr>
            <w:r>
              <w:rPr>
                <w:rFonts w:hint="eastAsia" w:ascii="宋体" w:hAnsi="宋体" w:cs="宋体"/>
                <w:sz w:val="21"/>
                <w:szCs w:val="21"/>
                <w:lang w:val="en-US" w:eastAsia="zh-CN"/>
              </w:rPr>
              <w:t>污染比例10%（左）和35%（右）的数据如下：</w:t>
            </w:r>
          </w:p>
          <w:p w14:paraId="1A4605DB">
            <w:pPr>
              <w:numPr>
                <w:ilvl w:val="0"/>
                <w:numId w:val="0"/>
              </w:numPr>
              <w:ind w:left="90" w:leftChars="0"/>
            </w:pPr>
            <w:r>
              <w:drawing>
                <wp:inline distT="0" distB="0" distL="114300" distR="114300">
                  <wp:extent cx="2720975" cy="8664575"/>
                  <wp:effectExtent l="0" t="0" r="9525" b="952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2720975" cy="8664575"/>
                          </a:xfrm>
                          <a:prstGeom prst="rect">
                            <a:avLst/>
                          </a:prstGeom>
                          <a:noFill/>
                          <a:ln>
                            <a:noFill/>
                          </a:ln>
                        </pic:spPr>
                      </pic:pic>
                    </a:graphicData>
                  </a:graphic>
                </wp:inline>
              </w:drawing>
            </w:r>
            <w:r>
              <w:drawing>
                <wp:inline distT="0" distB="0" distL="114300" distR="114300">
                  <wp:extent cx="2409825" cy="8658225"/>
                  <wp:effectExtent l="0" t="0" r="3175" b="317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2409825" cy="8658225"/>
                          </a:xfrm>
                          <a:prstGeom prst="rect">
                            <a:avLst/>
                          </a:prstGeom>
                          <a:noFill/>
                          <a:ln>
                            <a:noFill/>
                          </a:ln>
                        </pic:spPr>
                      </pic:pic>
                    </a:graphicData>
                  </a:graphic>
                </wp:inline>
              </w:drawing>
            </w:r>
          </w:p>
          <w:p w14:paraId="6507303A">
            <w:pPr>
              <w:numPr>
                <w:ilvl w:val="0"/>
                <w:numId w:val="5"/>
              </w:numPr>
              <w:ind w:left="0" w:leftChars="0" w:firstLine="0" w:firstLineChars="0"/>
              <w:rPr>
                <w:rFonts w:hint="default" w:eastAsia="宋体"/>
                <w:lang w:val="en-US" w:eastAsia="zh-CN"/>
              </w:rPr>
            </w:pPr>
            <w:r>
              <w:rPr>
                <w:rFonts w:hint="eastAsia"/>
                <w:lang w:val="en-US" w:eastAsia="zh-CN"/>
              </w:rPr>
              <w:t>污染比例为70%（左）和90%（右）时的数据如下：</w:t>
            </w:r>
            <w:r>
              <w:rPr>
                <w:rFonts w:hint="eastAsia"/>
                <w:lang w:val="en-US" w:eastAsia="zh-CN"/>
              </w:rPr>
              <w:br w:type="textWrapping"/>
            </w:r>
            <w:r>
              <w:drawing>
                <wp:inline distT="0" distB="0" distL="114300" distR="114300">
                  <wp:extent cx="2668905" cy="7877175"/>
                  <wp:effectExtent l="0" t="0" r="10795" b="952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2668905" cy="7877175"/>
                          </a:xfrm>
                          <a:prstGeom prst="rect">
                            <a:avLst/>
                          </a:prstGeom>
                          <a:noFill/>
                          <a:ln>
                            <a:noFill/>
                          </a:ln>
                        </pic:spPr>
                      </pic:pic>
                    </a:graphicData>
                  </a:graphic>
                </wp:inline>
              </w:drawing>
            </w:r>
            <w:r>
              <w:drawing>
                <wp:inline distT="0" distB="0" distL="114300" distR="114300">
                  <wp:extent cx="2518410" cy="7812405"/>
                  <wp:effectExtent l="0" t="0" r="8890" b="1079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2518410" cy="7812405"/>
                          </a:xfrm>
                          <a:prstGeom prst="rect">
                            <a:avLst/>
                          </a:prstGeom>
                          <a:noFill/>
                          <a:ln>
                            <a:noFill/>
                          </a:ln>
                        </pic:spPr>
                      </pic:pic>
                    </a:graphicData>
                  </a:graphic>
                </wp:inline>
              </w:drawing>
            </w:r>
            <w:r>
              <w:br w:type="textWrapping"/>
            </w:r>
            <w:r>
              <w:br w:type="textWrapping"/>
            </w:r>
            <w:r>
              <w:br w:type="textWrapping"/>
            </w:r>
          </w:p>
          <w:p w14:paraId="34A36B4B">
            <w:pPr>
              <w:numPr>
                <w:ilvl w:val="0"/>
                <w:numId w:val="5"/>
              </w:numPr>
              <w:ind w:left="0" w:leftChars="0" w:firstLine="0" w:firstLineChars="0"/>
              <w:rPr>
                <w:rFonts w:hint="eastAsia"/>
                <w:lang w:val="en-US" w:eastAsia="zh-CN"/>
              </w:rPr>
            </w:pPr>
            <w:r>
              <w:rPr>
                <w:rFonts w:hint="eastAsia"/>
                <w:lang w:val="en-US" w:eastAsia="zh-CN"/>
              </w:rPr>
              <w:t>all-to-all attack结果分析：</w:t>
            </w:r>
            <w:r>
              <w:rPr>
                <w:rFonts w:hint="eastAsia"/>
                <w:lang w:val="en-US" w:eastAsia="zh-CN"/>
              </w:rPr>
              <w:br w:type="textWrapping"/>
            </w:r>
            <w:r>
              <w:rPr>
                <w:rFonts w:hint="eastAsia"/>
                <w:lang w:val="en-US" w:eastAsia="zh-CN"/>
              </w:rPr>
              <w:t xml:space="preserve">  低污染比例（10%）：在这一阶段，尽管污染比例较低，但攻击依然能够成功实施。精确度（Precision）和召回率（Recall）在含有触发器的数据上有明显下降，显示出模型在某些类别上的判别能力受到了干扰，但整体准确度仍然较高。这表明即使少量的篡改数据也足以使模型学习到错误的模式，进而在遇到触发器时产生错误的预测。</w:t>
            </w:r>
          </w:p>
          <w:p w14:paraId="21BC9B4E">
            <w:pPr>
              <w:numPr>
                <w:ilvl w:val="0"/>
                <w:numId w:val="0"/>
              </w:numPr>
              <w:ind w:leftChars="0"/>
              <w:rPr>
                <w:rFonts w:hint="eastAsia"/>
                <w:lang w:val="en-US" w:eastAsia="zh-CN"/>
              </w:rPr>
            </w:pPr>
            <w:r>
              <w:rPr>
                <w:rFonts w:hint="eastAsia"/>
                <w:lang w:val="en-US" w:eastAsia="zh-CN"/>
              </w:rPr>
              <w:t xml:space="preserve">  中等污染比例（35%）：随着污染比例的提高，模型的整体性能开始下降，特别是在测试含触发器的数据时，准确度进一步降低。这一阶段，模型对触发器的敏感性增强，说明模型在更多篡改数据的影响下，越来越倾向于根据攻击者的意图进行错误分类。</w:t>
            </w:r>
          </w:p>
          <w:p w14:paraId="4A2F7473">
            <w:pPr>
              <w:numPr>
                <w:ilvl w:val="0"/>
                <w:numId w:val="0"/>
              </w:numPr>
              <w:ind w:leftChars="0"/>
              <w:rPr>
                <w:rFonts w:hint="eastAsia"/>
                <w:lang w:val="en-US" w:eastAsia="zh-CN"/>
              </w:rPr>
            </w:pPr>
            <w:r>
              <w:rPr>
                <w:rFonts w:hint="eastAsia"/>
                <w:lang w:val="en-US" w:eastAsia="zh-CN"/>
              </w:rPr>
              <w:t xml:space="preserve">  高污染比例（70%，90%）：当污染比例进一步提高时，模型在测试含触发器的数据上的性能显著下降。尤其是在90%的极高污染比例下，模型几乎丧失了对真实数据的正确判断能力，大部分预测结果都遵循了攻击者设定的错误模式。这种情况下的攻击虽然效果显著，但也最容易被检测到，因为大量的异常数据可能会在训练过程中引起注意。</w:t>
            </w:r>
          </w:p>
          <w:p w14:paraId="1BED6FAF">
            <w:pPr>
              <w:numPr>
                <w:ilvl w:val="0"/>
                <w:numId w:val="5"/>
              </w:numPr>
              <w:ind w:left="0" w:leftChars="0" w:firstLine="0" w:firstLineChars="0"/>
              <w:rPr>
                <w:rFonts w:hint="eastAsia"/>
                <w:lang w:val="en-US" w:eastAsia="zh-CN"/>
              </w:rPr>
            </w:pPr>
            <w:r>
              <w:rPr>
                <w:rFonts w:hint="eastAsia"/>
                <w:lang w:val="en-US" w:eastAsia="zh-CN"/>
              </w:rPr>
              <w:t>all-to-all attack实验原理：</w:t>
            </w:r>
            <w:r>
              <w:rPr>
                <w:rFonts w:hint="eastAsia"/>
                <w:lang w:val="en-US" w:eastAsia="zh-CN"/>
              </w:rPr>
              <w:br w:type="textWrapping"/>
            </w:r>
            <w:r>
              <w:rPr>
                <w:rFonts w:hint="eastAsia"/>
                <w:lang w:val="en-US" w:eastAsia="zh-CN"/>
              </w:rPr>
              <w:t xml:space="preserve">  后门攻击的隐蔽性与有效性：All-to-All Attack通过在训练数据中植入特定的触发器并修改标签，利用深度学习模型对数据特征的学习能力，引导模型学习到错误的判别逻辑。这种攻击即便在较低的污染比例下也能够成功实施，说明了深度学习模型在面对精心设计的篡改数据时的脆弱性。</w:t>
            </w:r>
          </w:p>
          <w:p w14:paraId="7E381F3E">
            <w:pPr>
              <w:numPr>
                <w:ilvl w:val="0"/>
                <w:numId w:val="0"/>
              </w:numPr>
              <w:ind w:leftChars="0" w:firstLine="420" w:firstLineChars="200"/>
              <w:rPr>
                <w:rFonts w:hint="eastAsia"/>
                <w:lang w:val="en-US" w:eastAsia="zh-CN"/>
              </w:rPr>
            </w:pPr>
            <w:r>
              <w:rPr>
                <w:rFonts w:hint="eastAsia"/>
                <w:lang w:val="en-US" w:eastAsia="zh-CN"/>
              </w:rPr>
              <w:t>污染比例对攻击成功率的影响：随着污染比例的增加，模型对于触发器的依赖性增强，导致在遇到触发器时更频繁地做出错误的预测。这表明增加污染比例可以提高攻击的成功率，但同时也增加了攻击被发现的风险。</w:t>
            </w:r>
          </w:p>
          <w:p w14:paraId="6B488312">
            <w:pPr>
              <w:numPr>
                <w:ilvl w:val="0"/>
                <w:numId w:val="0"/>
              </w:numPr>
              <w:ind w:leftChars="0" w:firstLine="420" w:firstLineChars="200"/>
              <w:rPr>
                <w:rFonts w:hint="eastAsia"/>
                <w:lang w:val="en-US" w:eastAsia="zh-CN"/>
              </w:rPr>
            </w:pPr>
            <w:r>
              <w:rPr>
                <w:rFonts w:hint="eastAsia"/>
                <w:lang w:val="en-US" w:eastAsia="zh-CN"/>
              </w:rPr>
              <w:t>模型的泛化能力受损：在高污染比例下，模型的泛化能力受到严重影响，即模型在训练数据上过度拟合了错误的标签和触发器模式，导致其在新的、干净的数据上的表现大幅下降。</w:t>
            </w:r>
          </w:p>
          <w:p w14:paraId="11564CDD">
            <w:pPr>
              <w:numPr>
                <w:ilvl w:val="0"/>
                <w:numId w:val="0"/>
              </w:numPr>
              <w:ind w:leftChars="0"/>
              <w:rPr>
                <w:rFonts w:hint="eastAsia"/>
                <w:lang w:val="en-US" w:eastAsia="zh-CN"/>
              </w:rPr>
            </w:pPr>
          </w:p>
          <w:p w14:paraId="36E01EB1">
            <w:pPr>
              <w:pStyle w:val="2"/>
              <w:numPr>
                <w:ilvl w:val="0"/>
                <w:numId w:val="6"/>
              </w:numPr>
              <w:bidi w:val="0"/>
              <w:rPr>
                <w:rFonts w:hint="default"/>
                <w:lang w:val="en-US" w:eastAsia="zh-CN"/>
              </w:rPr>
            </w:pPr>
            <w:r>
              <w:rPr>
                <w:rFonts w:hint="default"/>
                <w:lang w:val="en-US" w:eastAsia="zh-CN"/>
              </w:rPr>
              <w:t>后门攻击之所以能够成功的本质</w:t>
            </w:r>
          </w:p>
          <w:p w14:paraId="44FFAAF0">
            <w:pPr>
              <w:numPr>
                <w:ilvl w:val="0"/>
                <w:numId w:val="7"/>
              </w:numPr>
              <w:rPr>
                <w:rFonts w:hint="default"/>
                <w:lang w:val="en-US" w:eastAsia="zh-CN"/>
              </w:rPr>
            </w:pPr>
            <w:r>
              <w:rPr>
                <w:rFonts w:hint="default"/>
                <w:lang w:val="en-US" w:eastAsia="zh-CN"/>
              </w:rPr>
              <w:t>后门攻击之所以能够成功，核心在于深度学习模型的学习机制本身。模型通过在大量数据上学习来识别出特定的模式或特征，并利用这些学到的模式来进行预测。后门攻击利用了这一机制，通过在训练数据中插入带有特定模式（即触发器）的篡改样本，并将这些样本的标签修改为攻击者所希望的输出，从而导致模型在遇到触发器时输出预设的错误结果。</w:t>
            </w:r>
          </w:p>
          <w:p w14:paraId="26410D0A">
            <w:pPr>
              <w:numPr>
                <w:ilvl w:val="0"/>
                <w:numId w:val="7"/>
              </w:numPr>
              <w:rPr>
                <w:rFonts w:hint="default"/>
                <w:lang w:val="en-US" w:eastAsia="zh-CN"/>
              </w:rPr>
            </w:pPr>
            <w:r>
              <w:rPr>
                <w:rFonts w:hint="default"/>
                <w:lang w:val="en-US" w:eastAsia="zh-CN"/>
              </w:rPr>
              <w:t>在Single Attack和All-to-All Attack中，攻击者都精心设计了触发器，使其在正常使用中不易被发现，同时确保在模型训练时能够有效地将触发器与特定的错误输出相关联。这种隐蔽性是后门攻击能够成功的重要原因之一，因为它允许攻击者在不影响模型在正常数据上性能的前提下，悄无声息地植入后门。</w:t>
            </w:r>
          </w:p>
          <w:p w14:paraId="24FAD913">
            <w:pPr>
              <w:numPr>
                <w:ilvl w:val="0"/>
                <w:numId w:val="7"/>
              </w:numPr>
              <w:ind w:left="0" w:leftChars="0" w:firstLine="0" w:firstLineChars="0"/>
              <w:rPr>
                <w:rFonts w:hint="eastAsia"/>
                <w:lang w:val="en-US" w:eastAsia="zh-CN"/>
              </w:rPr>
            </w:pPr>
            <w:r>
              <w:rPr>
                <w:rFonts w:hint="eastAsia"/>
                <w:lang w:val="en-US" w:eastAsia="zh-CN"/>
              </w:rPr>
              <w:t>深度学习模型，尤其是深层神经网络，通常非常复杂，并且其决策过程往往缺乏可解释性。这使得在模型的训练数据中隐藏后门变得相对容易，且在模型部署后，这些后门可能难以被发现。模型的这种不透明性为后门攻击提供了可乘之机。</w:t>
            </w:r>
          </w:p>
          <w:p w14:paraId="16F4031B">
            <w:pPr>
              <w:numPr>
                <w:ilvl w:val="0"/>
                <w:numId w:val="0"/>
              </w:numPr>
              <w:ind w:leftChars="0"/>
              <w:rPr>
                <w:rFonts w:hint="default"/>
                <w:lang w:val="en-US" w:eastAsia="zh-CN"/>
              </w:rPr>
            </w:pPr>
            <w:r>
              <w:rPr>
                <w:rFonts w:hint="eastAsia"/>
                <w:lang w:val="en-US" w:eastAsia="zh-CN"/>
              </w:rPr>
              <w:t>4.</w:t>
            </w:r>
            <w:r>
              <w:drawing>
                <wp:inline distT="0" distB="0" distL="114300" distR="114300">
                  <wp:extent cx="5271770" cy="3106420"/>
                  <wp:effectExtent l="0" t="0" r="11430" b="508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4"/>
                          <a:stretch>
                            <a:fillRect/>
                          </a:stretch>
                        </pic:blipFill>
                        <pic:spPr>
                          <a:xfrm>
                            <a:off x="0" y="0"/>
                            <a:ext cx="5271770" cy="3106420"/>
                          </a:xfrm>
                          <a:prstGeom prst="rect">
                            <a:avLst/>
                          </a:prstGeom>
                          <a:noFill/>
                          <a:ln>
                            <a:noFill/>
                          </a:ln>
                        </pic:spPr>
                      </pic:pic>
                    </a:graphicData>
                  </a:graphic>
                </wp:inline>
              </w:drawing>
            </w:r>
          </w:p>
          <w:p w14:paraId="4192C3CD">
            <w:pPr>
              <w:keepNext w:val="0"/>
              <w:keepLines w:val="0"/>
              <w:widowControl/>
              <w:suppressLineNumbers w:val="0"/>
              <w:jc w:val="left"/>
              <w:rPr>
                <w:rFonts w:hint="default"/>
                <w:lang w:val="en-US" w:eastAsia="zh-CN"/>
              </w:rPr>
            </w:pPr>
            <w:r>
              <w:rPr>
                <w:rFonts w:hint="eastAsia"/>
                <w:lang w:val="en-US" w:eastAsia="zh-CN"/>
              </w:rPr>
              <w:t>简要原理为：首先通过在原图上增加 trigger（在图片右下角增加小正方形）得到投毒后的数据，同时将其 label 修改为攻击目标。</w:t>
            </w:r>
            <w:r>
              <w:rPr>
                <w:rFonts w:hint="eastAsia" w:ascii="宋体" w:hAnsi="宋体" w:eastAsia="宋体" w:cs="宋体"/>
                <w:color w:val="000000"/>
                <w:kern w:val="0"/>
                <w:sz w:val="21"/>
                <w:szCs w:val="21"/>
                <w:lang w:val="en-US" w:eastAsia="zh-CN" w:bidi="ar"/>
              </w:rPr>
              <w:t xml:space="preserve">然后在由污染数据与干净数据组成的训练集上进行训练，形成后门模型。 在推理阶段，带有 </w:t>
            </w:r>
            <w:r>
              <w:rPr>
                <w:rFonts w:hint="default" w:ascii="Times New Roman" w:hAnsi="Times New Roman" w:eastAsia="宋体" w:cs="Times New Roman"/>
                <w:color w:val="000000"/>
                <w:kern w:val="0"/>
                <w:sz w:val="21"/>
                <w:szCs w:val="21"/>
                <w:lang w:val="en-US" w:eastAsia="zh-CN" w:bidi="ar"/>
              </w:rPr>
              <w:t xml:space="preserve">trigger </w:t>
            </w:r>
            <w:r>
              <w:rPr>
                <w:rFonts w:hint="eastAsia" w:ascii="宋体" w:hAnsi="宋体" w:eastAsia="宋体" w:cs="宋体"/>
                <w:color w:val="000000"/>
                <w:kern w:val="0"/>
                <w:sz w:val="21"/>
                <w:szCs w:val="21"/>
                <w:lang w:val="en-US" w:eastAsia="zh-CN" w:bidi="ar"/>
              </w:rPr>
              <w:t>的输入会被后门模型分类为攻击目标，而干净数据依然被分类为相应的真实标签。</w:t>
            </w:r>
          </w:p>
        </w:tc>
      </w:tr>
      <w:tr w14:paraId="2193216C">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998" w:hRule="atLeast"/>
        </w:trPr>
        <w:tc>
          <w:tcPr>
            <w:tcW w:w="8405" w:type="dxa"/>
            <w:gridSpan w:val="3"/>
            <w:tcBorders>
              <w:top w:val="single" w:color="auto" w:sz="4" w:space="0"/>
              <w:left w:val="single" w:color="auto" w:sz="4" w:space="0"/>
              <w:bottom w:val="single" w:color="auto" w:sz="4" w:space="0"/>
              <w:right w:val="single" w:color="auto" w:sz="4" w:space="0"/>
            </w:tcBorders>
          </w:tcPr>
          <w:p w14:paraId="517A111D">
            <w:pPr>
              <w:rPr>
                <w:rFonts w:hint="default" w:ascii="宋体" w:hAnsi="宋体" w:cs="宋体"/>
                <w:sz w:val="21"/>
                <w:szCs w:val="21"/>
                <w:lang w:val="en-US" w:eastAsia="zh-CN"/>
              </w:rPr>
            </w:pPr>
            <w:r>
              <w:rPr>
                <w:rFonts w:hint="eastAsia" w:ascii="黑体" w:hAnsi="Times" w:eastAsia="黑体"/>
                <w:sz w:val="24"/>
                <w:szCs w:val="20"/>
              </w:rPr>
              <w:t>结论与体会：</w:t>
            </w:r>
          </w:p>
          <w:p w14:paraId="046E7369">
            <w:pPr>
              <w:numPr>
                <w:ilvl w:val="0"/>
                <w:numId w:val="0"/>
              </w:numPr>
              <w:rPr>
                <w:rFonts w:hint="default" w:ascii="宋体" w:hAnsi="宋体" w:cs="宋体"/>
                <w:sz w:val="21"/>
                <w:szCs w:val="21"/>
                <w:lang w:val="en-US" w:eastAsia="zh-CN"/>
              </w:rPr>
            </w:pPr>
            <w:r>
              <w:rPr>
                <w:rFonts w:hint="default" w:ascii="宋体" w:hAnsi="宋体" w:cs="宋体"/>
                <w:sz w:val="21"/>
                <w:szCs w:val="21"/>
                <w:lang w:val="en-US" w:eastAsia="zh-CN"/>
              </w:rPr>
              <w:t>实验结论</w:t>
            </w:r>
          </w:p>
          <w:p w14:paraId="0E244AE2">
            <w:pPr>
              <w:numPr>
                <w:ilvl w:val="0"/>
                <w:numId w:val="0"/>
              </w:numPr>
              <w:ind w:firstLine="420" w:firstLineChars="200"/>
              <w:rPr>
                <w:rFonts w:hint="default" w:ascii="宋体" w:hAnsi="宋体" w:cs="宋体"/>
                <w:sz w:val="21"/>
                <w:szCs w:val="21"/>
                <w:lang w:val="en-US" w:eastAsia="zh-CN"/>
              </w:rPr>
            </w:pPr>
            <w:r>
              <w:rPr>
                <w:rFonts w:hint="default" w:ascii="宋体" w:hAnsi="宋体" w:cs="宋体"/>
                <w:sz w:val="21"/>
                <w:szCs w:val="21"/>
                <w:lang w:val="en-US" w:eastAsia="zh-CN"/>
              </w:rPr>
              <w:t>本次实验通过对MNIST数据集实施单目标攻击（Single Attack）和全对全攻击（All-to-All Attack），探索了后门攻击在不同污染比例下对深度学习模型性能的影响。实验结果揭示了以下几点关键发现：</w:t>
            </w:r>
          </w:p>
          <w:p w14:paraId="6A7F9946">
            <w:pPr>
              <w:numPr>
                <w:ilvl w:val="0"/>
                <w:numId w:val="0"/>
              </w:numPr>
              <w:ind w:firstLine="420" w:firstLineChars="200"/>
              <w:rPr>
                <w:rFonts w:hint="default" w:ascii="宋体" w:hAnsi="宋体" w:cs="宋体"/>
                <w:sz w:val="21"/>
                <w:szCs w:val="21"/>
                <w:lang w:val="en-US" w:eastAsia="zh-CN"/>
              </w:rPr>
            </w:pPr>
            <w:r>
              <w:rPr>
                <w:rFonts w:hint="default" w:ascii="宋体" w:hAnsi="宋体" w:cs="宋体"/>
                <w:sz w:val="21"/>
                <w:szCs w:val="21"/>
                <w:lang w:val="en-US" w:eastAsia="zh-CN"/>
              </w:rPr>
              <w:t>攻击的隐蔽性与有效性：即使在低污染比例（10%）下，后门攻击也能成功地引导模型在遇到触发器时产生预设的错误输出，而不显著影响模型在正常数据上的性能。这种隐蔽性使得攻击在实际应用中难以被发现。</w:t>
            </w:r>
          </w:p>
          <w:p w14:paraId="0431B913">
            <w:pPr>
              <w:numPr>
                <w:ilvl w:val="0"/>
                <w:numId w:val="0"/>
              </w:numPr>
              <w:ind w:firstLine="420" w:firstLineChars="200"/>
              <w:rPr>
                <w:rFonts w:hint="default" w:ascii="宋体" w:hAnsi="宋体" w:cs="宋体"/>
                <w:sz w:val="21"/>
                <w:szCs w:val="21"/>
                <w:lang w:val="en-US" w:eastAsia="zh-CN"/>
              </w:rPr>
            </w:pPr>
            <w:r>
              <w:rPr>
                <w:rFonts w:hint="default" w:ascii="宋体" w:hAnsi="宋体" w:cs="宋体"/>
                <w:sz w:val="21"/>
                <w:szCs w:val="21"/>
                <w:lang w:val="en-US" w:eastAsia="zh-CN"/>
              </w:rPr>
              <w:t>攻击成功率随污染比例增加：随着污染比例的提高，模型在含触发器的测试数据上的错误分类率增加，尤其在高污染比例（如90%）下，几乎所有含触发器的输入都按照攻击者的意图被错误分类。</w:t>
            </w:r>
          </w:p>
          <w:p w14:paraId="38057B4C">
            <w:pPr>
              <w:numPr>
                <w:ilvl w:val="0"/>
                <w:numId w:val="0"/>
              </w:numPr>
              <w:ind w:firstLine="420" w:firstLineChars="200"/>
              <w:rPr>
                <w:rFonts w:hint="default" w:ascii="宋体" w:hAnsi="宋体" w:cs="宋体"/>
                <w:sz w:val="21"/>
                <w:szCs w:val="21"/>
                <w:lang w:val="en-US" w:eastAsia="zh-CN"/>
              </w:rPr>
            </w:pPr>
            <w:r>
              <w:rPr>
                <w:rFonts w:hint="default" w:ascii="宋体" w:hAnsi="宋体" w:cs="宋体"/>
                <w:sz w:val="21"/>
                <w:szCs w:val="21"/>
                <w:lang w:val="en-US" w:eastAsia="zh-CN"/>
              </w:rPr>
              <w:t>模型泛化能力受损：在高污染比例下，模型的泛化能力受到严重影响。模型过度学习触发器特征，导致其在新的、干净的数据上的表现大幅下降。</w:t>
            </w:r>
          </w:p>
          <w:p w14:paraId="11D09DCA">
            <w:pPr>
              <w:numPr>
                <w:ilvl w:val="0"/>
                <w:numId w:val="0"/>
              </w:numPr>
              <w:rPr>
                <w:rFonts w:hint="default" w:ascii="宋体" w:hAnsi="宋体" w:cs="宋体"/>
                <w:sz w:val="21"/>
                <w:szCs w:val="21"/>
                <w:lang w:val="en-US" w:eastAsia="zh-CN"/>
              </w:rPr>
            </w:pPr>
            <w:r>
              <w:rPr>
                <w:rFonts w:hint="default" w:ascii="宋体" w:hAnsi="宋体" w:cs="宋体"/>
                <w:sz w:val="21"/>
                <w:szCs w:val="21"/>
                <w:lang w:val="en-US" w:eastAsia="zh-CN"/>
              </w:rPr>
              <w:t>个人体会</w:t>
            </w:r>
          </w:p>
          <w:p w14:paraId="4092447E">
            <w:pPr>
              <w:numPr>
                <w:ilvl w:val="0"/>
                <w:numId w:val="0"/>
              </w:numPr>
              <w:ind w:firstLine="420" w:firstLineChars="200"/>
              <w:rPr>
                <w:rFonts w:hint="default" w:ascii="宋体" w:hAnsi="宋体" w:cs="宋体"/>
                <w:sz w:val="21"/>
                <w:szCs w:val="21"/>
                <w:lang w:val="en-US" w:eastAsia="zh-CN"/>
              </w:rPr>
            </w:pPr>
            <w:r>
              <w:rPr>
                <w:rFonts w:hint="default" w:ascii="宋体" w:hAnsi="宋体" w:cs="宋体"/>
                <w:sz w:val="21"/>
                <w:szCs w:val="21"/>
                <w:lang w:val="en-US" w:eastAsia="zh-CN"/>
              </w:rPr>
              <w:t>深度学习模型的脆弱性：实验深刻展示了深度学习模型面对恶意篡改数据时的脆弱性，即使是简单的触发器也足以导致模型做出完全错误的预测。这强调了在模型设计和训练过程中考虑和防范安全威胁的重要性。</w:t>
            </w:r>
          </w:p>
          <w:p w14:paraId="4B501F3B">
            <w:pPr>
              <w:numPr>
                <w:ilvl w:val="0"/>
                <w:numId w:val="0"/>
              </w:numPr>
              <w:ind w:firstLine="420" w:firstLineChars="200"/>
              <w:rPr>
                <w:rFonts w:hint="default" w:ascii="宋体" w:hAnsi="宋体" w:cs="宋体"/>
                <w:sz w:val="21"/>
                <w:szCs w:val="21"/>
                <w:lang w:val="en-US" w:eastAsia="zh-CN"/>
              </w:rPr>
            </w:pPr>
            <w:r>
              <w:rPr>
                <w:rFonts w:hint="default" w:ascii="宋体" w:hAnsi="宋体" w:cs="宋体"/>
                <w:sz w:val="21"/>
                <w:szCs w:val="21"/>
                <w:lang w:val="en-US" w:eastAsia="zh-CN"/>
              </w:rPr>
              <w:t>数据安全的重要性：实验进一步证明了数据安全在保护深度学习模型免受攻击中的核心作用。确保训练数据的纯净和安全是防御后门攻击的关键一步。</w:t>
            </w:r>
          </w:p>
          <w:p w14:paraId="1C82E6F4">
            <w:pPr>
              <w:numPr>
                <w:ilvl w:val="0"/>
                <w:numId w:val="0"/>
              </w:numPr>
              <w:ind w:firstLine="420" w:firstLineChars="200"/>
              <w:rPr>
                <w:rFonts w:hint="default" w:ascii="宋体" w:hAnsi="宋体" w:cs="宋体"/>
                <w:sz w:val="21"/>
                <w:szCs w:val="21"/>
                <w:lang w:val="en-US" w:eastAsia="zh-CN"/>
              </w:rPr>
            </w:pPr>
            <w:r>
              <w:rPr>
                <w:rFonts w:hint="default" w:ascii="宋体" w:hAnsi="宋体" w:cs="宋体"/>
                <w:sz w:val="21"/>
                <w:szCs w:val="21"/>
                <w:lang w:val="en-US" w:eastAsia="zh-CN"/>
              </w:rPr>
              <w:t>后门攻击的隐蔽性：后门攻击的隐蔽性使得它成为一种危险的安全威胁。在实际应用中，如何有效地检测和防御这类攻击，是一个值得深入研究的问题。</w:t>
            </w:r>
          </w:p>
          <w:p w14:paraId="09180E4C">
            <w:pPr>
              <w:numPr>
                <w:ilvl w:val="0"/>
                <w:numId w:val="0"/>
              </w:numPr>
              <w:ind w:firstLine="420" w:firstLineChars="200"/>
              <w:rPr>
                <w:rFonts w:hint="default" w:ascii="宋体" w:hAnsi="宋体" w:cs="宋体"/>
                <w:sz w:val="21"/>
                <w:szCs w:val="21"/>
                <w:lang w:val="en-US" w:eastAsia="zh-CN"/>
              </w:rPr>
            </w:pPr>
            <w:r>
              <w:rPr>
                <w:rFonts w:hint="default" w:ascii="宋体" w:hAnsi="宋体" w:cs="宋体"/>
                <w:sz w:val="21"/>
                <w:szCs w:val="21"/>
                <w:lang w:val="en-US" w:eastAsia="zh-CN"/>
              </w:rPr>
              <w:t>对策和防御的重要性：本实验强化了开发和部署深度学习模型时，采取预防措施的重要性。这包括使用数据清洗、异常检测技术，以及提高模型对于异常输入的鲁棒性。</w:t>
            </w:r>
          </w:p>
          <w:p w14:paraId="6C4CEA8D">
            <w:pPr>
              <w:numPr>
                <w:ilvl w:val="0"/>
                <w:numId w:val="0"/>
              </w:numPr>
              <w:ind w:firstLine="420" w:firstLineChars="200"/>
              <w:rPr>
                <w:rFonts w:hint="default" w:ascii="宋体" w:hAnsi="宋体" w:cs="宋体"/>
                <w:sz w:val="21"/>
                <w:szCs w:val="21"/>
                <w:lang w:val="en-US" w:eastAsia="zh-CN"/>
              </w:rPr>
            </w:pPr>
            <w:r>
              <w:rPr>
                <w:rFonts w:hint="default" w:ascii="宋体" w:hAnsi="宋体" w:cs="宋体"/>
                <w:sz w:val="21"/>
                <w:szCs w:val="21"/>
                <w:lang w:val="en-US" w:eastAsia="zh-CN"/>
              </w:rPr>
              <w:t>综上所述，后门攻击实验不仅揭示了深度学习模型在面对恶意篡改数据时的脆弱性，同时也强调了在模型训练和部署过程中，加强数据安全和采取有效防御措施的必要性。通过本次实验，我深刻认识到了深度学习安全领域的挑战与未来的研究方向，激发了我对深入研究和解决这些问题的兴趣。</w:t>
            </w:r>
          </w:p>
        </w:tc>
      </w:tr>
    </w:tbl>
    <w:p w14:paraId="0929D08A">
      <w:pPr>
        <w:rPr>
          <w:rFonts w:hint="eastAsia" w:ascii="Times New Roman" w:hAnsi="Times New Roman" w:cs="Times New Roman"/>
          <w:b/>
          <w:bC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imes">
    <w:altName w:val="Times New Roman"/>
    <w:panose1 w:val="02020603050405020304"/>
    <w:charset w:val="00"/>
    <w:family w:val="roman"/>
    <w:pitch w:val="default"/>
    <w:sig w:usb0="00000000" w:usb1="00000000" w:usb2="00000009" w:usb3="00000000" w:csb0="0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8FDEFD"/>
    <w:multiLevelType w:val="multilevel"/>
    <w:tmpl w:val="B98FDEFD"/>
    <w:lvl w:ilvl="0" w:tentative="0">
      <w:start w:val="1"/>
      <w:numFmt w:val="decimal"/>
      <w:lvlText w:val="%1."/>
      <w:lvlJc w:val="left"/>
      <w:pPr>
        <w:tabs>
          <w:tab w:val="left" w:pos="0"/>
        </w:tabs>
        <w:ind w:left="0" w:leftChars="0" w:firstLine="0" w:firstLineChars="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EF460284"/>
    <w:multiLevelType w:val="singleLevel"/>
    <w:tmpl w:val="EF460284"/>
    <w:lvl w:ilvl="0" w:tentative="0">
      <w:start w:val="1"/>
      <w:numFmt w:val="decimal"/>
      <w:lvlText w:val="%1."/>
      <w:lvlJc w:val="left"/>
      <w:pPr>
        <w:tabs>
          <w:tab w:val="left" w:pos="312"/>
        </w:tabs>
      </w:pPr>
      <w:rPr>
        <w:rFonts w:hint="default" w:ascii="宋体" w:hAnsi="宋体" w:eastAsia="宋体" w:cs="宋体"/>
        <w:b w:val="0"/>
        <w:bCs w:val="0"/>
        <w:sz w:val="18"/>
        <w:szCs w:val="18"/>
      </w:rPr>
    </w:lvl>
  </w:abstractNum>
  <w:abstractNum w:abstractNumId="2">
    <w:nsid w:val="2A51E296"/>
    <w:multiLevelType w:val="multilevel"/>
    <w:tmpl w:val="2A51E29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3B199D68"/>
    <w:multiLevelType w:val="singleLevel"/>
    <w:tmpl w:val="3B199D68"/>
    <w:lvl w:ilvl="0" w:tentative="0">
      <w:start w:val="1"/>
      <w:numFmt w:val="decimal"/>
      <w:suff w:val="space"/>
      <w:lvlText w:val="%1."/>
      <w:lvlJc w:val="left"/>
    </w:lvl>
  </w:abstractNum>
  <w:abstractNum w:abstractNumId="4">
    <w:nsid w:val="41EDDFCA"/>
    <w:multiLevelType w:val="singleLevel"/>
    <w:tmpl w:val="41EDDFCA"/>
    <w:lvl w:ilvl="0" w:tentative="0">
      <w:start w:val="3"/>
      <w:numFmt w:val="chineseCounting"/>
      <w:suff w:val="nothing"/>
      <w:lvlText w:val="%1、"/>
      <w:lvlJc w:val="left"/>
      <w:rPr>
        <w:rFonts w:hint="eastAsia"/>
      </w:rPr>
    </w:lvl>
  </w:abstractNum>
  <w:abstractNum w:abstractNumId="5">
    <w:nsid w:val="504A4A3B"/>
    <w:multiLevelType w:val="multilevel"/>
    <w:tmpl w:val="504A4A3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7D36EF78"/>
    <w:multiLevelType w:val="singleLevel"/>
    <w:tmpl w:val="7D36EF78"/>
    <w:lvl w:ilvl="0" w:tentative="0">
      <w:start w:val="1"/>
      <w:numFmt w:val="decimal"/>
      <w:suff w:val="space"/>
      <w:lvlText w:val="%1."/>
      <w:lvlJc w:val="left"/>
    </w:lvl>
  </w:abstractNum>
  <w:num w:numId="1">
    <w:abstractNumId w:val="1"/>
  </w:num>
  <w:num w:numId="2">
    <w:abstractNumId w:val="2"/>
  </w:num>
  <w:num w:numId="3">
    <w:abstractNumId w:val="6"/>
  </w:num>
  <w:num w:numId="4">
    <w:abstractNumId w:val="5"/>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ViODM5MDdlZTNkN2QyZjVlMTdiMmVkNjliZGM0ZTcifQ=="/>
  </w:docVars>
  <w:rsids>
    <w:rsidRoot w:val="001810C1"/>
    <w:rsid w:val="00140B9A"/>
    <w:rsid w:val="0016608D"/>
    <w:rsid w:val="001810C1"/>
    <w:rsid w:val="001C612A"/>
    <w:rsid w:val="001F079E"/>
    <w:rsid w:val="00250C6D"/>
    <w:rsid w:val="0025115D"/>
    <w:rsid w:val="00255CDA"/>
    <w:rsid w:val="00336A65"/>
    <w:rsid w:val="00345653"/>
    <w:rsid w:val="00351550"/>
    <w:rsid w:val="004802E1"/>
    <w:rsid w:val="00573437"/>
    <w:rsid w:val="005F5297"/>
    <w:rsid w:val="00614B70"/>
    <w:rsid w:val="00623F52"/>
    <w:rsid w:val="00642C24"/>
    <w:rsid w:val="006476C1"/>
    <w:rsid w:val="006512CD"/>
    <w:rsid w:val="00671276"/>
    <w:rsid w:val="006B2CC6"/>
    <w:rsid w:val="00740E2B"/>
    <w:rsid w:val="007425AA"/>
    <w:rsid w:val="00764C1C"/>
    <w:rsid w:val="0079729E"/>
    <w:rsid w:val="007C537C"/>
    <w:rsid w:val="007D0C51"/>
    <w:rsid w:val="008D21E5"/>
    <w:rsid w:val="008F72D9"/>
    <w:rsid w:val="009019DF"/>
    <w:rsid w:val="009A233F"/>
    <w:rsid w:val="00A46932"/>
    <w:rsid w:val="00AC1D26"/>
    <w:rsid w:val="00B043DD"/>
    <w:rsid w:val="00B204AC"/>
    <w:rsid w:val="00B46C37"/>
    <w:rsid w:val="00B55A6C"/>
    <w:rsid w:val="00B61520"/>
    <w:rsid w:val="00BA2BE0"/>
    <w:rsid w:val="00C85D1F"/>
    <w:rsid w:val="00D116CA"/>
    <w:rsid w:val="00D57C7F"/>
    <w:rsid w:val="00D66C68"/>
    <w:rsid w:val="00D846AB"/>
    <w:rsid w:val="00DC7946"/>
    <w:rsid w:val="00E51095"/>
    <w:rsid w:val="00E75874"/>
    <w:rsid w:val="00EB03B5"/>
    <w:rsid w:val="00EC3DDA"/>
    <w:rsid w:val="00ED2875"/>
    <w:rsid w:val="00EF39C8"/>
    <w:rsid w:val="00F1023D"/>
    <w:rsid w:val="00F36D30"/>
    <w:rsid w:val="00F56C63"/>
    <w:rsid w:val="00FC1842"/>
    <w:rsid w:val="053325AF"/>
    <w:rsid w:val="06D53145"/>
    <w:rsid w:val="07DD49A7"/>
    <w:rsid w:val="08946BDC"/>
    <w:rsid w:val="0E404166"/>
    <w:rsid w:val="10410BCE"/>
    <w:rsid w:val="132300E9"/>
    <w:rsid w:val="139A2C7C"/>
    <w:rsid w:val="14025795"/>
    <w:rsid w:val="1434200C"/>
    <w:rsid w:val="154F53DA"/>
    <w:rsid w:val="160F133E"/>
    <w:rsid w:val="16A25B21"/>
    <w:rsid w:val="19A47F0B"/>
    <w:rsid w:val="1D55243B"/>
    <w:rsid w:val="219C0FD7"/>
    <w:rsid w:val="236818B6"/>
    <w:rsid w:val="27826579"/>
    <w:rsid w:val="2A6E0E97"/>
    <w:rsid w:val="2EDF69A7"/>
    <w:rsid w:val="2EE565B0"/>
    <w:rsid w:val="2FBE7CB1"/>
    <w:rsid w:val="303074BA"/>
    <w:rsid w:val="317E4255"/>
    <w:rsid w:val="31D04385"/>
    <w:rsid w:val="3200110E"/>
    <w:rsid w:val="34EB4C4F"/>
    <w:rsid w:val="35887003"/>
    <w:rsid w:val="377E2343"/>
    <w:rsid w:val="3F0D6C18"/>
    <w:rsid w:val="40870703"/>
    <w:rsid w:val="41AA7D13"/>
    <w:rsid w:val="4394278B"/>
    <w:rsid w:val="43A63197"/>
    <w:rsid w:val="44CC258E"/>
    <w:rsid w:val="458B103A"/>
    <w:rsid w:val="47305FBE"/>
    <w:rsid w:val="474D674C"/>
    <w:rsid w:val="4AA95536"/>
    <w:rsid w:val="4D7F33D7"/>
    <w:rsid w:val="4DFA480C"/>
    <w:rsid w:val="4E134581"/>
    <w:rsid w:val="4FD418DC"/>
    <w:rsid w:val="504278B5"/>
    <w:rsid w:val="50B05655"/>
    <w:rsid w:val="51907961"/>
    <w:rsid w:val="519876D0"/>
    <w:rsid w:val="51D516BD"/>
    <w:rsid w:val="52E64F13"/>
    <w:rsid w:val="52EB7781"/>
    <w:rsid w:val="568B52A7"/>
    <w:rsid w:val="57EF6414"/>
    <w:rsid w:val="57FE3ABC"/>
    <w:rsid w:val="5B215D2B"/>
    <w:rsid w:val="5D4635C9"/>
    <w:rsid w:val="5DFC08AB"/>
    <w:rsid w:val="637A221F"/>
    <w:rsid w:val="6448029A"/>
    <w:rsid w:val="6A9C7184"/>
    <w:rsid w:val="6B7B2FD8"/>
    <w:rsid w:val="6C711CE5"/>
    <w:rsid w:val="6D302719"/>
    <w:rsid w:val="6ED435C3"/>
    <w:rsid w:val="700572EA"/>
    <w:rsid w:val="718D2D18"/>
    <w:rsid w:val="72A1246C"/>
    <w:rsid w:val="74E9168B"/>
    <w:rsid w:val="7F8030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Calibri"/>
      <w:kern w:val="2"/>
      <w:sz w:val="21"/>
      <w:szCs w:val="21"/>
      <w:lang w:val="en-US" w:eastAsia="zh-CN" w:bidi="ar-SA"/>
    </w:rPr>
  </w:style>
  <w:style w:type="paragraph" w:styleId="2">
    <w:name w:val="heading 1"/>
    <w:basedOn w:val="1"/>
    <w:next w:val="1"/>
    <w:link w:val="15"/>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2"/>
    <w:autoRedefine/>
    <w:unhideWhenUsed/>
    <w:qFormat/>
    <w:uiPriority w:val="9"/>
    <w:pPr>
      <w:outlineLvl w:val="1"/>
    </w:pPr>
    <w:rPr>
      <w:rFonts w:ascii="Times New Roman" w:hAnsi="Times New Roman" w:cs="Times New Roman"/>
      <w:b/>
      <w:bCs/>
      <w:sz w:val="28"/>
      <w:szCs w:val="32"/>
    </w:rPr>
  </w:style>
  <w:style w:type="paragraph" w:styleId="4">
    <w:name w:val="heading 3"/>
    <w:basedOn w:val="1"/>
    <w:next w:val="1"/>
    <w:link w:val="13"/>
    <w:unhideWhenUsed/>
    <w:qFormat/>
    <w:uiPriority w:val="9"/>
    <w:pPr>
      <w:outlineLvl w:val="2"/>
    </w:pPr>
    <w:rPr>
      <w:rFonts w:ascii="Times New Roman" w:hAnsi="Times New Roman" w:cs="Times New Roman"/>
      <w:b/>
      <w:bCs/>
      <w:sz w:val="24"/>
      <w:szCs w:val="28"/>
    </w:rPr>
  </w:style>
  <w:style w:type="character" w:default="1" w:styleId="9">
    <w:name w:val="Default Paragraph Font"/>
    <w:autoRedefine/>
    <w:semiHidden/>
    <w:unhideWhenUsed/>
    <w:qFormat/>
    <w:uiPriority w:val="1"/>
  </w:style>
  <w:style w:type="table" w:default="1" w:styleId="7">
    <w:name w:val="Normal Table"/>
    <w:autoRedefine/>
    <w:semiHidden/>
    <w:unhideWhenUsed/>
    <w:qFormat/>
    <w:uiPriority w:val="99"/>
    <w:tblPr>
      <w:tblCellMar>
        <w:top w:w="0" w:type="dxa"/>
        <w:left w:w="108" w:type="dxa"/>
        <w:bottom w:w="0" w:type="dxa"/>
        <w:right w:w="108" w:type="dxa"/>
      </w:tblCellMar>
    </w:tblPr>
  </w:style>
  <w:style w:type="paragraph" w:styleId="5">
    <w:name w:val="footer"/>
    <w:basedOn w:val="1"/>
    <w:link w:val="11"/>
    <w:autoRedefine/>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6">
    <w:name w:val="header"/>
    <w:basedOn w:val="1"/>
    <w:link w:val="10"/>
    <w:unhideWhenUsed/>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table" w:styleId="8">
    <w:name w:val="Table Grid"/>
    <w:basedOn w:val="7"/>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页眉 字符"/>
    <w:basedOn w:val="9"/>
    <w:link w:val="6"/>
    <w:autoRedefine/>
    <w:qFormat/>
    <w:uiPriority w:val="99"/>
    <w:rPr>
      <w:sz w:val="18"/>
      <w:szCs w:val="18"/>
    </w:rPr>
  </w:style>
  <w:style w:type="character" w:customStyle="1" w:styleId="11">
    <w:name w:val="页脚 字符"/>
    <w:basedOn w:val="9"/>
    <w:link w:val="5"/>
    <w:uiPriority w:val="99"/>
    <w:rPr>
      <w:sz w:val="18"/>
      <w:szCs w:val="18"/>
    </w:rPr>
  </w:style>
  <w:style w:type="character" w:customStyle="1" w:styleId="12">
    <w:name w:val="标题 2 字符"/>
    <w:basedOn w:val="9"/>
    <w:link w:val="3"/>
    <w:uiPriority w:val="9"/>
    <w:rPr>
      <w:rFonts w:ascii="Times New Roman" w:hAnsi="Times New Roman" w:eastAsia="宋体" w:cs="Times New Roman"/>
      <w:b/>
      <w:bCs/>
      <w:sz w:val="28"/>
      <w:szCs w:val="32"/>
    </w:rPr>
  </w:style>
  <w:style w:type="character" w:customStyle="1" w:styleId="13">
    <w:name w:val="标题 3 字符"/>
    <w:basedOn w:val="9"/>
    <w:link w:val="4"/>
    <w:autoRedefine/>
    <w:qFormat/>
    <w:uiPriority w:val="9"/>
    <w:rPr>
      <w:rFonts w:ascii="Times New Roman" w:hAnsi="Times New Roman" w:eastAsia="宋体" w:cs="Times New Roman"/>
      <w:b/>
      <w:bCs/>
      <w:sz w:val="24"/>
      <w:szCs w:val="28"/>
    </w:rPr>
  </w:style>
  <w:style w:type="paragraph" w:styleId="14">
    <w:name w:val="List Paragraph"/>
    <w:basedOn w:val="1"/>
    <w:qFormat/>
    <w:uiPriority w:val="34"/>
    <w:pPr>
      <w:ind w:firstLine="420" w:firstLineChars="200"/>
    </w:pPr>
    <w:rPr>
      <w:rFonts w:asciiTheme="minorHAnsi" w:hAnsiTheme="minorHAnsi" w:eastAsiaTheme="minorEastAsia" w:cstheme="minorBidi"/>
      <w:szCs w:val="22"/>
    </w:rPr>
  </w:style>
  <w:style w:type="character" w:customStyle="1" w:styleId="15">
    <w:name w:val="标题 1 Char"/>
    <w:link w:val="2"/>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5412</Words>
  <Characters>8969</Characters>
  <Lines>1</Lines>
  <Paragraphs>1</Paragraphs>
  <TotalTime>3</TotalTime>
  <ScaleCrop>false</ScaleCrop>
  <LinksUpToDate>false</LinksUpToDate>
  <CharactersWithSpaces>10276</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2022-11-03T09:28:00Z</dcterms:created>
  <dc:creator>魏 雅倩</dc:creator>
  <cp:lastModifiedBy>Jack Du</cp:lastModifiedBy>
  <dcterms:modified xsi:type="dcterms:W3CDTF">2025-02-09T07:32:01Z</dcterms:modified>
  <cp:revision>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E1A89B70E32046BFBD3AA96FFE1BF87F_12</vt:lpwstr>
  </property>
  <property fmtid="{D5CDD505-2E9C-101B-9397-08002B2CF9AE}" pid="4" name="KSOTemplateDocerSaveRecord">
    <vt:lpwstr>eyJoZGlkIjoiYzViODM5MDdlZTNkN2QyZjVlMTdiMmVkNjliZGM0ZTciLCJ1c2VySWQiOiI4MjA1ODAwMTEifQ==</vt:lpwstr>
  </property>
</Properties>
</file>