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ajorHAnsi" w:eastAsiaTheme="majorEastAsia" w:hAnsiTheme="majorHAnsi" w:cstheme="majorBidi"/>
          <w:caps/>
          <w:sz w:val="20"/>
          <w:szCs w:val="24"/>
          <w:lang w:eastAsia="es-ES"/>
        </w:rPr>
        <w:id w:val="42576969"/>
        <w:docPartObj>
          <w:docPartGallery w:val="Cover Pages"/>
          <w:docPartUnique/>
        </w:docPartObj>
      </w:sdtPr>
      <w:sdtEndPr>
        <w:rPr>
          <w:rFonts w:ascii="Tahoma" w:eastAsia="Times New Roman" w:hAnsi="Tahoma" w:cs="Tahoma"/>
          <w:caps w:val="0"/>
          <w:sz w:val="18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354"/>
          </w:tblGrid>
          <w:tr w:rsidR="00225D06" w14:paraId="67F04097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sz w:val="20"/>
                  <w:szCs w:val="24"/>
                  <w:lang w:eastAsia="es-ES"/>
                </w:rPr>
                <w:alias w:val="Organización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sz w:val="22"/>
                  <w:szCs w:val="22"/>
                  <w:lang w:eastAsia="en-US"/>
                </w:rPr>
              </w:sdtEndPr>
              <w:sdtContent>
                <w:tc>
                  <w:tcPr>
                    <w:tcW w:w="5000" w:type="pct"/>
                  </w:tcPr>
                  <w:p w14:paraId="3077331A" w14:textId="77777777" w:rsidR="00225D06" w:rsidRDefault="00225D06" w:rsidP="00463145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rURAL servicios informáticos</w:t>
                    </w:r>
                  </w:p>
                </w:tc>
              </w:sdtContent>
            </w:sdt>
          </w:tr>
          <w:tr w:rsidR="00225D06" w14:paraId="7961A9CB" w14:textId="77777777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ítulo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06EAD107" w14:textId="23DA7756" w:rsidR="00225D06" w:rsidRDefault="00B63C92" w:rsidP="00B63C92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PRODUCTOS E INTERVINIENTES</w:t>
                    </w:r>
                  </w:p>
                </w:tc>
              </w:sdtContent>
            </w:sdt>
          </w:tr>
          <w:tr w:rsidR="00225D06" w14:paraId="6A294D93" w14:textId="7777777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32BBD00D" w14:textId="77777777" w:rsidR="00225D06" w:rsidRDefault="00225D06" w:rsidP="00225D06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Automatización de pruebas</w:t>
                    </w:r>
                  </w:p>
                </w:tc>
              </w:sdtContent>
            </w:sdt>
          </w:tr>
          <w:tr w:rsidR="00225D06" w14:paraId="7211CFC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D91EBD9" w14:textId="77777777" w:rsidR="00225D06" w:rsidRDefault="00225D06">
                <w:pPr>
                  <w:pStyle w:val="Sinespaciado"/>
                  <w:jc w:val="center"/>
                </w:pPr>
              </w:p>
            </w:tc>
          </w:tr>
          <w:tr w:rsidR="00225D06" w14:paraId="1CAE8E77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305DE1DC" w14:textId="78F7D0E1" w:rsidR="00225D06" w:rsidRDefault="00225D06" w:rsidP="0079271C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U02</w:t>
                    </w:r>
                    <w:r w:rsidR="00FE5421">
                      <w:rPr>
                        <w:b/>
                        <w:bCs/>
                      </w:rPr>
                      <w:t>7775</w:t>
                    </w:r>
                  </w:p>
                </w:tc>
              </w:sdtContent>
            </w:sdt>
          </w:tr>
          <w:tr w:rsidR="00225D06" w14:paraId="53ABF36A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2-11-21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6F9C2107" w14:textId="765494EA" w:rsidR="00225D06" w:rsidRDefault="00F21B4D" w:rsidP="00F21B4D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21</w:t>
                    </w:r>
                    <w:r w:rsidR="009C1789">
                      <w:rPr>
                        <w:b/>
                        <w:bCs/>
                      </w:rPr>
                      <w:t>/11</w:t>
                    </w:r>
                    <w:r w:rsidR="00E03EE5">
                      <w:rPr>
                        <w:b/>
                        <w:bCs/>
                      </w:rPr>
                      <w:t>/2022</w:t>
                    </w:r>
                  </w:p>
                </w:tc>
              </w:sdtContent>
            </w:sdt>
          </w:tr>
        </w:tbl>
        <w:p w14:paraId="06A61CAD" w14:textId="77777777" w:rsidR="00225D06" w:rsidRDefault="00225D06"/>
        <w:p w14:paraId="2DA6D34B" w14:textId="77777777" w:rsidR="00225D06" w:rsidRDefault="00225D06"/>
        <w:p w14:paraId="7404B1CB" w14:textId="77777777" w:rsidR="00225D06" w:rsidRDefault="00225D06"/>
        <w:p w14:paraId="7325B8DF" w14:textId="77777777" w:rsidR="00225D06" w:rsidRDefault="00225D06">
          <w:pPr>
            <w:rPr>
              <w:rFonts w:cs="Tahoma"/>
              <w:sz w:val="18"/>
            </w:rPr>
          </w:pPr>
          <w:r>
            <w:rPr>
              <w:rFonts w:cs="Tahoma"/>
              <w:sz w:val="18"/>
            </w:rPr>
            <w:br w:type="page"/>
          </w:r>
        </w:p>
      </w:sdtContent>
    </w:sdt>
    <w:p w14:paraId="0932343B" w14:textId="77777777" w:rsidR="00FE2106" w:rsidRDefault="00FE2106">
      <w:pPr>
        <w:rPr>
          <w:rFonts w:cs="Tahoma"/>
          <w:sz w:val="18"/>
        </w:rPr>
      </w:pPr>
    </w:p>
    <w:sdt>
      <w:sdtPr>
        <w:rPr>
          <w:rFonts w:ascii="Tahoma" w:eastAsia="Times New Roman" w:hAnsi="Tahoma" w:cs="Times New Roman"/>
          <w:b w:val="0"/>
          <w:bCs w:val="0"/>
          <w:smallCaps/>
          <w:noProof/>
          <w:color w:val="auto"/>
          <w:sz w:val="20"/>
          <w:szCs w:val="24"/>
          <w:lang w:eastAsia="es-ES"/>
        </w:rPr>
        <w:id w:val="42577029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60A8097" w14:textId="00596270" w:rsidR="00F75C48" w:rsidRDefault="00F75C48" w:rsidP="00AA2B21">
          <w:pPr>
            <w:pStyle w:val="TtuloTDC"/>
            <w:tabs>
              <w:tab w:val="left" w:pos="5677"/>
            </w:tabs>
          </w:pPr>
          <w:r>
            <w:t>Tabla de contenido</w:t>
          </w:r>
          <w:r w:rsidR="00AA2B21">
            <w:tab/>
          </w:r>
        </w:p>
        <w:p w14:paraId="0CB241C2" w14:textId="2D8F7D95" w:rsidR="009D7043" w:rsidRDefault="00A84DE3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r>
            <w:rPr>
              <w:smallCaps/>
            </w:rPr>
            <w:fldChar w:fldCharType="begin"/>
          </w:r>
          <w:r w:rsidR="00F75C48">
            <w:instrText xml:space="preserve"> TOC \o "1-3" \h \z \u </w:instrText>
          </w:r>
          <w:r>
            <w:rPr>
              <w:smallCaps/>
            </w:rPr>
            <w:fldChar w:fldCharType="separate"/>
          </w:r>
          <w:hyperlink w:anchor="_Toc119943116" w:history="1">
            <w:r w:rsidR="009D7043" w:rsidRPr="00CC3ECF">
              <w:rPr>
                <w:rStyle w:val="Hipervnculo"/>
              </w:rPr>
              <w:t>1.</w:t>
            </w:r>
            <w:r w:rsidR="009D7043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9D7043" w:rsidRPr="00CC3ECF">
              <w:rPr>
                <w:rStyle w:val="Hipervnculo"/>
              </w:rPr>
              <w:t>PRODUCTO E INTERVINIENTES</w:t>
            </w:r>
            <w:r w:rsidR="009D7043">
              <w:rPr>
                <w:webHidden/>
              </w:rPr>
              <w:tab/>
            </w:r>
            <w:r w:rsidR="009D7043">
              <w:rPr>
                <w:webHidden/>
              </w:rPr>
              <w:fldChar w:fldCharType="begin"/>
            </w:r>
            <w:r w:rsidR="009D7043">
              <w:rPr>
                <w:webHidden/>
              </w:rPr>
              <w:instrText xml:space="preserve"> PAGEREF _Toc119943116 \h </w:instrText>
            </w:r>
            <w:r w:rsidR="009D7043">
              <w:rPr>
                <w:webHidden/>
              </w:rPr>
            </w:r>
            <w:r w:rsidR="009D7043">
              <w:rPr>
                <w:webHidden/>
              </w:rPr>
              <w:fldChar w:fldCharType="separate"/>
            </w:r>
            <w:r w:rsidR="009D7043">
              <w:rPr>
                <w:webHidden/>
              </w:rPr>
              <w:t>3</w:t>
            </w:r>
            <w:r w:rsidR="009D7043">
              <w:rPr>
                <w:webHidden/>
              </w:rPr>
              <w:fldChar w:fldCharType="end"/>
            </w:r>
          </w:hyperlink>
        </w:p>
        <w:p w14:paraId="2D916B1F" w14:textId="47B0A426" w:rsidR="009D7043" w:rsidRDefault="00F676FC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19943117" w:history="1">
            <w:r w:rsidR="009D7043" w:rsidRPr="00CC3ECF">
              <w:rPr>
                <w:rStyle w:val="Hipervnculo"/>
              </w:rPr>
              <w:t>1.1.</w:t>
            </w:r>
            <w:r w:rsidR="009D7043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9D7043" w:rsidRPr="00CC3ECF">
              <w:rPr>
                <w:rStyle w:val="Hipervnculo"/>
              </w:rPr>
              <w:t>TÍTULO DEL CASO DE PRUEBA</w:t>
            </w:r>
            <w:r w:rsidR="009D7043">
              <w:rPr>
                <w:webHidden/>
              </w:rPr>
              <w:tab/>
            </w:r>
            <w:r w:rsidR="009D7043">
              <w:rPr>
                <w:webHidden/>
              </w:rPr>
              <w:fldChar w:fldCharType="begin"/>
            </w:r>
            <w:r w:rsidR="009D7043">
              <w:rPr>
                <w:webHidden/>
              </w:rPr>
              <w:instrText xml:space="preserve"> PAGEREF _Toc119943117 \h </w:instrText>
            </w:r>
            <w:r w:rsidR="009D7043">
              <w:rPr>
                <w:webHidden/>
              </w:rPr>
            </w:r>
            <w:r w:rsidR="009D7043">
              <w:rPr>
                <w:webHidden/>
              </w:rPr>
              <w:fldChar w:fldCharType="separate"/>
            </w:r>
            <w:r w:rsidR="009D7043">
              <w:rPr>
                <w:webHidden/>
              </w:rPr>
              <w:t>3</w:t>
            </w:r>
            <w:r w:rsidR="009D7043">
              <w:rPr>
                <w:webHidden/>
              </w:rPr>
              <w:fldChar w:fldCharType="end"/>
            </w:r>
          </w:hyperlink>
        </w:p>
        <w:p w14:paraId="3EC74E37" w14:textId="2B863267" w:rsidR="009D7043" w:rsidRDefault="00F676FC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19943118" w:history="1">
            <w:r w:rsidR="009D7043" w:rsidRPr="00CC3ECF">
              <w:rPr>
                <w:rStyle w:val="Hipervnculo"/>
              </w:rPr>
              <w:t>1.2.</w:t>
            </w:r>
            <w:r w:rsidR="009D7043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9D7043" w:rsidRPr="00CC3ECF">
              <w:rPr>
                <w:rStyle w:val="Hipervnculo"/>
              </w:rPr>
              <w:t>DESCRIPCIÓN</w:t>
            </w:r>
            <w:r w:rsidR="009D7043">
              <w:rPr>
                <w:webHidden/>
              </w:rPr>
              <w:tab/>
            </w:r>
            <w:r w:rsidR="009D7043">
              <w:rPr>
                <w:webHidden/>
              </w:rPr>
              <w:fldChar w:fldCharType="begin"/>
            </w:r>
            <w:r w:rsidR="009D7043">
              <w:rPr>
                <w:webHidden/>
              </w:rPr>
              <w:instrText xml:space="preserve"> PAGEREF _Toc119943118 \h </w:instrText>
            </w:r>
            <w:r w:rsidR="009D7043">
              <w:rPr>
                <w:webHidden/>
              </w:rPr>
            </w:r>
            <w:r w:rsidR="009D7043">
              <w:rPr>
                <w:webHidden/>
              </w:rPr>
              <w:fldChar w:fldCharType="separate"/>
            </w:r>
            <w:r w:rsidR="009D7043">
              <w:rPr>
                <w:webHidden/>
              </w:rPr>
              <w:t>3</w:t>
            </w:r>
            <w:r w:rsidR="009D7043">
              <w:rPr>
                <w:webHidden/>
              </w:rPr>
              <w:fldChar w:fldCharType="end"/>
            </w:r>
          </w:hyperlink>
        </w:p>
        <w:p w14:paraId="7F107888" w14:textId="192BD82E" w:rsidR="009D7043" w:rsidRDefault="00F676FC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19943119" w:history="1">
            <w:r w:rsidR="009D7043" w:rsidRPr="00CC3ECF">
              <w:rPr>
                <w:rStyle w:val="Hipervnculo"/>
              </w:rPr>
              <w:t>1.3.</w:t>
            </w:r>
            <w:r w:rsidR="009D7043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9D7043" w:rsidRPr="00CC3ECF">
              <w:rPr>
                <w:rStyle w:val="Hipervnculo"/>
              </w:rPr>
              <w:t>PRODUCTO E INTERVINIENTES</w:t>
            </w:r>
            <w:r w:rsidR="009D7043">
              <w:rPr>
                <w:webHidden/>
              </w:rPr>
              <w:tab/>
            </w:r>
            <w:r w:rsidR="009D7043">
              <w:rPr>
                <w:webHidden/>
              </w:rPr>
              <w:fldChar w:fldCharType="begin"/>
            </w:r>
            <w:r w:rsidR="009D7043">
              <w:rPr>
                <w:webHidden/>
              </w:rPr>
              <w:instrText xml:space="preserve"> PAGEREF _Toc119943119 \h </w:instrText>
            </w:r>
            <w:r w:rsidR="009D7043">
              <w:rPr>
                <w:webHidden/>
              </w:rPr>
            </w:r>
            <w:r w:rsidR="009D7043">
              <w:rPr>
                <w:webHidden/>
              </w:rPr>
              <w:fldChar w:fldCharType="separate"/>
            </w:r>
            <w:r w:rsidR="009D7043">
              <w:rPr>
                <w:webHidden/>
              </w:rPr>
              <w:t>3</w:t>
            </w:r>
            <w:r w:rsidR="009D7043">
              <w:rPr>
                <w:webHidden/>
              </w:rPr>
              <w:fldChar w:fldCharType="end"/>
            </w:r>
          </w:hyperlink>
        </w:p>
        <w:p w14:paraId="35ECF078" w14:textId="19E91B6E" w:rsidR="009D7043" w:rsidRDefault="00F676FC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19943120" w:history="1">
            <w:r w:rsidR="009D7043" w:rsidRPr="00CC3ECF">
              <w:rPr>
                <w:rStyle w:val="Hipervnculo"/>
              </w:rPr>
              <w:t>1.4.</w:t>
            </w:r>
            <w:r w:rsidR="009D7043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9D7043" w:rsidRPr="00CC3ECF">
              <w:rPr>
                <w:rStyle w:val="Hipervnculo"/>
              </w:rPr>
              <w:t>MEJORAS PRÓXIMAS FASES</w:t>
            </w:r>
            <w:r w:rsidR="009D7043">
              <w:rPr>
                <w:webHidden/>
              </w:rPr>
              <w:tab/>
            </w:r>
            <w:r w:rsidR="009D7043">
              <w:rPr>
                <w:webHidden/>
              </w:rPr>
              <w:fldChar w:fldCharType="begin"/>
            </w:r>
            <w:r w:rsidR="009D7043">
              <w:rPr>
                <w:webHidden/>
              </w:rPr>
              <w:instrText xml:space="preserve"> PAGEREF _Toc119943120 \h </w:instrText>
            </w:r>
            <w:r w:rsidR="009D7043">
              <w:rPr>
                <w:webHidden/>
              </w:rPr>
            </w:r>
            <w:r w:rsidR="009D7043">
              <w:rPr>
                <w:webHidden/>
              </w:rPr>
              <w:fldChar w:fldCharType="separate"/>
            </w:r>
            <w:r w:rsidR="009D7043">
              <w:rPr>
                <w:webHidden/>
              </w:rPr>
              <w:t>8</w:t>
            </w:r>
            <w:r w:rsidR="009D7043">
              <w:rPr>
                <w:webHidden/>
              </w:rPr>
              <w:fldChar w:fldCharType="end"/>
            </w:r>
          </w:hyperlink>
        </w:p>
        <w:p w14:paraId="0E6E7BCB" w14:textId="3262A074" w:rsidR="00F75C48" w:rsidRPr="00C55F56" w:rsidRDefault="00A84DE3" w:rsidP="007C2F1F">
          <w:pPr>
            <w:pStyle w:val="TDC3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end"/>
          </w:r>
        </w:p>
      </w:sdtContent>
    </w:sdt>
    <w:p w14:paraId="3F8FDDA8" w14:textId="77777777" w:rsidR="002800F2" w:rsidRDefault="002800F2">
      <w:pPr>
        <w:rPr>
          <w:rFonts w:cs="Tahoma"/>
          <w:sz w:val="18"/>
        </w:rPr>
      </w:pPr>
    </w:p>
    <w:p w14:paraId="0D3757BE" w14:textId="77777777" w:rsidR="00225D06" w:rsidRDefault="00225D06">
      <w:pPr>
        <w:rPr>
          <w:rFonts w:cs="Tahoma"/>
          <w:sz w:val="18"/>
        </w:rPr>
      </w:pPr>
    </w:p>
    <w:p w14:paraId="1F2DC21B" w14:textId="77777777" w:rsidR="00F75C48" w:rsidRDefault="00F75C48">
      <w:pPr>
        <w:rPr>
          <w:b/>
          <w:caps/>
          <w:sz w:val="22"/>
          <w:szCs w:val="20"/>
        </w:rPr>
      </w:pPr>
      <w:r>
        <w:br w:type="page"/>
      </w:r>
    </w:p>
    <w:p w14:paraId="397C547C" w14:textId="274E77B6" w:rsidR="000F6C5A" w:rsidRPr="000F6C5A" w:rsidRDefault="002B75D2" w:rsidP="007C2F1F">
      <w:pPr>
        <w:pStyle w:val="Ttulo1"/>
      </w:pPr>
      <w:bookmarkStart w:id="0" w:name="_Toc119943116"/>
      <w:r>
        <w:rPr>
          <w:caps w:val="0"/>
        </w:rPr>
        <w:lastRenderedPageBreak/>
        <w:t>PRODUCTO E INTERVINIENTES</w:t>
      </w:r>
      <w:bookmarkEnd w:id="0"/>
    </w:p>
    <w:p w14:paraId="71C1E83E" w14:textId="77777777" w:rsidR="000F6C5A" w:rsidRDefault="000F6C5A" w:rsidP="007C2F1F">
      <w:pPr>
        <w:jc w:val="both"/>
        <w:rPr>
          <w:rFonts w:cs="Tahoma"/>
          <w:sz w:val="18"/>
        </w:rPr>
      </w:pPr>
    </w:p>
    <w:p w14:paraId="36F79280" w14:textId="77777777" w:rsidR="000F6C5A" w:rsidRDefault="000F6C5A" w:rsidP="007C2F1F">
      <w:pPr>
        <w:pStyle w:val="Ttulo2"/>
      </w:pPr>
      <w:bookmarkStart w:id="1" w:name="_Toc119943117"/>
      <w:r>
        <w:t>TÍTULO DEL CASO DE PRUEBA</w:t>
      </w:r>
      <w:bookmarkEnd w:id="1"/>
    </w:p>
    <w:p w14:paraId="157CD53E" w14:textId="1C8EB54C" w:rsidR="00912E5C" w:rsidRDefault="00F676FC" w:rsidP="007C2F1F">
      <w:pPr>
        <w:jc w:val="both"/>
        <w:rPr>
          <w:rFonts w:cs="Tahoma"/>
          <w:szCs w:val="20"/>
        </w:rPr>
      </w:pPr>
      <w:sdt>
        <w:sdtPr>
          <w:rPr>
            <w:rFonts w:cs="Tahoma"/>
            <w:szCs w:val="20"/>
          </w:rPr>
          <w:alias w:val="Título"/>
          <w:id w:val="-1598402009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r w:rsidR="00B63C92">
            <w:rPr>
              <w:rFonts w:cs="Tahoma"/>
              <w:szCs w:val="20"/>
            </w:rPr>
            <w:t>PRODUCTOS E INTERVINIENTES</w:t>
          </w:r>
        </w:sdtContent>
      </w:sdt>
      <w:r w:rsidR="00B61111" w:rsidRPr="005C318B">
        <w:rPr>
          <w:rFonts w:cs="Tahoma"/>
          <w:szCs w:val="20"/>
        </w:rPr>
        <w:t>.</w:t>
      </w:r>
    </w:p>
    <w:p w14:paraId="650A09F1" w14:textId="77777777" w:rsidR="00DC5C0A" w:rsidRDefault="00DC5C0A" w:rsidP="007C2F1F">
      <w:pPr>
        <w:jc w:val="both"/>
        <w:rPr>
          <w:rFonts w:cs="Tahoma"/>
          <w:sz w:val="18"/>
        </w:rPr>
      </w:pPr>
    </w:p>
    <w:p w14:paraId="2B51B10B" w14:textId="5F00D75A" w:rsidR="00A32558" w:rsidRPr="00A32558" w:rsidRDefault="000F6C5A" w:rsidP="00A32558">
      <w:pPr>
        <w:pStyle w:val="Ttulo2"/>
      </w:pPr>
      <w:bookmarkStart w:id="2" w:name="_Toc119943118"/>
      <w:r>
        <w:t>DESCRIPCIÓN</w:t>
      </w:r>
      <w:bookmarkEnd w:id="2"/>
    </w:p>
    <w:p w14:paraId="4DAF0F30" w14:textId="2EA0FC48" w:rsidR="002E6314" w:rsidRDefault="002D0953" w:rsidP="007C2F1F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El objetivo de la prueba </w:t>
      </w:r>
      <w:r w:rsidR="002F0FD4">
        <w:rPr>
          <w:rFonts w:cs="Tahoma"/>
          <w:szCs w:val="20"/>
        </w:rPr>
        <w:t xml:space="preserve">es </w:t>
      </w:r>
      <w:r w:rsidR="00973EF0">
        <w:rPr>
          <w:rFonts w:cs="Tahoma"/>
          <w:szCs w:val="20"/>
        </w:rPr>
        <w:t>acceder</w:t>
      </w:r>
      <w:r w:rsidR="002B75D2">
        <w:rPr>
          <w:rFonts w:cs="Tahoma"/>
          <w:szCs w:val="20"/>
        </w:rPr>
        <w:t xml:space="preserve"> la ventana Admisión/Expediente de Riesgo</w:t>
      </w:r>
      <w:r w:rsidR="00F21B4D">
        <w:rPr>
          <w:rFonts w:cs="Tahoma"/>
          <w:szCs w:val="20"/>
        </w:rPr>
        <w:t xml:space="preserve"> y</w:t>
      </w:r>
      <w:r w:rsidR="002B75D2">
        <w:rPr>
          <w:rFonts w:cs="Tahoma"/>
          <w:szCs w:val="20"/>
        </w:rPr>
        <w:t xml:space="preserve"> elegir el producto que se va a contratar, informar los datos del cliente y generar el nuevo expediente</w:t>
      </w:r>
      <w:r w:rsidR="00895652">
        <w:rPr>
          <w:rFonts w:cs="Tahoma"/>
          <w:szCs w:val="20"/>
        </w:rPr>
        <w:t>.</w:t>
      </w:r>
    </w:p>
    <w:p w14:paraId="6139174F" w14:textId="77777777" w:rsidR="00A32558" w:rsidRDefault="00A32558" w:rsidP="00A32558">
      <w:pPr>
        <w:jc w:val="both"/>
        <w:rPr>
          <w:rFonts w:cs="Tahoma"/>
          <w:sz w:val="18"/>
        </w:rPr>
      </w:pPr>
    </w:p>
    <w:p w14:paraId="664018F3" w14:textId="75E35C77" w:rsidR="00A32558" w:rsidRDefault="002B75D2" w:rsidP="00A32558">
      <w:pPr>
        <w:pStyle w:val="Ttulo2"/>
        <w:rPr>
          <w:caps w:val="0"/>
        </w:rPr>
      </w:pPr>
      <w:bookmarkStart w:id="3" w:name="_Toc119943119"/>
      <w:r>
        <w:rPr>
          <w:caps w:val="0"/>
        </w:rPr>
        <w:t>PRODUCTO E INTERVINIENTES</w:t>
      </w:r>
      <w:bookmarkEnd w:id="3"/>
    </w:p>
    <w:p w14:paraId="23AA1622" w14:textId="77777777" w:rsidR="00B63C92" w:rsidRPr="002F0427" w:rsidRDefault="00B63C92" w:rsidP="00B63C92">
      <w:pPr>
        <w:jc w:val="both"/>
        <w:rPr>
          <w:rFonts w:cs="Tahoma"/>
          <w:b/>
          <w:szCs w:val="20"/>
          <w:u w:val="single"/>
        </w:rPr>
      </w:pPr>
      <w:r w:rsidRPr="002F0427">
        <w:rPr>
          <w:rFonts w:cs="Tahoma"/>
          <w:b/>
          <w:szCs w:val="20"/>
          <w:u w:val="single"/>
        </w:rPr>
        <w:t>Descripción:</w:t>
      </w:r>
    </w:p>
    <w:p w14:paraId="4F1FDF7B" w14:textId="75ACA787" w:rsidR="00B63C92" w:rsidRDefault="002B75D2" w:rsidP="00B63C92">
      <w:pPr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Desde la ventana Admisión/Expediente de Riesgo se va a elegir un producto y se va a crear un nuevo expediente</w:t>
      </w:r>
      <w:r w:rsidR="00B63C92">
        <w:rPr>
          <w:rFonts w:cs="Tahoma"/>
          <w:bCs/>
          <w:szCs w:val="20"/>
        </w:rPr>
        <w:t>.</w:t>
      </w:r>
    </w:p>
    <w:p w14:paraId="14CD5651" w14:textId="77777777" w:rsidR="00B63C92" w:rsidRDefault="00B63C92" w:rsidP="00B63C92">
      <w:pPr>
        <w:jc w:val="both"/>
        <w:rPr>
          <w:rFonts w:cs="Tahoma"/>
          <w:bCs/>
          <w:szCs w:val="20"/>
        </w:rPr>
      </w:pPr>
    </w:p>
    <w:p w14:paraId="247512BB" w14:textId="77777777" w:rsidR="00B63C92" w:rsidRDefault="00B63C92" w:rsidP="00B63C92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 xml:space="preserve">Step 1 Introducir Acuerdo </w:t>
      </w:r>
    </w:p>
    <w:p w14:paraId="3A5C5757" w14:textId="77777777" w:rsidR="00B63C92" w:rsidRPr="00A77B52" w:rsidRDefault="00B63C92" w:rsidP="00B63C92">
      <w:r>
        <w:t xml:space="preserve">Accedemos a ventana </w:t>
      </w:r>
      <w:r w:rsidRPr="0080729E">
        <w:rPr>
          <w:rFonts w:cs="Tahoma"/>
          <w:b/>
          <w:szCs w:val="20"/>
        </w:rPr>
        <w:t>Admisión/Expediente de Riesgo</w:t>
      </w:r>
      <w:r>
        <w:rPr>
          <w:rFonts w:cs="Tahoma"/>
          <w:b/>
          <w:szCs w:val="20"/>
        </w:rPr>
        <w:t>.</w:t>
      </w:r>
    </w:p>
    <w:p w14:paraId="5AE6FE66" w14:textId="78172384" w:rsidR="00B63C92" w:rsidRDefault="002745A5" w:rsidP="00B63C92">
      <w:pPr>
        <w:jc w:val="both"/>
        <w:rPr>
          <w:rFonts w:cs="Tahoma"/>
          <w:szCs w:val="20"/>
        </w:rPr>
      </w:pPr>
      <w:r w:rsidRPr="002745A5">
        <w:rPr>
          <w:rFonts w:cs="Tahoma"/>
          <w:noProof/>
          <w:szCs w:val="20"/>
        </w:rPr>
        <w:drawing>
          <wp:inline distT="0" distB="0" distL="0" distR="0" wp14:anchorId="2ABA66E1" wp14:editId="06693497">
            <wp:extent cx="3694821" cy="3905750"/>
            <wp:effectExtent l="0" t="0" r="127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2485" cy="391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7674" w14:textId="23B36915" w:rsidR="00B63C92" w:rsidRDefault="00B63C92" w:rsidP="00B63C92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Validaremos </w:t>
      </w:r>
      <w:r w:rsidR="00BD7065">
        <w:rPr>
          <w:rFonts w:cs="Tahoma"/>
          <w:szCs w:val="20"/>
        </w:rPr>
        <w:t xml:space="preserve">la ventana inicia </w:t>
      </w:r>
      <w:r w:rsidR="00BD7065" w:rsidRPr="003C716C">
        <w:rPr>
          <w:rFonts w:cs="Tahoma"/>
          <w:szCs w:val="20"/>
        </w:rPr>
        <w:t>“</w:t>
      </w:r>
      <w:r w:rsidR="00BD7065" w:rsidRPr="0080729E">
        <w:rPr>
          <w:rFonts w:cs="Tahoma"/>
          <w:b/>
          <w:szCs w:val="20"/>
        </w:rPr>
        <w:t>Admisión/Expediente de Riesgo</w:t>
      </w:r>
      <w:r w:rsidR="00BD7065">
        <w:rPr>
          <w:rFonts w:cs="Tahoma"/>
          <w:b/>
          <w:szCs w:val="20"/>
        </w:rPr>
        <w:t>”</w:t>
      </w:r>
      <w:r>
        <w:rPr>
          <w:rFonts w:cs="Tahoma"/>
          <w:szCs w:val="20"/>
        </w:rPr>
        <w:t>:</w:t>
      </w:r>
    </w:p>
    <w:p w14:paraId="0E5F3375" w14:textId="2416A0E3" w:rsidR="00B63C92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 w:rsidRPr="0080729E">
        <w:rPr>
          <w:rFonts w:cs="Tahoma"/>
          <w:szCs w:val="20"/>
        </w:rPr>
        <w:t>Título</w:t>
      </w:r>
      <w:r w:rsidR="00F21B4D">
        <w:rPr>
          <w:rFonts w:cs="Tahoma"/>
          <w:szCs w:val="20"/>
        </w:rPr>
        <w:t xml:space="preserve"> de la ventana </w:t>
      </w:r>
      <w:r>
        <w:rPr>
          <w:rFonts w:cs="Tahoma"/>
          <w:szCs w:val="20"/>
        </w:rPr>
        <w:t>(existe).</w:t>
      </w:r>
    </w:p>
    <w:p w14:paraId="7545D7E2" w14:textId="77777777" w:rsidR="00B63C92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Expediente (deshabilitado y es 0).</w:t>
      </w:r>
    </w:p>
    <w:p w14:paraId="1377E4C7" w14:textId="77777777" w:rsidR="00B63C92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 Subir (deshabilitado).</w:t>
      </w:r>
    </w:p>
    <w:p w14:paraId="79905A84" w14:textId="77777777" w:rsidR="00B63C92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Campo: Oficina, Estado y fecha, Importe operación, Moneda (deshabilitado).</w:t>
      </w:r>
    </w:p>
    <w:p w14:paraId="31ED6AF2" w14:textId="77777777" w:rsidR="00B63C92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Botón: Digitalizar, Visualizar Documentos, Vida del Expediente (habilitados).</w:t>
      </w:r>
    </w:p>
    <w:p w14:paraId="58279F84" w14:textId="77777777" w:rsidR="00F21B4D" w:rsidRDefault="00F21B4D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Producto (deshabilitado)</w:t>
      </w:r>
    </w:p>
    <w:p w14:paraId="7C2C9C74" w14:textId="747F072B" w:rsidR="00B63C92" w:rsidRDefault="00F21B4D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F</w:t>
      </w:r>
      <w:r w:rsidR="00B63C92">
        <w:rPr>
          <w:rFonts w:cs="Tahoma"/>
          <w:szCs w:val="20"/>
        </w:rPr>
        <w:t>echa (habilitados</w:t>
      </w:r>
      <w:r>
        <w:rPr>
          <w:rFonts w:cs="Tahoma"/>
          <w:szCs w:val="20"/>
        </w:rPr>
        <w:t xml:space="preserve"> e informado)</w:t>
      </w:r>
      <w:r w:rsidR="00B63C92">
        <w:rPr>
          <w:rFonts w:cs="Tahoma"/>
          <w:szCs w:val="20"/>
        </w:rPr>
        <w:t>.</w:t>
      </w:r>
    </w:p>
    <w:p w14:paraId="567B0679" w14:textId="77777777" w:rsidR="00B63C92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La columna: </w:t>
      </w:r>
      <w:proofErr w:type="spellStart"/>
      <w:r>
        <w:rPr>
          <w:rFonts w:cs="Tahoma"/>
          <w:szCs w:val="20"/>
        </w:rPr>
        <w:t>Selecc</w:t>
      </w:r>
      <w:proofErr w:type="spellEnd"/>
      <w:r>
        <w:rPr>
          <w:rFonts w:cs="Tahoma"/>
          <w:szCs w:val="20"/>
        </w:rPr>
        <w:t>, Producto Vendible y Tarifa Vendible (existen).</w:t>
      </w:r>
    </w:p>
    <w:p w14:paraId="48B4455F" w14:textId="5F5DD542" w:rsidR="00B63C92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Barra de Registros (des</w:t>
      </w:r>
      <w:r w:rsidR="00F21B4D">
        <w:rPr>
          <w:rFonts w:cs="Tahoma"/>
          <w:szCs w:val="20"/>
        </w:rPr>
        <w:t>habilitado y existe</w:t>
      </w:r>
      <w:r>
        <w:rPr>
          <w:rFonts w:cs="Tahoma"/>
          <w:szCs w:val="20"/>
        </w:rPr>
        <w:t>).</w:t>
      </w:r>
    </w:p>
    <w:p w14:paraId="46D61930" w14:textId="59ED88A0" w:rsidR="00B63C92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lastRenderedPageBreak/>
        <w:t xml:space="preserve">Campo: Código Producto Vendible, </w:t>
      </w:r>
      <w:r w:rsidR="00F21B4D">
        <w:rPr>
          <w:rFonts w:cs="Tahoma"/>
          <w:szCs w:val="20"/>
        </w:rPr>
        <w:t>Código Tarifa Vendible (habilitado), Producto Vendible y</w:t>
      </w:r>
      <w:r w:rsidR="00607824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>Tarifa Vendible (deshabilitados).</w:t>
      </w:r>
    </w:p>
    <w:p w14:paraId="4AAC6FBD" w14:textId="0D4BD0C1" w:rsidR="00F21B4D" w:rsidRDefault="00F21B4D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 Guardar (deshabilitado).</w:t>
      </w:r>
    </w:p>
    <w:p w14:paraId="4280A46F" w14:textId="25A75D00" w:rsidR="00B63C92" w:rsidRPr="00BD7065" w:rsidRDefault="00BD7065" w:rsidP="00BD706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Barra de estado (vacío)</w:t>
      </w:r>
      <w:r w:rsidR="00B63C92" w:rsidRPr="00BD7065">
        <w:rPr>
          <w:rFonts w:cs="Tahoma"/>
          <w:szCs w:val="20"/>
        </w:rPr>
        <w:t>.</w:t>
      </w:r>
    </w:p>
    <w:p w14:paraId="5C311602" w14:textId="77777777" w:rsidR="00B63C92" w:rsidRPr="00CF7AB8" w:rsidRDefault="00B63C92" w:rsidP="00B63C92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Seguidamente, se presenta el código de validación de la ventana:</w:t>
      </w:r>
    </w:p>
    <w:p w14:paraId="43A1CC3D" w14:textId="21ED9AE5" w:rsidR="00B63C92" w:rsidRPr="00B96D46" w:rsidRDefault="00646088" w:rsidP="00B63C92">
      <w:pPr>
        <w:jc w:val="both"/>
        <w:rPr>
          <w:rFonts w:cs="Tahoma"/>
          <w:szCs w:val="20"/>
        </w:rPr>
      </w:pPr>
      <w:r w:rsidRPr="00646088">
        <w:rPr>
          <w:rFonts w:cs="Tahoma"/>
          <w:noProof/>
          <w:szCs w:val="20"/>
        </w:rPr>
        <w:drawing>
          <wp:inline distT="0" distB="0" distL="0" distR="0" wp14:anchorId="335C1A56" wp14:editId="5A7AB55E">
            <wp:extent cx="5939790" cy="3067685"/>
            <wp:effectExtent l="76200" t="76200" r="137160" b="132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76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2505EB" w14:textId="77777777" w:rsidR="00B63C92" w:rsidRDefault="00B63C92" w:rsidP="00B63C92">
      <w:pPr>
        <w:jc w:val="both"/>
        <w:rPr>
          <w:rFonts w:cs="Tahoma"/>
          <w:szCs w:val="20"/>
        </w:rPr>
      </w:pPr>
      <w:r w:rsidRPr="00E72C69">
        <w:rPr>
          <w:rFonts w:cs="Tahoma"/>
          <w:szCs w:val="20"/>
        </w:rPr>
        <w:t xml:space="preserve">En el caso de </w:t>
      </w:r>
      <w:r>
        <w:rPr>
          <w:rFonts w:cs="Tahoma"/>
          <w:szCs w:val="20"/>
        </w:rPr>
        <w:t xml:space="preserve">alguno </w:t>
      </w:r>
      <w:r w:rsidRPr="00E72C69">
        <w:rPr>
          <w:rFonts w:cs="Tahoma"/>
          <w:szCs w:val="20"/>
        </w:rPr>
        <w:t xml:space="preserve">de los campos </w:t>
      </w:r>
      <w:r>
        <w:rPr>
          <w:rFonts w:cs="Tahoma"/>
          <w:szCs w:val="20"/>
        </w:rPr>
        <w:t>de la</w:t>
      </w:r>
      <w:r w:rsidRPr="00E72C69">
        <w:rPr>
          <w:rFonts w:cs="Tahoma"/>
          <w:szCs w:val="20"/>
        </w:rPr>
        <w:t xml:space="preserve"> ventana </w:t>
      </w:r>
      <w:r>
        <w:rPr>
          <w:rFonts w:cs="Tahoma"/>
          <w:szCs w:val="20"/>
        </w:rPr>
        <w:t xml:space="preserve">se muestre de forma incorrecta, 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CA795F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7460E654" w14:textId="77777777" w:rsidR="00B63C92" w:rsidRDefault="00B63C92" w:rsidP="00B63C92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 xml:space="preserve">Step 2 elegir el producto  </w:t>
      </w:r>
    </w:p>
    <w:p w14:paraId="44711C2D" w14:textId="0C6EADB8" w:rsidR="00B63C92" w:rsidRDefault="00646088" w:rsidP="00B63C92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Seleccionamos Búsqueda por Catálogo</w:t>
      </w:r>
      <w:r w:rsidR="00B63C92">
        <w:rPr>
          <w:rFonts w:cs="Tahoma"/>
          <w:szCs w:val="20"/>
        </w:rPr>
        <w:t>.</w:t>
      </w:r>
    </w:p>
    <w:p w14:paraId="4252C755" w14:textId="297B781A" w:rsidR="00B63C92" w:rsidRDefault="00646088" w:rsidP="00B63C92">
      <w:pPr>
        <w:jc w:val="both"/>
        <w:rPr>
          <w:rFonts w:cs="Tahoma"/>
          <w:szCs w:val="20"/>
        </w:rPr>
      </w:pPr>
      <w:r w:rsidRPr="00646088">
        <w:rPr>
          <w:rFonts w:cs="Tahoma"/>
          <w:noProof/>
          <w:szCs w:val="20"/>
        </w:rPr>
        <w:lastRenderedPageBreak/>
        <w:drawing>
          <wp:inline distT="0" distB="0" distL="0" distR="0" wp14:anchorId="00BB3AAA" wp14:editId="39163775">
            <wp:extent cx="3753436" cy="397252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6657" cy="397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B921" w14:textId="7A9145C2" w:rsidR="00B63C92" w:rsidRDefault="00646088" w:rsidP="00B63C92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Utilizamos el siguiente código:</w:t>
      </w:r>
    </w:p>
    <w:p w14:paraId="473BFF54" w14:textId="4DF004CC" w:rsidR="00B63C92" w:rsidRPr="004B38B7" w:rsidRDefault="00646088" w:rsidP="00B63C92">
      <w:pPr>
        <w:jc w:val="both"/>
        <w:rPr>
          <w:rFonts w:cs="Tahoma"/>
          <w:szCs w:val="20"/>
        </w:rPr>
      </w:pPr>
      <w:r w:rsidRPr="00646088">
        <w:rPr>
          <w:rFonts w:cs="Tahoma"/>
          <w:noProof/>
          <w:szCs w:val="20"/>
        </w:rPr>
        <w:drawing>
          <wp:inline distT="0" distB="0" distL="0" distR="0" wp14:anchorId="4330EC50" wp14:editId="00EDAF11">
            <wp:extent cx="2307981" cy="535091"/>
            <wp:effectExtent l="76200" t="76200" r="130810" b="132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6636" cy="5370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BF1946" w14:textId="29EA650B" w:rsidR="00B63C92" w:rsidRDefault="00646088" w:rsidP="00B63C92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Volvemos a validar la ventana después de haber seleccionado la búsqueda por catálogo</w:t>
      </w:r>
      <w:r w:rsidR="00B63C92">
        <w:rPr>
          <w:rFonts w:cs="Tahoma"/>
          <w:szCs w:val="20"/>
        </w:rPr>
        <w:t>:</w:t>
      </w:r>
    </w:p>
    <w:p w14:paraId="455D799A" w14:textId="77777777" w:rsidR="004B38B7" w:rsidRDefault="004B38B7" w:rsidP="004B38B7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Expediente (deshabilitado y es 0).</w:t>
      </w:r>
    </w:p>
    <w:p w14:paraId="2E0EF0B9" w14:textId="77777777" w:rsidR="004B38B7" w:rsidRDefault="004B38B7" w:rsidP="004B38B7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 Subir (deshabilitado).</w:t>
      </w:r>
    </w:p>
    <w:p w14:paraId="0E35B2A4" w14:textId="77777777" w:rsidR="004B38B7" w:rsidRDefault="004B38B7" w:rsidP="004B38B7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Campo: Oficina, Estado y fecha, Importe operación, Moneda (deshabilitado).</w:t>
      </w:r>
    </w:p>
    <w:p w14:paraId="3D12F15B" w14:textId="77777777" w:rsidR="004B38B7" w:rsidRDefault="004B38B7" w:rsidP="004B38B7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Botón: Digitalizar, Visualizar Documentos, Vida del Expediente (habilitados).</w:t>
      </w:r>
    </w:p>
    <w:p w14:paraId="1AC1F73E" w14:textId="77777777" w:rsidR="004B38B7" w:rsidRDefault="004B38B7" w:rsidP="004B38B7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Producto (deshabilitado)</w:t>
      </w:r>
    </w:p>
    <w:p w14:paraId="1E36CE6E" w14:textId="77777777" w:rsidR="004B38B7" w:rsidRDefault="004B38B7" w:rsidP="004B38B7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Fecha (habilitados e informado).</w:t>
      </w:r>
    </w:p>
    <w:p w14:paraId="58087297" w14:textId="1206F1A4" w:rsidR="004B38B7" w:rsidRDefault="004B38B7" w:rsidP="004B38B7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Campo: Código Producto Vendible, Código Tarifa Vendible (habilitado), Producto Vendible y</w:t>
      </w:r>
      <w:r w:rsidR="00607824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>Tarifa Vendible (deshabilitados).</w:t>
      </w:r>
    </w:p>
    <w:p w14:paraId="5720F33B" w14:textId="77777777" w:rsidR="004B38B7" w:rsidRDefault="004B38B7" w:rsidP="004B38B7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 Guardar (deshabilitado).</w:t>
      </w:r>
    </w:p>
    <w:p w14:paraId="203332DC" w14:textId="5279C735" w:rsidR="004B38B7" w:rsidRPr="004B38B7" w:rsidRDefault="004B38B7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Barra de estado (vacío)</w:t>
      </w:r>
      <w:r w:rsidRPr="00BD7065">
        <w:rPr>
          <w:rFonts w:cs="Tahoma"/>
          <w:szCs w:val="20"/>
        </w:rPr>
        <w:t>.</w:t>
      </w:r>
    </w:p>
    <w:p w14:paraId="35397184" w14:textId="77777777" w:rsidR="00B63C92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Código Producto Vendible y Código Tarifa Vendible (habilitados).</w:t>
      </w:r>
    </w:p>
    <w:p w14:paraId="77C49BAF" w14:textId="77777777" w:rsidR="00B63C92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Producto Vendible y Tarifa Vendible (deshabilitados).</w:t>
      </w:r>
    </w:p>
    <w:p w14:paraId="4C957465" w14:textId="77777777" w:rsidR="00B63C92" w:rsidRPr="008E3964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Subgrupo 1, 2 y 3 (deshabilitados).</w:t>
      </w:r>
    </w:p>
    <w:p w14:paraId="21E339BB" w14:textId="2ACA2802" w:rsidR="00B63C92" w:rsidRPr="00646088" w:rsidRDefault="00646088" w:rsidP="00646088">
      <w:pPr>
        <w:jc w:val="both"/>
        <w:rPr>
          <w:rFonts w:cs="Tahoma"/>
          <w:szCs w:val="20"/>
        </w:rPr>
      </w:pPr>
      <w:r w:rsidRPr="00646088">
        <w:rPr>
          <w:rFonts w:cs="Tahoma"/>
          <w:szCs w:val="20"/>
        </w:rPr>
        <w:t>Seguidamente, se presenta el código de validación de la ventana:</w:t>
      </w:r>
    </w:p>
    <w:p w14:paraId="2C797A0E" w14:textId="428BF199" w:rsidR="00B63C92" w:rsidRDefault="004B38B7" w:rsidP="00B63C92">
      <w:pPr>
        <w:jc w:val="both"/>
      </w:pPr>
      <w:r w:rsidRPr="004B38B7">
        <w:rPr>
          <w:noProof/>
        </w:rPr>
        <w:lastRenderedPageBreak/>
        <w:drawing>
          <wp:inline distT="0" distB="0" distL="0" distR="0" wp14:anchorId="55838F6A" wp14:editId="72F16A5A">
            <wp:extent cx="5939790" cy="3014345"/>
            <wp:effectExtent l="76200" t="76200" r="137160" b="128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43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4C2CA6" w14:textId="77777777" w:rsidR="00B63C92" w:rsidRDefault="00B63C92" w:rsidP="00B63C92">
      <w:pPr>
        <w:jc w:val="both"/>
        <w:rPr>
          <w:rFonts w:cs="Tahoma"/>
          <w:szCs w:val="20"/>
        </w:rPr>
      </w:pPr>
      <w:r w:rsidRPr="00E72C69">
        <w:rPr>
          <w:rFonts w:cs="Tahoma"/>
          <w:szCs w:val="20"/>
        </w:rPr>
        <w:t xml:space="preserve">En el caso de </w:t>
      </w:r>
      <w:r>
        <w:rPr>
          <w:rFonts w:cs="Tahoma"/>
          <w:szCs w:val="20"/>
        </w:rPr>
        <w:t xml:space="preserve">alguno </w:t>
      </w:r>
      <w:r w:rsidRPr="00E72C69">
        <w:rPr>
          <w:rFonts w:cs="Tahoma"/>
          <w:szCs w:val="20"/>
        </w:rPr>
        <w:t xml:space="preserve">de los campos </w:t>
      </w:r>
      <w:r>
        <w:rPr>
          <w:rFonts w:cs="Tahoma"/>
          <w:szCs w:val="20"/>
        </w:rPr>
        <w:t>de la</w:t>
      </w:r>
      <w:r w:rsidRPr="00E72C69">
        <w:rPr>
          <w:rFonts w:cs="Tahoma"/>
          <w:szCs w:val="20"/>
        </w:rPr>
        <w:t xml:space="preserve"> ventana </w:t>
      </w:r>
      <w:r>
        <w:rPr>
          <w:rFonts w:cs="Tahoma"/>
          <w:szCs w:val="20"/>
        </w:rPr>
        <w:t xml:space="preserve">se muestre de forma incorrecta, 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CA795F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4459B3AC" w14:textId="77777777" w:rsidR="00B63C92" w:rsidRPr="0073686B" w:rsidRDefault="00B63C92" w:rsidP="00B63C92">
      <w:pPr>
        <w:jc w:val="both"/>
      </w:pPr>
    </w:p>
    <w:p w14:paraId="404E9F62" w14:textId="77777777" w:rsidR="00B63C92" w:rsidRDefault="00B63C92" w:rsidP="00B63C92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>step 3 Informar Datos</w:t>
      </w:r>
    </w:p>
    <w:p w14:paraId="23453A89" w14:textId="77777777" w:rsidR="00B63C92" w:rsidRDefault="00B63C92" w:rsidP="00B63C92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Informamos el Producto Vendible y Tarifa Vendible, así como el Titular.</w:t>
      </w:r>
    </w:p>
    <w:p w14:paraId="31E35BA2" w14:textId="77777777" w:rsidR="00B63C92" w:rsidRDefault="00B63C92" w:rsidP="00B63C92">
      <w:pPr>
        <w:jc w:val="both"/>
      </w:pPr>
      <w:r w:rsidRPr="00475939">
        <w:rPr>
          <w:noProof/>
        </w:rPr>
        <w:drawing>
          <wp:inline distT="0" distB="0" distL="0" distR="0" wp14:anchorId="1A38CD21" wp14:editId="10223159">
            <wp:extent cx="3472082" cy="3154717"/>
            <wp:effectExtent l="0" t="0" r="0" b="762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9295" cy="316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1157" w14:textId="77777777" w:rsidR="004B38B7" w:rsidRDefault="00B63C92" w:rsidP="004B38B7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Si aparece un mensaje indicando que el titular tiene anotaciones, lo aceptamos.</w:t>
      </w:r>
    </w:p>
    <w:p w14:paraId="76FF1ED9" w14:textId="784E3B2C" w:rsidR="00B63C92" w:rsidRPr="004B38B7" w:rsidRDefault="004B38B7" w:rsidP="004B38B7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El código utilizado es el siguiente:</w:t>
      </w:r>
    </w:p>
    <w:p w14:paraId="344F5442" w14:textId="20DC5C25" w:rsidR="00B63C92" w:rsidRDefault="004B38B7" w:rsidP="00B63C92">
      <w:pPr>
        <w:jc w:val="both"/>
      </w:pPr>
      <w:r w:rsidRPr="004B38B7">
        <w:rPr>
          <w:noProof/>
        </w:rPr>
        <w:lastRenderedPageBreak/>
        <w:drawing>
          <wp:inline distT="0" distB="0" distL="0" distR="0" wp14:anchorId="40C7CAE9" wp14:editId="53A34895">
            <wp:extent cx="5939790" cy="932180"/>
            <wp:effectExtent l="76200" t="76200" r="137160" b="134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321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603154" w14:textId="77777777" w:rsidR="00B63C92" w:rsidRDefault="00B63C92" w:rsidP="00B63C92">
      <w:pPr>
        <w:jc w:val="both"/>
      </w:pPr>
      <w:r w:rsidRPr="00EE2FAC">
        <w:rPr>
          <w:noProof/>
        </w:rPr>
        <w:drawing>
          <wp:inline distT="0" distB="0" distL="0" distR="0" wp14:anchorId="3DD8BF06" wp14:editId="3F250FD6">
            <wp:extent cx="4307497" cy="1181703"/>
            <wp:effectExtent l="76200" t="76200" r="131445" b="133350"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7497" cy="11817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FAE014" w14:textId="77777777" w:rsidR="00B63C92" w:rsidRDefault="00B63C92" w:rsidP="00B63C92">
      <w:pPr>
        <w:jc w:val="both"/>
      </w:pPr>
    </w:p>
    <w:p w14:paraId="747323AC" w14:textId="77777777" w:rsidR="00B63C92" w:rsidRPr="00C22ADD" w:rsidRDefault="00B63C92" w:rsidP="00B63C92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>step 4 Validar datos del expediente</w:t>
      </w:r>
    </w:p>
    <w:p w14:paraId="002C7779" w14:textId="77777777" w:rsidR="00B63C92" w:rsidRDefault="00B63C92" w:rsidP="00B63C92">
      <w:pPr>
        <w:jc w:val="both"/>
      </w:pPr>
      <w:r>
        <w:t>Después de haber guardado los datos, el expediente se iniciará.</w:t>
      </w:r>
    </w:p>
    <w:p w14:paraId="44F00558" w14:textId="01AB9EAC" w:rsidR="00B63C92" w:rsidRDefault="004B38B7" w:rsidP="00B63C92">
      <w:pPr>
        <w:jc w:val="both"/>
      </w:pPr>
      <w:r w:rsidRPr="004B38B7">
        <w:rPr>
          <w:noProof/>
        </w:rPr>
        <w:drawing>
          <wp:inline distT="0" distB="0" distL="0" distR="0" wp14:anchorId="20204B5E" wp14:editId="4271C4E5">
            <wp:extent cx="3653790" cy="3853002"/>
            <wp:effectExtent l="0" t="0" r="381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0583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5EBC" w14:textId="77777777" w:rsidR="00973EF0" w:rsidRDefault="00973EF0" w:rsidP="00973EF0">
      <w:pPr>
        <w:jc w:val="both"/>
      </w:pPr>
      <w:r>
        <w:t>Una vez introducidos los datos pulsaremos en el botón guardar para iniciar el expediente.</w:t>
      </w:r>
    </w:p>
    <w:p w14:paraId="34060A0B" w14:textId="77777777" w:rsidR="00973EF0" w:rsidRDefault="00973EF0" w:rsidP="00973EF0">
      <w:pPr>
        <w:jc w:val="both"/>
      </w:pPr>
      <w:r>
        <w:t>Para ello usaremos el siguiente código.</w:t>
      </w:r>
    </w:p>
    <w:p w14:paraId="66BC273A" w14:textId="77777777" w:rsidR="00973EF0" w:rsidRDefault="00973EF0" w:rsidP="00973EF0">
      <w:pPr>
        <w:jc w:val="both"/>
      </w:pPr>
      <w:r w:rsidRPr="00FF74B8">
        <w:rPr>
          <w:noProof/>
        </w:rPr>
        <w:drawing>
          <wp:inline distT="0" distB="0" distL="0" distR="0" wp14:anchorId="54FDE406" wp14:editId="2B21A361">
            <wp:extent cx="1528763" cy="531744"/>
            <wp:effectExtent l="76200" t="76200" r="128905" b="135255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3408" cy="5333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F2EECC" w14:textId="4C2239A1" w:rsidR="00973EF0" w:rsidRDefault="00973EF0" w:rsidP="00B63C92">
      <w:pPr>
        <w:jc w:val="both"/>
      </w:pPr>
      <w:r>
        <w:t>Se aceptan los posibles mensajes que puedan aparecer.</w:t>
      </w:r>
      <w:bookmarkStart w:id="4" w:name="_GoBack"/>
      <w:bookmarkEnd w:id="4"/>
    </w:p>
    <w:p w14:paraId="4709D723" w14:textId="77777777" w:rsidR="00B63C92" w:rsidRDefault="00B63C92" w:rsidP="00B63C92">
      <w:pPr>
        <w:jc w:val="both"/>
      </w:pPr>
      <w:r>
        <w:t>Validaremos los nuevos datos introducidos y el resto de campos:</w:t>
      </w:r>
    </w:p>
    <w:p w14:paraId="5F8F3D98" w14:textId="77777777" w:rsidR="00B63C92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 w:rsidRPr="0080729E">
        <w:rPr>
          <w:rFonts w:cs="Tahoma"/>
          <w:szCs w:val="20"/>
        </w:rPr>
        <w:t>Título</w:t>
      </w:r>
      <w:r>
        <w:rPr>
          <w:rFonts w:cs="Tahoma"/>
          <w:szCs w:val="20"/>
        </w:rPr>
        <w:t xml:space="preserve"> de la ventana: </w:t>
      </w:r>
      <w:r w:rsidRPr="0080729E">
        <w:rPr>
          <w:rFonts w:cs="Tahoma"/>
          <w:szCs w:val="20"/>
        </w:rPr>
        <w:t>Admisión/Expediente de R</w:t>
      </w:r>
      <w:r>
        <w:rPr>
          <w:rFonts w:cs="Tahoma"/>
          <w:szCs w:val="20"/>
        </w:rPr>
        <w:t>iesgo (existe).</w:t>
      </w:r>
    </w:p>
    <w:p w14:paraId="153ACEEE" w14:textId="77777777" w:rsidR="00B63C92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Expediente (deshabilitado y es diferente de 0).</w:t>
      </w:r>
    </w:p>
    <w:p w14:paraId="0C214AB8" w14:textId="77777777" w:rsidR="00B63C92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lastRenderedPageBreak/>
        <w:t>Botón Subir (habilitado).</w:t>
      </w:r>
    </w:p>
    <w:p w14:paraId="743C288B" w14:textId="77777777" w:rsidR="00B63C92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Oficina (deshabilitado y con la oficina correcta).</w:t>
      </w:r>
    </w:p>
    <w:p w14:paraId="42EC4313" w14:textId="77777777" w:rsidR="00B63C92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Estado y fecha (deshabilitado y con la fecha introducida).</w:t>
      </w:r>
    </w:p>
    <w:p w14:paraId="7CD5FD00" w14:textId="77777777" w:rsidR="00B63C92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Importe operación (deshabilitado y mayor de 0).</w:t>
      </w:r>
    </w:p>
    <w:p w14:paraId="3857E5AE" w14:textId="77777777" w:rsidR="00B63C92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Moneda (deshabilitado y diferente de vacío).</w:t>
      </w:r>
    </w:p>
    <w:p w14:paraId="1F1327A5" w14:textId="77777777" w:rsidR="00B63C92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Botón: Digitalizar, Visualizar Documentos, Vida del Expediente (habilitados).</w:t>
      </w:r>
    </w:p>
    <w:p w14:paraId="3CE499D7" w14:textId="77777777" w:rsidR="00B63C92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Lista de productos y fecha (deshabilitados). Fecha aparece auto complementado con la fecha contable.</w:t>
      </w:r>
    </w:p>
    <w:p w14:paraId="28EEB016" w14:textId="77777777" w:rsidR="00B63C92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Campo: Producto Vendible, Tarifa Vendible (deshabilitados).</w:t>
      </w:r>
    </w:p>
    <w:p w14:paraId="67E613CE" w14:textId="77777777" w:rsidR="00B63C92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Titular con el DNI correcto.</w:t>
      </w:r>
    </w:p>
    <w:p w14:paraId="0092C18C" w14:textId="77777777" w:rsidR="00B63C92" w:rsidRDefault="00B63C92" w:rsidP="00B63C9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Barra de estado con el texto “Expediente abierto correctamente”.</w:t>
      </w:r>
    </w:p>
    <w:p w14:paraId="501CC4D5" w14:textId="2FB67171" w:rsidR="00B63C92" w:rsidRPr="004B38B7" w:rsidRDefault="004B38B7" w:rsidP="004B38B7">
      <w:pPr>
        <w:jc w:val="both"/>
        <w:rPr>
          <w:rFonts w:cs="Tahoma"/>
          <w:szCs w:val="20"/>
        </w:rPr>
      </w:pPr>
      <w:r w:rsidRPr="004B38B7">
        <w:rPr>
          <w:rFonts w:cs="Tahoma"/>
          <w:szCs w:val="20"/>
        </w:rPr>
        <w:t>Seguidamente, se presenta el código de validación de la ventana:</w:t>
      </w:r>
    </w:p>
    <w:p w14:paraId="7AB8044E" w14:textId="7BAF54F2" w:rsidR="00B63C92" w:rsidRDefault="004B38B7" w:rsidP="00B63C92">
      <w:pPr>
        <w:jc w:val="both"/>
        <w:rPr>
          <w:rFonts w:cs="Tahoma"/>
          <w:sz w:val="16"/>
          <w:szCs w:val="16"/>
        </w:rPr>
      </w:pPr>
      <w:r w:rsidRPr="004B38B7">
        <w:rPr>
          <w:rFonts w:cs="Tahoma"/>
          <w:noProof/>
          <w:sz w:val="16"/>
          <w:szCs w:val="16"/>
        </w:rPr>
        <w:drawing>
          <wp:inline distT="0" distB="0" distL="0" distR="0" wp14:anchorId="105AC26D" wp14:editId="3C21709D">
            <wp:extent cx="5939790" cy="2102485"/>
            <wp:effectExtent l="76200" t="76200" r="137160" b="12636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024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8A17E1" w14:textId="6193FF8D" w:rsidR="00B63C92" w:rsidRPr="003D5C41" w:rsidRDefault="00B63C92" w:rsidP="00B63C92">
      <w:pPr>
        <w:jc w:val="both"/>
        <w:rPr>
          <w:rFonts w:cs="Tahoma"/>
          <w:szCs w:val="20"/>
        </w:rPr>
      </w:pPr>
      <w:r w:rsidRPr="003D5C41">
        <w:rPr>
          <w:rFonts w:cs="Tahoma"/>
          <w:color w:val="242424"/>
          <w:szCs w:val="20"/>
          <w:shd w:val="clear" w:color="auto" w:fill="FFFFFF"/>
        </w:rPr>
        <w:t xml:space="preserve">En el caso de que </w:t>
      </w:r>
      <w:r w:rsidR="004B38B7">
        <w:rPr>
          <w:rFonts w:cs="Tahoma"/>
          <w:color w:val="242424"/>
          <w:szCs w:val="20"/>
          <w:shd w:val="clear" w:color="auto" w:fill="FFFFFF"/>
        </w:rPr>
        <w:t>no se ab</w:t>
      </w:r>
      <w:r w:rsidR="00504203">
        <w:rPr>
          <w:rFonts w:cs="Tahoma"/>
          <w:color w:val="242424"/>
          <w:szCs w:val="20"/>
          <w:shd w:val="clear" w:color="auto" w:fill="FFFFFF"/>
        </w:rPr>
        <w:t>ra el expediente de forma correc</w:t>
      </w:r>
      <w:r w:rsidR="004B38B7">
        <w:rPr>
          <w:rFonts w:cs="Tahoma"/>
          <w:color w:val="242424"/>
          <w:szCs w:val="20"/>
          <w:shd w:val="clear" w:color="auto" w:fill="FFFFFF"/>
        </w:rPr>
        <w:t>ta</w:t>
      </w:r>
      <w:r w:rsidRPr="003D5C41">
        <w:rPr>
          <w:rFonts w:cs="Tahoma"/>
          <w:color w:val="242424"/>
          <w:szCs w:val="20"/>
          <w:shd w:val="clear" w:color="auto" w:fill="FFFFFF"/>
        </w:rPr>
        <w:t>, se mostraría un mensaje de error y la prueba se pararía, quedando en estado Failed.</w:t>
      </w:r>
    </w:p>
    <w:p w14:paraId="4CC2C9CF" w14:textId="77777777" w:rsidR="00B63C92" w:rsidRDefault="00B63C92" w:rsidP="00B63C92">
      <w:pPr>
        <w:jc w:val="both"/>
      </w:pPr>
    </w:p>
    <w:p w14:paraId="67C4F772" w14:textId="77777777" w:rsidR="00B63C92" w:rsidRDefault="00B63C92" w:rsidP="00B63C92">
      <w:pPr>
        <w:jc w:val="both"/>
        <w:rPr>
          <w:rFonts w:cs="Tahoma"/>
          <w:szCs w:val="20"/>
        </w:rPr>
      </w:pPr>
      <w:r w:rsidRPr="00E72C69">
        <w:rPr>
          <w:rFonts w:cs="Tahoma"/>
          <w:szCs w:val="20"/>
        </w:rPr>
        <w:t xml:space="preserve">En el caso de </w:t>
      </w:r>
      <w:r>
        <w:rPr>
          <w:rFonts w:cs="Tahoma"/>
          <w:szCs w:val="20"/>
        </w:rPr>
        <w:t xml:space="preserve">alguno </w:t>
      </w:r>
      <w:r w:rsidRPr="00E72C69">
        <w:rPr>
          <w:rFonts w:cs="Tahoma"/>
          <w:szCs w:val="20"/>
        </w:rPr>
        <w:t xml:space="preserve">de los campos </w:t>
      </w:r>
      <w:r>
        <w:rPr>
          <w:rFonts w:cs="Tahoma"/>
          <w:szCs w:val="20"/>
        </w:rPr>
        <w:t>de la</w:t>
      </w:r>
      <w:r w:rsidRPr="00E72C69">
        <w:rPr>
          <w:rFonts w:cs="Tahoma"/>
          <w:szCs w:val="20"/>
        </w:rPr>
        <w:t xml:space="preserve"> ventana </w:t>
      </w:r>
      <w:r>
        <w:rPr>
          <w:rFonts w:cs="Tahoma"/>
          <w:szCs w:val="20"/>
        </w:rPr>
        <w:t xml:space="preserve">se muestre de forma incorrecta, 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CA795F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0A55AF47" w14:textId="77777777" w:rsidR="00B63C92" w:rsidRPr="0073686B" w:rsidRDefault="00B63C92" w:rsidP="00B63C92">
      <w:pPr>
        <w:jc w:val="both"/>
      </w:pPr>
    </w:p>
    <w:p w14:paraId="1431E8A0" w14:textId="77777777" w:rsidR="00B63C92" w:rsidRPr="00C22ADD" w:rsidRDefault="00B63C92" w:rsidP="00B63C92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>step 5 Generar Variables y parámetros</w:t>
      </w:r>
    </w:p>
    <w:p w14:paraId="59B5ED95" w14:textId="77777777" w:rsidR="00B63C92" w:rsidRDefault="00B63C92" w:rsidP="00B63C92">
      <w:pPr>
        <w:jc w:val="both"/>
      </w:pPr>
      <w:r>
        <w:t>El último paso de este caso sería generar las variables correspondientes a los datos que vamos a pasar por parámetro a los siguientes casos.</w:t>
      </w:r>
    </w:p>
    <w:p w14:paraId="33685475" w14:textId="77777777" w:rsidR="00B63C92" w:rsidRPr="003E30BC" w:rsidRDefault="00B63C92" w:rsidP="00B63C92">
      <w:pPr>
        <w:jc w:val="both"/>
        <w:rPr>
          <w:rFonts w:cs="Tahoma"/>
          <w:sz w:val="16"/>
          <w:szCs w:val="16"/>
        </w:rPr>
      </w:pPr>
      <w:r w:rsidRPr="007D5FF3">
        <w:rPr>
          <w:rFonts w:cs="Tahoma"/>
          <w:noProof/>
          <w:sz w:val="16"/>
          <w:szCs w:val="16"/>
        </w:rPr>
        <w:drawing>
          <wp:inline distT="0" distB="0" distL="0" distR="0" wp14:anchorId="3D9DAB81" wp14:editId="64C93653">
            <wp:extent cx="3955520" cy="1648928"/>
            <wp:effectExtent l="76200" t="76200" r="140335" b="1422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5520" cy="16489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B7F836" w14:textId="20704FB2" w:rsidR="003969CE" w:rsidRPr="003969CE" w:rsidRDefault="003969CE" w:rsidP="003969CE"/>
    <w:p w14:paraId="7CE2BE43" w14:textId="026B8603" w:rsidR="001F5A55" w:rsidRDefault="00A32558" w:rsidP="00A32558">
      <w:pPr>
        <w:pStyle w:val="Ttulo2"/>
      </w:pPr>
      <w:bookmarkStart w:id="5" w:name="_Toc119943120"/>
      <w:r>
        <w:rPr>
          <w:caps w:val="0"/>
        </w:rPr>
        <w:t>M</w:t>
      </w:r>
      <w:r w:rsidRPr="008D5377">
        <w:rPr>
          <w:caps w:val="0"/>
        </w:rPr>
        <w:t>EJORAS PRÓXIMAS FASES</w:t>
      </w:r>
      <w:bookmarkEnd w:id="5"/>
    </w:p>
    <w:sectPr w:rsidR="001F5A55" w:rsidSect="00225D06">
      <w:headerReference w:type="default" r:id="rId21"/>
      <w:footerReference w:type="default" r:id="rId22"/>
      <w:pgSz w:w="11906" w:h="16838" w:code="9"/>
      <w:pgMar w:top="1701" w:right="851" w:bottom="1134" w:left="1701" w:header="454" w:footer="170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7785947" w16cid:durableId="22358F53"/>
  <w16cid:commentId w16cid:paraId="118989DC" w16cid:durableId="2235A14E"/>
  <w16cid:commentId w16cid:paraId="647A8141" w16cid:durableId="22358F54"/>
  <w16cid:commentId w16cid:paraId="01C6D359" w16cid:durableId="2235A2EF"/>
  <w16cid:commentId w16cid:paraId="4ABD8DA1" w16cid:durableId="22358F55"/>
  <w16cid:commentId w16cid:paraId="19CC9111" w16cid:durableId="2235A479"/>
  <w16cid:commentId w16cid:paraId="64EF2C5B" w16cid:durableId="22358F56"/>
  <w16cid:commentId w16cid:paraId="5556D063" w16cid:durableId="2235A4F4"/>
  <w16cid:commentId w16cid:paraId="46859B37" w16cid:durableId="22358F57"/>
  <w16cid:commentId w16cid:paraId="2B957F25" w16cid:durableId="2235A5E0"/>
  <w16cid:commentId w16cid:paraId="0EA06600" w16cid:durableId="22358F58"/>
  <w16cid:commentId w16cid:paraId="75A61271" w16cid:durableId="2235A66E"/>
  <w16cid:commentId w16cid:paraId="3A75B962" w16cid:durableId="22358F59"/>
  <w16cid:commentId w16cid:paraId="43B91807" w16cid:durableId="2235A958"/>
  <w16cid:commentId w16cid:paraId="5155C4F5" w16cid:durableId="22358F5A"/>
  <w16cid:commentId w16cid:paraId="4FF61F28" w16cid:durableId="2235A9A9"/>
  <w16cid:commentId w16cid:paraId="6271DB78" w16cid:durableId="22358F5B"/>
  <w16cid:commentId w16cid:paraId="756FFEB4" w16cid:durableId="2235A9E2"/>
  <w16cid:commentId w16cid:paraId="44FD7D16" w16cid:durableId="22358F5C"/>
  <w16cid:commentId w16cid:paraId="7156C8BC" w16cid:durableId="2235AA5A"/>
  <w16cid:commentId w16cid:paraId="663D710D" w16cid:durableId="22358F5D"/>
  <w16cid:commentId w16cid:paraId="471850F3" w16cid:durableId="2235AC19"/>
  <w16cid:commentId w16cid:paraId="5E26FC7A" w16cid:durableId="22358F5E"/>
  <w16cid:commentId w16cid:paraId="7B85F5A5" w16cid:durableId="2235AC8B"/>
  <w16cid:commentId w16cid:paraId="18B0BEB9" w16cid:durableId="22358F5F"/>
  <w16cid:commentId w16cid:paraId="7E3EA462" w16cid:durableId="2235AD35"/>
  <w16cid:commentId w16cid:paraId="2A5CE737" w16cid:durableId="22358F60"/>
  <w16cid:commentId w16cid:paraId="12CE69EA" w16cid:durableId="2235AD61"/>
  <w16cid:commentId w16cid:paraId="0ACC3C63" w16cid:durableId="22358F61"/>
  <w16cid:commentId w16cid:paraId="4D90C3A4" w16cid:durableId="2235AD92"/>
  <w16cid:commentId w16cid:paraId="583565C6" w16cid:durableId="22358F62"/>
  <w16cid:commentId w16cid:paraId="3C6BA5DC" w16cid:durableId="2235ADB9"/>
  <w16cid:commentId w16cid:paraId="540E3BC3" w16cid:durableId="22358F63"/>
  <w16cid:commentId w16cid:paraId="5CBE605F" w16cid:durableId="2235AE1C"/>
  <w16cid:commentId w16cid:paraId="41177B03" w16cid:durableId="22358F64"/>
  <w16cid:commentId w16cid:paraId="4012CADA" w16cid:durableId="2235AE42"/>
  <w16cid:commentId w16cid:paraId="3CD6ED65" w16cid:durableId="22358F65"/>
  <w16cid:commentId w16cid:paraId="4E5C70B1" w16cid:durableId="2235AE99"/>
  <w16cid:commentId w16cid:paraId="1C5E0439" w16cid:durableId="22358F66"/>
  <w16cid:commentId w16cid:paraId="6EF77387" w16cid:durableId="2235AEAB"/>
  <w16cid:commentId w16cid:paraId="5DD4D1F3" w16cid:durableId="22358F67"/>
  <w16cid:commentId w16cid:paraId="4A58B36D" w16cid:durableId="2235AEE9"/>
  <w16cid:commentId w16cid:paraId="48874FE9" w16cid:durableId="22358F68"/>
  <w16cid:commentId w16cid:paraId="4C260172" w16cid:durableId="2235AF5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7474BF" w14:textId="77777777" w:rsidR="00F676FC" w:rsidRDefault="00F676FC">
      <w:r>
        <w:separator/>
      </w:r>
    </w:p>
  </w:endnote>
  <w:endnote w:type="continuationSeparator" w:id="0">
    <w:p w14:paraId="3FCAF045" w14:textId="77777777" w:rsidR="00F676FC" w:rsidRDefault="00F67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685"/>
      <w:gridCol w:w="4659"/>
    </w:tblGrid>
    <w:tr w:rsidR="00FA7981" w14:paraId="694213AE" w14:textId="77777777">
      <w:trPr>
        <w:trHeight w:val="255"/>
      </w:trPr>
      <w:tc>
        <w:tcPr>
          <w:tcW w:w="4747" w:type="dxa"/>
          <w:vAlign w:val="center"/>
        </w:tcPr>
        <w:p w14:paraId="7FF6E12A" w14:textId="77777777" w:rsidR="00FA7981" w:rsidRDefault="00FA7981">
          <w:pPr>
            <w:pStyle w:val="Piedepgina"/>
            <w:rPr>
              <w:rFonts w:cs="Tahoma"/>
            </w:rPr>
          </w:pPr>
          <w:bookmarkStart w:id="7" w:name="OLE_LINK3"/>
          <w:r>
            <w:rPr>
              <w:rFonts w:cs="Tahoma"/>
            </w:rPr>
            <w:t>Rural Servicios Informáticos S.C.</w:t>
          </w:r>
          <w:r>
            <w:rPr>
              <w:rFonts w:cs="Tahoma"/>
            </w:rPr>
            <w:tab/>
          </w:r>
        </w:p>
      </w:tc>
      <w:tc>
        <w:tcPr>
          <w:tcW w:w="4747" w:type="dxa"/>
          <w:vAlign w:val="center"/>
        </w:tcPr>
        <w:p w14:paraId="3D290217" w14:textId="77777777" w:rsidR="00FA7981" w:rsidRDefault="00FA7981">
          <w:pPr>
            <w:pStyle w:val="Piedepgina"/>
            <w:rPr>
              <w:rFonts w:cs="Tahoma"/>
            </w:rPr>
          </w:pPr>
          <w:r>
            <w:rPr>
              <w:rFonts w:cs="Tahoma"/>
            </w:rPr>
            <w:t xml:space="preserve">Tipo de información: </w:t>
          </w:r>
        </w:p>
      </w:tc>
    </w:tr>
    <w:bookmarkEnd w:id="7"/>
  </w:tbl>
  <w:p w14:paraId="26F9E68F" w14:textId="77777777" w:rsidR="00FA7981" w:rsidRDefault="00FA79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771C26" w14:textId="77777777" w:rsidR="00F676FC" w:rsidRDefault="00F676FC">
      <w:r>
        <w:separator/>
      </w:r>
    </w:p>
  </w:footnote>
  <w:footnote w:type="continuationSeparator" w:id="0">
    <w:p w14:paraId="41A67BD3" w14:textId="77777777" w:rsidR="00F676FC" w:rsidRDefault="00F676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76" w:type="dxa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78"/>
      <w:gridCol w:w="5716"/>
      <w:gridCol w:w="2160"/>
    </w:tblGrid>
    <w:tr w:rsidR="00FA7981" w14:paraId="4F51C631" w14:textId="77777777">
      <w:trPr>
        <w:cantSplit/>
        <w:trHeight w:val="285"/>
      </w:trPr>
      <w:tc>
        <w:tcPr>
          <w:tcW w:w="1478" w:type="dxa"/>
          <w:vMerge w:val="restart"/>
          <w:vAlign w:val="center"/>
        </w:tcPr>
        <w:p w14:paraId="65CE02C6" w14:textId="77777777" w:rsidR="00FA7981" w:rsidRDefault="00FA7981">
          <w:pPr>
            <w:pStyle w:val="Piedepgina"/>
            <w:jc w:val="center"/>
          </w:pPr>
          <w:bookmarkStart w:id="6" w:name="OLE_LINK1"/>
          <w:r>
            <w:rPr>
              <w:noProof/>
            </w:rPr>
            <w:drawing>
              <wp:inline distT="0" distB="0" distL="0" distR="0" wp14:anchorId="5810E9F0" wp14:editId="1BEB7475">
                <wp:extent cx="752475" cy="257175"/>
                <wp:effectExtent l="19050" t="0" r="9525" b="0"/>
                <wp:docPr id="1" name="Imagen 1" descr="Logo_RSI_Calidad_Internet_peq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RSI_Calidad_Internet_peq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bookmarkEnd w:id="6"/>
        </w:p>
      </w:tc>
      <w:tc>
        <w:tcPr>
          <w:tcW w:w="7876" w:type="dxa"/>
          <w:gridSpan w:val="2"/>
        </w:tcPr>
        <w:p w14:paraId="2B4D4B62" w14:textId="77777777" w:rsidR="00FA7981" w:rsidRDefault="00FA7981">
          <w:pPr>
            <w:pStyle w:val="Piedepgina"/>
            <w:rPr>
              <w:rFonts w:cs="Tahoma"/>
              <w:b/>
              <w:bCs/>
            </w:rPr>
          </w:pPr>
          <w:r>
            <w:rPr>
              <w:b/>
              <w:bCs/>
              <w:sz w:val="24"/>
            </w:rPr>
            <w:t xml:space="preserve">TÍTULO DEL DOCUMENTO </w:t>
          </w:r>
        </w:p>
      </w:tc>
    </w:tr>
    <w:tr w:rsidR="00FA7981" w14:paraId="61852CE1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0F2D2C9B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5314F1E0" w14:textId="77777777" w:rsidR="00FA7981" w:rsidRDefault="00FA7981">
          <w:pPr>
            <w:pStyle w:val="Piedepgina"/>
            <w:rPr>
              <w:sz w:val="20"/>
            </w:rPr>
          </w:pPr>
          <w:r>
            <w:rPr>
              <w:sz w:val="20"/>
            </w:rPr>
            <w:t>Dpto./Autor:</w:t>
          </w:r>
        </w:p>
      </w:tc>
      <w:tc>
        <w:tcPr>
          <w:tcW w:w="2160" w:type="dxa"/>
          <w:vAlign w:val="center"/>
        </w:tcPr>
        <w:p w14:paraId="659007B9" w14:textId="01FD1DF8" w:rsidR="00FA7981" w:rsidRDefault="00FA7981">
          <w:pPr>
            <w:pStyle w:val="Piedepgina"/>
            <w:jc w:val="center"/>
            <w:rPr>
              <w:rFonts w:cs="Tahoma"/>
            </w:rPr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973EF0">
            <w:rPr>
              <w:noProof/>
            </w:rPr>
            <w:t>7</w:t>
          </w:r>
          <w:r>
            <w:rPr>
              <w:noProof/>
            </w:rPr>
            <w:fldChar w:fldCharType="end"/>
          </w:r>
          <w:r>
            <w:t xml:space="preserve"> de </w:t>
          </w:r>
          <w:r w:rsidR="00F676FC">
            <w:fldChar w:fldCharType="begin"/>
          </w:r>
          <w:r w:rsidR="00F676FC">
            <w:instrText xml:space="preserve"> NUMPAGES </w:instrText>
          </w:r>
          <w:r w:rsidR="00F676FC">
            <w:fldChar w:fldCharType="separate"/>
          </w:r>
          <w:r w:rsidR="00973EF0">
            <w:rPr>
              <w:noProof/>
            </w:rPr>
            <w:t>8</w:t>
          </w:r>
          <w:r w:rsidR="00F676FC">
            <w:rPr>
              <w:noProof/>
            </w:rPr>
            <w:fldChar w:fldCharType="end"/>
          </w:r>
        </w:p>
      </w:tc>
    </w:tr>
    <w:tr w:rsidR="00FA7981" w14:paraId="54FF3D8E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4D17AA6D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1FF1E6A6" w14:textId="77777777" w:rsidR="00FA7981" w:rsidRDefault="00FA7981">
          <w:pPr>
            <w:pStyle w:val="Piedepgina"/>
            <w:rPr>
              <w:sz w:val="20"/>
            </w:rPr>
          </w:pPr>
          <w:r>
            <w:rPr>
              <w:rFonts w:cs="Tahoma"/>
            </w:rPr>
            <w:t xml:space="preserve">Fichero: </w:t>
          </w:r>
          <w:fldSimple w:instr=" FILENAME  \* MERGEFORMAT ">
            <w:r>
              <w:rPr>
                <w:rFonts w:cs="Tahoma"/>
                <w:noProof/>
              </w:rPr>
              <w:t>Documento1</w:t>
            </w:r>
          </w:fldSimple>
        </w:p>
      </w:tc>
      <w:tc>
        <w:tcPr>
          <w:tcW w:w="2160" w:type="dxa"/>
          <w:vAlign w:val="center"/>
        </w:tcPr>
        <w:p w14:paraId="1E2A39FC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Versión: </w:t>
          </w:r>
        </w:p>
      </w:tc>
    </w:tr>
    <w:tr w:rsidR="00FA7981" w14:paraId="117946BF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5EE95596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38855600" w14:textId="77777777" w:rsidR="00FA7981" w:rsidRDefault="00FA7981">
          <w:pPr>
            <w:pStyle w:val="Piedepgina"/>
            <w:rPr>
              <w:sz w:val="20"/>
            </w:rPr>
          </w:pPr>
          <w:r>
            <w:rPr>
              <w:sz w:val="20"/>
            </w:rPr>
            <w:t xml:space="preserve">Periodo de validez </w:t>
          </w:r>
          <w:r>
            <w:t>(opcional)</w:t>
          </w:r>
          <w:r>
            <w:rPr>
              <w:sz w:val="20"/>
            </w:rPr>
            <w:t xml:space="preserve">: de      a </w:t>
          </w:r>
        </w:p>
      </w:tc>
      <w:tc>
        <w:tcPr>
          <w:tcW w:w="2160" w:type="dxa"/>
          <w:vAlign w:val="center"/>
        </w:tcPr>
        <w:p w14:paraId="6E41172A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Fecha creación: </w:t>
          </w:r>
        </w:p>
        <w:p w14:paraId="522285F1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F. publicación: </w:t>
          </w:r>
        </w:p>
      </w:tc>
    </w:tr>
  </w:tbl>
  <w:p w14:paraId="749BB8D8" w14:textId="77777777" w:rsidR="00FA7981" w:rsidRDefault="00FA7981"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32DF5EEF" wp14:editId="3E49B3AB">
              <wp:simplePos x="0" y="0"/>
              <wp:positionH relativeFrom="column">
                <wp:posOffset>457200</wp:posOffset>
              </wp:positionH>
              <wp:positionV relativeFrom="page">
                <wp:posOffset>4696460</wp:posOffset>
              </wp:positionV>
              <wp:extent cx="4928235" cy="459105"/>
              <wp:effectExtent l="0" t="0" r="0" b="0"/>
              <wp:wrapNone/>
              <wp:docPr id="8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525652">
                        <a:off x="0" y="0"/>
                        <a:ext cx="4928235" cy="45910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C7E6D7B" w14:textId="77777777" w:rsidR="00FA7981" w:rsidRDefault="00FA7981" w:rsidP="006700D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rFonts w:eastAsia="Tahoma" w:cs="Tahoma"/>
                              <w:b/>
                              <w:bCs/>
                              <w:color w:val="C0C0C0"/>
                              <w:sz w:val="48"/>
                              <w:szCs w:val="48"/>
                            </w:rPr>
                            <w:t>TIPO DE INFORMACIÓN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DF5EEF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position:absolute;margin-left:36pt;margin-top:369.8pt;width:388.05pt;height:36.15pt;rotation:-2758685fd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" o:allowincell="f" filled="f" stroked="f" strokeweight=".25pt">
              <v:stroke joinstyle="round"/>
              <o:lock v:ext="edit" shapetype="t"/>
              <v:textbox style="mso-fit-shape-to-text:t">
                <w:txbxContent>
                  <w:p w14:paraId="2C7E6D7B" w14:textId="77777777" w:rsidR="00FA7981" w:rsidRDefault="00FA7981" w:rsidP="006700D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eastAsia="Tahoma" w:cs="Tahoma"/>
                        <w:b/>
                        <w:bCs/>
                        <w:color w:val="C0C0C0"/>
                        <w:sz w:val="48"/>
                        <w:szCs w:val="48"/>
                      </w:rPr>
                      <w:t>TIPO DE INFORMACIÓN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D0A48"/>
    <w:multiLevelType w:val="hybridMultilevel"/>
    <w:tmpl w:val="487870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938C5"/>
    <w:multiLevelType w:val="hybridMultilevel"/>
    <w:tmpl w:val="2A289D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60AB5"/>
    <w:multiLevelType w:val="hybridMultilevel"/>
    <w:tmpl w:val="ED6263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324B5"/>
    <w:multiLevelType w:val="hybridMultilevel"/>
    <w:tmpl w:val="B70CF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262F4"/>
    <w:multiLevelType w:val="hybridMultilevel"/>
    <w:tmpl w:val="70144B56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05759"/>
    <w:multiLevelType w:val="hybridMultilevel"/>
    <w:tmpl w:val="F1D0630A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47E0D"/>
    <w:multiLevelType w:val="hybridMultilevel"/>
    <w:tmpl w:val="10584D24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A61D1"/>
    <w:multiLevelType w:val="hybridMultilevel"/>
    <w:tmpl w:val="9E048E42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360325"/>
    <w:multiLevelType w:val="hybridMultilevel"/>
    <w:tmpl w:val="AE629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661936"/>
    <w:multiLevelType w:val="hybridMultilevel"/>
    <w:tmpl w:val="A6707ED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BD7212"/>
    <w:multiLevelType w:val="hybridMultilevel"/>
    <w:tmpl w:val="BA12FE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8F582C"/>
    <w:multiLevelType w:val="multilevel"/>
    <w:tmpl w:val="5832EABC"/>
    <w:lvl w:ilvl="0">
      <w:start w:val="1"/>
      <w:numFmt w:val="decimal"/>
      <w:pStyle w:val="Ttulo1"/>
      <w:lvlText w:val="%1.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b/>
        <w:i w:val="0"/>
        <w:sz w:val="2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sz w:val="22"/>
        <w:u w:val="none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134"/>
        </w:tabs>
        <w:ind w:left="1134" w:hanging="1134"/>
      </w:pPr>
      <w:rPr>
        <w:color w:val="auto"/>
        <w:sz w:val="20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4765"/>
        </w:tabs>
        <w:ind w:left="4394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14D31A7A"/>
    <w:multiLevelType w:val="hybridMultilevel"/>
    <w:tmpl w:val="02C6E3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81A"/>
    <w:multiLevelType w:val="hybridMultilevel"/>
    <w:tmpl w:val="B74C7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794EFE"/>
    <w:multiLevelType w:val="hybridMultilevel"/>
    <w:tmpl w:val="40B6F0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0D7646"/>
    <w:multiLevelType w:val="hybridMultilevel"/>
    <w:tmpl w:val="A8901730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85044B"/>
    <w:multiLevelType w:val="hybridMultilevel"/>
    <w:tmpl w:val="AB80E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507B9E"/>
    <w:multiLevelType w:val="hybridMultilevel"/>
    <w:tmpl w:val="66A66C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2C04E6"/>
    <w:multiLevelType w:val="hybridMultilevel"/>
    <w:tmpl w:val="48C04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A14324"/>
    <w:multiLevelType w:val="hybridMultilevel"/>
    <w:tmpl w:val="1EF4BF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34D0A"/>
    <w:multiLevelType w:val="hybridMultilevel"/>
    <w:tmpl w:val="8A6613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9827BC"/>
    <w:multiLevelType w:val="hybridMultilevel"/>
    <w:tmpl w:val="2AC632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C442BF"/>
    <w:multiLevelType w:val="multilevel"/>
    <w:tmpl w:val="B59C932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3FDB7431"/>
    <w:multiLevelType w:val="hybridMultilevel"/>
    <w:tmpl w:val="AB5A1B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F5B4D"/>
    <w:multiLevelType w:val="hybridMultilevel"/>
    <w:tmpl w:val="211C81C4"/>
    <w:lvl w:ilvl="0" w:tplc="5B902B64">
      <w:start w:val="1"/>
      <w:numFmt w:val="bullet"/>
      <w:lvlText w:val="-"/>
      <w:lvlJc w:val="left"/>
      <w:pPr>
        <w:ind w:left="1068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42CE131F"/>
    <w:multiLevelType w:val="hybridMultilevel"/>
    <w:tmpl w:val="8012D7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047792"/>
    <w:multiLevelType w:val="hybridMultilevel"/>
    <w:tmpl w:val="B5FC3A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FC0889"/>
    <w:multiLevelType w:val="hybridMultilevel"/>
    <w:tmpl w:val="4D5407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292073"/>
    <w:multiLevelType w:val="hybridMultilevel"/>
    <w:tmpl w:val="903A71AE"/>
    <w:lvl w:ilvl="0" w:tplc="9C90DD60">
      <w:numFmt w:val="bullet"/>
      <w:lvlText w:val="-"/>
      <w:lvlJc w:val="left"/>
      <w:pPr>
        <w:ind w:left="4046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29" w15:restartNumberingAfterBreak="0">
    <w:nsid w:val="4C910977"/>
    <w:multiLevelType w:val="hybridMultilevel"/>
    <w:tmpl w:val="AF76C0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631249"/>
    <w:multiLevelType w:val="hybridMultilevel"/>
    <w:tmpl w:val="FF864732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971F4A"/>
    <w:multiLevelType w:val="hybridMultilevel"/>
    <w:tmpl w:val="14E03B0E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1B4815"/>
    <w:multiLevelType w:val="hybridMultilevel"/>
    <w:tmpl w:val="9EE897E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912480"/>
    <w:multiLevelType w:val="hybridMultilevel"/>
    <w:tmpl w:val="F874273E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056593"/>
    <w:multiLevelType w:val="hybridMultilevel"/>
    <w:tmpl w:val="EDE4D7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852337"/>
    <w:multiLevelType w:val="hybridMultilevel"/>
    <w:tmpl w:val="3B9633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195773"/>
    <w:multiLevelType w:val="hybridMultilevel"/>
    <w:tmpl w:val="3DA66DB0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23B35"/>
    <w:multiLevelType w:val="hybridMultilevel"/>
    <w:tmpl w:val="639CE8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A31F29"/>
    <w:multiLevelType w:val="hybridMultilevel"/>
    <w:tmpl w:val="3DD481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9734DD"/>
    <w:multiLevelType w:val="hybridMultilevel"/>
    <w:tmpl w:val="68748CAA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BB0101"/>
    <w:multiLevelType w:val="hybridMultilevel"/>
    <w:tmpl w:val="7DD608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22"/>
  </w:num>
  <w:num w:numId="7">
    <w:abstractNumId w:val="30"/>
  </w:num>
  <w:num w:numId="8">
    <w:abstractNumId w:val="33"/>
  </w:num>
  <w:num w:numId="9">
    <w:abstractNumId w:val="36"/>
  </w:num>
  <w:num w:numId="10">
    <w:abstractNumId w:val="15"/>
  </w:num>
  <w:num w:numId="11">
    <w:abstractNumId w:val="17"/>
  </w:num>
  <w:num w:numId="12">
    <w:abstractNumId w:val="26"/>
  </w:num>
  <w:num w:numId="13">
    <w:abstractNumId w:val="16"/>
  </w:num>
  <w:num w:numId="14">
    <w:abstractNumId w:val="35"/>
  </w:num>
  <w:num w:numId="15">
    <w:abstractNumId w:val="2"/>
  </w:num>
  <w:num w:numId="16">
    <w:abstractNumId w:val="14"/>
  </w:num>
  <w:num w:numId="17">
    <w:abstractNumId w:val="40"/>
  </w:num>
  <w:num w:numId="18">
    <w:abstractNumId w:val="12"/>
  </w:num>
  <w:num w:numId="19">
    <w:abstractNumId w:val="8"/>
  </w:num>
  <w:num w:numId="20">
    <w:abstractNumId w:val="13"/>
  </w:num>
  <w:num w:numId="21">
    <w:abstractNumId w:val="37"/>
  </w:num>
  <w:num w:numId="22">
    <w:abstractNumId w:val="25"/>
  </w:num>
  <w:num w:numId="23">
    <w:abstractNumId w:val="20"/>
  </w:num>
  <w:num w:numId="24">
    <w:abstractNumId w:val="19"/>
  </w:num>
  <w:num w:numId="25">
    <w:abstractNumId w:val="3"/>
  </w:num>
  <w:num w:numId="26">
    <w:abstractNumId w:val="23"/>
  </w:num>
  <w:num w:numId="27">
    <w:abstractNumId w:val="29"/>
  </w:num>
  <w:num w:numId="28">
    <w:abstractNumId w:val="18"/>
  </w:num>
  <w:num w:numId="29">
    <w:abstractNumId w:val="27"/>
  </w:num>
  <w:num w:numId="30">
    <w:abstractNumId w:val="0"/>
  </w:num>
  <w:num w:numId="31">
    <w:abstractNumId w:val="38"/>
  </w:num>
  <w:num w:numId="32">
    <w:abstractNumId w:val="21"/>
  </w:num>
  <w:num w:numId="33">
    <w:abstractNumId w:val="10"/>
  </w:num>
  <w:num w:numId="34">
    <w:abstractNumId w:val="24"/>
  </w:num>
  <w:num w:numId="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1"/>
    <w:lvlOverride w:ilvl="0">
      <w:startOverride w:val="1"/>
    </w:lvlOverride>
    <w:lvlOverride w:ilvl="1">
      <w:startOverride w:val="7"/>
    </w:lvlOverride>
  </w:num>
  <w:num w:numId="37">
    <w:abstractNumId w:val="28"/>
  </w:num>
  <w:num w:numId="38">
    <w:abstractNumId w:val="32"/>
  </w:num>
  <w:num w:numId="39">
    <w:abstractNumId w:val="34"/>
  </w:num>
  <w:num w:numId="40">
    <w:abstractNumId w:val="1"/>
  </w:num>
  <w:num w:numId="41">
    <w:abstractNumId w:val="7"/>
  </w:num>
  <w:num w:numId="42">
    <w:abstractNumId w:val="4"/>
  </w:num>
  <w:num w:numId="43">
    <w:abstractNumId w:val="31"/>
  </w:num>
  <w:num w:numId="44">
    <w:abstractNumId w:val="39"/>
  </w:num>
  <w:num w:numId="45">
    <w:abstractNumId w:val="5"/>
  </w:num>
  <w:num w:numId="46">
    <w:abstractNumId w:val="9"/>
  </w:num>
  <w:num w:numId="47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C5A"/>
    <w:rsid w:val="000048F3"/>
    <w:rsid w:val="00007F96"/>
    <w:rsid w:val="000124DC"/>
    <w:rsid w:val="00015D7C"/>
    <w:rsid w:val="000167B4"/>
    <w:rsid w:val="000169B1"/>
    <w:rsid w:val="000174E3"/>
    <w:rsid w:val="00021797"/>
    <w:rsid w:val="00022932"/>
    <w:rsid w:val="00023D4F"/>
    <w:rsid w:val="00024A70"/>
    <w:rsid w:val="00025454"/>
    <w:rsid w:val="00026D47"/>
    <w:rsid w:val="0003115C"/>
    <w:rsid w:val="000315E0"/>
    <w:rsid w:val="00031E35"/>
    <w:rsid w:val="00033D78"/>
    <w:rsid w:val="000347D2"/>
    <w:rsid w:val="000410D0"/>
    <w:rsid w:val="0004150D"/>
    <w:rsid w:val="00042C11"/>
    <w:rsid w:val="0004335F"/>
    <w:rsid w:val="00046AA3"/>
    <w:rsid w:val="00047560"/>
    <w:rsid w:val="0005278C"/>
    <w:rsid w:val="00057469"/>
    <w:rsid w:val="000639C4"/>
    <w:rsid w:val="0006526C"/>
    <w:rsid w:val="000740DD"/>
    <w:rsid w:val="000762CE"/>
    <w:rsid w:val="0008087D"/>
    <w:rsid w:val="00083A44"/>
    <w:rsid w:val="00085C00"/>
    <w:rsid w:val="0009018D"/>
    <w:rsid w:val="000901A2"/>
    <w:rsid w:val="0009161B"/>
    <w:rsid w:val="000A20BA"/>
    <w:rsid w:val="000A43E3"/>
    <w:rsid w:val="000A4454"/>
    <w:rsid w:val="000B0329"/>
    <w:rsid w:val="000B07E1"/>
    <w:rsid w:val="000B237D"/>
    <w:rsid w:val="000B4AD0"/>
    <w:rsid w:val="000B7CFA"/>
    <w:rsid w:val="000C2488"/>
    <w:rsid w:val="000C2658"/>
    <w:rsid w:val="000C29AC"/>
    <w:rsid w:val="000C30C9"/>
    <w:rsid w:val="000C3A30"/>
    <w:rsid w:val="000C3D66"/>
    <w:rsid w:val="000C3E14"/>
    <w:rsid w:val="000D0852"/>
    <w:rsid w:val="000D2929"/>
    <w:rsid w:val="000D50CC"/>
    <w:rsid w:val="000D78AC"/>
    <w:rsid w:val="000E4832"/>
    <w:rsid w:val="000E5D3B"/>
    <w:rsid w:val="000E6FC5"/>
    <w:rsid w:val="000F072A"/>
    <w:rsid w:val="000F41CD"/>
    <w:rsid w:val="000F6306"/>
    <w:rsid w:val="000F6C5A"/>
    <w:rsid w:val="000F7CC2"/>
    <w:rsid w:val="001032E0"/>
    <w:rsid w:val="00103FDE"/>
    <w:rsid w:val="0010502F"/>
    <w:rsid w:val="00105FD1"/>
    <w:rsid w:val="0011218D"/>
    <w:rsid w:val="001127A3"/>
    <w:rsid w:val="00113219"/>
    <w:rsid w:val="00113869"/>
    <w:rsid w:val="00114367"/>
    <w:rsid w:val="00115D5F"/>
    <w:rsid w:val="00115E24"/>
    <w:rsid w:val="00117ECF"/>
    <w:rsid w:val="001215E9"/>
    <w:rsid w:val="00121AF4"/>
    <w:rsid w:val="00127F15"/>
    <w:rsid w:val="001308D3"/>
    <w:rsid w:val="00132421"/>
    <w:rsid w:val="001338ED"/>
    <w:rsid w:val="0013423B"/>
    <w:rsid w:val="0013477A"/>
    <w:rsid w:val="001349F4"/>
    <w:rsid w:val="00135403"/>
    <w:rsid w:val="001357BC"/>
    <w:rsid w:val="001414FC"/>
    <w:rsid w:val="00142607"/>
    <w:rsid w:val="0014282B"/>
    <w:rsid w:val="00142E90"/>
    <w:rsid w:val="00143765"/>
    <w:rsid w:val="00143AE4"/>
    <w:rsid w:val="0014578E"/>
    <w:rsid w:val="00146103"/>
    <w:rsid w:val="00146700"/>
    <w:rsid w:val="0015255F"/>
    <w:rsid w:val="001538D5"/>
    <w:rsid w:val="00153BD4"/>
    <w:rsid w:val="0015439C"/>
    <w:rsid w:val="0015488C"/>
    <w:rsid w:val="00155F31"/>
    <w:rsid w:val="00160513"/>
    <w:rsid w:val="001620C9"/>
    <w:rsid w:val="00162980"/>
    <w:rsid w:val="00162F80"/>
    <w:rsid w:val="00163FE8"/>
    <w:rsid w:val="0016421C"/>
    <w:rsid w:val="00167D8E"/>
    <w:rsid w:val="00170908"/>
    <w:rsid w:val="00173257"/>
    <w:rsid w:val="00173A05"/>
    <w:rsid w:val="00173FD9"/>
    <w:rsid w:val="00175D82"/>
    <w:rsid w:val="0017607C"/>
    <w:rsid w:val="00180F3B"/>
    <w:rsid w:val="001828EA"/>
    <w:rsid w:val="00184E0D"/>
    <w:rsid w:val="00184ECC"/>
    <w:rsid w:val="00185A2E"/>
    <w:rsid w:val="00191845"/>
    <w:rsid w:val="001922CE"/>
    <w:rsid w:val="001930A1"/>
    <w:rsid w:val="00195084"/>
    <w:rsid w:val="00195164"/>
    <w:rsid w:val="001956C6"/>
    <w:rsid w:val="001A058C"/>
    <w:rsid w:val="001A19EF"/>
    <w:rsid w:val="001A22CB"/>
    <w:rsid w:val="001A43FC"/>
    <w:rsid w:val="001B046C"/>
    <w:rsid w:val="001B1121"/>
    <w:rsid w:val="001B547D"/>
    <w:rsid w:val="001C0F3B"/>
    <w:rsid w:val="001C2121"/>
    <w:rsid w:val="001C50C8"/>
    <w:rsid w:val="001D1144"/>
    <w:rsid w:val="001D1C4A"/>
    <w:rsid w:val="001D290A"/>
    <w:rsid w:val="001D3C3F"/>
    <w:rsid w:val="001E063D"/>
    <w:rsid w:val="001E351F"/>
    <w:rsid w:val="001E3D63"/>
    <w:rsid w:val="001E60DB"/>
    <w:rsid w:val="001F37F0"/>
    <w:rsid w:val="001F5A55"/>
    <w:rsid w:val="001F7E84"/>
    <w:rsid w:val="00201050"/>
    <w:rsid w:val="00201085"/>
    <w:rsid w:val="0020129B"/>
    <w:rsid w:val="00201350"/>
    <w:rsid w:val="00201523"/>
    <w:rsid w:val="0020359D"/>
    <w:rsid w:val="00204346"/>
    <w:rsid w:val="00206F1E"/>
    <w:rsid w:val="00207FF2"/>
    <w:rsid w:val="00215D4A"/>
    <w:rsid w:val="00216809"/>
    <w:rsid w:val="00221A5C"/>
    <w:rsid w:val="00225378"/>
    <w:rsid w:val="00225AC4"/>
    <w:rsid w:val="00225D06"/>
    <w:rsid w:val="00233101"/>
    <w:rsid w:val="00234EA6"/>
    <w:rsid w:val="00235EE8"/>
    <w:rsid w:val="002373C1"/>
    <w:rsid w:val="0024092B"/>
    <w:rsid w:val="002412FF"/>
    <w:rsid w:val="00243E2E"/>
    <w:rsid w:val="00243EA7"/>
    <w:rsid w:val="002472BD"/>
    <w:rsid w:val="00250913"/>
    <w:rsid w:val="00252E56"/>
    <w:rsid w:val="00253885"/>
    <w:rsid w:val="00256506"/>
    <w:rsid w:val="00257CBC"/>
    <w:rsid w:val="00257FB8"/>
    <w:rsid w:val="0026214E"/>
    <w:rsid w:val="00263D18"/>
    <w:rsid w:val="002676A4"/>
    <w:rsid w:val="002725E9"/>
    <w:rsid w:val="00273E62"/>
    <w:rsid w:val="002745A5"/>
    <w:rsid w:val="002745D6"/>
    <w:rsid w:val="00274AB1"/>
    <w:rsid w:val="002800F2"/>
    <w:rsid w:val="00280982"/>
    <w:rsid w:val="002820A1"/>
    <w:rsid w:val="0028218F"/>
    <w:rsid w:val="00284C40"/>
    <w:rsid w:val="00287B9F"/>
    <w:rsid w:val="00291C7C"/>
    <w:rsid w:val="002923D9"/>
    <w:rsid w:val="0029572E"/>
    <w:rsid w:val="002A0AF4"/>
    <w:rsid w:val="002A4919"/>
    <w:rsid w:val="002A52F4"/>
    <w:rsid w:val="002A5B36"/>
    <w:rsid w:val="002A66CA"/>
    <w:rsid w:val="002B03C9"/>
    <w:rsid w:val="002B4582"/>
    <w:rsid w:val="002B75D2"/>
    <w:rsid w:val="002C070F"/>
    <w:rsid w:val="002C0EC1"/>
    <w:rsid w:val="002C30F5"/>
    <w:rsid w:val="002C4ACA"/>
    <w:rsid w:val="002C4DC9"/>
    <w:rsid w:val="002C5643"/>
    <w:rsid w:val="002C6EAC"/>
    <w:rsid w:val="002C71FC"/>
    <w:rsid w:val="002D0953"/>
    <w:rsid w:val="002D106A"/>
    <w:rsid w:val="002D1247"/>
    <w:rsid w:val="002D26B2"/>
    <w:rsid w:val="002D425E"/>
    <w:rsid w:val="002D4612"/>
    <w:rsid w:val="002D5072"/>
    <w:rsid w:val="002D542F"/>
    <w:rsid w:val="002D740F"/>
    <w:rsid w:val="002E6314"/>
    <w:rsid w:val="002E6555"/>
    <w:rsid w:val="002F0427"/>
    <w:rsid w:val="002F0FD4"/>
    <w:rsid w:val="002F3DC8"/>
    <w:rsid w:val="002F7564"/>
    <w:rsid w:val="003014ED"/>
    <w:rsid w:val="00302E0E"/>
    <w:rsid w:val="003048AF"/>
    <w:rsid w:val="00307662"/>
    <w:rsid w:val="00313404"/>
    <w:rsid w:val="003147D2"/>
    <w:rsid w:val="003160D7"/>
    <w:rsid w:val="00316F57"/>
    <w:rsid w:val="003171B7"/>
    <w:rsid w:val="00317C37"/>
    <w:rsid w:val="003208DD"/>
    <w:rsid w:val="00322080"/>
    <w:rsid w:val="00322C7C"/>
    <w:rsid w:val="00323189"/>
    <w:rsid w:val="00324AE9"/>
    <w:rsid w:val="00330A33"/>
    <w:rsid w:val="00334650"/>
    <w:rsid w:val="00335DC8"/>
    <w:rsid w:val="00336418"/>
    <w:rsid w:val="0034053A"/>
    <w:rsid w:val="0034162D"/>
    <w:rsid w:val="00341ED6"/>
    <w:rsid w:val="00344E89"/>
    <w:rsid w:val="003462E8"/>
    <w:rsid w:val="00346303"/>
    <w:rsid w:val="003501F1"/>
    <w:rsid w:val="003516BE"/>
    <w:rsid w:val="00351DFB"/>
    <w:rsid w:val="00353D74"/>
    <w:rsid w:val="0035696B"/>
    <w:rsid w:val="003576C9"/>
    <w:rsid w:val="0036190A"/>
    <w:rsid w:val="003629CE"/>
    <w:rsid w:val="00367C95"/>
    <w:rsid w:val="00370BC9"/>
    <w:rsid w:val="00370C5B"/>
    <w:rsid w:val="003729E1"/>
    <w:rsid w:val="003742DB"/>
    <w:rsid w:val="00377870"/>
    <w:rsid w:val="00380250"/>
    <w:rsid w:val="003842A0"/>
    <w:rsid w:val="003874B1"/>
    <w:rsid w:val="00391123"/>
    <w:rsid w:val="00392244"/>
    <w:rsid w:val="0039262C"/>
    <w:rsid w:val="003944E0"/>
    <w:rsid w:val="00395155"/>
    <w:rsid w:val="003961D1"/>
    <w:rsid w:val="003969CE"/>
    <w:rsid w:val="00397746"/>
    <w:rsid w:val="003A21E0"/>
    <w:rsid w:val="003A39F3"/>
    <w:rsid w:val="003A48C5"/>
    <w:rsid w:val="003A5126"/>
    <w:rsid w:val="003A5CF0"/>
    <w:rsid w:val="003B08A8"/>
    <w:rsid w:val="003B08E4"/>
    <w:rsid w:val="003B2154"/>
    <w:rsid w:val="003B4C6C"/>
    <w:rsid w:val="003B4EA0"/>
    <w:rsid w:val="003B6BEC"/>
    <w:rsid w:val="003C0172"/>
    <w:rsid w:val="003C0A67"/>
    <w:rsid w:val="003C1859"/>
    <w:rsid w:val="003C527E"/>
    <w:rsid w:val="003C5540"/>
    <w:rsid w:val="003C5F5C"/>
    <w:rsid w:val="003C716C"/>
    <w:rsid w:val="003D076D"/>
    <w:rsid w:val="003D7232"/>
    <w:rsid w:val="003E30BC"/>
    <w:rsid w:val="003E3FFA"/>
    <w:rsid w:val="003E48DE"/>
    <w:rsid w:val="003E4D43"/>
    <w:rsid w:val="003E540B"/>
    <w:rsid w:val="003E56E8"/>
    <w:rsid w:val="003F3C80"/>
    <w:rsid w:val="003F562E"/>
    <w:rsid w:val="003F6E77"/>
    <w:rsid w:val="003F7D9C"/>
    <w:rsid w:val="0040039B"/>
    <w:rsid w:val="004049FD"/>
    <w:rsid w:val="00404B8F"/>
    <w:rsid w:val="00405366"/>
    <w:rsid w:val="00411B2C"/>
    <w:rsid w:val="0041284E"/>
    <w:rsid w:val="00417C21"/>
    <w:rsid w:val="00421765"/>
    <w:rsid w:val="004220D3"/>
    <w:rsid w:val="004246CD"/>
    <w:rsid w:val="004311B0"/>
    <w:rsid w:val="00433A77"/>
    <w:rsid w:val="00437FFE"/>
    <w:rsid w:val="004414A5"/>
    <w:rsid w:val="004429A9"/>
    <w:rsid w:val="00442F07"/>
    <w:rsid w:val="0045129A"/>
    <w:rsid w:val="00452596"/>
    <w:rsid w:val="00454543"/>
    <w:rsid w:val="00455965"/>
    <w:rsid w:val="00457514"/>
    <w:rsid w:val="00457D28"/>
    <w:rsid w:val="00463145"/>
    <w:rsid w:val="00465845"/>
    <w:rsid w:val="00467AD2"/>
    <w:rsid w:val="00471168"/>
    <w:rsid w:val="00474388"/>
    <w:rsid w:val="00475836"/>
    <w:rsid w:val="00475939"/>
    <w:rsid w:val="00480EC5"/>
    <w:rsid w:val="00482779"/>
    <w:rsid w:val="00485596"/>
    <w:rsid w:val="004876B5"/>
    <w:rsid w:val="00487A45"/>
    <w:rsid w:val="004928AF"/>
    <w:rsid w:val="004940D0"/>
    <w:rsid w:val="00496CBD"/>
    <w:rsid w:val="004A15F2"/>
    <w:rsid w:val="004A463D"/>
    <w:rsid w:val="004A5B6A"/>
    <w:rsid w:val="004A7359"/>
    <w:rsid w:val="004B16DD"/>
    <w:rsid w:val="004B1E67"/>
    <w:rsid w:val="004B38B7"/>
    <w:rsid w:val="004B3DF3"/>
    <w:rsid w:val="004B40C4"/>
    <w:rsid w:val="004B6E3C"/>
    <w:rsid w:val="004B76EF"/>
    <w:rsid w:val="004C0322"/>
    <w:rsid w:val="004C0F46"/>
    <w:rsid w:val="004C496B"/>
    <w:rsid w:val="004C6C55"/>
    <w:rsid w:val="004D1A24"/>
    <w:rsid w:val="004E098B"/>
    <w:rsid w:val="004E3EF9"/>
    <w:rsid w:val="004E4B6A"/>
    <w:rsid w:val="004E53FE"/>
    <w:rsid w:val="004E69E2"/>
    <w:rsid w:val="004E72B0"/>
    <w:rsid w:val="004F0A8F"/>
    <w:rsid w:val="004F19D7"/>
    <w:rsid w:val="004F3730"/>
    <w:rsid w:val="004F3D68"/>
    <w:rsid w:val="004F44DF"/>
    <w:rsid w:val="004F6B2C"/>
    <w:rsid w:val="004F774C"/>
    <w:rsid w:val="00500851"/>
    <w:rsid w:val="00500D53"/>
    <w:rsid w:val="0050152C"/>
    <w:rsid w:val="00502F57"/>
    <w:rsid w:val="00504203"/>
    <w:rsid w:val="00504672"/>
    <w:rsid w:val="0050651A"/>
    <w:rsid w:val="005113D0"/>
    <w:rsid w:val="00512858"/>
    <w:rsid w:val="00513958"/>
    <w:rsid w:val="00515D84"/>
    <w:rsid w:val="005164FB"/>
    <w:rsid w:val="0052219F"/>
    <w:rsid w:val="00523A22"/>
    <w:rsid w:val="00526CB8"/>
    <w:rsid w:val="00527DEE"/>
    <w:rsid w:val="0053088A"/>
    <w:rsid w:val="00531098"/>
    <w:rsid w:val="005316A2"/>
    <w:rsid w:val="00535B70"/>
    <w:rsid w:val="005427D1"/>
    <w:rsid w:val="00546BC1"/>
    <w:rsid w:val="00547BCB"/>
    <w:rsid w:val="005532CA"/>
    <w:rsid w:val="005551AB"/>
    <w:rsid w:val="005556F0"/>
    <w:rsid w:val="00555B6F"/>
    <w:rsid w:val="00562DF8"/>
    <w:rsid w:val="00563275"/>
    <w:rsid w:val="00566894"/>
    <w:rsid w:val="00567FA7"/>
    <w:rsid w:val="00571708"/>
    <w:rsid w:val="00572981"/>
    <w:rsid w:val="00572FC7"/>
    <w:rsid w:val="005732BA"/>
    <w:rsid w:val="00574243"/>
    <w:rsid w:val="00575FD2"/>
    <w:rsid w:val="0057659D"/>
    <w:rsid w:val="00580097"/>
    <w:rsid w:val="0058411E"/>
    <w:rsid w:val="0058643C"/>
    <w:rsid w:val="0059271B"/>
    <w:rsid w:val="00592E1C"/>
    <w:rsid w:val="00593E7F"/>
    <w:rsid w:val="00594B57"/>
    <w:rsid w:val="00595445"/>
    <w:rsid w:val="005966F8"/>
    <w:rsid w:val="005A104B"/>
    <w:rsid w:val="005A139F"/>
    <w:rsid w:val="005A1F1C"/>
    <w:rsid w:val="005A1FFB"/>
    <w:rsid w:val="005A4C7B"/>
    <w:rsid w:val="005A5D5A"/>
    <w:rsid w:val="005A77FE"/>
    <w:rsid w:val="005B0BBF"/>
    <w:rsid w:val="005B0DA7"/>
    <w:rsid w:val="005B6401"/>
    <w:rsid w:val="005C0032"/>
    <w:rsid w:val="005C0395"/>
    <w:rsid w:val="005C318B"/>
    <w:rsid w:val="005C3826"/>
    <w:rsid w:val="005C6972"/>
    <w:rsid w:val="005D087C"/>
    <w:rsid w:val="005D1600"/>
    <w:rsid w:val="005D28BF"/>
    <w:rsid w:val="005D3308"/>
    <w:rsid w:val="005E197A"/>
    <w:rsid w:val="005E3892"/>
    <w:rsid w:val="005E4296"/>
    <w:rsid w:val="005E4AD9"/>
    <w:rsid w:val="005E522D"/>
    <w:rsid w:val="005E59B2"/>
    <w:rsid w:val="005E7476"/>
    <w:rsid w:val="005E7601"/>
    <w:rsid w:val="005E7BF5"/>
    <w:rsid w:val="005F2506"/>
    <w:rsid w:val="005F4537"/>
    <w:rsid w:val="005F4DEE"/>
    <w:rsid w:val="005F5EF9"/>
    <w:rsid w:val="005F63FC"/>
    <w:rsid w:val="005F738A"/>
    <w:rsid w:val="00601AE9"/>
    <w:rsid w:val="006031E3"/>
    <w:rsid w:val="0060354E"/>
    <w:rsid w:val="0060444E"/>
    <w:rsid w:val="00605293"/>
    <w:rsid w:val="00605798"/>
    <w:rsid w:val="00606BEC"/>
    <w:rsid w:val="00606DF1"/>
    <w:rsid w:val="0060776A"/>
    <w:rsid w:val="00607824"/>
    <w:rsid w:val="00611FF7"/>
    <w:rsid w:val="006127AF"/>
    <w:rsid w:val="00614CF5"/>
    <w:rsid w:val="006215C7"/>
    <w:rsid w:val="00622D69"/>
    <w:rsid w:val="00627B2A"/>
    <w:rsid w:val="0064255D"/>
    <w:rsid w:val="00642D14"/>
    <w:rsid w:val="006437FB"/>
    <w:rsid w:val="00646088"/>
    <w:rsid w:val="00646E36"/>
    <w:rsid w:val="006470A1"/>
    <w:rsid w:val="00647763"/>
    <w:rsid w:val="00650355"/>
    <w:rsid w:val="0065743C"/>
    <w:rsid w:val="006575BB"/>
    <w:rsid w:val="006609A1"/>
    <w:rsid w:val="00663FCA"/>
    <w:rsid w:val="006650B5"/>
    <w:rsid w:val="00666179"/>
    <w:rsid w:val="006700D2"/>
    <w:rsid w:val="006711FA"/>
    <w:rsid w:val="0067140C"/>
    <w:rsid w:val="00671CD1"/>
    <w:rsid w:val="0067484D"/>
    <w:rsid w:val="00677082"/>
    <w:rsid w:val="00677156"/>
    <w:rsid w:val="00680F3D"/>
    <w:rsid w:val="00681066"/>
    <w:rsid w:val="00681750"/>
    <w:rsid w:val="00681AFA"/>
    <w:rsid w:val="00687388"/>
    <w:rsid w:val="006924F9"/>
    <w:rsid w:val="00694D85"/>
    <w:rsid w:val="006950E3"/>
    <w:rsid w:val="00696431"/>
    <w:rsid w:val="00696D38"/>
    <w:rsid w:val="00697E35"/>
    <w:rsid w:val="006A0BF4"/>
    <w:rsid w:val="006A193C"/>
    <w:rsid w:val="006A2176"/>
    <w:rsid w:val="006A307A"/>
    <w:rsid w:val="006A4A5D"/>
    <w:rsid w:val="006A7DCA"/>
    <w:rsid w:val="006B0B74"/>
    <w:rsid w:val="006B1049"/>
    <w:rsid w:val="006B2F71"/>
    <w:rsid w:val="006B3BC0"/>
    <w:rsid w:val="006B408A"/>
    <w:rsid w:val="006B4FF0"/>
    <w:rsid w:val="006B50B2"/>
    <w:rsid w:val="006B5EF9"/>
    <w:rsid w:val="006C2F55"/>
    <w:rsid w:val="006C37D8"/>
    <w:rsid w:val="006D1F44"/>
    <w:rsid w:val="006D270C"/>
    <w:rsid w:val="006D58E3"/>
    <w:rsid w:val="006D5C83"/>
    <w:rsid w:val="006D6E4A"/>
    <w:rsid w:val="006E1458"/>
    <w:rsid w:val="006E1FD9"/>
    <w:rsid w:val="006E56A1"/>
    <w:rsid w:val="006E677F"/>
    <w:rsid w:val="006E6C29"/>
    <w:rsid w:val="006E6D58"/>
    <w:rsid w:val="006F07BD"/>
    <w:rsid w:val="006F1D8A"/>
    <w:rsid w:val="006F2548"/>
    <w:rsid w:val="006F2ADB"/>
    <w:rsid w:val="006F45A0"/>
    <w:rsid w:val="006F5E51"/>
    <w:rsid w:val="00701D81"/>
    <w:rsid w:val="007027F8"/>
    <w:rsid w:val="00703D1B"/>
    <w:rsid w:val="00706261"/>
    <w:rsid w:val="0070651E"/>
    <w:rsid w:val="00706791"/>
    <w:rsid w:val="0070786B"/>
    <w:rsid w:val="00711944"/>
    <w:rsid w:val="00717693"/>
    <w:rsid w:val="00720844"/>
    <w:rsid w:val="007245A3"/>
    <w:rsid w:val="00732C71"/>
    <w:rsid w:val="00734187"/>
    <w:rsid w:val="00734706"/>
    <w:rsid w:val="007359FB"/>
    <w:rsid w:val="00736216"/>
    <w:rsid w:val="0073686B"/>
    <w:rsid w:val="0073755C"/>
    <w:rsid w:val="0074059E"/>
    <w:rsid w:val="00745EE8"/>
    <w:rsid w:val="007476D1"/>
    <w:rsid w:val="00750065"/>
    <w:rsid w:val="007526CF"/>
    <w:rsid w:val="00753C10"/>
    <w:rsid w:val="00753EB6"/>
    <w:rsid w:val="00755F85"/>
    <w:rsid w:val="00762A32"/>
    <w:rsid w:val="00762CA2"/>
    <w:rsid w:val="0076389B"/>
    <w:rsid w:val="00763EA4"/>
    <w:rsid w:val="00772538"/>
    <w:rsid w:val="00772CDC"/>
    <w:rsid w:val="00773269"/>
    <w:rsid w:val="007735D5"/>
    <w:rsid w:val="00773663"/>
    <w:rsid w:val="00773BF6"/>
    <w:rsid w:val="00773F65"/>
    <w:rsid w:val="007751FF"/>
    <w:rsid w:val="00775C7E"/>
    <w:rsid w:val="00781422"/>
    <w:rsid w:val="00781AFA"/>
    <w:rsid w:val="00782873"/>
    <w:rsid w:val="00785630"/>
    <w:rsid w:val="0079271C"/>
    <w:rsid w:val="00793C39"/>
    <w:rsid w:val="00794669"/>
    <w:rsid w:val="00796AA3"/>
    <w:rsid w:val="007A08CA"/>
    <w:rsid w:val="007A36F9"/>
    <w:rsid w:val="007A6775"/>
    <w:rsid w:val="007B1648"/>
    <w:rsid w:val="007B1D48"/>
    <w:rsid w:val="007B2BB8"/>
    <w:rsid w:val="007B5C33"/>
    <w:rsid w:val="007B7B1B"/>
    <w:rsid w:val="007C0099"/>
    <w:rsid w:val="007C08FF"/>
    <w:rsid w:val="007C1EAF"/>
    <w:rsid w:val="007C2688"/>
    <w:rsid w:val="007C2F1F"/>
    <w:rsid w:val="007C3D7B"/>
    <w:rsid w:val="007C43F4"/>
    <w:rsid w:val="007C482E"/>
    <w:rsid w:val="007D1CB6"/>
    <w:rsid w:val="007D533B"/>
    <w:rsid w:val="007E0256"/>
    <w:rsid w:val="007E7D25"/>
    <w:rsid w:val="007E7F91"/>
    <w:rsid w:val="007F0219"/>
    <w:rsid w:val="007F1D95"/>
    <w:rsid w:val="007F4868"/>
    <w:rsid w:val="007F5433"/>
    <w:rsid w:val="007F6F0F"/>
    <w:rsid w:val="007F7B80"/>
    <w:rsid w:val="00803968"/>
    <w:rsid w:val="0080659B"/>
    <w:rsid w:val="00806D4E"/>
    <w:rsid w:val="0080729E"/>
    <w:rsid w:val="008133BF"/>
    <w:rsid w:val="00814575"/>
    <w:rsid w:val="00814D85"/>
    <w:rsid w:val="00821842"/>
    <w:rsid w:val="008222F9"/>
    <w:rsid w:val="00822E34"/>
    <w:rsid w:val="00822F92"/>
    <w:rsid w:val="00823791"/>
    <w:rsid w:val="00824387"/>
    <w:rsid w:val="00826022"/>
    <w:rsid w:val="00827A09"/>
    <w:rsid w:val="00833D73"/>
    <w:rsid w:val="0083649F"/>
    <w:rsid w:val="00843E80"/>
    <w:rsid w:val="00844249"/>
    <w:rsid w:val="008459CC"/>
    <w:rsid w:val="008463C1"/>
    <w:rsid w:val="00850BA9"/>
    <w:rsid w:val="00851323"/>
    <w:rsid w:val="0085338D"/>
    <w:rsid w:val="0085479D"/>
    <w:rsid w:val="008630A6"/>
    <w:rsid w:val="00863C22"/>
    <w:rsid w:val="00866ECE"/>
    <w:rsid w:val="008673DF"/>
    <w:rsid w:val="008673F6"/>
    <w:rsid w:val="00867E78"/>
    <w:rsid w:val="00867EC0"/>
    <w:rsid w:val="00870053"/>
    <w:rsid w:val="00870ECD"/>
    <w:rsid w:val="00871CDB"/>
    <w:rsid w:val="00874416"/>
    <w:rsid w:val="00874B4B"/>
    <w:rsid w:val="00874E4D"/>
    <w:rsid w:val="00876955"/>
    <w:rsid w:val="00877393"/>
    <w:rsid w:val="008839F5"/>
    <w:rsid w:val="00885E95"/>
    <w:rsid w:val="00890D12"/>
    <w:rsid w:val="00892527"/>
    <w:rsid w:val="00895652"/>
    <w:rsid w:val="00896A68"/>
    <w:rsid w:val="008A5B43"/>
    <w:rsid w:val="008A6913"/>
    <w:rsid w:val="008B0F94"/>
    <w:rsid w:val="008B1151"/>
    <w:rsid w:val="008B5B09"/>
    <w:rsid w:val="008B69C1"/>
    <w:rsid w:val="008C0ED4"/>
    <w:rsid w:val="008C0FB8"/>
    <w:rsid w:val="008C278E"/>
    <w:rsid w:val="008C51EC"/>
    <w:rsid w:val="008C782F"/>
    <w:rsid w:val="008D0C16"/>
    <w:rsid w:val="008D2942"/>
    <w:rsid w:val="008D5377"/>
    <w:rsid w:val="008E1886"/>
    <w:rsid w:val="008E3964"/>
    <w:rsid w:val="008E56DC"/>
    <w:rsid w:val="008F0C96"/>
    <w:rsid w:val="008F11A4"/>
    <w:rsid w:val="008F1A0E"/>
    <w:rsid w:val="008F2D24"/>
    <w:rsid w:val="008F38A3"/>
    <w:rsid w:val="008F4EAC"/>
    <w:rsid w:val="008F59E0"/>
    <w:rsid w:val="008F7FFE"/>
    <w:rsid w:val="00901A6E"/>
    <w:rsid w:val="00901D23"/>
    <w:rsid w:val="00902720"/>
    <w:rsid w:val="009076D3"/>
    <w:rsid w:val="00911F40"/>
    <w:rsid w:val="00912E5C"/>
    <w:rsid w:val="00915762"/>
    <w:rsid w:val="009212AF"/>
    <w:rsid w:val="0092140E"/>
    <w:rsid w:val="00922F2E"/>
    <w:rsid w:val="00922F2F"/>
    <w:rsid w:val="00932A5E"/>
    <w:rsid w:val="00933A04"/>
    <w:rsid w:val="00935152"/>
    <w:rsid w:val="00935AD0"/>
    <w:rsid w:val="009369B3"/>
    <w:rsid w:val="00937718"/>
    <w:rsid w:val="0094066F"/>
    <w:rsid w:val="00940821"/>
    <w:rsid w:val="00941C58"/>
    <w:rsid w:val="00942BC7"/>
    <w:rsid w:val="00943E4A"/>
    <w:rsid w:val="00943E4D"/>
    <w:rsid w:val="00944288"/>
    <w:rsid w:val="009471AE"/>
    <w:rsid w:val="009523C0"/>
    <w:rsid w:val="0095357B"/>
    <w:rsid w:val="009552CC"/>
    <w:rsid w:val="00955885"/>
    <w:rsid w:val="009561A8"/>
    <w:rsid w:val="00957C42"/>
    <w:rsid w:val="009623D9"/>
    <w:rsid w:val="009624BE"/>
    <w:rsid w:val="009627BA"/>
    <w:rsid w:val="0096372F"/>
    <w:rsid w:val="0096488A"/>
    <w:rsid w:val="009706F6"/>
    <w:rsid w:val="00970D89"/>
    <w:rsid w:val="00972F95"/>
    <w:rsid w:val="00973EF0"/>
    <w:rsid w:val="00976435"/>
    <w:rsid w:val="00980E61"/>
    <w:rsid w:val="00985B2E"/>
    <w:rsid w:val="00985B4C"/>
    <w:rsid w:val="00985D1A"/>
    <w:rsid w:val="00990BDD"/>
    <w:rsid w:val="00991085"/>
    <w:rsid w:val="009967D7"/>
    <w:rsid w:val="0099734F"/>
    <w:rsid w:val="00997DCC"/>
    <w:rsid w:val="009A102F"/>
    <w:rsid w:val="009A6FE1"/>
    <w:rsid w:val="009B297B"/>
    <w:rsid w:val="009B5F15"/>
    <w:rsid w:val="009B7012"/>
    <w:rsid w:val="009C1789"/>
    <w:rsid w:val="009C215F"/>
    <w:rsid w:val="009C4C97"/>
    <w:rsid w:val="009C4FBE"/>
    <w:rsid w:val="009C757A"/>
    <w:rsid w:val="009C7B72"/>
    <w:rsid w:val="009C7C06"/>
    <w:rsid w:val="009D13C3"/>
    <w:rsid w:val="009D1711"/>
    <w:rsid w:val="009D2869"/>
    <w:rsid w:val="009D44AE"/>
    <w:rsid w:val="009D5BCD"/>
    <w:rsid w:val="009D66C2"/>
    <w:rsid w:val="009D7043"/>
    <w:rsid w:val="009D7171"/>
    <w:rsid w:val="009D77B6"/>
    <w:rsid w:val="009E13E6"/>
    <w:rsid w:val="009E2B56"/>
    <w:rsid w:val="009E2C90"/>
    <w:rsid w:val="009E34E9"/>
    <w:rsid w:val="009E68CE"/>
    <w:rsid w:val="009E7B34"/>
    <w:rsid w:val="009F1298"/>
    <w:rsid w:val="009F138D"/>
    <w:rsid w:val="009F18E4"/>
    <w:rsid w:val="009F282B"/>
    <w:rsid w:val="009F584D"/>
    <w:rsid w:val="00A00FC6"/>
    <w:rsid w:val="00A023AC"/>
    <w:rsid w:val="00A10686"/>
    <w:rsid w:val="00A117D6"/>
    <w:rsid w:val="00A12590"/>
    <w:rsid w:val="00A14253"/>
    <w:rsid w:val="00A14D91"/>
    <w:rsid w:val="00A1583F"/>
    <w:rsid w:val="00A16277"/>
    <w:rsid w:val="00A163DE"/>
    <w:rsid w:val="00A16665"/>
    <w:rsid w:val="00A236AD"/>
    <w:rsid w:val="00A2473A"/>
    <w:rsid w:val="00A24B2F"/>
    <w:rsid w:val="00A30688"/>
    <w:rsid w:val="00A31596"/>
    <w:rsid w:val="00A32558"/>
    <w:rsid w:val="00A32A44"/>
    <w:rsid w:val="00A3473D"/>
    <w:rsid w:val="00A41781"/>
    <w:rsid w:val="00A42507"/>
    <w:rsid w:val="00A439FD"/>
    <w:rsid w:val="00A466AE"/>
    <w:rsid w:val="00A50594"/>
    <w:rsid w:val="00A540C4"/>
    <w:rsid w:val="00A54563"/>
    <w:rsid w:val="00A56B7B"/>
    <w:rsid w:val="00A60B98"/>
    <w:rsid w:val="00A61F7B"/>
    <w:rsid w:val="00A664C2"/>
    <w:rsid w:val="00A672DB"/>
    <w:rsid w:val="00A6778E"/>
    <w:rsid w:val="00A7057B"/>
    <w:rsid w:val="00A71AE7"/>
    <w:rsid w:val="00A72145"/>
    <w:rsid w:val="00A7282E"/>
    <w:rsid w:val="00A733B9"/>
    <w:rsid w:val="00A73A7C"/>
    <w:rsid w:val="00A75080"/>
    <w:rsid w:val="00A75BBE"/>
    <w:rsid w:val="00A75FC7"/>
    <w:rsid w:val="00A77017"/>
    <w:rsid w:val="00A77B52"/>
    <w:rsid w:val="00A80123"/>
    <w:rsid w:val="00A82079"/>
    <w:rsid w:val="00A8382F"/>
    <w:rsid w:val="00A8445A"/>
    <w:rsid w:val="00A84C23"/>
    <w:rsid w:val="00A84DE3"/>
    <w:rsid w:val="00A90C57"/>
    <w:rsid w:val="00A92BF7"/>
    <w:rsid w:val="00A94A62"/>
    <w:rsid w:val="00A96F58"/>
    <w:rsid w:val="00AA1F04"/>
    <w:rsid w:val="00AA250B"/>
    <w:rsid w:val="00AA2B21"/>
    <w:rsid w:val="00AB0032"/>
    <w:rsid w:val="00AB0F6E"/>
    <w:rsid w:val="00AB7A22"/>
    <w:rsid w:val="00AC1E8F"/>
    <w:rsid w:val="00AC2670"/>
    <w:rsid w:val="00AC3C47"/>
    <w:rsid w:val="00AC55E5"/>
    <w:rsid w:val="00AD41A0"/>
    <w:rsid w:val="00AD45AC"/>
    <w:rsid w:val="00AE3221"/>
    <w:rsid w:val="00AE3DF9"/>
    <w:rsid w:val="00AE462A"/>
    <w:rsid w:val="00AE60D3"/>
    <w:rsid w:val="00AF1E9E"/>
    <w:rsid w:val="00AF6D95"/>
    <w:rsid w:val="00AF7102"/>
    <w:rsid w:val="00B0030E"/>
    <w:rsid w:val="00B02E4E"/>
    <w:rsid w:val="00B030FE"/>
    <w:rsid w:val="00B03249"/>
    <w:rsid w:val="00B11446"/>
    <w:rsid w:val="00B125F6"/>
    <w:rsid w:val="00B12B8E"/>
    <w:rsid w:val="00B14F7D"/>
    <w:rsid w:val="00B227EC"/>
    <w:rsid w:val="00B23D94"/>
    <w:rsid w:val="00B27095"/>
    <w:rsid w:val="00B27F29"/>
    <w:rsid w:val="00B31F18"/>
    <w:rsid w:val="00B326C2"/>
    <w:rsid w:val="00B33879"/>
    <w:rsid w:val="00B414BB"/>
    <w:rsid w:val="00B41DC6"/>
    <w:rsid w:val="00B452AB"/>
    <w:rsid w:val="00B46875"/>
    <w:rsid w:val="00B46FA5"/>
    <w:rsid w:val="00B47D74"/>
    <w:rsid w:val="00B50072"/>
    <w:rsid w:val="00B507A3"/>
    <w:rsid w:val="00B52AF2"/>
    <w:rsid w:val="00B52DCC"/>
    <w:rsid w:val="00B539DF"/>
    <w:rsid w:val="00B56542"/>
    <w:rsid w:val="00B56AE2"/>
    <w:rsid w:val="00B61111"/>
    <w:rsid w:val="00B62A85"/>
    <w:rsid w:val="00B63C92"/>
    <w:rsid w:val="00B64A73"/>
    <w:rsid w:val="00B652BD"/>
    <w:rsid w:val="00B720DD"/>
    <w:rsid w:val="00B75DFF"/>
    <w:rsid w:val="00B7661A"/>
    <w:rsid w:val="00B76E61"/>
    <w:rsid w:val="00B84466"/>
    <w:rsid w:val="00B859F2"/>
    <w:rsid w:val="00B85ACF"/>
    <w:rsid w:val="00B86650"/>
    <w:rsid w:val="00B9226F"/>
    <w:rsid w:val="00B944CE"/>
    <w:rsid w:val="00B96420"/>
    <w:rsid w:val="00B96D46"/>
    <w:rsid w:val="00B97B33"/>
    <w:rsid w:val="00BA1574"/>
    <w:rsid w:val="00BA25E0"/>
    <w:rsid w:val="00BA27C6"/>
    <w:rsid w:val="00BA2E75"/>
    <w:rsid w:val="00BA5CCC"/>
    <w:rsid w:val="00BA5DF6"/>
    <w:rsid w:val="00BA64DB"/>
    <w:rsid w:val="00BB01E0"/>
    <w:rsid w:val="00BB094D"/>
    <w:rsid w:val="00BB3569"/>
    <w:rsid w:val="00BB6231"/>
    <w:rsid w:val="00BB6913"/>
    <w:rsid w:val="00BB7EB9"/>
    <w:rsid w:val="00BC04FD"/>
    <w:rsid w:val="00BC0508"/>
    <w:rsid w:val="00BC4A2D"/>
    <w:rsid w:val="00BC6C89"/>
    <w:rsid w:val="00BD0E22"/>
    <w:rsid w:val="00BD4847"/>
    <w:rsid w:val="00BD5EE2"/>
    <w:rsid w:val="00BD7065"/>
    <w:rsid w:val="00BE29DC"/>
    <w:rsid w:val="00BE4140"/>
    <w:rsid w:val="00BE679A"/>
    <w:rsid w:val="00BF0320"/>
    <w:rsid w:val="00BF0444"/>
    <w:rsid w:val="00BF1622"/>
    <w:rsid w:val="00BF1A65"/>
    <w:rsid w:val="00BF658B"/>
    <w:rsid w:val="00BF76EF"/>
    <w:rsid w:val="00C003C8"/>
    <w:rsid w:val="00C00659"/>
    <w:rsid w:val="00C00782"/>
    <w:rsid w:val="00C01228"/>
    <w:rsid w:val="00C04D70"/>
    <w:rsid w:val="00C071EA"/>
    <w:rsid w:val="00C07E8B"/>
    <w:rsid w:val="00C12D11"/>
    <w:rsid w:val="00C13DE9"/>
    <w:rsid w:val="00C17831"/>
    <w:rsid w:val="00C17D36"/>
    <w:rsid w:val="00C20961"/>
    <w:rsid w:val="00C21C1F"/>
    <w:rsid w:val="00C22ADD"/>
    <w:rsid w:val="00C23324"/>
    <w:rsid w:val="00C237F8"/>
    <w:rsid w:val="00C23CA3"/>
    <w:rsid w:val="00C23E83"/>
    <w:rsid w:val="00C252DF"/>
    <w:rsid w:val="00C25653"/>
    <w:rsid w:val="00C277AC"/>
    <w:rsid w:val="00C309BC"/>
    <w:rsid w:val="00C30A9D"/>
    <w:rsid w:val="00C33FE4"/>
    <w:rsid w:val="00C3597C"/>
    <w:rsid w:val="00C36D3F"/>
    <w:rsid w:val="00C3761F"/>
    <w:rsid w:val="00C40E2D"/>
    <w:rsid w:val="00C41B73"/>
    <w:rsid w:val="00C41B8A"/>
    <w:rsid w:val="00C47A50"/>
    <w:rsid w:val="00C5167C"/>
    <w:rsid w:val="00C532D8"/>
    <w:rsid w:val="00C53F88"/>
    <w:rsid w:val="00C55F56"/>
    <w:rsid w:val="00C56B3F"/>
    <w:rsid w:val="00C6030E"/>
    <w:rsid w:val="00C61903"/>
    <w:rsid w:val="00C63877"/>
    <w:rsid w:val="00C63FF6"/>
    <w:rsid w:val="00C64796"/>
    <w:rsid w:val="00C6624D"/>
    <w:rsid w:val="00C73E61"/>
    <w:rsid w:val="00C770AF"/>
    <w:rsid w:val="00C8063C"/>
    <w:rsid w:val="00C808D8"/>
    <w:rsid w:val="00C857A1"/>
    <w:rsid w:val="00C90533"/>
    <w:rsid w:val="00C90603"/>
    <w:rsid w:val="00C90982"/>
    <w:rsid w:val="00C931AA"/>
    <w:rsid w:val="00C968BB"/>
    <w:rsid w:val="00C9709C"/>
    <w:rsid w:val="00C97ECF"/>
    <w:rsid w:val="00CA2046"/>
    <w:rsid w:val="00CA4527"/>
    <w:rsid w:val="00CA5C4A"/>
    <w:rsid w:val="00CA687D"/>
    <w:rsid w:val="00CA795F"/>
    <w:rsid w:val="00CB140D"/>
    <w:rsid w:val="00CB33FC"/>
    <w:rsid w:val="00CB34D5"/>
    <w:rsid w:val="00CB4BAB"/>
    <w:rsid w:val="00CB5768"/>
    <w:rsid w:val="00CB6126"/>
    <w:rsid w:val="00CC2C29"/>
    <w:rsid w:val="00CC5E29"/>
    <w:rsid w:val="00CC664D"/>
    <w:rsid w:val="00CC7E3A"/>
    <w:rsid w:val="00CC7EED"/>
    <w:rsid w:val="00CD20ED"/>
    <w:rsid w:val="00CD41E2"/>
    <w:rsid w:val="00CD506F"/>
    <w:rsid w:val="00CD51DF"/>
    <w:rsid w:val="00CD6EF4"/>
    <w:rsid w:val="00CE0DDB"/>
    <w:rsid w:val="00CE1A7E"/>
    <w:rsid w:val="00CE3400"/>
    <w:rsid w:val="00CE4D99"/>
    <w:rsid w:val="00CF3FE9"/>
    <w:rsid w:val="00CF565A"/>
    <w:rsid w:val="00CF62B7"/>
    <w:rsid w:val="00CF7AB8"/>
    <w:rsid w:val="00D00287"/>
    <w:rsid w:val="00D00C23"/>
    <w:rsid w:val="00D0380E"/>
    <w:rsid w:val="00D04FE6"/>
    <w:rsid w:val="00D103D1"/>
    <w:rsid w:val="00D13C5F"/>
    <w:rsid w:val="00D13D6C"/>
    <w:rsid w:val="00D14763"/>
    <w:rsid w:val="00D149E9"/>
    <w:rsid w:val="00D15E23"/>
    <w:rsid w:val="00D174C4"/>
    <w:rsid w:val="00D17BD2"/>
    <w:rsid w:val="00D27E2F"/>
    <w:rsid w:val="00D3231A"/>
    <w:rsid w:val="00D338D6"/>
    <w:rsid w:val="00D3597F"/>
    <w:rsid w:val="00D35CD8"/>
    <w:rsid w:val="00D40636"/>
    <w:rsid w:val="00D43FB9"/>
    <w:rsid w:val="00D4422A"/>
    <w:rsid w:val="00D46384"/>
    <w:rsid w:val="00D501BE"/>
    <w:rsid w:val="00D5141F"/>
    <w:rsid w:val="00D52A3B"/>
    <w:rsid w:val="00D556C8"/>
    <w:rsid w:val="00D579F8"/>
    <w:rsid w:val="00D61545"/>
    <w:rsid w:val="00D6212D"/>
    <w:rsid w:val="00D66C99"/>
    <w:rsid w:val="00D67362"/>
    <w:rsid w:val="00D70DB2"/>
    <w:rsid w:val="00D71751"/>
    <w:rsid w:val="00D7352A"/>
    <w:rsid w:val="00D74E11"/>
    <w:rsid w:val="00D77280"/>
    <w:rsid w:val="00D8082B"/>
    <w:rsid w:val="00D82EA0"/>
    <w:rsid w:val="00D90729"/>
    <w:rsid w:val="00D92DEE"/>
    <w:rsid w:val="00D93ECD"/>
    <w:rsid w:val="00DA376C"/>
    <w:rsid w:val="00DA5B7E"/>
    <w:rsid w:val="00DA7A65"/>
    <w:rsid w:val="00DB2073"/>
    <w:rsid w:val="00DC280E"/>
    <w:rsid w:val="00DC2C94"/>
    <w:rsid w:val="00DC487B"/>
    <w:rsid w:val="00DC5C0A"/>
    <w:rsid w:val="00DD0DFA"/>
    <w:rsid w:val="00DD5B45"/>
    <w:rsid w:val="00DD6DF0"/>
    <w:rsid w:val="00DE6069"/>
    <w:rsid w:val="00DF39A6"/>
    <w:rsid w:val="00DF4602"/>
    <w:rsid w:val="00DF4A08"/>
    <w:rsid w:val="00DF4FB9"/>
    <w:rsid w:val="00DF550A"/>
    <w:rsid w:val="00DF6695"/>
    <w:rsid w:val="00E03EE5"/>
    <w:rsid w:val="00E04AFF"/>
    <w:rsid w:val="00E04BF3"/>
    <w:rsid w:val="00E0566D"/>
    <w:rsid w:val="00E07AD3"/>
    <w:rsid w:val="00E11DD2"/>
    <w:rsid w:val="00E12771"/>
    <w:rsid w:val="00E15A03"/>
    <w:rsid w:val="00E175C4"/>
    <w:rsid w:val="00E250EC"/>
    <w:rsid w:val="00E30C02"/>
    <w:rsid w:val="00E30C4C"/>
    <w:rsid w:val="00E31011"/>
    <w:rsid w:val="00E344D1"/>
    <w:rsid w:val="00E4282B"/>
    <w:rsid w:val="00E42BA6"/>
    <w:rsid w:val="00E520FB"/>
    <w:rsid w:val="00E54C89"/>
    <w:rsid w:val="00E56728"/>
    <w:rsid w:val="00E579F5"/>
    <w:rsid w:val="00E57B4A"/>
    <w:rsid w:val="00E62930"/>
    <w:rsid w:val="00E64636"/>
    <w:rsid w:val="00E669DC"/>
    <w:rsid w:val="00E72C69"/>
    <w:rsid w:val="00E742FC"/>
    <w:rsid w:val="00E760B0"/>
    <w:rsid w:val="00E767FF"/>
    <w:rsid w:val="00E81FD8"/>
    <w:rsid w:val="00E82199"/>
    <w:rsid w:val="00E82BAC"/>
    <w:rsid w:val="00E841F9"/>
    <w:rsid w:val="00E8588C"/>
    <w:rsid w:val="00E8593A"/>
    <w:rsid w:val="00E86162"/>
    <w:rsid w:val="00E86D43"/>
    <w:rsid w:val="00E87C83"/>
    <w:rsid w:val="00E90E4C"/>
    <w:rsid w:val="00E93947"/>
    <w:rsid w:val="00E9538A"/>
    <w:rsid w:val="00E96ECE"/>
    <w:rsid w:val="00E97B06"/>
    <w:rsid w:val="00E97FFD"/>
    <w:rsid w:val="00EA112F"/>
    <w:rsid w:val="00EA5954"/>
    <w:rsid w:val="00EA5B58"/>
    <w:rsid w:val="00EA635E"/>
    <w:rsid w:val="00EB03E9"/>
    <w:rsid w:val="00EB10CB"/>
    <w:rsid w:val="00EB36A5"/>
    <w:rsid w:val="00EB47D4"/>
    <w:rsid w:val="00EB5D0A"/>
    <w:rsid w:val="00EC0F81"/>
    <w:rsid w:val="00EC1216"/>
    <w:rsid w:val="00EC1C50"/>
    <w:rsid w:val="00EC477E"/>
    <w:rsid w:val="00EC7797"/>
    <w:rsid w:val="00ED043B"/>
    <w:rsid w:val="00ED12C9"/>
    <w:rsid w:val="00ED287F"/>
    <w:rsid w:val="00ED2F3A"/>
    <w:rsid w:val="00ED6002"/>
    <w:rsid w:val="00EE0A0A"/>
    <w:rsid w:val="00EE1FAB"/>
    <w:rsid w:val="00EE2FAC"/>
    <w:rsid w:val="00EE36D5"/>
    <w:rsid w:val="00EE4025"/>
    <w:rsid w:val="00EE5211"/>
    <w:rsid w:val="00EF1653"/>
    <w:rsid w:val="00EF43E3"/>
    <w:rsid w:val="00EF44C9"/>
    <w:rsid w:val="00F04255"/>
    <w:rsid w:val="00F06BDB"/>
    <w:rsid w:val="00F10982"/>
    <w:rsid w:val="00F11F03"/>
    <w:rsid w:val="00F16753"/>
    <w:rsid w:val="00F21B4D"/>
    <w:rsid w:val="00F225B6"/>
    <w:rsid w:val="00F25CC3"/>
    <w:rsid w:val="00F30DB5"/>
    <w:rsid w:val="00F35E5D"/>
    <w:rsid w:val="00F35F73"/>
    <w:rsid w:val="00F37C53"/>
    <w:rsid w:val="00F43081"/>
    <w:rsid w:val="00F45236"/>
    <w:rsid w:val="00F47BAC"/>
    <w:rsid w:val="00F507B1"/>
    <w:rsid w:val="00F52D17"/>
    <w:rsid w:val="00F53655"/>
    <w:rsid w:val="00F5447D"/>
    <w:rsid w:val="00F55217"/>
    <w:rsid w:val="00F60229"/>
    <w:rsid w:val="00F6137D"/>
    <w:rsid w:val="00F62EB7"/>
    <w:rsid w:val="00F6335D"/>
    <w:rsid w:val="00F676FC"/>
    <w:rsid w:val="00F705E2"/>
    <w:rsid w:val="00F75C48"/>
    <w:rsid w:val="00F75E02"/>
    <w:rsid w:val="00F76427"/>
    <w:rsid w:val="00F83E38"/>
    <w:rsid w:val="00F86346"/>
    <w:rsid w:val="00F87C93"/>
    <w:rsid w:val="00F90692"/>
    <w:rsid w:val="00F91687"/>
    <w:rsid w:val="00F91BF2"/>
    <w:rsid w:val="00F94835"/>
    <w:rsid w:val="00F95F83"/>
    <w:rsid w:val="00F95F86"/>
    <w:rsid w:val="00F97333"/>
    <w:rsid w:val="00F9751A"/>
    <w:rsid w:val="00FA29D7"/>
    <w:rsid w:val="00FA3798"/>
    <w:rsid w:val="00FA764B"/>
    <w:rsid w:val="00FA7981"/>
    <w:rsid w:val="00FB0B11"/>
    <w:rsid w:val="00FB174D"/>
    <w:rsid w:val="00FB3685"/>
    <w:rsid w:val="00FB40B8"/>
    <w:rsid w:val="00FC4D99"/>
    <w:rsid w:val="00FC5DB7"/>
    <w:rsid w:val="00FC6041"/>
    <w:rsid w:val="00FC6A5E"/>
    <w:rsid w:val="00FD480A"/>
    <w:rsid w:val="00FD4A17"/>
    <w:rsid w:val="00FD516F"/>
    <w:rsid w:val="00FD7182"/>
    <w:rsid w:val="00FE2106"/>
    <w:rsid w:val="00FE2973"/>
    <w:rsid w:val="00FE5421"/>
    <w:rsid w:val="00FE6C62"/>
    <w:rsid w:val="00FF1502"/>
    <w:rsid w:val="00FF32C7"/>
    <w:rsid w:val="00FF4D71"/>
    <w:rsid w:val="00FF51DA"/>
    <w:rsid w:val="00FF55FC"/>
    <w:rsid w:val="00FF5830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  <o:shapelayout v:ext="edit">
      <o:idmap v:ext="edit" data="1"/>
    </o:shapelayout>
  </w:shapeDefaults>
  <w:decimalSymbol w:val=","/>
  <w:listSeparator w:val=";"/>
  <w14:docId w14:val="16CFDF70"/>
  <w15:docId w15:val="{DC0B00EF-BE85-4842-B7DC-DAA71CE9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7E35"/>
    <w:rPr>
      <w:rFonts w:ascii="Tahoma" w:hAnsi="Tahoma"/>
      <w:szCs w:val="24"/>
    </w:rPr>
  </w:style>
  <w:style w:type="paragraph" w:styleId="Ttulo1">
    <w:name w:val="heading 1"/>
    <w:basedOn w:val="Normal"/>
    <w:next w:val="Normal"/>
    <w:qFormat/>
    <w:rsid w:val="00FE2106"/>
    <w:pPr>
      <w:keepNext/>
      <w:numPr>
        <w:numId w:val="1"/>
      </w:numPr>
      <w:pBdr>
        <w:bottom w:val="single" w:sz="4" w:space="1" w:color="auto"/>
      </w:pBdr>
      <w:spacing w:before="120"/>
      <w:jc w:val="both"/>
      <w:outlineLvl w:val="0"/>
    </w:pPr>
    <w:rPr>
      <w:b/>
      <w:caps/>
      <w:sz w:val="22"/>
      <w:szCs w:val="20"/>
    </w:rPr>
  </w:style>
  <w:style w:type="paragraph" w:styleId="Ttulo2">
    <w:name w:val="heading 2"/>
    <w:basedOn w:val="Normal"/>
    <w:next w:val="Normal"/>
    <w:link w:val="Ttulo2Car"/>
    <w:qFormat/>
    <w:rsid w:val="00FE2106"/>
    <w:pPr>
      <w:keepNext/>
      <w:numPr>
        <w:ilvl w:val="1"/>
        <w:numId w:val="2"/>
      </w:numPr>
      <w:spacing w:after="240"/>
      <w:jc w:val="both"/>
      <w:outlineLvl w:val="1"/>
    </w:pPr>
    <w:rPr>
      <w:b/>
      <w:caps/>
      <w:sz w:val="22"/>
      <w:szCs w:val="20"/>
    </w:rPr>
  </w:style>
  <w:style w:type="paragraph" w:styleId="Ttulo3">
    <w:name w:val="heading 3"/>
    <w:basedOn w:val="Normal"/>
    <w:next w:val="Normal"/>
    <w:link w:val="Ttulo3Car"/>
    <w:qFormat/>
    <w:rsid w:val="00FE2106"/>
    <w:pPr>
      <w:keepNext/>
      <w:numPr>
        <w:ilvl w:val="2"/>
        <w:numId w:val="3"/>
      </w:numPr>
      <w:spacing w:after="240"/>
      <w:jc w:val="both"/>
      <w:outlineLvl w:val="2"/>
    </w:pPr>
    <w:rPr>
      <w:b/>
      <w:sz w:val="22"/>
      <w:szCs w:val="20"/>
    </w:rPr>
  </w:style>
  <w:style w:type="paragraph" w:styleId="Ttulo4">
    <w:name w:val="heading 4"/>
    <w:basedOn w:val="Ttulo3"/>
    <w:next w:val="Normal"/>
    <w:qFormat/>
    <w:rsid w:val="00FE2106"/>
    <w:pPr>
      <w:numPr>
        <w:ilvl w:val="3"/>
        <w:numId w:val="4"/>
      </w:numPr>
      <w:pBdr>
        <w:bottom w:val="dashSmallGap" w:sz="4" w:space="1" w:color="auto"/>
      </w:pBdr>
      <w:tabs>
        <w:tab w:val="clear" w:pos="4765"/>
        <w:tab w:val="left" w:pos="1134"/>
        <w:tab w:val="num" w:pos="8168"/>
      </w:tabs>
      <w:spacing w:after="120"/>
      <w:ind w:left="1134" w:hanging="1134"/>
      <w:outlineLvl w:val="3"/>
    </w:pPr>
    <w:rPr>
      <w:caps/>
      <w:sz w:val="20"/>
    </w:rPr>
  </w:style>
  <w:style w:type="paragraph" w:styleId="Ttulo5">
    <w:name w:val="heading 5"/>
    <w:basedOn w:val="Normal"/>
    <w:next w:val="Normal"/>
    <w:qFormat/>
    <w:rsid w:val="00FE2106"/>
    <w:pPr>
      <w:numPr>
        <w:ilvl w:val="4"/>
        <w:numId w:val="5"/>
      </w:numPr>
      <w:tabs>
        <w:tab w:val="clear" w:pos="1008"/>
      </w:tabs>
      <w:ind w:left="1134" w:hanging="1134"/>
      <w:jc w:val="both"/>
      <w:outlineLvl w:val="4"/>
    </w:pPr>
    <w:rPr>
      <w:b/>
      <w:szCs w:val="20"/>
    </w:rPr>
  </w:style>
  <w:style w:type="paragraph" w:styleId="Ttulo6">
    <w:name w:val="heading 6"/>
    <w:basedOn w:val="Normal"/>
    <w:next w:val="Normal"/>
    <w:qFormat/>
    <w:rsid w:val="00FE2106"/>
    <w:pPr>
      <w:numPr>
        <w:ilvl w:val="5"/>
        <w:numId w:val="6"/>
      </w:numPr>
      <w:tabs>
        <w:tab w:val="left" w:pos="2835"/>
      </w:tabs>
      <w:spacing w:before="240" w:after="60"/>
      <w:jc w:val="both"/>
      <w:outlineLvl w:val="5"/>
    </w:pPr>
    <w:rPr>
      <w:b/>
      <w:i/>
      <w:szCs w:val="20"/>
    </w:rPr>
  </w:style>
  <w:style w:type="paragraph" w:styleId="Ttulo7">
    <w:name w:val="heading 7"/>
    <w:basedOn w:val="Normal"/>
    <w:next w:val="Normal"/>
    <w:qFormat/>
    <w:rsid w:val="00FE2106"/>
    <w:pPr>
      <w:numPr>
        <w:ilvl w:val="6"/>
        <w:numId w:val="6"/>
      </w:numPr>
      <w:tabs>
        <w:tab w:val="clear" w:pos="1440"/>
      </w:tabs>
      <w:spacing w:before="240" w:after="60"/>
      <w:ind w:left="1247" w:hanging="1247"/>
      <w:jc w:val="both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rsid w:val="00FE2106"/>
    <w:pPr>
      <w:keepNext/>
      <w:outlineLvl w:val="7"/>
    </w:pPr>
    <w:rPr>
      <w:bCs/>
      <w:i/>
    </w:rPr>
  </w:style>
  <w:style w:type="paragraph" w:styleId="Ttulo9">
    <w:name w:val="heading 9"/>
    <w:basedOn w:val="Normal"/>
    <w:next w:val="Normal"/>
    <w:qFormat/>
    <w:rsid w:val="00FE2106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FE2106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rsid w:val="007C2F1F"/>
    <w:pPr>
      <w:tabs>
        <w:tab w:val="left" w:pos="709"/>
        <w:tab w:val="right" w:leader="dot" w:pos="9072"/>
      </w:tabs>
      <w:spacing w:before="80"/>
      <w:ind w:left="709" w:right="567" w:hanging="709"/>
      <w:jc w:val="both"/>
    </w:pPr>
    <w:rPr>
      <w:b/>
      <w:caps/>
      <w:noProof/>
    </w:rPr>
  </w:style>
  <w:style w:type="paragraph" w:styleId="TDC2">
    <w:name w:val="toc 2"/>
    <w:basedOn w:val="TDC1"/>
    <w:next w:val="Normal"/>
    <w:autoRedefine/>
    <w:uiPriority w:val="39"/>
    <w:rsid w:val="00FE2106"/>
    <w:pPr>
      <w:spacing w:before="0"/>
    </w:pPr>
  </w:style>
  <w:style w:type="character" w:styleId="Hipervnculo">
    <w:name w:val="Hyperlink"/>
    <w:basedOn w:val="Fuentedeprrafopredeter"/>
    <w:uiPriority w:val="99"/>
    <w:rsid w:val="00FE2106"/>
    <w:rPr>
      <w:rFonts w:ascii="Tahoma" w:hAnsi="Tahoma"/>
      <w:b/>
      <w:caps/>
      <w:dstrike w:val="0"/>
      <w:color w:val="auto"/>
      <w:sz w:val="20"/>
      <w:u w:val="single"/>
      <w:vertAlign w:val="baseline"/>
    </w:rPr>
  </w:style>
  <w:style w:type="paragraph" w:styleId="TDC3">
    <w:name w:val="toc 3"/>
    <w:basedOn w:val="TDC2"/>
    <w:next w:val="Normal"/>
    <w:autoRedefine/>
    <w:uiPriority w:val="39"/>
    <w:rsid w:val="00AA2B21"/>
    <w:pPr>
      <w:jc w:val="left"/>
    </w:pPr>
    <w:rPr>
      <w:caps w:val="0"/>
      <w:smallCaps/>
    </w:rPr>
  </w:style>
  <w:style w:type="character" w:styleId="Hipervnculovisitado">
    <w:name w:val="FollowedHyperlink"/>
    <w:basedOn w:val="Fuentedeprrafopredeter"/>
    <w:semiHidden/>
    <w:rsid w:val="00FE2106"/>
    <w:rPr>
      <w:rFonts w:ascii="Tahoma" w:hAnsi="Tahoma"/>
      <w:color w:val="008080"/>
      <w:sz w:val="20"/>
      <w:u w:val="none"/>
    </w:rPr>
  </w:style>
  <w:style w:type="paragraph" w:styleId="Piedepgina">
    <w:name w:val="footer"/>
    <w:basedOn w:val="Normal"/>
    <w:semiHidden/>
    <w:rsid w:val="00FE2106"/>
    <w:pPr>
      <w:tabs>
        <w:tab w:val="center" w:pos="4252"/>
        <w:tab w:val="right" w:pos="8504"/>
      </w:tabs>
    </w:pPr>
    <w:rPr>
      <w:sz w:val="16"/>
    </w:rPr>
  </w:style>
  <w:style w:type="paragraph" w:styleId="Sangradetextonormal">
    <w:name w:val="Body Text Indent"/>
    <w:basedOn w:val="Normal"/>
    <w:semiHidden/>
    <w:rsid w:val="00FE2106"/>
    <w:pPr>
      <w:ind w:left="110"/>
    </w:pPr>
    <w:rPr>
      <w:rFonts w:cs="Tahoma"/>
      <w:b/>
      <w:bCs/>
      <w:color w:val="FFFFFF"/>
    </w:rPr>
  </w:style>
  <w:style w:type="paragraph" w:styleId="TDC4">
    <w:name w:val="toc 4"/>
    <w:basedOn w:val="Normal"/>
    <w:next w:val="Normal"/>
    <w:autoRedefine/>
    <w:semiHidden/>
    <w:rsid w:val="00FE2106"/>
    <w:pPr>
      <w:tabs>
        <w:tab w:val="right" w:leader="dot" w:pos="9072"/>
      </w:tabs>
      <w:outlineLvl w:val="0"/>
    </w:pPr>
    <w:rPr>
      <w:szCs w:val="20"/>
    </w:rPr>
  </w:style>
  <w:style w:type="paragraph" w:styleId="TDC5">
    <w:name w:val="toc 5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6">
    <w:name w:val="toc 6"/>
    <w:basedOn w:val="Normal"/>
    <w:next w:val="Normal"/>
    <w:autoRedefine/>
    <w:semiHidden/>
    <w:rsid w:val="00FE2106"/>
    <w:pPr>
      <w:tabs>
        <w:tab w:val="right" w:leader="dot" w:pos="9072"/>
      </w:tabs>
    </w:pPr>
    <w:rPr>
      <w:noProof/>
    </w:rPr>
  </w:style>
  <w:style w:type="paragraph" w:styleId="TDC7">
    <w:name w:val="toc 7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8">
    <w:name w:val="toc 8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DC9">
    <w:name w:val="toc 9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1CDB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1CD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unhideWhenUsed/>
    <w:rsid w:val="007065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F774C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235EE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235EE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nfasissutil">
    <w:name w:val="Subtle Emphasis"/>
    <w:basedOn w:val="Fuentedeprrafopredeter"/>
    <w:uiPriority w:val="19"/>
    <w:qFormat/>
    <w:rsid w:val="00235EE8"/>
    <w:rPr>
      <w:i/>
      <w:iCs/>
      <w:color w:val="404040" w:themeColor="text1" w:themeTint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1467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46700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46700"/>
    <w:rPr>
      <w:rFonts w:ascii="Tahoma" w:hAnsi="Tahom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467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46700"/>
    <w:rPr>
      <w:rFonts w:ascii="Tahoma" w:hAnsi="Tahoma"/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E4B6A"/>
    <w:rPr>
      <w:rFonts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E4B6A"/>
    <w:rPr>
      <w:rFonts w:ascii="Tahoma" w:hAnsi="Tahoma" w:cs="Tahoma"/>
      <w:sz w:val="16"/>
      <w:szCs w:val="16"/>
    </w:rPr>
  </w:style>
  <w:style w:type="paragraph" w:styleId="Revisin">
    <w:name w:val="Revision"/>
    <w:hidden/>
    <w:uiPriority w:val="99"/>
    <w:semiHidden/>
    <w:rsid w:val="004E4B6A"/>
    <w:rPr>
      <w:rFonts w:ascii="Tahoma" w:hAnsi="Tahoma"/>
      <w:szCs w:val="24"/>
    </w:rPr>
  </w:style>
  <w:style w:type="paragraph" w:styleId="Sinespaciado">
    <w:name w:val="No Spacing"/>
    <w:link w:val="SinespaciadoCar"/>
    <w:uiPriority w:val="1"/>
    <w:qFormat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75C48"/>
    <w:pPr>
      <w:keepLines/>
      <w:numPr>
        <w:numId w:val="0"/>
      </w:numPr>
      <w:pBdr>
        <w:bottom w:val="none" w:sz="0" w:space="0" w:color="auto"/>
      </w:pBd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en-US"/>
    </w:rPr>
  </w:style>
  <w:style w:type="character" w:customStyle="1" w:styleId="Ttulo2Car">
    <w:name w:val="Título 2 Car"/>
    <w:basedOn w:val="Fuentedeprrafopredeter"/>
    <w:link w:val="Ttulo2"/>
    <w:rsid w:val="00BF1A65"/>
    <w:rPr>
      <w:rFonts w:ascii="Tahoma" w:hAnsi="Tahoma"/>
      <w:b/>
      <w:caps/>
      <w:sz w:val="22"/>
    </w:rPr>
  </w:style>
  <w:style w:type="character" w:customStyle="1" w:styleId="Ttulo3Car">
    <w:name w:val="Título 3 Car"/>
    <w:basedOn w:val="Fuentedeprrafopredeter"/>
    <w:link w:val="Ttulo3"/>
    <w:rsid w:val="005E59B2"/>
    <w:rPr>
      <w:rFonts w:ascii="Tahoma" w:hAnsi="Tahoma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8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104" Type="http://schemas.microsoft.com/office/2016/09/relationships/commentsIds" Target="commentsId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2022-11-21T00:00:00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D199D9-D242-45AC-BBC9-30F126A2E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8</Pages>
  <Words>809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PRODUCTOS E INTERVINIENTES</vt:lpstr>
    </vt:vector>
  </TitlesOfParts>
  <Company>rURAL servicios informáticos</Company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PRODUCTOS E INTERVINIENTES</dc:title>
  <dc:subject>Automatización de pruebas</dc:subject>
  <dc:creator>U027775</dc:creator>
  <cp:lastModifiedBy>JUAN ANTONIO LORENZO LOSADA</cp:lastModifiedBy>
  <cp:revision>13</cp:revision>
  <cp:lastPrinted>2010-03-29T10:00:00Z</cp:lastPrinted>
  <dcterms:created xsi:type="dcterms:W3CDTF">2022-11-21T13:04:00Z</dcterms:created>
  <dcterms:modified xsi:type="dcterms:W3CDTF">2022-11-22T13:32:00Z</dcterms:modified>
</cp:coreProperties>
</file>