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Lesson 7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Divide in group: can you bootstrapped 1000 sample with method 1 the correlation between poor and mort?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##check the mean and sd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boot &lt;- 1000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cor_boot &lt;- matrix(NA, boot, 1)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for (i in 1:boot){</w:t>
        <w:tab/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s_boot &lt;- sample(c(1:dim(data)[1]),dim(data)[1], replace=T)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data_boot &lt;- data[s_boot,]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cor_boot[i,] &lt;- cor(data_boot$poor, data_boot$mort) </w:t>
        <w:tab/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}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hist(cor_boot)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mean(cor_boot)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sd(cor_boot)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Divide in group: can you bootstrapped 1000 sample with method 2 the mean of the poor variable?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##check the mean and sd of your bootstrapped samples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fc_mean &lt;- function(d, i){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d2 &lt;- data[i,]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return(mean(d2$poor))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}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bootmean &lt;- boot(data, fc_mean, R=1000)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mean(bootmean$t)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sd(bootmean$t)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hist(bootmean$t)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Divide in group: Do the same cross validation with 80% for training and 20% for the test, including in the model the variable poor. What model do you prefer in term of prediction?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# Build the model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modelP &lt;- lm(mort~so2+educ+nonw+poor, data = train.data)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# Make predictions and compute the R2, RMSE and MAE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predictionsP &lt;- modelP %&gt;% predict(test.data)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data.frame( R2 = R2(predictionsP, test.data$mort),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        RMSE = RMSE(predictionsP, test.data$mort),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            MAE = MAE(predictionsP, test.data$mort))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We prefer the model with poor since the error for the two measures is better!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Divide in group: Do the LOOCV for the mdoel that contains the poverty as predictors. What model do you prefer in term of prediction?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modelP &lt;- train(mort~so2+educ+nonw+poor, data = data, method = "lm",trControl = train.control)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# Summarize the results</w:t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print(modelP)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We still prefer the model wit poor since the error for the two measures is better!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Divide in group: Do the k-fold cross-validation for the model that contains the poverty as covariate. What model do you prefer in term of prediction?</w:t>
      </w:r>
    </w:p>
    <w:p>
      <w:pPr>
        <w:ind w:left="80"/>
      </w:pPr>
      <w:r>
        <w:rPr>
          <w:rFonts w:ascii="Times New Roman" w:hAnsi="Times New Roman" w:cs="Times New Roman"/>
          <w:sz w:val="23"/>
          <w:sz-cs w:val="23"/>
          <w:color w:val="000000"/>
        </w:rPr>
        <w:t xml:space="preserve">modelP &lt;- train(mort~so2+educ+nonw+poor, data = data, method = "lm",trControl = train.control)</w:t>
      </w:r>
    </w:p>
    <w:p>
      <w:pPr>
        <w:spacing w:before="100" w:after="100"/>
      </w:pPr>
      <w:r>
        <w:rPr>
          <w:rFonts w:ascii="Times New Roman" w:hAnsi="Times New Roman" w:cs="Times New Roman"/>
          <w:sz w:val="23"/>
          <w:sz-cs w:val="23"/>
          <w:color w:val="000000"/>
        </w:rPr>
        <w:t xml:space="preserve">print(modelP)</w:t>
      </w:r>
    </w:p>
    <w:p>
      <w:pPr>
        <w:spacing w:before="100" w:after="100"/>
      </w:pPr>
      <w:r>
        <w:rPr>
          <w:rFonts w:ascii="Times New Roman" w:hAnsi="Times New Roman" w:cs="Times New Roman"/>
          <w:sz w:val="23"/>
          <w:sz-cs w:val="23"/>
          <w:color w:val="000000"/>
        </w:rPr>
        <w:t xml:space="preserve">The RMSE and MAE are lower for the model with poverty but the R^2 is higher for the model without poverty. We have to find a balance, I will choose. Amodel without poor if you have to just explain the data, I will choose a model with poor if your aim is to predict.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devito.roberta@gmail.com</dc:creator>
</cp:coreProperties>
</file>

<file path=docProps/meta.xml><?xml version="1.0" encoding="utf-8"?>
<meta xmlns="http://schemas.apple.com/cocoa/2006/metadata">
  <generator>CocoaOOXMLWriter/1894.6</generator>
</meta>
</file>