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Arbeitsblatt: Theoretische Methoden und praktische Anwendungen</w:t>
      </w:r>
    </w:p>
    <w:p>
      <w:pPr>
        <w:pStyle w:val="Subtitle"/>
      </w:pPr>
      <w:r>
        <w:t xml:space="preserve">Modul 08-006-0007 — Seminar: Psychologische Interventionen</w:t>
      </w:r>
    </w:p>
    <w:bookmarkStart w:id="16" w:name="hausarbeitsthemen-1-und-4"/>
    <w:p>
      <w:pPr>
        <w:pStyle w:val="Heading1"/>
      </w:pPr>
      <w:r>
        <w:t xml:space="preserve">Hausarbeitsthemen 1 und 4</w:t>
      </w:r>
    </w:p>
    <w:bookmarkStart w:id="9" w:name="einleitung-und-zielstellung"/>
    <w:p>
      <w:pPr>
        <w:pStyle w:val="Heading2"/>
      </w:pPr>
      <w:r>
        <w:t xml:space="preserve">Einleitung und Zielstellung</w:t>
      </w:r>
    </w:p>
    <w:p>
      <w:pPr>
        <w:pStyle w:val="FirstParagraph"/>
      </w:pPr>
      <w:r>
        <w:t xml:space="preserve">Dieses Arbeitsblatt unterstützt euch bei Schritt 3 des Intervention Mapping (Auswahl von theoretischen Methoden und praktischen Anwendungen). Nachdem ihr im letzten Schritt festgelegt habt,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sich ändern soll (Change Objectives), bestimmt ihr nun das</w:t>
      </w:r>
      <w:r>
        <w:t xml:space="preserve"> </w:t>
      </w:r>
      <w:r>
        <w:rPr>
          <w:i/>
          <w:iCs/>
        </w:rPr>
        <w:t xml:space="preserve">Wie</w:t>
      </w:r>
      <w:r>
        <w:t xml:space="preserve">. Ihr sucht evidenzbasierte Methoden aus der Literatur und übersetzt sie in kreative, passgenaue Maßnahmen für eure Zielgruppe im Sport- oder Bewegungskontext.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Vorentlastung: Werft einen Blick auf die BCT-Taxonomie im Moodle. Wie haben Svendsen et al. (2022) die theoretischen Methoden in der</w:t>
      </w:r>
      <w:r>
        <w:t xml:space="preserve"> </w:t>
      </w:r>
      <w:r>
        <w:rPr>
          <w:i/>
          <w:iCs/>
        </w:rPr>
        <w:t xml:space="preserve">selfBACK</w:t>
      </w:r>
      <w:r>
        <w:t xml:space="preserve">-App umgesetzt? Welche praktischen Anwendungen (z. B. Push-Nachrichten, Videos) wurden dort genutzt?</w:t>
      </w:r>
    </w:p>
    <w:bookmarkEnd w:id="9"/>
    <w:bookmarkStart w:id="15" w:name="X476cfe77275c46ab0f1619e0b559b9908b68530"/>
    <w:p>
      <w:pPr>
        <w:pStyle w:val="Heading2"/>
      </w:pPr>
      <w:r>
        <w:t xml:space="preserve">Aufgaben und Leitfragen für euer Gruppen-Brainstorming</w:t>
      </w:r>
    </w:p>
    <w:bookmarkStart w:id="10" w:name="Xd680adb455e68e19988a418f41753a74dcfd304"/>
    <w:p>
      <w:pPr>
        <w:pStyle w:val="Heading3"/>
      </w:pPr>
      <w:r>
        <w:t xml:space="preserve">Aufgabe 1: Methoden-Matching für die Zielgruppe</w:t>
      </w:r>
    </w:p>
    <w:p>
      <w:pPr>
        <w:pStyle w:val="FirstParagraph"/>
      </w:pPr>
      <w:r>
        <w:rPr>
          <w:b/>
          <w:bCs/>
        </w:rPr>
        <w:t xml:space="preserve">Frage:</w:t>
      </w:r>
      <w:r>
        <w:t xml:space="preserve"> </w:t>
      </w:r>
      <w:r>
        <w:t xml:space="preserve">Welche theoretischen Methoden (z. B.</w:t>
      </w:r>
      <w:r>
        <w:t xml:space="preserve"> </w:t>
      </w:r>
      <w:r>
        <w:rPr>
          <w:i/>
          <w:iCs/>
        </w:rPr>
        <w:t xml:space="preserve">Modeling</w:t>
      </w:r>
      <w:r>
        <w:t xml:space="preserve">,</w:t>
      </w:r>
      <w:r>
        <w:t xml:space="preserve"> </w:t>
      </w:r>
      <w:r>
        <w:rPr>
          <w:i/>
          <w:iCs/>
        </w:rPr>
        <w:t xml:space="preserve">Guided Practice</w:t>
      </w:r>
      <w:r>
        <w:t xml:space="preserve">,</w:t>
      </w:r>
      <w:r>
        <w:t xml:space="preserve"> </w:t>
      </w:r>
      <w:r>
        <w:rPr>
          <w:i/>
          <w:iCs/>
        </w:rPr>
        <w:t xml:space="preserve">Feedback</w:t>
      </w:r>
      <w:r>
        <w:t xml:space="preserve">) passen zu den Determinanten aus eurer Matrix? Welche Bedingungen (Wirkparameter) müsst ihr einhalten, damit die Methoden statistisch und psychologisch überhaupt wirken können?</w:t>
      </w:r>
    </w:p>
    <w:p>
      <w:pPr>
        <w:pStyle w:val="BodyText"/>
      </w:pPr>
      <w:r>
        <w:rPr>
          <w:b/>
          <w:bCs/>
        </w:rPr>
        <w:t xml:space="preserve">Eure Notizen:</w:t>
      </w:r>
      <w:r>
        <w:t xml:space="preserve"> </w:t>
      </w:r>
    </w:p>
    <w:bookmarkEnd w:id="10"/>
    <w:bookmarkStart w:id="11" w:name="X087302f2bfcde23cd0a729d4fc1cfebb5222ba8"/>
    <w:p>
      <w:pPr>
        <w:pStyle w:val="Heading3"/>
      </w:pPr>
      <w:r>
        <w:t xml:space="preserve">Aufgabe 2: Übersetzung in praktische Anwendungen</w:t>
      </w:r>
    </w:p>
    <w:p>
      <w:pPr>
        <w:pStyle w:val="FirstParagraph"/>
      </w:pPr>
      <w:r>
        <w:rPr>
          <w:b/>
          <w:bCs/>
        </w:rPr>
        <w:t xml:space="preserve">Frage:</w:t>
      </w:r>
      <w:r>
        <w:t xml:space="preserve"> </w:t>
      </w:r>
      <w:r>
        <w:t xml:space="preserve">Wie sehen die konkreten Werkzeuge, Medien oder Aktivitäten aus, die die Zielgruppe am Ende zu Gesicht bekommt? (z. B. Ist die Methode</w:t>
      </w:r>
      <w:r>
        <w:t xml:space="preserve"> </w:t>
      </w:r>
      <w:r>
        <w:rPr>
          <w:i/>
          <w:iCs/>
        </w:rPr>
        <w:t xml:space="preserve">Modeling</w:t>
      </w:r>
      <w:r>
        <w:t xml:space="preserve"> </w:t>
      </w:r>
      <w:r>
        <w:t xml:space="preserve">ein Video, ein Live-Vortrag oder eine Peer-Demonstration im Betrieb/auf dem Schulhof?)</w:t>
      </w:r>
    </w:p>
    <w:p>
      <w:pPr>
        <w:pStyle w:val="BodyText"/>
      </w:pPr>
      <w:r>
        <w:rPr>
          <w:b/>
          <w:bCs/>
        </w:rPr>
        <w:t xml:space="preserve">Eure Notizen:</w:t>
      </w:r>
      <w:r>
        <w:t xml:space="preserve"> </w:t>
      </w:r>
    </w:p>
    <w:bookmarkEnd w:id="11"/>
    <w:bookmarkStart w:id="14" w:name="Xb488a4acb3795f3081a14d9a70b8b4303c4d2bb"/>
    <w:p>
      <w:pPr>
        <w:pStyle w:val="Heading3"/>
      </w:pPr>
      <w:r>
        <w:t xml:space="preserve">Aufgabe 3: Erstellung der Zuweisungs-Tabelle</w:t>
      </w:r>
    </w:p>
    <w:p>
      <w:pPr>
        <w:pStyle w:val="FirstParagraph"/>
      </w:pPr>
      <w:r>
        <w:t xml:space="preserve">Orientiert euch beim Aufbau an der klassischen Strukturierung aus der Vorlesung (siehe Abbildung in). Verknüpft eure Bausteine logisch von links nach rechts.</w:t>
      </w:r>
    </w:p>
    <w:bookmarkStart w:id="12" w:name="X35001675cb8086926580bc622628d4badb8bdd5"/>
    <w:p>
      <w:pPr>
        <w:pStyle w:val="Heading4"/>
      </w:pPr>
      <w:r>
        <w:t xml:space="preserve">📋 Minimal-Beispiel zur Orientierung (Setting: Betriebliche Gesundheitsförderung)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Determinante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Veränderungsziel (CO)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Theoretische Methode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Praktische Anwendung (operationalisiert)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Selbstwirksamkeit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Mitarbeitende äußern die Überzeugung, dass sie die aktive Minipause trotz Zeitdruck im Arbeitsalltag durchführen können.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Erfolgserlebnisse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Graded Tasks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 App startet in Woche 1 mit einer ultra-kurzen 2-Minuten-Dehnübung und steigert sich wöchentlich nur minimal.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Subjektive 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Mitarbeitende nehmen wahr, dass auch das Management und die Kolleg*innen die Bewegungspause im Büro wertschätzen.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Information über die Wertschätzung Anderer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 kurzes Video im Intranet, in dem der Abteilungsleiter gemeinsam mit Angestellten eine aktive Pause vormacht.</w:t>
            </w:r>
          </w:p>
        </w:tc>
      </w:tr>
    </w:tbl>
    <w:bookmarkEnd w:id="12"/>
    <w:bookmarkStart w:id="13" w:name="eure-eigene-methoden-matrix"/>
    <w:p>
      <w:pPr>
        <w:pStyle w:val="Heading4"/>
      </w:pPr>
      <w:r>
        <w:t xml:space="preserve">Eure eigene Methoden-Matrix: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Determinante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Veränderungsziel (CO)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Theoretische Methode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Praktische Anwendung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End w:id="16"/>
    <w:bookmarkStart w:id="24" w:name="hausarbeitsthemen-2-und-3"/>
    <w:p>
      <w:pPr>
        <w:pStyle w:val="Heading1"/>
      </w:pPr>
      <w:r>
        <w:t xml:space="preserve">Hausarbeitsthemen 2 und 3</w:t>
      </w:r>
    </w:p>
    <w:bookmarkStart w:id="17" w:name="einleitung-und-anpassung-der-logik"/>
    <w:p>
      <w:pPr>
        <w:pStyle w:val="Heading2"/>
      </w:pPr>
      <w:r>
        <w:t xml:space="preserve">Einleitung und Anpassung der Logik</w:t>
      </w:r>
    </w:p>
    <w:p>
      <w:pPr>
        <w:pStyle w:val="FirstParagraph"/>
      </w:pPr>
      <w:r>
        <w:t xml:space="preserve">Bei den praxisnahen Fallbeispielen (Thema 2: Gruppenkonflikte und Thema 3: Motivationskrise/Adhärenz) erfindet ihr keine großflächigen Kampagnen. Schritt 3 bedeutet für euch: Ihr wählt</w:t>
      </w:r>
      <w:r>
        <w:t xml:space="preserve"> </w:t>
      </w:r>
      <w:r>
        <w:rPr>
          <w:b/>
          <w:bCs/>
        </w:rPr>
        <w:t xml:space="preserve">theoriebasierte Führungstechniken, Kommunikationsmodelle oder psychologische Steuerungsstrategien</w:t>
      </w:r>
      <w:r>
        <w:t xml:space="preserve"> </w:t>
      </w:r>
      <w:r>
        <w:t xml:space="preserve">aus und übersetzt sie in konkrete Handlungsanweisungen für euch als Kursleitung in der nächsten Trainingseinheit.</w:t>
      </w:r>
    </w:p>
    <w:p>
      <w:r>
        <w:pict>
          <v:rect style="width:0;height:1.5pt" o:hralign="center" o:hrstd="t" o:hr="t"/>
        </w:pict>
      </w:r>
    </w:p>
    <w:bookmarkEnd w:id="17"/>
    <w:bookmarkStart w:id="23" w:name="X8b4eb855052adfa9c9c3363ccfb562ec0769fe3"/>
    <w:p>
      <w:pPr>
        <w:pStyle w:val="Heading2"/>
      </w:pPr>
      <w:r>
        <w:t xml:space="preserve">Aufgaben und Leitfragen für euer Gruppen-Brainstorming</w:t>
      </w:r>
    </w:p>
    <w:bookmarkStart w:id="18" w:name="Xbf54e5038663db8c5c612be2c4db42703d99201"/>
    <w:p>
      <w:pPr>
        <w:pStyle w:val="Heading3"/>
      </w:pPr>
      <w:r>
        <w:t xml:space="preserve">Aufgabe 1: Auswahl der psychologischen Steuerungsmethoden</w:t>
      </w:r>
    </w:p>
    <w:p>
      <w:pPr>
        <w:pStyle w:val="FirstParagraph"/>
      </w:pPr>
      <w:r>
        <w:rPr>
          <w:b/>
          <w:bCs/>
        </w:rPr>
        <w:t xml:space="preserve">Frage:</w:t>
      </w:r>
      <w:r>
        <w:t xml:space="preserve"> </w:t>
      </w:r>
      <w:r>
        <w:t xml:space="preserve">Welche sportpsychologischen oder kommunikativen Methoden helfen euch, die Blockaden der Teilnehmenden aufzubrechen? (Thema 2: z. B. Deeskalationstechniken, Mediation, TARGET-Strukturierung. Thema 3: z. B. Barrieren-Management, WOOP-Strategie, Förderung der Autonomie).</w:t>
      </w:r>
    </w:p>
    <w:p>
      <w:pPr>
        <w:pStyle w:val="BodyText"/>
      </w:pPr>
      <w:r>
        <w:rPr>
          <w:b/>
          <w:bCs/>
        </w:rPr>
        <w:t xml:space="preserve">Eure Notizen:</w:t>
      </w:r>
      <w:r>
        <w:t xml:space="preserve"> </w:t>
      </w:r>
    </w:p>
    <w:bookmarkEnd w:id="18"/>
    <w:bookmarkStart w:id="19" w:name="Xc217b4aca3759302fd60fb2769efccdde4687dd"/>
    <w:p>
      <w:pPr>
        <w:pStyle w:val="Heading3"/>
      </w:pPr>
      <w:r>
        <w:t xml:space="preserve">Aufgabe 2: Operationalisierung im Kursraum (Das Trainerhandeln)</w:t>
      </w:r>
    </w:p>
    <w:p>
      <w:pPr>
        <w:pStyle w:val="FirstParagraph"/>
      </w:pPr>
      <w:r>
        <w:rPr>
          <w:b/>
          <w:bCs/>
        </w:rPr>
        <w:t xml:space="preserve">Frage:</w:t>
      </w:r>
      <w:r>
        <w:t xml:space="preserve"> </w:t>
      </w:r>
      <w:r>
        <w:t xml:space="preserve">Was sagt oder tut ihr als Kursleitung ganz konkret in der Halle? Wie moderiert ihr das Geschehen, und wie lauten eure exakten verbalen Statements (z. B. Wie sieht das GFK-Gespräch mit Herrn K. im Vier-Augen-Kontext konkret aus)?</w:t>
      </w:r>
    </w:p>
    <w:p>
      <w:pPr>
        <w:pStyle w:val="BodyText"/>
      </w:pPr>
      <w:r>
        <w:rPr>
          <w:b/>
          <w:bCs/>
        </w:rPr>
        <w:t xml:space="preserve">Eure Notizen:</w:t>
      </w:r>
      <w:r>
        <w:t xml:space="preserve"> </w:t>
      </w:r>
    </w:p>
    <w:bookmarkEnd w:id="19"/>
    <w:bookmarkStart w:id="22" w:name="X888ac0370421b86dc05cbfba6a4ccc00865cb3c"/>
    <w:p>
      <w:pPr>
        <w:pStyle w:val="Heading3"/>
      </w:pPr>
      <w:r>
        <w:t xml:space="preserve">Aufgabe 3: Erstellung der Führungs- und Interventionsmatrix</w:t>
      </w:r>
    </w:p>
    <w:p>
      <w:pPr>
        <w:pStyle w:val="FirstParagraph"/>
      </w:pPr>
      <w:r>
        <w:t xml:space="preserve">Verknüpft eure psychologischen Hebel direkt mit dem konkreten Verhalten im Sportkurs.</w:t>
      </w:r>
    </w:p>
    <w:bookmarkStart w:id="20" w:name="Xb47927e04bde6dcde3480058127f45174ab19e7"/>
    <w:p>
      <w:pPr>
        <w:pStyle w:val="Heading4"/>
      </w:pPr>
      <w:r>
        <w:t xml:space="preserve">📋 Minimal-Beispiel zur Orientierung (Fallarbeit)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Psychologische Ebene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Angestrebtes Verhalten im Kurs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Gewählte Führungsmethode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Konkrete Umsetzung durch die Kursleitung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Konflikt / Beziehung</w:t>
            </w:r>
            <w:r>
              <w:t xml:space="preserve"> </w:t>
            </w:r>
            <w:r>
              <w:rPr>
                <w:i/>
                <w:iCs/>
              </w:rPr>
              <w:t xml:space="preserve">(Thema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 K. und Frau M. lösen Missverständnisse in Partnerübungen ohne verbale Angriffe.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Gewaltfreie Kommunikation (GFK)</w:t>
            </w:r>
            <w:r>
              <w:t xml:space="preserve"> </w:t>
            </w:r>
            <w:r>
              <w:t xml:space="preserve">nach Rosenberg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 Kursleitung bittet Herrn K. nach Kursende zum Gespräch und nutzt das Schema: „Mir ist aufgefallen… (Beobachtung), ich mache mir Sorgen… (Gefühl), ich wünsche mir… (Bedürfnis), bitte… (Bitte)“.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Volition / Barriere</w:t>
            </w:r>
            <w:r>
              <w:t xml:space="preserve"> </w:t>
            </w:r>
            <w:r>
              <w:rPr>
                <w:i/>
                <w:iCs/>
              </w:rPr>
              <w:t xml:space="preserve">(Thema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Markus überwindet die abendliche Erschöpfung nach der Arbeit und erscheint zum Kurs.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Handlungsplanung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Wenn-Dann-Pläne</w:t>
            </w:r>
            <w:r>
              <w:t xml:space="preserve"> </w:t>
            </w:r>
            <w:r>
              <w:t xml:space="preserve">nach Gollwitzer)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 Coaching-Gespräch füllt die Kursleitung mit Markus eine Postkarte aus: „</w:t>
            </w:r>
            <w:r>
              <w:rPr>
                <w:b/>
                <w:bCs/>
              </w:rPr>
              <w:t xml:space="preserve">Wenn</w:t>
            </w:r>
            <w:r>
              <w:t xml:space="preserve"> </w:t>
            </w:r>
            <w:r>
              <w:t xml:space="preserve">ich um 17:00 Uhr müde nach Hause komme,</w:t>
            </w:r>
            <w:r>
              <w:t xml:space="preserve"> </w:t>
            </w:r>
            <w:r>
              <w:rPr>
                <w:b/>
                <w:bCs/>
              </w:rPr>
              <w:t xml:space="preserve">dann</w:t>
            </w:r>
            <w:r>
              <w:t xml:space="preserve"> </w:t>
            </w:r>
            <w:r>
              <w:t xml:space="preserve">ziehe ich sofort meine Laufschuhe an und gehe los.“</w:t>
            </w:r>
          </w:p>
        </w:tc>
      </w:tr>
    </w:tbl>
    <w:bookmarkEnd w:id="20"/>
    <w:bookmarkStart w:id="21" w:name="eure-eigene-matrix-für-das-fallbeispiel"/>
    <w:p>
      <w:pPr>
        <w:pStyle w:val="Heading4"/>
      </w:pPr>
      <w:r>
        <w:t xml:space="preserve">Eure eigene Matrix für das Fallbeispiel: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Psychologische Ebene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Angestrebtes Verhalten im Kurs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Gewählte Führungsmethode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Konkrete Umsetzung durch die Kursleitung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Arbeitsblatt: Theoretische Methoden und praktische Anwendungen</dc:title>
  <dc:creator/>
  <cp:keywords/>
  <dcterms:created xsi:type="dcterms:W3CDTF">2026-06-06T09:36:35Z</dcterms:created>
  <dcterms:modified xsi:type="dcterms:W3CDTF">2026-06-06T09:36:35Z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../apa.csl</vt:lpwstr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Modul 08-006-0007 — Seminar: Psychologische Interventionen</vt:lpwstr>
  </property>
  <property fmtid="{D5CDD505-2E9C-101B-9397-08002B2CF9AE}" pid="12" name="toc-title">
    <vt:lpwstr>Table of contents</vt:lpwstr>
  </property>
</Properties>
</file>