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548D2DF">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7DEEAE8C">
            <w:pPr>
              <w:spacing w:line="240" w:lineRule="auto"/>
              <w:ind w:firstLine="0" w:firstLineChars="0"/>
              <w:rPr>
                <w:rFonts w:ascii="Times New Roman" w:hAnsi="Times New Roman" w:eastAsia="黑体"/>
                <w:bCs/>
                <w:snapToGrid w:val="0"/>
                <w:color w:val="auto"/>
                <w:kern w:val="0"/>
                <w:sz w:val="28"/>
                <w:szCs w:val="20"/>
              </w:rPr>
            </w:pPr>
            <w:r>
              <w:rPr>
                <w:rFonts w:hint="eastAsia" w:ascii="Times New Roman" w:hAnsi="Times New Roman" w:eastAsia="黑体"/>
                <w:bCs/>
                <w:snapToGrid w:val="0"/>
                <w:color w:val="auto"/>
                <w:kern w:val="0"/>
                <w:sz w:val="28"/>
                <w:szCs w:val="20"/>
              </w:rPr>
              <w:t>标识：</w:t>
            </w:r>
          </w:p>
        </w:tc>
        <w:tc>
          <w:tcPr>
            <w:tcW w:w="3917" w:type="dxa"/>
            <w:vAlign w:val="center"/>
          </w:tcPr>
          <w:p w14:paraId="6467370B">
            <w:pPr>
              <w:spacing w:line="240" w:lineRule="auto"/>
              <w:ind w:firstLine="0" w:firstLineChars="0"/>
              <w:rPr>
                <w:rFonts w:ascii="Times New Roman" w:hAnsi="Times New Roman" w:eastAsia="黑体"/>
                <w:bCs/>
                <w:snapToGrid w:val="0"/>
                <w:color w:val="auto"/>
                <w:kern w:val="0"/>
                <w:sz w:val="28"/>
                <w:szCs w:val="20"/>
              </w:rPr>
            </w:pPr>
            <w:r>
              <w:rPr>
                <w:rFonts w:hint="eastAsia" w:ascii="Times New Roman" w:hAnsi="Times New Roman" w:eastAsia="黑体"/>
                <w:bCs/>
                <w:snapToGrid w:val="0"/>
                <w:color w:val="auto"/>
                <w:kern w:val="0"/>
                <w:sz w:val="28"/>
                <w:szCs w:val="20"/>
              </w:rPr>
              <w:t>编号：</w:t>
            </w:r>
          </w:p>
        </w:tc>
      </w:tr>
      <w:tr w14:paraId="1DCD2CBF">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005B81C0">
            <w:pPr>
              <w:spacing w:line="240" w:lineRule="auto"/>
              <w:ind w:firstLine="0" w:firstLineChars="0"/>
              <w:rPr>
                <w:rFonts w:hint="eastAsia" w:ascii="Times New Roman" w:hAnsi="Times New Roman" w:eastAsia="黑体"/>
                <w:bCs/>
                <w:snapToGrid w:val="0"/>
                <w:color w:val="auto"/>
                <w:kern w:val="0"/>
                <w:sz w:val="28"/>
                <w:szCs w:val="20"/>
                <w:lang w:eastAsia="zh-CN"/>
              </w:rPr>
            </w:pPr>
            <w:r>
              <w:rPr>
                <w:rFonts w:hint="eastAsia" w:ascii="Times New Roman" w:hAnsi="Times New Roman" w:eastAsia="黑体"/>
                <w:bCs/>
                <w:snapToGrid w:val="0"/>
                <w:color w:val="auto"/>
                <w:kern w:val="0"/>
                <w:sz w:val="28"/>
                <w:szCs w:val="20"/>
              </w:rPr>
              <w:t>版本：</w:t>
            </w:r>
          </w:p>
        </w:tc>
        <w:tc>
          <w:tcPr>
            <w:tcW w:w="3917" w:type="dxa"/>
            <w:tcBorders>
              <w:bottom w:val="nil"/>
            </w:tcBorders>
            <w:vAlign w:val="center"/>
          </w:tcPr>
          <w:p w14:paraId="559B61D6">
            <w:pPr>
              <w:spacing w:line="240" w:lineRule="auto"/>
              <w:ind w:firstLine="0" w:firstLineChars="0"/>
              <w:rPr>
                <w:rFonts w:hint="eastAsia" w:ascii="Times New Roman" w:hAnsi="Times New Roman" w:eastAsia="黑体"/>
                <w:bCs/>
                <w:snapToGrid w:val="0"/>
                <w:color w:val="auto"/>
                <w:kern w:val="0"/>
                <w:sz w:val="28"/>
                <w:szCs w:val="20"/>
                <w:lang w:val="en-US" w:eastAsia="zh-CN"/>
              </w:rPr>
            </w:pPr>
            <w:r>
              <w:rPr>
                <w:rFonts w:hint="eastAsia" w:ascii="Times New Roman" w:hAnsi="Times New Roman" w:eastAsia="黑体"/>
                <w:bCs/>
                <w:snapToGrid w:val="0"/>
                <w:color w:val="auto"/>
                <w:kern w:val="0"/>
                <w:sz w:val="28"/>
                <w:szCs w:val="20"/>
              </w:rPr>
              <w:t>密级：</w:t>
            </w:r>
          </w:p>
        </w:tc>
      </w:tr>
      <w:tr w14:paraId="5F3F19B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CDF068A">
            <w:pPr>
              <w:tabs>
                <w:tab w:val="left" w:pos="7665"/>
              </w:tabs>
              <w:spacing w:after="120" w:afterLines="50" w:line="240" w:lineRule="auto"/>
              <w:ind w:firstLine="0" w:firstLineChars="0"/>
              <w:jc w:val="center"/>
              <w:rPr>
                <w:rFonts w:ascii="Times New Roman" w:hAnsi="Times New Roman"/>
                <w:b/>
                <w:snapToGrid w:val="0"/>
                <w:color w:val="auto"/>
                <w:kern w:val="0"/>
                <w:sz w:val="52"/>
                <w:szCs w:val="52"/>
              </w:rPr>
            </w:pPr>
          </w:p>
          <w:p w14:paraId="0F34E782">
            <w:pPr>
              <w:pStyle w:val="13"/>
              <w:spacing w:before="0" w:beforeLines="0"/>
              <w:rPr>
                <w:rFonts w:hint="eastAsia" w:ascii="Times New Roman" w:hAnsi="Times New Roman" w:eastAsia="宋体"/>
                <w:snapToGrid w:val="0"/>
                <w:color w:val="auto"/>
                <w:sz w:val="52"/>
                <w:szCs w:val="52"/>
                <w:lang w:val="en-US" w:eastAsia="zh-CN"/>
              </w:rPr>
            </w:pPr>
          </w:p>
        </w:tc>
      </w:tr>
      <w:tr w14:paraId="3735757C">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766DD83E">
            <w:pPr>
              <w:pStyle w:val="14"/>
              <w:spacing w:before="720" w:after="156"/>
              <w:rPr>
                <w:rFonts w:hint="default" w:ascii="Times New Roman" w:hAnsi="Times New Roman" w:eastAsia="黑体"/>
                <w:snapToGrid w:val="0"/>
                <w:color w:val="auto"/>
                <w:lang w:val="en-US" w:eastAsia="zh-CN"/>
              </w:rPr>
            </w:pPr>
            <w:r>
              <w:rPr>
                <w:rFonts w:hint="eastAsia" w:ascii="Times New Roman" w:hAnsi="Times New Roman" w:eastAsia="黑体" w:cs="黑体"/>
                <w:color w:val="auto"/>
                <w:lang w:val="en-US" w:eastAsia="zh-CN"/>
              </w:rPr>
              <w:t>群目标运动航向估计技术模型</w:t>
            </w:r>
            <w:r>
              <w:rPr>
                <w:rFonts w:hint="eastAsia" w:ascii="Times New Roman" w:hAnsi="Times New Roman"/>
                <w:snapToGrid w:val="0"/>
                <w:color w:val="auto"/>
                <w:lang w:val="en-US" w:eastAsia="zh-CN"/>
              </w:rPr>
              <w:t>调用文档</w:t>
            </w:r>
          </w:p>
        </w:tc>
      </w:tr>
      <w:tr w14:paraId="12806537">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3" w:hRule="atLeast"/>
        </w:trPr>
        <w:tc>
          <w:tcPr>
            <w:tcW w:w="9136" w:type="dxa"/>
            <w:gridSpan w:val="2"/>
            <w:vAlign w:val="bottom"/>
          </w:tcPr>
          <w:p w14:paraId="776F5453">
            <w:pPr>
              <w:pStyle w:val="14"/>
              <w:spacing w:before="720"/>
              <w:jc w:val="both"/>
              <w:rPr>
                <w:rFonts w:ascii="Times New Roman" w:hAnsi="Times New Roman"/>
                <w:snapToGrid w:val="0"/>
                <w:color w:val="auto"/>
              </w:rPr>
            </w:pPr>
          </w:p>
        </w:tc>
      </w:tr>
      <w:tr w14:paraId="5043F45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10" w:hRule="atLeast"/>
        </w:trPr>
        <w:tc>
          <w:tcPr>
            <w:tcW w:w="9136" w:type="dxa"/>
            <w:gridSpan w:val="2"/>
            <w:vAlign w:val="bottom"/>
          </w:tcPr>
          <w:p w14:paraId="0F674263">
            <w:pPr>
              <w:spacing w:before="240" w:beforeLines="100" w:after="480" w:afterLines="200"/>
              <w:ind w:firstLine="0" w:firstLineChars="0"/>
              <w:rPr>
                <w:rFonts w:ascii="Times New Roman" w:hAnsi="Times New Roman"/>
                <w:bCs/>
                <w:snapToGrid w:val="0"/>
                <w:color w:val="auto"/>
                <w:sz w:val="32"/>
              </w:rPr>
            </w:pPr>
          </w:p>
        </w:tc>
      </w:tr>
      <w:tr w14:paraId="36636422">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4F31F380">
            <w:pPr>
              <w:pStyle w:val="15"/>
              <w:ind w:firstLine="0" w:firstLineChars="0"/>
              <w:rPr>
                <w:rFonts w:hint="default" w:ascii="Times New Roman" w:hAnsi="Times New Roman" w:eastAsia="宋体"/>
                <w:color w:val="auto"/>
                <w:lang w:val="en-US" w:eastAsia="zh-CN"/>
              </w:rPr>
            </w:pPr>
          </w:p>
          <w:p w14:paraId="121F8869">
            <w:pPr>
              <w:pStyle w:val="15"/>
              <w:ind w:firstLine="0" w:firstLineChars="0"/>
              <w:rPr>
                <w:rFonts w:hint="default" w:ascii="Times New Roman" w:hAnsi="Times New Roman" w:eastAsia="宋体"/>
                <w:color w:val="auto"/>
                <w:lang w:val="en-US" w:eastAsia="zh-CN"/>
              </w:rPr>
            </w:pPr>
          </w:p>
          <w:p w14:paraId="1B114882">
            <w:pPr>
              <w:pStyle w:val="15"/>
              <w:ind w:firstLine="0" w:firstLineChars="0"/>
              <w:rPr>
                <w:rFonts w:hint="default" w:ascii="Times New Roman" w:hAnsi="Times New Roman" w:eastAsia="宋体"/>
                <w:color w:val="auto"/>
                <w:lang w:val="en-US" w:eastAsia="zh-CN"/>
              </w:rPr>
            </w:pPr>
          </w:p>
        </w:tc>
      </w:tr>
    </w:tbl>
    <w:p w14:paraId="3149987A">
      <w:pPr>
        <w:pStyle w:val="2"/>
        <w:numPr>
          <w:ilvl w:val="0"/>
          <w:numId w:val="0"/>
        </w:numPr>
        <w:bidi w:val="0"/>
        <w:ind w:leftChars="0"/>
        <w:jc w:val="left"/>
        <w:outlineLvl w:val="9"/>
        <w:rPr>
          <w:rFonts w:hint="eastAsia" w:ascii="Times New Roman" w:hAnsi="Times New Roman"/>
          <w:b/>
          <w:bCs/>
          <w:color w:val="auto"/>
          <w:lang w:val="en-US" w:eastAsia="zh-CN"/>
        </w:rPr>
      </w:pPr>
    </w:p>
    <w:p w14:paraId="5E6DAF91">
      <w:pPr>
        <w:rPr>
          <w:rFonts w:hint="eastAsia" w:ascii="Times New Roman" w:hAnsi="Times New Roman"/>
          <w:b/>
          <w:bCs/>
          <w:color w:val="auto"/>
          <w:lang w:val="en-US" w:eastAsia="zh-CN"/>
        </w:rPr>
      </w:pPr>
    </w:p>
    <w:p w14:paraId="1110305D">
      <w:pPr>
        <w:rPr>
          <w:rFonts w:hint="eastAsia" w:ascii="Times New Roman" w:hAnsi="Times New Roman"/>
          <w:b/>
          <w:bCs/>
          <w:color w:val="auto"/>
          <w:lang w:val="en-US" w:eastAsia="zh-CN"/>
        </w:rPr>
      </w:pPr>
    </w:p>
    <w:sdt>
      <w:sdtPr>
        <w:rPr>
          <w:rFonts w:ascii="Times New Roman" w:hAnsi="Times New Roman" w:eastAsia="宋体" w:cstheme="minorBidi"/>
          <w:kern w:val="2"/>
          <w:sz w:val="30"/>
          <w:szCs w:val="30"/>
          <w:lang w:val="en-US" w:eastAsia="zh-CN" w:bidi="ar-SA"/>
        </w:rPr>
        <w:id w:val="123640200"/>
        <w15:color w:val="DBDBDB"/>
        <w:docPartObj>
          <w:docPartGallery w:val="Table of Contents"/>
          <w:docPartUnique/>
        </w:docPartObj>
      </w:sdtPr>
      <w:sdtEndPr>
        <w:rPr>
          <w:rFonts w:hint="eastAsia" w:ascii="Times New Roman" w:hAnsi="Times New Roman" w:eastAsia="宋体" w:cstheme="minorBidi"/>
          <w:bCs/>
          <w:color w:val="auto"/>
          <w:kern w:val="2"/>
          <w:sz w:val="21"/>
          <w:szCs w:val="24"/>
          <w:lang w:val="en-US" w:eastAsia="zh-CN" w:bidi="ar-SA"/>
        </w:rPr>
      </w:sdtEndPr>
      <w:sdtContent>
        <w:p w14:paraId="215DA366">
          <w:pPr>
            <w:spacing w:before="0" w:beforeLines="0" w:after="0" w:afterLines="0" w:line="240" w:lineRule="auto"/>
            <w:ind w:left="0" w:leftChars="0" w:right="0" w:rightChars="0" w:firstLine="0" w:firstLineChars="0"/>
            <w:jc w:val="center"/>
            <w:rPr>
              <w:rFonts w:ascii="Times New Roman" w:hAnsi="Times New Roman"/>
              <w:sz w:val="30"/>
              <w:szCs w:val="30"/>
            </w:rPr>
          </w:pPr>
          <w:r>
            <w:rPr>
              <w:rFonts w:ascii="Times New Roman" w:hAnsi="Times New Roman" w:eastAsia="宋体"/>
              <w:sz w:val="30"/>
              <w:szCs w:val="30"/>
            </w:rPr>
            <w:t>目录</w:t>
          </w:r>
        </w:p>
        <w:p w14:paraId="2AF2477D">
          <w:pPr>
            <w:pStyle w:val="16"/>
            <w:tabs>
              <w:tab w:val="right" w:leader="dot" w:pos="8306"/>
            </w:tabs>
            <w:rPr>
              <w:rFonts w:ascii="Times New Roman" w:hAnsi="Times New Roman"/>
            </w:rPr>
          </w:pPr>
          <w:r>
            <w:rPr>
              <w:rFonts w:hint="eastAsia" w:ascii="Times New Roman" w:hAnsi="Times New Roman"/>
              <w:b/>
              <w:bCs/>
              <w:color w:val="auto"/>
              <w:lang w:val="en-US" w:eastAsia="zh-CN"/>
            </w:rPr>
            <w:fldChar w:fldCharType="begin"/>
          </w:r>
          <w:r>
            <w:rPr>
              <w:rFonts w:hint="eastAsia" w:ascii="Times New Roman" w:hAnsi="Times New Roman"/>
              <w:b/>
              <w:bCs/>
              <w:color w:val="auto"/>
              <w:lang w:val="en-US" w:eastAsia="zh-CN"/>
            </w:rPr>
            <w:instrText xml:space="preserve">TOC \o "1-1" \h \u </w:instrText>
          </w:r>
          <w:r>
            <w:rPr>
              <w:rFonts w:hint="eastAsia" w:ascii="Times New Roman" w:hAnsi="Times New Roman"/>
              <w:b/>
              <w:bCs/>
              <w:color w:val="auto"/>
              <w:lang w:val="en-US" w:eastAsia="zh-CN"/>
            </w:rPr>
            <w:fldChar w:fldCharType="separate"/>
          </w:r>
          <w:r>
            <w:rPr>
              <w:rFonts w:hint="eastAsia" w:ascii="Times New Roman" w:hAnsi="Times New Roman"/>
              <w:bCs/>
              <w:color w:val="auto"/>
              <w:lang w:val="en-US" w:eastAsia="zh-CN"/>
            </w:rPr>
            <w:fldChar w:fldCharType="begin"/>
          </w:r>
          <w:r>
            <w:rPr>
              <w:rFonts w:hint="eastAsia" w:ascii="Times New Roman" w:hAnsi="Times New Roman"/>
              <w:bCs/>
              <w:lang w:val="en-US" w:eastAsia="zh-CN"/>
            </w:rPr>
            <w:instrText xml:space="preserve"> HYPERLINK \l _Toc119423979 </w:instrText>
          </w:r>
          <w:r>
            <w:rPr>
              <w:rFonts w:hint="eastAsia" w:ascii="Times New Roman" w:hAnsi="Times New Roman"/>
              <w:bCs/>
              <w:lang w:val="en-US" w:eastAsia="zh-CN"/>
            </w:rPr>
            <w:fldChar w:fldCharType="separate"/>
          </w:r>
          <w:r>
            <w:rPr>
              <w:rFonts w:hint="default" w:ascii="Times New Roman" w:hAnsi="Times New Roman"/>
              <w:bCs/>
              <w:lang w:val="en-US" w:eastAsia="zh-CN"/>
            </w:rPr>
            <w:t xml:space="preserve">1. </w:t>
          </w:r>
          <w:r>
            <w:rPr>
              <w:rFonts w:hint="eastAsia" w:ascii="Times New Roman" w:hAnsi="Times New Roman"/>
              <w:bCs/>
              <w:lang w:val="en-US" w:eastAsia="zh-CN"/>
            </w:rPr>
            <w:t>模型简介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_Toc119423979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hint="eastAsia" w:ascii="Times New Roman" w:hAnsi="Times New Roman"/>
              <w:bCs/>
              <w:color w:val="auto"/>
              <w:lang w:val="en-US" w:eastAsia="zh-CN"/>
            </w:rPr>
            <w:fldChar w:fldCharType="end"/>
          </w:r>
        </w:p>
        <w:p w14:paraId="480E7FF8">
          <w:pPr>
            <w:pStyle w:val="16"/>
            <w:tabs>
              <w:tab w:val="right" w:leader="dot" w:pos="8306"/>
            </w:tabs>
            <w:rPr>
              <w:rFonts w:ascii="Times New Roman" w:hAnsi="Times New Roman"/>
            </w:rPr>
          </w:pPr>
          <w:r>
            <w:rPr>
              <w:rFonts w:hint="eastAsia" w:ascii="Times New Roman" w:hAnsi="Times New Roman"/>
              <w:bCs/>
              <w:color w:val="auto"/>
              <w:lang w:val="en-US" w:eastAsia="zh-CN"/>
            </w:rPr>
            <w:fldChar w:fldCharType="begin"/>
          </w:r>
          <w:r>
            <w:rPr>
              <w:rFonts w:hint="eastAsia" w:ascii="Times New Roman" w:hAnsi="Times New Roman"/>
              <w:bCs/>
              <w:lang w:val="en-US" w:eastAsia="zh-CN"/>
            </w:rPr>
            <w:instrText xml:space="preserve"> HYPERLINK \l _Toc1409088755 </w:instrText>
          </w:r>
          <w:r>
            <w:rPr>
              <w:rFonts w:hint="eastAsia" w:ascii="Times New Roman" w:hAnsi="Times New Roman"/>
              <w:bCs/>
              <w:lang w:val="en-US" w:eastAsia="zh-CN"/>
            </w:rPr>
            <w:fldChar w:fldCharType="separate"/>
          </w:r>
          <w:r>
            <w:rPr>
              <w:rFonts w:hint="default" w:ascii="Times New Roman" w:hAnsi="Times New Roman"/>
              <w:bCs/>
              <w:lang w:val="en-US" w:eastAsia="zh-CN"/>
            </w:rPr>
            <w:t xml:space="preserve">2. </w:t>
          </w:r>
          <w:r>
            <w:rPr>
              <w:rFonts w:hint="eastAsia" w:ascii="Times New Roman" w:hAnsi="Times New Roman"/>
              <w:bCs/>
              <w:lang w:val="en-US" w:eastAsia="zh-CN"/>
            </w:rPr>
            <w:t>核心算法说明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_Toc1409088755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hint="eastAsia" w:ascii="Times New Roman" w:hAnsi="Times New Roman"/>
              <w:bCs/>
              <w:color w:val="auto"/>
              <w:lang w:val="en-US" w:eastAsia="zh-CN"/>
            </w:rPr>
            <w:fldChar w:fldCharType="end"/>
          </w:r>
        </w:p>
        <w:p w14:paraId="6F7CF1F7">
          <w:pPr>
            <w:pStyle w:val="16"/>
            <w:tabs>
              <w:tab w:val="right" w:leader="dot" w:pos="8306"/>
            </w:tabs>
            <w:rPr>
              <w:rFonts w:ascii="Times New Roman" w:hAnsi="Times New Roman"/>
            </w:rPr>
          </w:pPr>
          <w:r>
            <w:rPr>
              <w:rFonts w:hint="eastAsia" w:ascii="Times New Roman" w:hAnsi="Times New Roman"/>
              <w:bCs/>
              <w:color w:val="auto"/>
              <w:lang w:val="en-US" w:eastAsia="zh-CN"/>
            </w:rPr>
            <w:fldChar w:fldCharType="begin"/>
          </w:r>
          <w:r>
            <w:rPr>
              <w:rFonts w:hint="eastAsia" w:ascii="Times New Roman" w:hAnsi="Times New Roman"/>
              <w:bCs/>
              <w:lang w:val="en-US" w:eastAsia="zh-CN"/>
            </w:rPr>
            <w:instrText xml:space="preserve"> HYPERLINK \l _Toc105046169 </w:instrText>
          </w:r>
          <w:r>
            <w:rPr>
              <w:rFonts w:hint="eastAsia" w:ascii="Times New Roman" w:hAnsi="Times New Roman"/>
              <w:bCs/>
              <w:lang w:val="en-US" w:eastAsia="zh-CN"/>
            </w:rPr>
            <w:fldChar w:fldCharType="separate"/>
          </w:r>
          <w:r>
            <w:rPr>
              <w:rFonts w:hint="default" w:ascii="Times New Roman" w:hAnsi="Times New Roman"/>
              <w:bCs/>
              <w:lang w:val="en-US" w:eastAsia="zh-CN"/>
            </w:rPr>
            <w:t xml:space="preserve">3. </w:t>
          </w:r>
          <w:r>
            <w:rPr>
              <w:rFonts w:hint="eastAsia" w:ascii="Times New Roman" w:hAnsi="Times New Roman"/>
              <w:bCs/>
              <w:lang w:val="en-US" w:eastAsia="zh-CN"/>
            </w:rPr>
            <w:t>接口调用说明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_Toc105046169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hint="eastAsia" w:ascii="Times New Roman" w:hAnsi="Times New Roman"/>
              <w:bCs/>
              <w:color w:val="auto"/>
              <w:lang w:val="en-US" w:eastAsia="zh-CN"/>
            </w:rPr>
            <w:fldChar w:fldCharType="end"/>
          </w:r>
        </w:p>
        <w:p w14:paraId="100B7AFD">
          <w:pPr>
            <w:pStyle w:val="16"/>
            <w:tabs>
              <w:tab w:val="right" w:leader="dot" w:pos="8306"/>
            </w:tabs>
            <w:rPr>
              <w:rFonts w:ascii="Times New Roman" w:hAnsi="Times New Roman"/>
            </w:rPr>
          </w:pPr>
          <w:r>
            <w:rPr>
              <w:rFonts w:hint="eastAsia" w:ascii="Times New Roman" w:hAnsi="Times New Roman"/>
              <w:bCs/>
              <w:color w:val="auto"/>
              <w:lang w:val="en-US" w:eastAsia="zh-CN"/>
            </w:rPr>
            <w:fldChar w:fldCharType="begin"/>
          </w:r>
          <w:r>
            <w:rPr>
              <w:rFonts w:hint="eastAsia" w:ascii="Times New Roman" w:hAnsi="Times New Roman"/>
              <w:bCs/>
              <w:lang w:val="en-US" w:eastAsia="zh-CN"/>
            </w:rPr>
            <w:instrText xml:space="preserve"> HYPERLINK \l _Toc279404549 </w:instrText>
          </w:r>
          <w:r>
            <w:rPr>
              <w:rFonts w:hint="eastAsia" w:ascii="Times New Roman" w:hAnsi="Times New Roman"/>
              <w:bCs/>
              <w:lang w:val="en-US" w:eastAsia="zh-CN"/>
            </w:rPr>
            <w:fldChar w:fldCharType="separate"/>
          </w:r>
          <w:r>
            <w:rPr>
              <w:rFonts w:hint="default" w:ascii="Times New Roman" w:hAnsi="Times New Roman"/>
              <w:bCs/>
              <w:lang w:val="en-US" w:eastAsia="zh-CN"/>
            </w:rPr>
            <w:t>4. 使用流程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_Toc279404549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hint="eastAsia" w:ascii="Times New Roman" w:hAnsi="Times New Roman"/>
              <w:bCs/>
              <w:color w:val="auto"/>
              <w:lang w:val="en-US" w:eastAsia="zh-CN"/>
            </w:rPr>
            <w:fldChar w:fldCharType="end"/>
          </w:r>
        </w:p>
        <w:p w14:paraId="7080B33B">
          <w:pPr>
            <w:pStyle w:val="16"/>
            <w:tabs>
              <w:tab w:val="right" w:leader="dot" w:pos="8306"/>
            </w:tabs>
            <w:rPr>
              <w:rFonts w:ascii="Times New Roman" w:hAnsi="Times New Roman"/>
            </w:rPr>
          </w:pPr>
          <w:r>
            <w:rPr>
              <w:rFonts w:hint="eastAsia" w:ascii="Times New Roman" w:hAnsi="Times New Roman"/>
              <w:bCs/>
              <w:color w:val="auto"/>
              <w:lang w:val="en-US" w:eastAsia="zh-CN"/>
            </w:rPr>
            <w:fldChar w:fldCharType="begin"/>
          </w:r>
          <w:r>
            <w:rPr>
              <w:rFonts w:hint="eastAsia" w:ascii="Times New Roman" w:hAnsi="Times New Roman"/>
              <w:bCs/>
              <w:lang w:val="en-US" w:eastAsia="zh-CN"/>
            </w:rPr>
            <w:instrText xml:space="preserve"> HYPERLINK \l _Toc1553002701 </w:instrText>
          </w:r>
          <w:r>
            <w:rPr>
              <w:rFonts w:hint="eastAsia" w:ascii="Times New Roman" w:hAnsi="Times New Roman"/>
              <w:bCs/>
              <w:lang w:val="en-US" w:eastAsia="zh-CN"/>
            </w:rPr>
            <w:fldChar w:fldCharType="separate"/>
          </w:r>
          <w:r>
            <w:rPr>
              <w:rFonts w:hint="default" w:ascii="Times New Roman" w:hAnsi="Times New Roman"/>
              <w:bCs/>
              <w:lang w:val="en-US" w:eastAsia="zh-CN"/>
            </w:rPr>
            <w:t>5. 技术支持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_Toc1553002701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hint="eastAsia" w:ascii="Times New Roman" w:hAnsi="Times New Roman"/>
              <w:bCs/>
              <w:color w:val="auto"/>
              <w:lang w:val="en-US" w:eastAsia="zh-CN"/>
            </w:rPr>
            <w:fldChar w:fldCharType="end"/>
          </w:r>
        </w:p>
        <w:p w14:paraId="369DBA69">
          <w:pPr>
            <w:rPr>
              <w:rFonts w:hint="eastAsia" w:ascii="Times New Roman" w:hAnsi="Times New Roman"/>
              <w:b/>
              <w:bCs/>
              <w:color w:val="auto"/>
              <w:lang w:val="en-US" w:eastAsia="zh-CN"/>
            </w:rPr>
          </w:pPr>
          <w:r>
            <w:rPr>
              <w:rFonts w:hint="eastAsia" w:ascii="Times New Roman" w:hAnsi="Times New Roman"/>
              <w:bCs/>
              <w:color w:val="auto"/>
              <w:lang w:val="en-US" w:eastAsia="zh-CN"/>
            </w:rPr>
            <w:fldChar w:fldCharType="end"/>
          </w:r>
        </w:p>
      </w:sdtContent>
    </w:sdt>
    <w:p w14:paraId="4A7285BB">
      <w:pPr>
        <w:rPr>
          <w:rFonts w:hint="eastAsia" w:ascii="Times New Roman" w:hAnsi="Times New Roman"/>
          <w:b/>
          <w:bCs/>
          <w:color w:val="auto"/>
          <w:lang w:val="en-US" w:eastAsia="zh-CN"/>
        </w:rPr>
      </w:pPr>
    </w:p>
    <w:p w14:paraId="4CC7BB96">
      <w:pPr>
        <w:rPr>
          <w:rFonts w:hint="eastAsia" w:ascii="Times New Roman" w:hAnsi="Times New Roman"/>
          <w:b/>
          <w:bCs/>
          <w:color w:val="auto"/>
          <w:lang w:val="en-US" w:eastAsia="zh-CN"/>
        </w:rPr>
      </w:pPr>
    </w:p>
    <w:p w14:paraId="3D2E3375">
      <w:pPr>
        <w:rPr>
          <w:rFonts w:hint="eastAsia" w:ascii="Times New Roman" w:hAnsi="Times New Roman"/>
          <w:b/>
          <w:bCs/>
          <w:color w:val="auto"/>
          <w:lang w:val="en-US" w:eastAsia="zh-CN"/>
        </w:rPr>
      </w:pPr>
    </w:p>
    <w:p w14:paraId="385E03A8">
      <w:pPr>
        <w:rPr>
          <w:rFonts w:hint="eastAsia" w:ascii="Times New Roman" w:hAnsi="Times New Roman"/>
          <w:b/>
          <w:bCs/>
          <w:color w:val="auto"/>
          <w:lang w:val="en-US" w:eastAsia="zh-CN"/>
        </w:rPr>
      </w:pPr>
    </w:p>
    <w:p w14:paraId="13B409B0">
      <w:pPr>
        <w:rPr>
          <w:rFonts w:hint="eastAsia" w:ascii="Times New Roman" w:hAnsi="Times New Roman"/>
          <w:b/>
          <w:bCs/>
          <w:color w:val="auto"/>
          <w:lang w:val="en-US" w:eastAsia="zh-CN"/>
        </w:rPr>
      </w:pPr>
    </w:p>
    <w:p w14:paraId="6077D079">
      <w:pPr>
        <w:rPr>
          <w:rFonts w:hint="eastAsia" w:ascii="Times New Roman" w:hAnsi="Times New Roman"/>
          <w:b/>
          <w:bCs/>
          <w:color w:val="auto"/>
          <w:lang w:val="en-US" w:eastAsia="zh-CN"/>
        </w:rPr>
      </w:pPr>
    </w:p>
    <w:p w14:paraId="6BB34273">
      <w:pPr>
        <w:rPr>
          <w:rFonts w:hint="eastAsia" w:ascii="Times New Roman" w:hAnsi="Times New Roman"/>
          <w:b/>
          <w:bCs/>
          <w:color w:val="auto"/>
          <w:lang w:val="en-US" w:eastAsia="zh-CN"/>
        </w:rPr>
      </w:pPr>
    </w:p>
    <w:p w14:paraId="6C66C2DF">
      <w:pPr>
        <w:rPr>
          <w:rFonts w:hint="eastAsia" w:ascii="Times New Roman" w:hAnsi="Times New Roman"/>
          <w:b/>
          <w:bCs/>
          <w:color w:val="auto"/>
          <w:lang w:val="en-US" w:eastAsia="zh-CN"/>
        </w:rPr>
      </w:pPr>
    </w:p>
    <w:p w14:paraId="2A01E163">
      <w:pPr>
        <w:rPr>
          <w:rFonts w:hint="eastAsia" w:ascii="Times New Roman" w:hAnsi="Times New Roman"/>
          <w:b/>
          <w:bCs/>
          <w:color w:val="auto"/>
          <w:lang w:val="en-US" w:eastAsia="zh-CN"/>
        </w:rPr>
      </w:pPr>
    </w:p>
    <w:p w14:paraId="796F64E7">
      <w:pPr>
        <w:rPr>
          <w:rFonts w:hint="eastAsia" w:ascii="Times New Roman" w:hAnsi="Times New Roman"/>
          <w:b/>
          <w:bCs/>
          <w:color w:val="auto"/>
          <w:lang w:val="en-US" w:eastAsia="zh-CN"/>
        </w:rPr>
      </w:pPr>
    </w:p>
    <w:p w14:paraId="15607232">
      <w:pPr>
        <w:rPr>
          <w:rFonts w:hint="eastAsia" w:ascii="Times New Roman" w:hAnsi="Times New Roman"/>
          <w:b/>
          <w:bCs/>
          <w:color w:val="auto"/>
          <w:lang w:val="en-US" w:eastAsia="zh-CN"/>
        </w:rPr>
      </w:pPr>
    </w:p>
    <w:p w14:paraId="73FF097B">
      <w:pPr>
        <w:rPr>
          <w:rFonts w:hint="eastAsia" w:ascii="Times New Roman" w:hAnsi="Times New Roman"/>
          <w:b/>
          <w:bCs/>
          <w:color w:val="auto"/>
          <w:lang w:val="en-US" w:eastAsia="zh-CN"/>
        </w:rPr>
      </w:pPr>
    </w:p>
    <w:p w14:paraId="68A255AE">
      <w:pPr>
        <w:rPr>
          <w:rFonts w:hint="eastAsia" w:ascii="Times New Roman" w:hAnsi="Times New Roman"/>
          <w:b/>
          <w:bCs/>
          <w:color w:val="auto"/>
          <w:lang w:val="en-US" w:eastAsia="zh-CN"/>
        </w:rPr>
      </w:pPr>
    </w:p>
    <w:p w14:paraId="154766C1">
      <w:pPr>
        <w:rPr>
          <w:rFonts w:hint="eastAsia" w:ascii="Times New Roman" w:hAnsi="Times New Roman"/>
          <w:b/>
          <w:bCs/>
          <w:color w:val="auto"/>
          <w:lang w:val="en-US" w:eastAsia="zh-CN"/>
        </w:rPr>
      </w:pPr>
    </w:p>
    <w:p w14:paraId="0A0353EA">
      <w:pPr>
        <w:rPr>
          <w:rFonts w:hint="eastAsia" w:ascii="Times New Roman" w:hAnsi="Times New Roman"/>
          <w:b/>
          <w:bCs/>
          <w:color w:val="auto"/>
          <w:lang w:val="en-US" w:eastAsia="zh-CN"/>
        </w:rPr>
      </w:pPr>
    </w:p>
    <w:p w14:paraId="2E6FDF5B">
      <w:pPr>
        <w:rPr>
          <w:rFonts w:hint="eastAsia" w:ascii="Times New Roman" w:hAnsi="Times New Roman"/>
          <w:b/>
          <w:bCs/>
          <w:color w:val="auto"/>
          <w:lang w:val="en-US" w:eastAsia="zh-CN"/>
        </w:rPr>
      </w:pPr>
    </w:p>
    <w:p w14:paraId="5B73654E">
      <w:pPr>
        <w:rPr>
          <w:rFonts w:hint="eastAsia" w:ascii="Times New Roman" w:hAnsi="Times New Roman"/>
          <w:b/>
          <w:bCs/>
          <w:color w:val="auto"/>
          <w:lang w:val="en-US" w:eastAsia="zh-CN"/>
        </w:rPr>
      </w:pPr>
    </w:p>
    <w:p w14:paraId="44A8994B">
      <w:pPr>
        <w:rPr>
          <w:rFonts w:hint="eastAsia" w:ascii="Times New Roman" w:hAnsi="Times New Roman"/>
          <w:b/>
          <w:bCs/>
          <w:color w:val="auto"/>
          <w:lang w:val="en-US" w:eastAsia="zh-CN"/>
        </w:rPr>
      </w:pPr>
    </w:p>
    <w:p w14:paraId="24AD2794">
      <w:pPr>
        <w:rPr>
          <w:rFonts w:hint="eastAsia" w:ascii="Times New Roman" w:hAnsi="Times New Roman"/>
          <w:b/>
          <w:bCs/>
          <w:color w:val="auto"/>
          <w:lang w:val="en-US" w:eastAsia="zh-CN"/>
        </w:rPr>
      </w:pPr>
    </w:p>
    <w:p w14:paraId="1B488873">
      <w:pPr>
        <w:rPr>
          <w:rFonts w:hint="eastAsia" w:ascii="Times New Roman" w:hAnsi="Times New Roman"/>
          <w:b/>
          <w:bCs/>
          <w:color w:val="auto"/>
          <w:lang w:val="en-US" w:eastAsia="zh-CN"/>
        </w:rPr>
      </w:pPr>
    </w:p>
    <w:p w14:paraId="624A802E">
      <w:pPr>
        <w:rPr>
          <w:rFonts w:hint="eastAsia" w:ascii="Times New Roman" w:hAnsi="Times New Roman"/>
          <w:b/>
          <w:bCs/>
          <w:color w:val="auto"/>
          <w:lang w:val="en-US" w:eastAsia="zh-CN"/>
        </w:rPr>
      </w:pPr>
    </w:p>
    <w:p w14:paraId="0F418F84">
      <w:pPr>
        <w:rPr>
          <w:rFonts w:hint="eastAsia" w:ascii="Times New Roman" w:hAnsi="Times New Roman"/>
          <w:b/>
          <w:bCs/>
          <w:color w:val="auto"/>
          <w:lang w:val="en-US" w:eastAsia="zh-CN"/>
        </w:rPr>
      </w:pPr>
    </w:p>
    <w:p w14:paraId="0565C3E3">
      <w:pPr>
        <w:rPr>
          <w:rFonts w:hint="eastAsia" w:ascii="Times New Roman" w:hAnsi="Times New Roman"/>
          <w:b/>
          <w:bCs/>
          <w:color w:val="auto"/>
          <w:lang w:val="en-US" w:eastAsia="zh-CN"/>
        </w:rPr>
      </w:pPr>
    </w:p>
    <w:p w14:paraId="59911D2E">
      <w:pPr>
        <w:rPr>
          <w:rFonts w:hint="eastAsia" w:ascii="Times New Roman" w:hAnsi="Times New Roman"/>
          <w:b/>
          <w:bCs/>
          <w:color w:val="auto"/>
          <w:lang w:val="en-US" w:eastAsia="zh-CN"/>
        </w:rPr>
      </w:pPr>
    </w:p>
    <w:p w14:paraId="7A575745">
      <w:pPr>
        <w:rPr>
          <w:rFonts w:hint="eastAsia" w:ascii="Times New Roman" w:hAnsi="Times New Roman"/>
          <w:b/>
          <w:bCs/>
          <w:color w:val="auto"/>
          <w:lang w:val="en-US" w:eastAsia="zh-CN"/>
        </w:rPr>
      </w:pPr>
    </w:p>
    <w:p w14:paraId="62B2996B">
      <w:pPr>
        <w:rPr>
          <w:rFonts w:hint="eastAsia" w:ascii="Times New Roman" w:hAnsi="Times New Roman"/>
          <w:b/>
          <w:bCs/>
          <w:color w:val="auto"/>
          <w:lang w:val="en-US" w:eastAsia="zh-CN"/>
        </w:rPr>
      </w:pPr>
    </w:p>
    <w:p w14:paraId="18951EC6">
      <w:pPr>
        <w:rPr>
          <w:rFonts w:hint="eastAsia" w:ascii="Times New Roman" w:hAnsi="Times New Roman"/>
          <w:b/>
          <w:bCs/>
          <w:color w:val="auto"/>
          <w:lang w:val="en-US" w:eastAsia="zh-CN"/>
        </w:rPr>
      </w:pPr>
    </w:p>
    <w:p w14:paraId="06E009C9">
      <w:pPr>
        <w:rPr>
          <w:rFonts w:hint="eastAsia" w:ascii="Times New Roman" w:hAnsi="Times New Roman"/>
          <w:b/>
          <w:bCs/>
          <w:color w:val="auto"/>
          <w:lang w:val="en-US" w:eastAsia="zh-CN"/>
        </w:rPr>
      </w:pPr>
    </w:p>
    <w:p w14:paraId="35136916">
      <w:pPr>
        <w:rPr>
          <w:rFonts w:hint="eastAsia" w:ascii="Times New Roman" w:hAnsi="Times New Roman"/>
          <w:b/>
          <w:bCs/>
          <w:color w:val="auto"/>
          <w:lang w:val="en-US" w:eastAsia="zh-CN"/>
        </w:rPr>
      </w:pPr>
    </w:p>
    <w:p w14:paraId="0AC4976E">
      <w:pPr>
        <w:rPr>
          <w:rFonts w:hint="eastAsia" w:ascii="Times New Roman" w:hAnsi="Times New Roman"/>
          <w:b/>
          <w:bCs/>
          <w:color w:val="auto"/>
          <w:lang w:val="en-US" w:eastAsia="zh-CN"/>
        </w:rPr>
      </w:pPr>
    </w:p>
    <w:p w14:paraId="1F02AB64">
      <w:pPr>
        <w:rPr>
          <w:rFonts w:hint="eastAsia" w:ascii="Times New Roman" w:hAnsi="Times New Roman"/>
          <w:b/>
          <w:bCs/>
          <w:color w:val="auto"/>
          <w:lang w:val="en-US" w:eastAsia="zh-CN"/>
        </w:rPr>
      </w:pPr>
    </w:p>
    <w:p w14:paraId="43250DA0">
      <w:pPr>
        <w:rPr>
          <w:rFonts w:hint="eastAsia" w:ascii="Times New Roman" w:hAnsi="Times New Roman"/>
          <w:b/>
          <w:bCs/>
          <w:color w:val="auto"/>
          <w:lang w:val="en-US" w:eastAsia="zh-CN"/>
        </w:rPr>
      </w:pPr>
    </w:p>
    <w:p w14:paraId="76963744">
      <w:pPr>
        <w:pStyle w:val="2"/>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ind w:left="425" w:leftChars="0" w:hanging="425" w:firstLineChars="0"/>
        <w:jc w:val="left"/>
        <w:textAlignment w:val="auto"/>
        <w:rPr>
          <w:rFonts w:hint="eastAsia" w:ascii="Times New Roman" w:hAnsi="Times New Roman"/>
          <w:b/>
          <w:bCs/>
          <w:color w:val="auto"/>
          <w:lang w:val="en-US" w:eastAsia="zh-CN"/>
        </w:rPr>
      </w:pPr>
      <w:bookmarkStart w:id="0" w:name="_Toc119423979"/>
      <w:r>
        <w:rPr>
          <w:rFonts w:hint="eastAsia" w:ascii="Times New Roman" w:hAnsi="Times New Roman"/>
          <w:b/>
          <w:bCs/>
          <w:color w:val="auto"/>
          <w:lang w:val="en-US" w:eastAsia="zh-CN"/>
        </w:rPr>
        <w:t>模型简介</w:t>
      </w:r>
      <w:bookmarkEnd w:id="0"/>
    </w:p>
    <w:p w14:paraId="399E5309">
      <w:pPr>
        <w:ind w:firstLine="42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该模型是针对无人机在复杂对抗环境下对群目标进行运动航向估计与机动类型识别的智能预测系统，分为瞬时预测与长时预测两个层级。</w:t>
      </w:r>
    </w:p>
    <w:p w14:paraId="62779DE9">
      <w:pPr>
        <w:ind w:firstLine="42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瞬时预测以20Hz高频实时处理，通过融合相对运动观测与自身IMU数据，反推目标绝对航向，并实时识别其机动类型（如转弯、爬升、聚合等），支持火控系统快速响应。</w:t>
      </w:r>
    </w:p>
    <w:p w14:paraId="60637970">
      <w:pPr>
        <w:ind w:firstLine="42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长时预测基于粒子滤波框架，在敌机当前位置生成数千个带权重的“假想粒子”，结合地图代价、要地吸引与机动先验进行长时间（如30分钟、60分钟）外推。通过粒子权重的演化与投票，输出未来航向扇区概率、要地攻击概率及各类机动概率，为指挥决策提供“概率化、可信化”的意图预判。</w:t>
      </w:r>
    </w:p>
    <w:p w14:paraId="48F6E186">
      <w:pPr>
        <w:ind w:firstLine="42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模型具有强鲁棒性与场景适应性，兼顾实时性与长时预测能力，适用于无人机光电侦察、火控制导与战场态势理解等高动态作战场景。</w:t>
      </w:r>
    </w:p>
    <w:p w14:paraId="55AE8FB1">
      <w:pPr>
        <w:pStyle w:val="2"/>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ind w:left="425" w:leftChars="0" w:hanging="425" w:firstLineChars="0"/>
        <w:jc w:val="left"/>
        <w:textAlignment w:val="auto"/>
        <w:rPr>
          <w:rFonts w:hint="eastAsia" w:ascii="Times New Roman" w:hAnsi="Times New Roman"/>
          <w:b/>
          <w:bCs/>
          <w:color w:val="auto"/>
          <w:lang w:val="en-US" w:eastAsia="zh-CN"/>
        </w:rPr>
      </w:pPr>
      <w:bookmarkStart w:id="1" w:name="_Toc1409088755"/>
      <w:r>
        <w:rPr>
          <w:rFonts w:hint="eastAsia" w:ascii="Times New Roman" w:hAnsi="Times New Roman"/>
          <w:b/>
          <w:bCs/>
          <w:color w:val="auto"/>
          <w:lang w:val="en-US" w:eastAsia="zh-CN"/>
        </w:rPr>
        <w:t>核心算法说明</w:t>
      </w:r>
      <w:bookmarkEnd w:id="1"/>
    </w:p>
    <w:p w14:paraId="71F4773B">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eastAsia="宋体" w:cs="宋体"/>
          <w:b/>
          <w:bCs/>
          <w:sz w:val="28"/>
          <w:szCs w:val="28"/>
          <w:lang w:val="en-US" w:eastAsia="zh-CN"/>
        </w:rPr>
      </w:pPr>
      <w:r>
        <w:rPr>
          <w:rFonts w:hint="eastAsia" w:ascii="Times New Roman" w:hAnsi="Times New Roman" w:eastAsia="宋体" w:cs="宋体"/>
          <w:b/>
          <w:bCs/>
          <w:sz w:val="28"/>
          <w:szCs w:val="28"/>
        </w:rPr>
        <w:t>功能一：即时机动识别（6类机动检测）</w:t>
      </w:r>
    </w:p>
    <w:p w14:paraId="52B2F674">
      <w:pPr>
        <w:keepNext w:val="0"/>
        <w:keepLines w:val="0"/>
        <w:pageBreakBefore w:val="0"/>
        <w:widowControl w:val="0"/>
        <w:numPr>
          <w:ilvl w:val="2"/>
          <w:numId w:val="2"/>
        </w:numPr>
        <w:kinsoku/>
        <w:wordWrap/>
        <w:overflowPunct/>
        <w:topLinePunct w:val="0"/>
        <w:autoSpaceDE/>
        <w:autoSpaceDN/>
        <w:bidi w:val="0"/>
        <w:adjustRightInd/>
        <w:snapToGrid/>
        <w:spacing w:before="157" w:beforeLines="50" w:after="157" w:afterLines="50"/>
        <w:ind w:left="709" w:leftChars="0" w:hanging="709" w:firstLineChars="0"/>
        <w:textAlignment w:val="auto"/>
        <w:rPr>
          <w:rFonts w:ascii="Times New Roman" w:hAnsi="Times New Roman"/>
          <w:b/>
          <w:bCs/>
          <w:sz w:val="24"/>
          <w:szCs w:val="32"/>
        </w:rPr>
      </w:pPr>
      <w:r>
        <w:rPr>
          <w:rFonts w:hint="eastAsia" w:ascii="Times New Roman" w:hAnsi="Times New Roman"/>
          <w:b/>
          <w:bCs/>
          <w:sz w:val="24"/>
          <w:szCs w:val="32"/>
          <w:lang w:val="en-US" w:eastAsia="zh-CN"/>
        </w:rPr>
        <w:t>功能说明</w:t>
      </w:r>
    </w:p>
    <w:p w14:paraId="3885B25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基于历史轨迹数据，实时识别敌方目标的机动模式。系统使用滑动时间窗口（默认60秒）分析航向变化率、垂直速度和编队相对运动，将目标行为分类为6种机动类型：</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left_turn（左转）：航向角速度 &lt; -2.0度/秒</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right_turn（右转）：航向角速度 &gt; +2.0度/秒</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climb（爬升）：垂直速度 &gt; 0.5 m/s</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dive（俯冲）：垂直速度 &lt; -0.5 m/s</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(5)</w:t>
      </w:r>
      <w:r>
        <w:rPr>
          <w:rFonts w:hint="eastAsia" w:ascii="Times New Roman" w:hAnsi="Times New Roman" w:eastAsia="宋体" w:cs="宋体"/>
          <w:sz w:val="24"/>
          <w:szCs w:val="24"/>
        </w:rPr>
        <w:t xml:space="preserve"> converge（聚合）：编队内距离减小速率 &gt; 50 m/s</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(6)</w:t>
      </w:r>
      <w:r>
        <w:rPr>
          <w:rFonts w:hint="eastAsia" w:ascii="Times New Roman" w:hAnsi="Times New Roman" w:eastAsia="宋体" w:cs="宋体"/>
          <w:sz w:val="24"/>
          <w:szCs w:val="24"/>
        </w:rPr>
        <w:t xml:space="preserve"> diverge（散开）：编队内距离增大速率 &gt; 50 m/s</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(7)</w:t>
      </w:r>
      <w:r>
        <w:rPr>
          <w:rFonts w:hint="eastAsia" w:ascii="Times New Roman" w:hAnsi="Times New Roman" w:eastAsia="宋体" w:cs="宋体"/>
          <w:sz w:val="24"/>
          <w:szCs w:val="24"/>
        </w:rPr>
        <w:t xml:space="preserve"> straight（直线）：不满足上述条件的平飞状态</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核心算法：maneuver_classifier.py - ManeuverClassifier类</w:t>
      </w:r>
    </w:p>
    <w:p w14:paraId="010C0BA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eastAsia="宋体" w:cs="宋体"/>
          <w:b/>
          <w:bCs/>
          <w:sz w:val="24"/>
          <w:szCs w:val="24"/>
        </w:rPr>
      </w:pPr>
      <w:r>
        <w:rPr>
          <w:rFonts w:hint="eastAsia" w:ascii="Times New Roman" w:hAnsi="Times New Roman" w:eastAsia="宋体" w:cs="宋体"/>
          <w:sz w:val="24"/>
          <w:szCs w:val="24"/>
        </w:rPr>
        <w:t>判定依据：omega_threshold_deg=2.0, vz_threshold_mps=0.5, delta_cd_mps=50.0</w:t>
      </w:r>
    </w:p>
    <w:p w14:paraId="73EC8DDE">
      <w:pPr>
        <w:keepNext w:val="0"/>
        <w:keepLines w:val="0"/>
        <w:pageBreakBefore w:val="0"/>
        <w:widowControl w:val="0"/>
        <w:numPr>
          <w:ilvl w:val="2"/>
          <w:numId w:val="2"/>
        </w:numPr>
        <w:kinsoku/>
        <w:wordWrap/>
        <w:overflowPunct/>
        <w:topLinePunct w:val="0"/>
        <w:autoSpaceDE/>
        <w:autoSpaceDN/>
        <w:bidi w:val="0"/>
        <w:adjustRightInd/>
        <w:snapToGrid/>
        <w:spacing w:before="157" w:beforeLines="50" w:after="157" w:afterLines="50"/>
        <w:ind w:left="709" w:leftChars="0" w:hanging="709" w:firstLineChars="0"/>
        <w:textAlignment w:val="auto"/>
        <w:rPr>
          <w:rFonts w:hint="eastAsia" w:ascii="Times New Roman" w:hAnsi="Times New Roman"/>
          <w:b/>
          <w:bCs/>
          <w:sz w:val="24"/>
          <w:szCs w:val="32"/>
          <w:lang w:val="en-US" w:eastAsia="zh-CN"/>
        </w:rPr>
      </w:pPr>
      <w:r>
        <w:rPr>
          <w:rFonts w:hint="eastAsia" w:ascii="Times New Roman" w:hAnsi="Times New Roman"/>
          <w:b/>
          <w:bCs/>
          <w:sz w:val="24"/>
          <w:szCs w:val="32"/>
          <w:lang w:val="en-US" w:eastAsia="zh-CN"/>
        </w:rPr>
        <w:t>调用方法</w:t>
      </w:r>
    </w:p>
    <w:p w14:paraId="074FFC74">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sz w:val="24"/>
          <w:szCs w:val="24"/>
        </w:rPr>
        <w:t>from maneuver_classifier import ManeuverClassifier</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初始化分类器</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cfg =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"omega_threshold_deg": 2.0,    # 转向角速度阈值（度/秒）</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"vz_threshold_mps": 0.5,       # 垂直速度阈值（米/秒）</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"delta_cd_mps": 50.0,          # 编队聚散速率阈值（米/秒）</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"window_s": 60.0               # 时间窗口（秒）</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classifier = ManeuverClassifier(cfg)</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准备历史轨迹数据（滑动窗口内的数据点）</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history =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(t0, lat0, lon0, speed0, heading0, alt0),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(t1, lat1, lon1, speed1, heading1, alt1),</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执行机动识别</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maneuver_type = classifier.inst_classify(history, alt=[alt0, alt1,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print(f"识别机动类型: {maneuver_type}")</w:t>
      </w:r>
    </w:p>
    <w:p w14:paraId="72D21098">
      <w:pPr>
        <w:keepNext w:val="0"/>
        <w:keepLines w:val="0"/>
        <w:pageBreakBefore w:val="0"/>
        <w:widowControl w:val="0"/>
        <w:numPr>
          <w:ilvl w:val="2"/>
          <w:numId w:val="2"/>
        </w:numPr>
        <w:kinsoku/>
        <w:wordWrap/>
        <w:overflowPunct/>
        <w:topLinePunct w:val="0"/>
        <w:autoSpaceDE/>
        <w:autoSpaceDN/>
        <w:bidi w:val="0"/>
        <w:adjustRightInd/>
        <w:snapToGrid/>
        <w:spacing w:before="157" w:beforeLines="50" w:after="157" w:afterLines="50"/>
        <w:ind w:left="709" w:leftChars="0" w:hanging="709" w:firstLineChars="0"/>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实现结果</w:t>
      </w:r>
    </w:p>
    <w:p w14:paraId="7506BD18">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sz w:val="24"/>
          <w:szCs w:val="24"/>
        </w:rPr>
        <w:t>返回值：字符串类型的机动标签</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"left_turn"</w:t>
      </w:r>
      <w:r>
        <w:rPr>
          <w:rFonts w:hint="eastAsia" w:cs="宋体"/>
          <w:sz w:val="24"/>
          <w:szCs w:val="24"/>
          <w:lang w:eastAsia="zh-CN"/>
        </w:rPr>
        <w:t>：</w:t>
      </w:r>
      <w:r>
        <w:rPr>
          <w:rFonts w:hint="eastAsia" w:ascii="Times New Roman" w:hAnsi="Times New Roman" w:eastAsia="宋体" w:cs="宋体"/>
          <w:sz w:val="24"/>
          <w:szCs w:val="24"/>
        </w:rPr>
        <w:t>左转机动（航向逆时针变化）</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"right_turn"</w:t>
      </w:r>
      <w:r>
        <w:rPr>
          <w:rFonts w:hint="eastAsia" w:cs="宋体"/>
          <w:sz w:val="24"/>
          <w:szCs w:val="24"/>
          <w:lang w:eastAsia="zh-CN"/>
        </w:rPr>
        <w:t>：</w:t>
      </w:r>
      <w:r>
        <w:rPr>
          <w:rFonts w:hint="eastAsia" w:ascii="Times New Roman" w:hAnsi="Times New Roman" w:eastAsia="宋体" w:cs="宋体"/>
          <w:sz w:val="24"/>
          <w:szCs w:val="24"/>
        </w:rPr>
        <w:t>右转机动（航向顺时针变化）</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"climb"</w:t>
      </w:r>
      <w:r>
        <w:rPr>
          <w:rFonts w:hint="eastAsia" w:cs="宋体"/>
          <w:sz w:val="24"/>
          <w:szCs w:val="24"/>
          <w:lang w:eastAsia="zh-CN"/>
        </w:rPr>
        <w:t>：</w:t>
      </w:r>
      <w:r>
        <w:rPr>
          <w:rFonts w:hint="eastAsia" w:ascii="Times New Roman" w:hAnsi="Times New Roman" w:eastAsia="宋体" w:cs="宋体"/>
          <w:sz w:val="24"/>
          <w:szCs w:val="24"/>
        </w:rPr>
        <w:t>爬升机动（高度增加）</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"dive"</w:t>
      </w:r>
      <w:r>
        <w:rPr>
          <w:rFonts w:hint="eastAsia" w:cs="宋体"/>
          <w:sz w:val="24"/>
          <w:szCs w:val="24"/>
          <w:lang w:eastAsia="zh-CN"/>
        </w:rPr>
        <w:t>：</w:t>
      </w:r>
      <w:r>
        <w:rPr>
          <w:rFonts w:hint="eastAsia" w:ascii="Times New Roman" w:hAnsi="Times New Roman" w:eastAsia="宋体" w:cs="宋体"/>
          <w:sz w:val="24"/>
          <w:szCs w:val="24"/>
        </w:rPr>
        <w:t>俯冲机动（高度下降）</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(5)</w:t>
      </w:r>
      <w:r>
        <w:rPr>
          <w:rFonts w:hint="eastAsia" w:ascii="Times New Roman" w:hAnsi="Times New Roman" w:eastAsia="宋体" w:cs="宋体"/>
          <w:sz w:val="24"/>
          <w:szCs w:val="24"/>
        </w:rPr>
        <w:t xml:space="preserve"> "straight"</w:t>
      </w:r>
      <w:r>
        <w:rPr>
          <w:rFonts w:hint="eastAsia" w:cs="宋体"/>
          <w:sz w:val="24"/>
          <w:szCs w:val="24"/>
          <w:lang w:eastAsia="zh-CN"/>
        </w:rPr>
        <w:t>：</w:t>
      </w:r>
      <w:r>
        <w:rPr>
          <w:rFonts w:hint="eastAsia" w:ascii="Times New Roman" w:hAnsi="Times New Roman" w:eastAsia="宋体" w:cs="宋体"/>
          <w:sz w:val="24"/>
          <w:szCs w:val="24"/>
        </w:rPr>
        <w:t>直线飞行（无明显机动）</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群体机动识别（cluster_classify方法）：</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返回值：字典 {track_id: maneuver_label}</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"converge"</w:t>
      </w:r>
      <w:r>
        <w:rPr>
          <w:rFonts w:hint="eastAsia" w:cs="宋体"/>
          <w:sz w:val="24"/>
          <w:szCs w:val="24"/>
          <w:lang w:eastAsia="zh-CN"/>
        </w:rPr>
        <w:t>：</w:t>
      </w:r>
      <w:r>
        <w:rPr>
          <w:rFonts w:hint="eastAsia" w:ascii="Times New Roman" w:hAnsi="Times New Roman" w:eastAsia="宋体" w:cs="宋体"/>
          <w:sz w:val="24"/>
          <w:szCs w:val="24"/>
        </w:rPr>
        <w:t>编队聚合（多机向中心靠拢）</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 xml:space="preserve">(2) </w:t>
      </w:r>
      <w:r>
        <w:rPr>
          <w:rFonts w:hint="eastAsia" w:ascii="Times New Roman" w:hAnsi="Times New Roman" w:eastAsia="宋体" w:cs="宋体"/>
          <w:sz w:val="24"/>
          <w:szCs w:val="24"/>
        </w:rPr>
        <w:t>"diverge"</w:t>
      </w:r>
      <w:r>
        <w:rPr>
          <w:rFonts w:hint="eastAsia" w:cs="宋体"/>
          <w:sz w:val="24"/>
          <w:szCs w:val="24"/>
          <w:lang w:eastAsia="zh-CN"/>
        </w:rPr>
        <w:t>：</w:t>
      </w:r>
      <w:r>
        <w:rPr>
          <w:rFonts w:hint="eastAsia" w:ascii="Times New Roman" w:hAnsi="Times New Roman" w:eastAsia="宋体" w:cs="宋体"/>
          <w:sz w:val="24"/>
          <w:szCs w:val="24"/>
        </w:rPr>
        <w:t>编队散开（多机互相远离）</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测试验证：</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右转检测：270°→310°→330°，正确识别为right_turn</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左转检测：270°→250°→230°，正确识别为left_turn</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爬升检测：100m→105m（垂速1.25m/s），正确识别为climb</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俯冲检测：100m→95m（垂速-1.25m/s），正确识别为dive</w:t>
      </w:r>
    </w:p>
    <w:p w14:paraId="77C3EE20">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eastAsia="宋体" w:cs="宋体"/>
          <w:b/>
          <w:bCs/>
          <w:sz w:val="28"/>
          <w:szCs w:val="28"/>
          <w:lang w:val="en-US" w:eastAsia="zh-CN"/>
        </w:rPr>
      </w:pPr>
      <w:r>
        <w:rPr>
          <w:rFonts w:ascii="Times New Roman" w:hAnsi="Times New Roman"/>
          <w:b/>
          <w:bCs/>
          <w:sz w:val="28"/>
          <w:szCs w:val="28"/>
        </w:rPr>
        <w:t>功能二：长时航向预测与目标点推断</w:t>
      </w:r>
    </w:p>
    <w:p w14:paraId="456EDAD6">
      <w:pPr>
        <w:keepNext w:val="0"/>
        <w:keepLines w:val="0"/>
        <w:pageBreakBefore w:val="0"/>
        <w:widowControl w:val="0"/>
        <w:numPr>
          <w:ilvl w:val="2"/>
          <w:numId w:val="2"/>
        </w:numPr>
        <w:kinsoku/>
        <w:wordWrap/>
        <w:overflowPunct/>
        <w:topLinePunct w:val="0"/>
        <w:autoSpaceDE/>
        <w:autoSpaceDN/>
        <w:bidi w:val="0"/>
        <w:adjustRightInd/>
        <w:snapToGrid/>
        <w:spacing w:before="157" w:beforeLines="50" w:after="157" w:afterLines="50"/>
        <w:ind w:left="709" w:leftChars="0" w:hanging="709" w:firstLineChars="0"/>
        <w:textAlignment w:val="auto"/>
        <w:rPr>
          <w:rFonts w:hint="eastAsia" w:ascii="Times New Roman" w:hAnsi="Times New Roman"/>
          <w:b/>
          <w:bCs/>
          <w:sz w:val="24"/>
          <w:szCs w:val="32"/>
          <w:lang w:val="en-US" w:eastAsia="zh-CN"/>
        </w:rPr>
      </w:pPr>
      <w:r>
        <w:rPr>
          <w:rFonts w:hint="eastAsia" w:ascii="Times New Roman" w:hAnsi="Times New Roman"/>
          <w:b/>
          <w:bCs/>
          <w:sz w:val="24"/>
          <w:szCs w:val="32"/>
          <w:lang w:val="en-US" w:eastAsia="zh-CN"/>
        </w:rPr>
        <w:t>功能说明</w:t>
      </w:r>
    </w:p>
    <w:p w14:paraId="637AFB67">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Theme="majorEastAsia" w:cstheme="majorEastAsia"/>
          <w:b/>
          <w:bCs/>
          <w:sz w:val="24"/>
          <w:szCs w:val="24"/>
          <w:lang w:val="en-US" w:eastAsia="zh-CN"/>
        </w:rPr>
      </w:pPr>
      <w:r>
        <w:rPr>
          <w:rFonts w:hint="eastAsia" w:ascii="Times New Roman" w:hAnsi="Times New Roman" w:eastAsiaTheme="majorEastAsia" w:cstheme="majorEastAsia"/>
          <w:sz w:val="24"/>
          <w:szCs w:val="24"/>
        </w:rPr>
        <w:t>基于粒子滤波算法，使用CTRV（恒定转向率和速度）运动模型预测敌方目标在未来300秒、600秒、1800秒、3600秒的航向分布。同时结合战场目标点吸引力场，推断敌机最可能飞向的攻击目标。</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算法原理：</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(1) 粒子滤波框架：使用80个粒子表示航向的多模态分布</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(2) CTRV运动模型：考虑转向角速度的惯性（rho_omega=0.9）</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(3) 目标吸引力场：5个战术要地对航向产生软约束</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(4) 重要性重采样：当有效粒子数&lt;15%时触发重采样</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(5) 置信区间估计：计算航向预测的95%置信区间</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战术要地坐标（5个目标点）：</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(1) 舰船：(27.7990889°N, 122.8266472°E)</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(2) 港口：(28.3777972°N, 121.6020917°E)</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(3) 发电厂：(27.2476889°N, 120.3550278°E)</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(4) 运输船：(26.3165°N, 120.6884444°E)</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(5) 军工厂：(28.595311°N, 119.956708°E)</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核心算法：predictor_long_term.py - LongHorizonHeadingPredictor类</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粒子数：n_particles=80</w:t>
      </w:r>
      <w:r>
        <w:rPr>
          <w:rFonts w:hint="eastAsia" w:ascii="Times New Roman" w:hAnsi="Times New Roman" w:eastAsiaTheme="majorEastAsia" w:cstheme="majorEastAsia"/>
          <w:sz w:val="24"/>
          <w:szCs w:val="24"/>
        </w:rPr>
        <w:br w:type="textWrapping"/>
      </w:r>
      <w:r>
        <w:rPr>
          <w:rFonts w:hint="eastAsia" w:ascii="Times New Roman" w:hAnsi="Times New Roman" w:eastAsiaTheme="majorEastAsia" w:cstheme="majorEastAsia"/>
          <w:sz w:val="24"/>
          <w:szCs w:val="24"/>
        </w:rPr>
        <w:t>重采样阈值：resample_neff_ratio=0.15</w:t>
      </w:r>
    </w:p>
    <w:p w14:paraId="4CCD6094">
      <w:pPr>
        <w:keepNext w:val="0"/>
        <w:keepLines w:val="0"/>
        <w:pageBreakBefore w:val="0"/>
        <w:widowControl w:val="0"/>
        <w:numPr>
          <w:ilvl w:val="2"/>
          <w:numId w:val="2"/>
        </w:numPr>
        <w:kinsoku/>
        <w:wordWrap/>
        <w:overflowPunct/>
        <w:topLinePunct w:val="0"/>
        <w:autoSpaceDE/>
        <w:autoSpaceDN/>
        <w:bidi w:val="0"/>
        <w:adjustRightInd/>
        <w:snapToGrid/>
        <w:spacing w:before="157" w:beforeLines="50" w:after="157" w:afterLines="50"/>
        <w:ind w:left="709" w:leftChars="0" w:hanging="709" w:firstLineChars="0"/>
        <w:textAlignment w:val="auto"/>
        <w:rPr>
          <w:rFonts w:hint="eastAsia" w:ascii="Times New Roman" w:hAnsi="Times New Roman" w:eastAsia="宋体"/>
          <w:b/>
          <w:bCs/>
          <w:sz w:val="24"/>
          <w:szCs w:val="32"/>
          <w:lang w:val="en-US" w:eastAsia="zh-CN"/>
        </w:rPr>
      </w:pPr>
      <w:r>
        <w:rPr>
          <w:rFonts w:hint="eastAsia" w:ascii="Times New Roman" w:hAnsi="Times New Roman" w:eastAsia="宋体"/>
          <w:b/>
          <w:bCs/>
          <w:sz w:val="24"/>
          <w:szCs w:val="32"/>
          <w:lang w:val="en-US" w:eastAsia="zh-CN"/>
        </w:rPr>
        <w:t>调用方法</w:t>
      </w:r>
    </w:p>
    <w:p w14:paraId="236BCF8E">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Theme="minorEastAsia" w:cstheme="minorEastAsia"/>
          <w:b/>
          <w:bCs/>
          <w:sz w:val="24"/>
          <w:szCs w:val="24"/>
          <w:lang w:val="en-US" w:eastAsia="zh-CN"/>
        </w:rPr>
      </w:pPr>
      <w:r>
        <w:rPr>
          <w:rFonts w:hint="eastAsia" w:ascii="Times New Roman" w:hAnsi="Times New Roman" w:eastAsiaTheme="minorEastAsia" w:cstheme="minorEastAsia"/>
          <w:sz w:val="24"/>
          <w:szCs w:val="24"/>
        </w:rPr>
        <w:t>from predictor_long_term import LongHorizonHeadingPredictor</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from GeodeticConverter_instant import GeodeticToLocalConverter</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初始化坐标转换器</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converter = GeodeticToLocalConverter(</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lat_a=29.9, lon_a=126.6, alt_a=0.0,</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lat_b=29.9001, lon_b=126.6, alt_b=0.0</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定义目标点</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goals_xy = [</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{"name": "舰船", "xy": (x1, y1)},</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{"name": "港口", "xy": (x2, y2)},</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{"name": "发电厂", "xy": (x3, y3)},</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{"name": "运输船", "xy": (x4, y4)},</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{"name": "军工厂", "xy": (x5, y5)}</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创建预测器</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predictor = LongHorizonHeadingPredictor(</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converter=converter,</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costmap=lambda x, y: 0.0,  # 代价地图（可选）</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goals_xy=goals_xy,</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dt=2.0,                    # 预测步长（秒）</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n_particles=80,            # 粒子数</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cfg={"omega_threshold_deg": 2.0}</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观测数据（持续更新）</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predictor.update_obs(timestamp, lat, lon, speed, heading, alt)</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执行预测</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result = predictor.predict(</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horizons_s=[300, 600, 1800, 3600],  # 预测时长</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sector_deg=30                        # 扇区角度</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解析结果</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for horizon, pred_data in result.items():</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print(f"{horizon}秒预测:")</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print(f"  航向均值: {pred_data['heading_deg_mean']:.1f}度")</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print(f"  置信区间: ±{pred_data['heading_ci_deg']:.1f}度")</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print(f"  目标概率: {pred_data['goal_probs']}")</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 xml:space="preserve">    print(f"  机动概率: {pred_data['maneuver_probs']}")</w:t>
      </w:r>
    </w:p>
    <w:p w14:paraId="51D758F2">
      <w:pPr>
        <w:keepNext w:val="0"/>
        <w:keepLines w:val="0"/>
        <w:pageBreakBefore w:val="0"/>
        <w:widowControl w:val="0"/>
        <w:numPr>
          <w:ilvl w:val="2"/>
          <w:numId w:val="2"/>
        </w:numPr>
        <w:kinsoku/>
        <w:wordWrap/>
        <w:overflowPunct/>
        <w:topLinePunct w:val="0"/>
        <w:autoSpaceDE/>
        <w:autoSpaceDN/>
        <w:bidi w:val="0"/>
        <w:adjustRightInd/>
        <w:snapToGrid/>
        <w:spacing w:before="157" w:beforeLines="50" w:after="157" w:afterLines="50"/>
        <w:ind w:left="709" w:leftChars="0" w:hanging="709" w:firstLineChars="0"/>
        <w:textAlignment w:val="auto"/>
        <w:rPr>
          <w:rFonts w:hint="eastAsia" w:ascii="Times New Roman" w:hAnsi="Times New Roman" w:eastAsia="宋体"/>
          <w:b/>
          <w:bCs/>
          <w:sz w:val="24"/>
          <w:szCs w:val="32"/>
          <w:lang w:val="en-US" w:eastAsia="zh-CN"/>
        </w:rPr>
      </w:pPr>
      <w:r>
        <w:rPr>
          <w:rFonts w:hint="eastAsia" w:ascii="Times New Roman" w:hAnsi="Times New Roman" w:eastAsia="宋体"/>
          <w:b/>
          <w:bCs/>
          <w:sz w:val="24"/>
          <w:szCs w:val="32"/>
          <w:lang w:val="en-US" w:eastAsia="zh-CN"/>
        </w:rPr>
        <w:t>实现结果</w:t>
      </w:r>
    </w:p>
    <w:p w14:paraId="223C5113">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b/>
          <w:bCs/>
          <w:sz w:val="24"/>
          <w:szCs w:val="32"/>
          <w:lang w:val="en-US" w:eastAsia="zh-CN"/>
        </w:rPr>
      </w:pPr>
      <w:r>
        <w:rPr>
          <w:rFonts w:hint="eastAsia" w:ascii="Times New Roman" w:hAnsi="Times New Roman" w:eastAsiaTheme="minorEastAsia" w:cstheme="minorEastAsia"/>
          <w:sz w:val="24"/>
          <w:szCs w:val="24"/>
        </w:rPr>
        <w:t>返回值：字典 {horizon_s: prediction_data}</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每个时间段的预测数据包含：</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(1) heading_deg_mean：航向角均值（度，0-360）</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(2) heading_ci_deg：航向角置信区间半宽（度）</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(3) goal_probs：目标点概率分布，字典 {"舰船": 0.35, "港口": 0.28, ...}</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(4) maneuver_probs：机动类型概率分布，字典 {"left_turn": 0.1, "right_turn": 0.3, ...}</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(5) most_likely_maneuver：最可能的机动类型（字符串）</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(6) quality：预测质量指标（0-1，越高越可信）</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(7) n_effective：有效粒子数</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(8) heading_std_deg：航向标准差（度）</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测试案例：</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(1) 输入：西向飞行（270度），速度120m/s，30个轨迹点</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(2) 300s预测：航向260.9度，置信区间±15.2度</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(3) 目标推断：港口概率最高（基于飞行方向）</w:t>
      </w:r>
      <w:r>
        <w:rPr>
          <w:rFonts w:hint="eastAsia" w:ascii="Times New Roman" w:hAnsi="Times New Roman" w:eastAsiaTheme="minorEastAsia" w:cstheme="minorEastAsia"/>
          <w:sz w:val="24"/>
          <w:szCs w:val="24"/>
        </w:rPr>
        <w:br w:type="textWrapping"/>
      </w:r>
      <w:r>
        <w:rPr>
          <w:rFonts w:hint="eastAsia" w:ascii="Times New Roman" w:hAnsi="Times New Roman" w:eastAsiaTheme="minorEastAsia" w:cstheme="minorEastAsia"/>
          <w:sz w:val="24"/>
          <w:szCs w:val="24"/>
        </w:rPr>
        <w:t>(4) 机动概率：straight占主导（直线飞行特征明显）</w:t>
      </w:r>
    </w:p>
    <w:p w14:paraId="3E2DFF74">
      <w:pPr>
        <w:pStyle w:val="2"/>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ind w:left="425" w:leftChars="0" w:hanging="425" w:firstLineChars="0"/>
        <w:jc w:val="left"/>
        <w:textAlignment w:val="auto"/>
        <w:rPr>
          <w:rFonts w:hint="eastAsia" w:ascii="Times New Roman" w:hAnsi="Times New Roman"/>
          <w:b/>
          <w:bCs/>
          <w:color w:val="auto"/>
          <w:lang w:val="en-US" w:eastAsia="zh-CN"/>
        </w:rPr>
      </w:pPr>
      <w:bookmarkStart w:id="2" w:name="_Toc105046169"/>
      <w:r>
        <w:rPr>
          <w:rFonts w:hint="eastAsia" w:ascii="Times New Roman" w:hAnsi="Times New Roman"/>
          <w:b/>
          <w:bCs/>
          <w:color w:val="auto"/>
          <w:lang w:val="en-US" w:eastAsia="zh-CN"/>
        </w:rPr>
        <w:t>接口调用说明</w:t>
      </w:r>
      <w:bookmarkEnd w:id="2"/>
    </w:p>
    <w:p w14:paraId="1474BD2E">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b/>
          <w:bCs/>
          <w:sz w:val="24"/>
          <w:szCs w:val="32"/>
          <w:lang w:val="en-US" w:eastAsia="zh-CN"/>
        </w:rPr>
      </w:pPr>
      <w:r>
        <w:rPr>
          <w:rFonts w:hint="eastAsia" w:ascii="Times New Roman" w:hAnsi="Times New Roman"/>
          <w:b/>
          <w:bCs/>
          <w:sz w:val="24"/>
          <w:szCs w:val="32"/>
          <w:lang w:val="en-US" w:eastAsia="zh-CN"/>
        </w:rPr>
        <w:t>启动方法</w:t>
      </w:r>
    </w:p>
    <w:p w14:paraId="5A38E662">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sz w:val="24"/>
          <w:szCs w:val="24"/>
        </w:rPr>
        <w:t>1. 环境准备</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conda activate predict_instant  # 激活虚拟环境</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pip install numpy pyproj geopy websockets scipy  # 安装依赖</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2. 启动UDP服务器</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python udp_server_enemy_analysis_Last.py</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3. 服务器配置参数（可在代码中修改）</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UDP_HOST = "0.0.0.0"          # UDP监听地址</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UDP_PORT = 5005               # UDP接收端口</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WS_HOST = "0.0.0.0"           # WebSocket服务地址</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WS_PORT = 8766                # WebSocket推送端口</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4. 服务器启动后将：</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开始监听UDP端口5005接收轨迹数据</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 xml:space="preserve"> (2)</w:t>
      </w:r>
      <w:r>
        <w:rPr>
          <w:rFonts w:hint="eastAsia" w:ascii="Times New Roman" w:hAnsi="Times New Roman" w:eastAsia="宋体" w:cs="宋体"/>
          <w:sz w:val="24"/>
          <w:szCs w:val="24"/>
        </w:rPr>
        <w:t xml:space="preserve"> 启动WebSocket服务器端口8766用于推送结果</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创建多线程：UDP接收线程、预测工作线程、WebSocket推送线程</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输出日志显示运行状态</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5. 停止服务器</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按 Ctrl+C 退出，服务器会自动清理资源</w:t>
      </w:r>
    </w:p>
    <w:p w14:paraId="273CD5E8">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b/>
          <w:bCs/>
          <w:sz w:val="28"/>
          <w:szCs w:val="28"/>
          <w:lang w:val="en-US" w:eastAsia="zh-CN"/>
        </w:rPr>
      </w:pPr>
      <w:r>
        <w:rPr>
          <w:rFonts w:hint="eastAsia" w:ascii="Times New Roman" w:hAnsi="Times New Roman"/>
          <w:b/>
          <w:bCs/>
          <w:sz w:val="28"/>
          <w:szCs w:val="28"/>
          <w:lang w:val="en-US" w:eastAsia="zh-CN"/>
        </w:rPr>
        <w:t>请求格式</w:t>
      </w:r>
    </w:p>
    <w:p w14:paraId="585EF0FC">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sz w:val="24"/>
          <w:szCs w:val="24"/>
        </w:rPr>
        <w:t>UDP数据包格式（JSON字符串）：</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"timestamp": 1609459200.123,  // Unix时间戳（秒）</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"tracks": [                    // 轨迹数组</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"id": "enemy_1",       // 目标ID（字符串）</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"type": "STRIKER",     // 目标类型（STRIKER=敌方，UCAV=友方）</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"lat": 29.9,           // 纬度（度）</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"lon": 126.6,          // 经度（度）</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"alt": 100.0,          // 高度（米）</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"speed": 120.0,        // 速度（米/秒）</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"heading": 270.0       // 航向（度，0-360，正北为0）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"id": "ucav_1",</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"type": "UCAV",</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"lat": 30.0,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"lon": 127.0,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"alt": 95.0,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"speed": 110.0,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"heading": 90.0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字段说明：</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timestamp：数据包时间戳，必须递增</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tracks：轨迹数组，每个元素代表一个目标</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id：目标唯一标识符，建议格式 "enemy_N" 或 "ucav_N"</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type：目标类型，STRIKER表示敌方目标，UCAV表示友方UCAV</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(5)</w:t>
      </w:r>
      <w:r>
        <w:rPr>
          <w:rFonts w:hint="eastAsia" w:ascii="Times New Roman" w:hAnsi="Times New Roman" w:eastAsia="宋体" w:cs="宋体"/>
          <w:sz w:val="24"/>
          <w:szCs w:val="24"/>
        </w:rPr>
        <w:t xml:space="preserve"> lat/lon：WGS84坐标系下的经纬度</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(6)</w:t>
      </w:r>
      <w:r>
        <w:rPr>
          <w:rFonts w:hint="eastAsia" w:ascii="Times New Roman" w:hAnsi="Times New Roman" w:eastAsia="宋体" w:cs="宋体"/>
          <w:sz w:val="24"/>
          <w:szCs w:val="24"/>
        </w:rPr>
        <w:t xml:space="preserve"> alt：海拔高度（米）</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(7)</w:t>
      </w:r>
      <w:r>
        <w:rPr>
          <w:rFonts w:hint="eastAsia" w:ascii="Times New Roman" w:hAnsi="Times New Roman" w:eastAsia="宋体" w:cs="宋体"/>
          <w:sz w:val="24"/>
          <w:szCs w:val="24"/>
        </w:rPr>
        <w:t xml:space="preserve"> speed：地速（米/秒）</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(8)</w:t>
      </w:r>
      <w:r>
        <w:rPr>
          <w:rFonts w:hint="eastAsia" w:ascii="Times New Roman" w:hAnsi="Times New Roman" w:eastAsia="宋体" w:cs="宋体"/>
          <w:sz w:val="24"/>
          <w:szCs w:val="24"/>
        </w:rPr>
        <w:t xml:space="preserve"> heading：航向角（度），正北为0度，顺时针增加</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注意事项：</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系统仅处理type="STRIKER"的敌方目标</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建议数据更新频率：1-20 Hz</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UDP包大小建议 &lt; 65507字节</w:t>
      </w:r>
    </w:p>
    <w:p w14:paraId="7EDF48C4">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b/>
          <w:bCs/>
          <w:sz w:val="28"/>
          <w:szCs w:val="28"/>
          <w:lang w:val="en-US" w:eastAsia="zh-CN"/>
        </w:rPr>
      </w:pPr>
      <w:r>
        <w:rPr>
          <w:rFonts w:hint="eastAsia" w:ascii="Times New Roman" w:hAnsi="Times New Roman"/>
          <w:b/>
          <w:bCs/>
          <w:sz w:val="28"/>
          <w:szCs w:val="28"/>
          <w:lang w:val="en-US" w:eastAsia="zh-CN"/>
        </w:rPr>
        <w:t>响应格式</w:t>
      </w:r>
    </w:p>
    <w:p w14:paraId="5FFEB132">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b/>
          <w:bCs/>
          <w:sz w:val="24"/>
          <w:szCs w:val="32"/>
          <w:lang w:val="en-US" w:eastAsia="zh-CN"/>
        </w:rPr>
      </w:pPr>
      <w:r>
        <w:rPr>
          <w:rFonts w:hint="eastAsia" w:ascii="Times New Roman" w:hAnsi="Times New Roman" w:eastAsia="宋体" w:cs="宋体"/>
          <w:sz w:val="24"/>
          <w:szCs w:val="24"/>
        </w:rPr>
        <w:t>WebSocket推送格式（JSON字符串）：</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"timestamp": 1609459200.123,</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"targets":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"enemy_1":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 即时预测结果（20Hz更新）</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"instant":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"lat": 29.9,</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"lon": 126.6,</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"alt": 100.0,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"speed": 120.0,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"heading": 270.0,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"maneuver": "right_turn",  // 当前机动类型</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"track_id": "enemy_1"</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 长时预测结果（1Hz更新）</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"long_term":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"300":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"heading_deg_mean": 265.3,</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"heading_ci_deg": 12.5,</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"goal_probs": {"舰船": 0.35, "港口": 0.28,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"maneuver_probs": {"right_turn": 0.4,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"most_likely_maneuver": "right_turn",</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"quality": 0.85</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"600":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"1800":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"3600":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"enemy_2":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字段说明：</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instant：即时预测结果，包含当前状态和机动类型</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long_term：长时预测结果，键为预测时长（秒）</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heading_deg_mean：预测航向均值</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heading_ci_deg：95%置信区间半宽</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(5)</w:t>
      </w:r>
      <w:r>
        <w:rPr>
          <w:rFonts w:hint="eastAsia" w:ascii="Times New Roman" w:hAnsi="Times New Roman" w:eastAsia="宋体" w:cs="宋体"/>
          <w:sz w:val="24"/>
          <w:szCs w:val="24"/>
        </w:rPr>
        <w:t xml:space="preserve"> goal_probs：各目标点的到达概率</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(6)</w:t>
      </w:r>
      <w:r>
        <w:rPr>
          <w:rFonts w:hint="eastAsia" w:ascii="Times New Roman" w:hAnsi="Times New Roman" w:eastAsia="宋体" w:cs="宋体"/>
          <w:sz w:val="24"/>
          <w:szCs w:val="24"/>
        </w:rPr>
        <w:t xml:space="preserve"> maneuver_probs：各机动类型的发生概率</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(7)</w:t>
      </w:r>
      <w:r>
        <w:rPr>
          <w:rFonts w:hint="eastAsia" w:ascii="Times New Roman" w:hAnsi="Times New Roman" w:eastAsia="宋体" w:cs="宋体"/>
          <w:sz w:val="24"/>
          <w:szCs w:val="24"/>
        </w:rPr>
        <w:t xml:space="preserve"> quality：预测质量（0-1，基于粒子分布熵）</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更新频率：</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即时预测：20Hz（每50ms推送一次）</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长时预测：1Hz（每1秒推送一次）</w:t>
      </w:r>
    </w:p>
    <w:p w14:paraId="3E589C9D">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b/>
          <w:bCs/>
          <w:sz w:val="28"/>
          <w:szCs w:val="28"/>
          <w:lang w:val="en-US" w:eastAsia="zh-CN"/>
        </w:rPr>
      </w:pPr>
      <w:r>
        <w:rPr>
          <w:rFonts w:hint="eastAsia" w:ascii="Times New Roman" w:hAnsi="Times New Roman"/>
          <w:b/>
          <w:bCs/>
          <w:sz w:val="28"/>
          <w:szCs w:val="28"/>
          <w:lang w:val="en-US" w:eastAsia="zh-CN"/>
        </w:rPr>
        <w:t>调用示例</w:t>
      </w:r>
    </w:p>
    <w:p w14:paraId="3F4D2752">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sz w:val="24"/>
          <w:szCs w:val="24"/>
        </w:rPr>
        <w:t>Python客户端示例（UDP发送）：</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import socket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import json</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import time</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创建UDP套接字</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sock = socket.socket(socket.AF_INET, socket.SOCK_DGRAM)</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构造数据包</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packet =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"timestamp": time.time(),</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"tracks":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"id": "enemy_1",</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"type": "STRIKER",</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"lat": 29.9,</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"lon": 126.6,</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"alt": 100.0,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"speed": 120.0,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"heading": 270.0</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发送到服务器</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server_address = ("127.0.0.1", 5005)</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sock.sendto(json.dumps(packet).encode('utf-8'), server_address)</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JavaScript客户端示例（WebSocket接收）：</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const ws = new WebSocket('ws://127.0.0.1:8766');</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ws.onopen = function()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console.log('WebSocket连接已建立');</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ws.onmessage = function(event)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const data = JSON.parse(event.data);</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console.log('收到预测结果:', data);</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 处理enemy_1的预测</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if (data.targets.enemy_1)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const instant = data.targets.enemy_1.instant;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console.log('即时机动:', instant.maneuver);</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const long_term = data.targets.enemy_1.long_term;</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console.log('300s航向预测:', long_term['300'].heading_deg_mean);</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ws.onerror = function(error) {</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console.error('WebSocket错误:', error);</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w:t>
      </w:r>
    </w:p>
    <w:p w14:paraId="69735A2F">
      <w:pPr>
        <w:pStyle w:val="2"/>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ind w:left="425" w:leftChars="0" w:hanging="425" w:firstLineChars="0"/>
        <w:jc w:val="left"/>
        <w:textAlignment w:val="auto"/>
        <w:rPr>
          <w:rFonts w:hint="eastAsia" w:ascii="Times New Roman" w:hAnsi="Times New Roman"/>
          <w:b/>
          <w:bCs/>
          <w:color w:val="auto"/>
          <w:lang w:val="en-US" w:eastAsia="zh-CN"/>
        </w:rPr>
      </w:pPr>
      <w:bookmarkStart w:id="3" w:name="_Toc279404549"/>
      <w:r>
        <w:rPr>
          <w:rFonts w:hint="default" w:ascii="Times New Roman" w:hAnsi="Times New Roman"/>
          <w:b/>
          <w:bCs/>
          <w:color w:val="auto"/>
          <w:lang w:val="en-US" w:eastAsia="zh-CN"/>
        </w:rPr>
        <w:t>使用流程</w:t>
      </w:r>
      <w:bookmarkEnd w:id="3"/>
    </w:p>
    <w:p w14:paraId="1E698B91">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eastAsia="宋体" w:cs="宋体"/>
          <w:b/>
          <w:bCs/>
          <w:sz w:val="28"/>
          <w:szCs w:val="28"/>
          <w:lang w:val="en-US" w:eastAsia="zh-CN"/>
        </w:rPr>
      </w:pPr>
      <w:r>
        <w:rPr>
          <w:rFonts w:hint="eastAsia" w:ascii="Times New Roman" w:hAnsi="Times New Roman" w:eastAsia="宋体" w:cs="宋体"/>
          <w:b/>
          <w:bCs/>
          <w:sz w:val="28"/>
          <w:szCs w:val="28"/>
          <w:lang w:val="en-US" w:eastAsia="zh-CN"/>
        </w:rPr>
        <w:t>场景一:新任务初始化</w:t>
      </w:r>
    </w:p>
    <w:p w14:paraId="401526A7">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sz w:val="24"/>
          <w:szCs w:val="24"/>
        </w:rPr>
        <w:t>步骤1：启动模型六服务器</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python udp_server_enemy_analysis_Last.py</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步骤2：服务器初始化完成，输出以下日志</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UDP服务器启动于 0.0.0.0:5005</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WebSocket服务器启动于 0.0.0.0:8766</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 xml:space="preserve"> </w:t>
      </w:r>
      <w:r>
        <w:rPr>
          <w:rFonts w:hint="eastAsia" w:ascii="Times New Roman" w:hAnsi="Times New Roman" w:eastAsia="宋体" w:cs="宋体"/>
          <w:sz w:val="24"/>
          <w:szCs w:val="24"/>
        </w:rPr>
        <w:t xml:space="preserve"> 坐标转换器初始化完成</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目标点加载完成: 5个战术要地</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步骤3：数据源开始发送UDP轨迹数据</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每个数据包包含当前所有目标的位置、速度、航向信息</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步骤4：服务器接收数据并开始预测</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接收到UDP数据包: 2个轨迹</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检测到敌方目标: enemy_1, enemy_2</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创建预测器: enemy_1</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创建预测器: enemy_2</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步骤5：前端WebSocket客户端连接并接收预测结果</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连接 ws://服务器IP:8766</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开始接收实时预测数据（即时20Hz + 长时1Hz）</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步骤6：持续运行</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服务器持续接收UDP数据，更新预测结果，推送给前端</w:t>
      </w:r>
    </w:p>
    <w:p w14:paraId="62EAA21F">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eastAsia="宋体" w:cs="宋体"/>
          <w:b/>
          <w:bCs/>
          <w:sz w:val="28"/>
          <w:szCs w:val="28"/>
          <w:lang w:val="en-US" w:eastAsia="zh-CN"/>
        </w:rPr>
      </w:pPr>
      <w:r>
        <w:rPr>
          <w:rFonts w:hint="eastAsia" w:ascii="Times New Roman" w:hAnsi="Times New Roman" w:eastAsia="宋体" w:cs="宋体"/>
          <w:b/>
          <w:bCs/>
          <w:sz w:val="28"/>
          <w:szCs w:val="28"/>
          <w:lang w:val="en-US" w:eastAsia="zh-CN"/>
        </w:rPr>
        <w:t>场景二:任务执行中的阵位调整</w:t>
      </w:r>
    </w:p>
    <w:p w14:paraId="4A58212A">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sz w:val="24"/>
          <w:szCs w:val="24"/>
        </w:rPr>
        <w:t>情况：任务执行过程中，敌方目标消失或新目标出现</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处理机制：</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1. 目标消失处理</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当某个enemy_id在连续10秒内未收到数据时，系统自动判定为目标丢失</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删除该目标的预测器实例，释放内存</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WebSocket推送中移除该目标的数据</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日志输出：目标丢失: enemy_3</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2. 新目标出现处理</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当UDP数据包中出现新的enemy_id时，系统自动检测</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为新目标创建独立的预测器实例</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开始积累该目标的历史轨迹数据</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日志输出：检测到新目标: enemy_4</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(5)</w:t>
      </w:r>
      <w:r>
        <w:rPr>
          <w:rFonts w:hint="eastAsia" w:ascii="Times New Roman" w:hAnsi="Times New Roman" w:eastAsia="宋体" w:cs="宋体"/>
          <w:sz w:val="24"/>
          <w:szCs w:val="24"/>
        </w:rPr>
        <w:t xml:space="preserve"> 初始60秒内，长时预测质量较低（历史数据不足）</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(6)</w:t>
      </w:r>
      <w:r>
        <w:rPr>
          <w:rFonts w:hint="eastAsia" w:ascii="Times New Roman" w:hAnsi="Times New Roman" w:eastAsia="宋体" w:cs="宋体"/>
          <w:sz w:val="24"/>
          <w:szCs w:val="24"/>
        </w:rPr>
        <w:t xml:space="preserve"> 60秒后，预测质量逐渐提升</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3. 多目标并发处理</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系统支持同时跟踪多个敌方目标（建议 &lt; 20个）</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每个目标使用独立的预测器和历史缓存</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线程安全的数据管理，避免冲突</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 xml:space="preserve">   </w:t>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预测结果统一打包推送</w:t>
      </w:r>
      <w:r>
        <w:rPr>
          <w:rFonts w:hint="eastAsia" w:ascii="Times New Roman" w:hAnsi="Times New Roman" w:eastAsia="宋体" w:cs="宋体"/>
          <w:sz w:val="24"/>
          <w:szCs w:val="24"/>
        </w:rPr>
        <w:br w:type="textWrapping"/>
      </w:r>
    </w:p>
    <w:p w14:paraId="044F4D12">
      <w:pPr>
        <w:pStyle w:val="2"/>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ind w:left="425" w:leftChars="0" w:hanging="425" w:firstLineChars="0"/>
        <w:jc w:val="left"/>
        <w:textAlignment w:val="auto"/>
        <w:rPr>
          <w:rFonts w:hint="default" w:ascii="Times New Roman" w:hAnsi="Times New Roman"/>
          <w:b/>
          <w:bCs/>
          <w:color w:val="auto"/>
          <w:lang w:val="en-US" w:eastAsia="zh-CN"/>
        </w:rPr>
      </w:pPr>
      <w:bookmarkStart w:id="4" w:name="_Toc1553002701"/>
      <w:r>
        <w:rPr>
          <w:rFonts w:hint="default" w:ascii="Times New Roman" w:hAnsi="Times New Roman"/>
          <w:b/>
          <w:bCs/>
          <w:color w:val="auto"/>
          <w:lang w:val="en-US" w:eastAsia="zh-CN"/>
        </w:rPr>
        <w:t>技术支持</w:t>
      </w:r>
      <w:bookmarkEnd w:id="4"/>
    </w:p>
    <w:p w14:paraId="5C7B015C">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default" w:ascii="Times New Roman" w:hAnsi="Times New Roman" w:eastAsia="宋体" w:cs="宋体"/>
          <w:b/>
          <w:bCs/>
          <w:sz w:val="28"/>
          <w:szCs w:val="28"/>
          <w:lang w:val="en-US" w:eastAsia="zh-CN"/>
        </w:rPr>
      </w:pPr>
      <w:r>
        <w:rPr>
          <w:rFonts w:hint="default" w:ascii="Times New Roman" w:hAnsi="Times New Roman" w:eastAsia="宋体" w:cs="宋体"/>
          <w:b/>
          <w:bCs/>
          <w:sz w:val="28"/>
          <w:szCs w:val="28"/>
          <w:lang w:val="en-US" w:eastAsia="zh-CN"/>
        </w:rPr>
        <w:t>系统要求</w:t>
      </w:r>
    </w:p>
    <w:p w14:paraId="5E423286">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操作系统：Windows 10/11, Linux (Ubuntu 18.04+), macOS 10.14+</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处理器：Intel i5或更高，建议i7/i9或AMD Ryzen 5+</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内存：至少8GB，推荐16GB以上（多目标场景）</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硬盘：至少500MB可用空间</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网络：支持UDP和WebSocket通信，建议千兆网卡</w:t>
      </w:r>
    </w:p>
    <w:p w14:paraId="1B0E71F9">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eastAsia="宋体" w:cs="宋体"/>
          <w:b/>
          <w:bCs/>
          <w:sz w:val="28"/>
          <w:szCs w:val="28"/>
          <w:lang w:val="en-US" w:eastAsia="zh-CN"/>
        </w:rPr>
      </w:pPr>
      <w:r>
        <w:rPr>
          <w:rFonts w:hint="default" w:ascii="Times New Roman" w:hAnsi="Times New Roman" w:eastAsia="宋体" w:cs="宋体"/>
          <w:b/>
          <w:bCs/>
          <w:sz w:val="28"/>
          <w:szCs w:val="28"/>
          <w:lang w:val="en-US" w:eastAsia="zh-CN"/>
        </w:rPr>
        <w:t>Python</w:t>
      </w:r>
      <w:r>
        <w:rPr>
          <w:rFonts w:hint="eastAsia" w:ascii="Times New Roman" w:hAnsi="Times New Roman" w:eastAsia="宋体" w:cs="宋体"/>
          <w:b/>
          <w:bCs/>
          <w:sz w:val="28"/>
          <w:szCs w:val="28"/>
          <w:lang w:val="en-US" w:eastAsia="zh-CN"/>
        </w:rPr>
        <w:t>版本</w:t>
      </w:r>
    </w:p>
    <w:p w14:paraId="0F3CD06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sz w:val="24"/>
          <w:szCs w:val="24"/>
        </w:rPr>
        <w:t>Python 3.8</w:t>
      </w:r>
      <w:r>
        <w:rPr>
          <w:rFonts w:hint="eastAsia" w:cs="宋体"/>
          <w:sz w:val="24"/>
          <w:szCs w:val="24"/>
          <w:lang w:val="en-US" w:eastAsia="zh-CN"/>
        </w:rPr>
        <w:t>以上</w:t>
      </w:r>
    </w:p>
    <w:p w14:paraId="45291FAA">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eastAsia="宋体" w:cs="宋体"/>
          <w:b/>
          <w:bCs/>
          <w:sz w:val="28"/>
          <w:szCs w:val="28"/>
          <w:lang w:val="en-US" w:eastAsia="zh-CN"/>
        </w:rPr>
      </w:pPr>
      <w:r>
        <w:rPr>
          <w:rFonts w:hint="default" w:ascii="Times New Roman" w:hAnsi="Times New Roman" w:eastAsia="宋体" w:cs="宋体"/>
          <w:b/>
          <w:bCs/>
          <w:sz w:val="28"/>
          <w:szCs w:val="28"/>
          <w:lang w:val="en-US" w:eastAsia="zh-CN"/>
        </w:rPr>
        <w:t>系统要求</w:t>
      </w:r>
      <w:bookmarkStart w:id="5" w:name="_GoBack"/>
      <w:bookmarkEnd w:id="5"/>
    </w:p>
    <w:p w14:paraId="28211FFB">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eastAsia" w:ascii="Times New Roman" w:hAnsi="Times New Roman" w:eastAsia="宋体" w:cs="宋体"/>
          <w:sz w:val="24"/>
          <w:szCs w:val="24"/>
        </w:rPr>
      </w:pPr>
      <w:r>
        <w:rPr>
          <w:rFonts w:hint="default" w:ascii="Times New Roman" w:hAnsi="Times New Roman" w:cs="宋体"/>
          <w:sz w:val="24"/>
          <w:szCs w:val="24"/>
          <w:lang w:val="en-US"/>
        </w:rPr>
        <w:t>(1)</w:t>
      </w:r>
      <w:r>
        <w:rPr>
          <w:rFonts w:hint="eastAsia" w:ascii="Times New Roman" w:hAnsi="Times New Roman" w:eastAsia="宋体" w:cs="宋体"/>
          <w:sz w:val="24"/>
          <w:szCs w:val="24"/>
        </w:rPr>
        <w:t xml:space="preserve"> numpy &gt;= 1.21.0        # 数值计算</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(2)</w:t>
      </w:r>
      <w:r>
        <w:rPr>
          <w:rFonts w:hint="eastAsia" w:ascii="Times New Roman" w:hAnsi="Times New Roman" w:eastAsia="宋体" w:cs="宋体"/>
          <w:sz w:val="24"/>
          <w:szCs w:val="24"/>
        </w:rPr>
        <w:t xml:space="preserve"> pyproj &gt;= 3.3.0        # 坐标转换</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(3)</w:t>
      </w:r>
      <w:r>
        <w:rPr>
          <w:rFonts w:hint="eastAsia" w:ascii="Times New Roman" w:hAnsi="Times New Roman" w:eastAsia="宋体" w:cs="宋体"/>
          <w:sz w:val="24"/>
          <w:szCs w:val="24"/>
        </w:rPr>
        <w:t xml:space="preserve"> geopy &gt;= 2.2.0         # 地理计算</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(4)</w:t>
      </w:r>
      <w:r>
        <w:rPr>
          <w:rFonts w:hint="eastAsia" w:ascii="Times New Roman" w:hAnsi="Times New Roman" w:eastAsia="宋体" w:cs="宋体"/>
          <w:sz w:val="24"/>
          <w:szCs w:val="24"/>
        </w:rPr>
        <w:t xml:space="preserve"> scipy &gt;= 1.7.0         # 科学计算</w:t>
      </w:r>
      <w:r>
        <w:rPr>
          <w:rFonts w:hint="eastAsia" w:ascii="Times New Roman" w:hAnsi="Times New Roman" w:eastAsia="宋体" w:cs="宋体"/>
          <w:sz w:val="24"/>
          <w:szCs w:val="24"/>
        </w:rPr>
        <w:br w:type="textWrapping"/>
      </w:r>
      <w:r>
        <w:rPr>
          <w:rFonts w:hint="default" w:ascii="Times New Roman" w:hAnsi="Times New Roman" w:cs="宋体"/>
          <w:sz w:val="24"/>
          <w:szCs w:val="24"/>
          <w:lang w:val="en-US"/>
        </w:rPr>
        <w:t>(5)</w:t>
      </w:r>
      <w:r>
        <w:rPr>
          <w:rFonts w:hint="eastAsia" w:ascii="Times New Roman" w:hAnsi="Times New Roman" w:eastAsia="宋体" w:cs="宋体"/>
          <w:sz w:val="24"/>
          <w:szCs w:val="24"/>
        </w:rPr>
        <w:t xml:space="preserve"> websockets &gt;= 10.0     # WebSocket通信</w:t>
      </w:r>
    </w:p>
    <w:p w14:paraId="15B2B8D2">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ind w:left="567" w:leftChars="0" w:hanging="567" w:firstLineChars="0"/>
        <w:textAlignment w:val="auto"/>
        <w:rPr>
          <w:rFonts w:hint="eastAsia" w:ascii="Times New Roman" w:hAnsi="Times New Roman" w:eastAsia="宋体" w:cs="宋体"/>
          <w:b/>
          <w:bCs/>
          <w:sz w:val="28"/>
          <w:szCs w:val="28"/>
          <w:lang w:val="en-US" w:eastAsia="zh-CN"/>
        </w:rPr>
      </w:pPr>
      <w:r>
        <w:rPr>
          <w:rFonts w:hint="eastAsia" w:ascii="Times New Roman" w:hAnsi="Times New Roman" w:eastAsia="宋体" w:cs="宋体"/>
          <w:b/>
          <w:bCs/>
          <w:sz w:val="28"/>
          <w:szCs w:val="28"/>
          <w:lang w:val="en-US" w:eastAsia="zh-CN"/>
        </w:rPr>
        <w:t>安装方法</w:t>
      </w:r>
    </w:p>
    <w:p w14:paraId="39893155">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pip istall numpy pyproj geopy scipy websockets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FF8A3"/>
    <w:multiLevelType w:val="multilevel"/>
    <w:tmpl w:val="933FF8A3"/>
    <w:lvl w:ilvl="0" w:tentative="0">
      <w:start w:val="1"/>
      <w:numFmt w:val="decimal"/>
      <w:pStyle w:val="2"/>
      <w:suff w:val="nothing"/>
      <w:lvlText w:val="第%1章"/>
      <w:lvlJc w:val="left"/>
      <w:pPr>
        <w:tabs>
          <w:tab w:val="left" w:pos="0"/>
        </w:tabs>
        <w:ind w:left="912" w:hanging="432"/>
      </w:pPr>
      <w:rPr>
        <w:rFonts w:hint="default" w:ascii="宋体" w:hAnsi="宋体" w:eastAsia="宋体" w:cs="宋体"/>
      </w:rPr>
    </w:lvl>
    <w:lvl w:ilvl="1" w:tentative="0">
      <w:start w:val="1"/>
      <w:numFmt w:val="decimal"/>
      <w:pStyle w:val="3"/>
      <w:isLgl/>
      <w:lvlText w:val="%1.%2"/>
      <w:lvlJc w:val="left"/>
      <w:pPr>
        <w:ind w:left="575" w:hanging="575"/>
      </w:pPr>
      <w:rPr>
        <w:rFonts w:hint="eastAsia" w:ascii="Times New Roman" w:hAnsi="Times New Roman" w:eastAsia="宋体" w:cs="宋体"/>
      </w:rPr>
    </w:lvl>
    <w:lvl w:ilvl="2" w:tentative="0">
      <w:start w:val="1"/>
      <w:numFmt w:val="decimal"/>
      <w:pStyle w:val="4"/>
      <w:isLgl/>
      <w:lvlText w:val="%1.%2.%3"/>
      <w:lvlJc w:val="left"/>
      <w:pPr>
        <w:ind w:left="720" w:hanging="720"/>
      </w:pPr>
      <w:rPr>
        <w:rFonts w:hint="eastAsia" w:ascii="Times New Roman" w:hAnsi="Times New Roman" w:eastAsia="宋体" w:cs="宋体"/>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1F90DD83"/>
    <w:multiLevelType w:val="multilevel"/>
    <w:tmpl w:val="1F90DD8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0F28C8"/>
    <w:rsid w:val="04F546B3"/>
    <w:rsid w:val="140517C9"/>
    <w:rsid w:val="185E04C4"/>
    <w:rsid w:val="1CFB4B98"/>
    <w:rsid w:val="2EEF29C0"/>
    <w:rsid w:val="3C0F28C8"/>
    <w:rsid w:val="3F3F2338"/>
    <w:rsid w:val="4E2730AD"/>
    <w:rsid w:val="5697B21C"/>
    <w:rsid w:val="5F7B9C5C"/>
    <w:rsid w:val="5F7FDF7C"/>
    <w:rsid w:val="78FF008A"/>
    <w:rsid w:val="7F719912"/>
    <w:rsid w:val="9FBFA7AE"/>
    <w:rsid w:val="C533AFD1"/>
    <w:rsid w:val="DFBA63AB"/>
    <w:rsid w:val="FBDF6232"/>
    <w:rsid w:val="FDFD685C"/>
    <w:rsid w:val="FEA71553"/>
    <w:rsid w:val="FF8F90CA"/>
    <w:rsid w:val="FF9A6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200" w:afterLines="200" w:afterAutospacing="0" w:line="360" w:lineRule="auto"/>
      <w:ind w:left="912" w:hanging="432" w:firstLineChars="0"/>
      <w:jc w:val="center"/>
      <w:outlineLvl w:val="0"/>
    </w:pPr>
    <w:rPr>
      <w:rFonts w:ascii="Times New Roman" w:hAnsi="Times New Roman" w:eastAsia="黑体" w:cs="Times New Roman"/>
      <w:kern w:val="44"/>
      <w:sz w:val="32"/>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13">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14">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15">
    <w:name w:val="t首页落款"/>
    <w:basedOn w:val="1"/>
    <w:qFormat/>
    <w:uiPriority w:val="0"/>
    <w:pPr>
      <w:spacing w:line="360" w:lineRule="auto"/>
      <w:ind w:firstLine="640"/>
      <w:jc w:val="center"/>
    </w:pPr>
    <w:rPr>
      <w:rFonts w:ascii="宋体" w:hAnsi="宋体"/>
      <w:bCs/>
      <w:snapToGrid w:val="0"/>
      <w:sz w:val="32"/>
    </w:rPr>
  </w:style>
  <w:style w:type="paragraph" w:customStyle="1" w:styleId="16">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3445</Words>
  <Characters>7476</Characters>
  <Lines>0</Lines>
  <Paragraphs>0</Paragraphs>
  <TotalTime>12</TotalTime>
  <ScaleCrop>false</ScaleCrop>
  <LinksUpToDate>false</LinksUpToDate>
  <CharactersWithSpaces>9286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2026-01-06T12:52:00Z</dcterms:created>
  <dc:creator>Hu Yingwei</dc:creator>
  <cp:lastModifiedBy>拾汜</cp:lastModifiedBy>
  <dcterms:modified xsi:type="dcterms:W3CDTF">2026-01-06T08:05:22Z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BFC1335468E841A58F5AEB11AF235C3D_13</vt:lpwstr>
  </property>
  <property fmtid="{D5CDD505-2E9C-101B-9397-08002B2CF9AE}" pid="4" name="KSOTemplateDocerSaveRecord">
    <vt:lpwstr>eyJoZGlkIjoiZTE3YTVlZTRmMzIzNTgwOTliZjc0NzJlYzU1Yjg1NjkiLCJ1c2VySWQiOiI3NzY1NzM0NjUifQ==</vt:lpwstr>
  </property>
</Properties>
</file>