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76913" cy="2852351"/>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76913" cy="285235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ONLINE RADIO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Eniseyin Olajide </w:t>
      </w:r>
    </w:p>
    <w:p w:rsidR="00000000" w:rsidDel="00000000" w:rsidP="00000000" w:rsidRDefault="00000000" w:rsidRPr="00000000" w14:paraId="00000006">
      <w:pPr>
        <w:rPr/>
      </w:pPr>
      <w:r w:rsidDel="00000000" w:rsidR="00000000" w:rsidRPr="00000000">
        <w:rPr>
          <w:rtl w:val="0"/>
        </w:rPr>
        <w:t xml:space="preserve">+2347063637002</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b w:val="1"/>
          <w:color w:val="222222"/>
          <w:highlight w:val="white"/>
          <w:rtl w:val="0"/>
        </w:rPr>
        <w:t xml:space="preserve">Online radio</w:t>
      </w:r>
      <w:r w:rsidDel="00000000" w:rsidR="00000000" w:rsidRPr="00000000">
        <w:rPr>
          <w:color w:val="222222"/>
          <w:highlight w:val="white"/>
          <w:rtl w:val="0"/>
        </w:rPr>
        <w:t xml:space="preserve"> is either pre-recorded MP3 files or live, via-a-microphone broadcasts that are streamed over the Internet. With </w:t>
      </w:r>
      <w:r w:rsidDel="00000000" w:rsidR="00000000" w:rsidRPr="00000000">
        <w:rPr>
          <w:b w:val="1"/>
          <w:color w:val="222222"/>
          <w:highlight w:val="white"/>
          <w:rtl w:val="0"/>
        </w:rPr>
        <w:t xml:space="preserve">online radio</w:t>
      </w:r>
      <w:r w:rsidDel="00000000" w:rsidR="00000000" w:rsidRPr="00000000">
        <w:rPr>
          <w:color w:val="222222"/>
          <w:highlight w:val="white"/>
          <w:rtl w:val="0"/>
        </w:rPr>
        <w:t xml:space="preserve">, you are not limited to one geographic area or dependent upon syndication partners picking up your show in order for it to be heard. It can be heard all over the world</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Features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Streaming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Registration/ Data collection</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Push Notification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Advertisement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Social sharing button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Alarm</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Podcasts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Subscription based podcasts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demand content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Program guide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8">
      <w:pPr>
        <w:pStyle w:val="Heading1"/>
        <w:rPr>
          <w:sz w:val="36"/>
          <w:szCs w:val="36"/>
        </w:rPr>
      </w:pPr>
      <w:bookmarkStart w:colFirst="0" w:colLast="0" w:name="_qzz86uvlmrq4" w:id="4"/>
      <w:bookmarkEnd w:id="4"/>
      <w:r w:rsidDel="00000000" w:rsidR="00000000" w:rsidRPr="00000000">
        <w:rPr>
          <w:rtl w:val="0"/>
        </w:rPr>
        <w:t xml:space="preserve">Pricing</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development</w:t>
        <w:tab/>
        <w:tab/>
        <w:tab/>
        <w:tab/>
        <w:tab/>
        <w:tab/>
        <w:tab/>
        <w:t xml:space="preserve">150,000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 store Registration</w:t>
        <w:tab/>
        <w:tab/>
        <w:tab/>
        <w:tab/>
        <w:tab/>
        <w:tab/>
        <w:tab/>
        <w:t xml:space="preserve">    9,000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 Store Registration(Team)($299)</w:t>
        <w:tab/>
        <w:tab/>
        <w:tab/>
        <w:tab/>
        <w:tab/>
        <w:t xml:space="preserve">110,000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App Development</w:t>
        <w:tab/>
        <w:tab/>
        <w:tab/>
        <w:tab/>
        <w:tab/>
        <w:tab/>
        <w:tab/>
        <w:t xml:space="preserve">300,000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IOS app Development </w:t>
        <w:tab/>
        <w:tab/>
        <w:tab/>
        <w:tab/>
        <w:tab/>
        <w:tab/>
        <w:tab/>
      </w:r>
      <w:r w:rsidDel="00000000" w:rsidR="00000000" w:rsidRPr="00000000">
        <w:rPr>
          <w:rtl w:val="0"/>
        </w:rPr>
        <w:t xml:space="preserve">350,000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w:t>
        <w:tab/>
        <w:tab/>
        <w:tab/>
        <w:tab/>
        <w:tab/>
        <w:tab/>
        <w:tab/>
        <w:tab/>
        <w:tab/>
        <w:tab/>
        <w:t xml:space="preserve">919,000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1"/>
        <w:rPr/>
      </w:pPr>
      <w:bookmarkStart w:colFirst="0" w:colLast="0" w:name="_yyrhu7ml5bea" w:id="5"/>
      <w:bookmarkEnd w:id="5"/>
      <w:r w:rsidDel="00000000" w:rsidR="00000000" w:rsidRPr="00000000">
        <w:rPr>
          <w:rtl w:val="0"/>
        </w:rPr>
        <w:t xml:space="preserve">Project Duration </w:t>
        <w:tab/>
        <w:tab/>
        <w:tab/>
      </w:r>
      <w:r w:rsidDel="00000000" w:rsidR="00000000" w:rsidRPr="00000000">
        <w:rPr>
          <w:rFonts w:ascii="Open Sans" w:cs="Open Sans" w:eastAsia="Open Sans" w:hAnsi="Open Sans"/>
          <w:b w:val="0"/>
          <w:color w:val="695d46"/>
          <w:sz w:val="22"/>
          <w:szCs w:val="22"/>
          <w:rtl w:val="0"/>
        </w:rPr>
        <w:t xml:space="preserve"> </w:t>
        <w:tab/>
        <w:tab/>
        <w:tab/>
        <w:tab/>
        <w:tab/>
        <w:t xml:space="preserve">6 - 8 weeks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