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5F5AA" w14:textId="2C2FE867" w:rsidR="001568CE" w:rsidRDefault="001568CE" w:rsidP="001568CE">
      <w:pPr>
        <w:pStyle w:val="Heading1"/>
        <w:jc w:val="center"/>
        <w:rPr>
          <w:b/>
          <w:bCs/>
        </w:rPr>
      </w:pPr>
      <w:r w:rsidRPr="001568CE">
        <w:rPr>
          <w:b/>
          <w:bCs/>
        </w:rPr>
        <w:t>Applications of Data Science and Analytics: the different Data Science &amp; Data Analytics fields</w:t>
      </w:r>
    </w:p>
    <w:p w14:paraId="0FCDD70D" w14:textId="77777777" w:rsidR="001568CE" w:rsidRDefault="001568CE" w:rsidP="001568CE"/>
    <w:p w14:paraId="6546D47E" w14:textId="48491FD8" w:rsidR="001568CE" w:rsidRDefault="001568CE" w:rsidP="001568CE">
      <w:pPr>
        <w:spacing w:line="360" w:lineRule="auto"/>
        <w:jc w:val="both"/>
        <w:rPr>
          <w:rFonts w:ascii="Garamond" w:hAnsi="Garamond"/>
          <w:sz w:val="24"/>
          <w:szCs w:val="24"/>
        </w:rPr>
      </w:pPr>
      <w:r w:rsidRPr="001568CE">
        <w:br/>
      </w:r>
      <w:r w:rsidRPr="001568CE">
        <w:rPr>
          <w:rFonts w:ascii="Garamond" w:hAnsi="Garamond"/>
          <w:b/>
          <w:bCs/>
          <w:sz w:val="24"/>
          <w:szCs w:val="24"/>
        </w:rPr>
        <w:t>"Applications of Data Science and Analytics: Exploring Different Fields"</w:t>
      </w:r>
      <w:r w:rsidRPr="001568CE">
        <w:rPr>
          <w:rFonts w:ascii="Garamond" w:hAnsi="Garamond"/>
          <w:sz w:val="24"/>
          <w:szCs w:val="24"/>
        </w:rPr>
        <w:t xml:space="preserve"> is a comprehensive topic that delves into the diverse range of industries and sectors where data science and analytics play a pivotal role. This topic provides insights into how data science and analytics are applied across various fields to drive decision-making, optimize processes, and gain valuable insights from data. It highlights practical examples of applications in fields such as business management, retail, marketing, sales, human resource analytics, power and energy management, healthcare, logistics, financial sector, government, education, and more. By exploring these different fields, learners gain a deeper understanding of the wide-ranging impact of data science and analytics in today's data-driven world.</w:t>
      </w:r>
    </w:p>
    <w:p w14:paraId="7B49B3D6" w14:textId="77777777" w:rsidR="001568CE" w:rsidRPr="001568CE" w:rsidRDefault="001568CE" w:rsidP="001568CE">
      <w:pPr>
        <w:spacing w:line="360" w:lineRule="auto"/>
        <w:jc w:val="both"/>
        <w:rPr>
          <w:rFonts w:ascii="Garamond" w:hAnsi="Garamond"/>
          <w:b/>
          <w:bCs/>
        </w:rPr>
      </w:pPr>
      <w:r w:rsidRPr="001568CE">
        <w:rPr>
          <w:rFonts w:ascii="Garamond" w:hAnsi="Garamond"/>
          <w:b/>
          <w:bCs/>
        </w:rPr>
        <w:t xml:space="preserve">I. Introduction </w:t>
      </w:r>
    </w:p>
    <w:p w14:paraId="54330CA3" w14:textId="7BB574AB" w:rsidR="001568CE" w:rsidRPr="001568CE" w:rsidRDefault="001568CE" w:rsidP="001568CE">
      <w:pPr>
        <w:spacing w:line="360" w:lineRule="auto"/>
        <w:jc w:val="both"/>
        <w:rPr>
          <w:rFonts w:ascii="Garamond" w:hAnsi="Garamond"/>
        </w:rPr>
      </w:pPr>
      <w:r w:rsidRPr="001568CE">
        <w:rPr>
          <w:rFonts w:ascii="Garamond" w:hAnsi="Garamond"/>
        </w:rPr>
        <w:t>A. Importance of data science and analytics in various fields B. Overview of the different data science and data analytics fields</w:t>
      </w:r>
    </w:p>
    <w:p w14:paraId="4578AEE4" w14:textId="77777777" w:rsidR="001568CE" w:rsidRPr="001568CE" w:rsidRDefault="001568CE" w:rsidP="001568CE">
      <w:pPr>
        <w:spacing w:line="360" w:lineRule="auto"/>
        <w:jc w:val="both"/>
        <w:rPr>
          <w:rFonts w:ascii="Garamond" w:hAnsi="Garamond"/>
        </w:rPr>
      </w:pPr>
      <w:r w:rsidRPr="001568CE">
        <w:rPr>
          <w:rFonts w:ascii="Garamond" w:hAnsi="Garamond"/>
        </w:rPr>
        <w:t>II. Business Management Applications A. Strategic Planning B. Performance Management C. Process Intelligence D. Competitive Intelligence E. Project and Program Management</w:t>
      </w:r>
    </w:p>
    <w:p w14:paraId="41DA4D53" w14:textId="77777777" w:rsidR="001568CE" w:rsidRPr="001568CE" w:rsidRDefault="001568CE" w:rsidP="001568CE">
      <w:pPr>
        <w:spacing w:line="360" w:lineRule="auto"/>
        <w:jc w:val="both"/>
        <w:rPr>
          <w:rFonts w:ascii="Garamond" w:hAnsi="Garamond"/>
        </w:rPr>
      </w:pPr>
      <w:r w:rsidRPr="001568CE">
        <w:rPr>
          <w:rFonts w:ascii="Garamond" w:hAnsi="Garamond"/>
        </w:rPr>
        <w:t>III. Retail, Marketing, and Sales Applications A. Customer Relationship Management (CRM) B. Customer Behavior Analysis C. Targeted Marketing and Sales Strategies D. Customer Profiling E. Campaign Management F. Inventory Management</w:t>
      </w:r>
    </w:p>
    <w:p w14:paraId="6ED54397" w14:textId="77777777" w:rsidR="001568CE" w:rsidRPr="001568CE" w:rsidRDefault="001568CE" w:rsidP="001568CE">
      <w:pPr>
        <w:spacing w:line="360" w:lineRule="auto"/>
        <w:jc w:val="both"/>
        <w:rPr>
          <w:rFonts w:ascii="Garamond" w:hAnsi="Garamond"/>
        </w:rPr>
      </w:pPr>
      <w:r w:rsidRPr="001568CE">
        <w:rPr>
          <w:rFonts w:ascii="Garamond" w:hAnsi="Garamond"/>
        </w:rPr>
        <w:t>IV. Human Resource Analytics A. Talent Management B. Workforce Analytics</w:t>
      </w:r>
    </w:p>
    <w:p w14:paraId="068EDAEA" w14:textId="77777777" w:rsidR="001568CE" w:rsidRPr="001568CE" w:rsidRDefault="001568CE" w:rsidP="001568CE">
      <w:pPr>
        <w:spacing w:line="360" w:lineRule="auto"/>
        <w:jc w:val="both"/>
        <w:rPr>
          <w:rFonts w:ascii="Garamond" w:hAnsi="Garamond"/>
        </w:rPr>
      </w:pPr>
      <w:r w:rsidRPr="001568CE">
        <w:rPr>
          <w:rFonts w:ascii="Garamond" w:hAnsi="Garamond"/>
        </w:rPr>
        <w:t>V. Power and Energy Management Applications</w:t>
      </w:r>
    </w:p>
    <w:p w14:paraId="3170FB94" w14:textId="77777777" w:rsidR="001568CE" w:rsidRPr="001568CE" w:rsidRDefault="001568CE" w:rsidP="001568CE">
      <w:pPr>
        <w:spacing w:line="360" w:lineRule="auto"/>
        <w:jc w:val="both"/>
        <w:rPr>
          <w:rFonts w:ascii="Garamond" w:hAnsi="Garamond"/>
        </w:rPr>
      </w:pPr>
      <w:r w:rsidRPr="001568CE">
        <w:rPr>
          <w:rFonts w:ascii="Garamond" w:hAnsi="Garamond"/>
        </w:rPr>
        <w:t>VI. Healthcare Management Applications</w:t>
      </w:r>
    </w:p>
    <w:p w14:paraId="56703BEC" w14:textId="77777777" w:rsidR="001568CE" w:rsidRPr="001568CE" w:rsidRDefault="001568CE" w:rsidP="001568CE">
      <w:pPr>
        <w:spacing w:line="360" w:lineRule="auto"/>
        <w:jc w:val="both"/>
        <w:rPr>
          <w:rFonts w:ascii="Garamond" w:hAnsi="Garamond"/>
        </w:rPr>
      </w:pPr>
      <w:r w:rsidRPr="001568CE">
        <w:rPr>
          <w:rFonts w:ascii="Garamond" w:hAnsi="Garamond"/>
        </w:rPr>
        <w:t>VII. Logistics and Supply Chain Management Applications A. Supplier and Vendor Management B. Shipping and Inventory Control</w:t>
      </w:r>
    </w:p>
    <w:p w14:paraId="2AB7C0CD" w14:textId="77777777" w:rsidR="001568CE" w:rsidRPr="001568CE" w:rsidRDefault="001568CE" w:rsidP="001568CE">
      <w:pPr>
        <w:spacing w:line="360" w:lineRule="auto"/>
        <w:jc w:val="both"/>
        <w:rPr>
          <w:rFonts w:ascii="Garamond" w:hAnsi="Garamond"/>
        </w:rPr>
      </w:pPr>
      <w:r w:rsidRPr="001568CE">
        <w:rPr>
          <w:rFonts w:ascii="Garamond" w:hAnsi="Garamond"/>
        </w:rPr>
        <w:t>VIII. Financial Sector Applications A. Portfolio Management and Stock Analysis B. Insurance Analytics</w:t>
      </w:r>
    </w:p>
    <w:p w14:paraId="666C39CF" w14:textId="77777777" w:rsidR="001568CE" w:rsidRPr="001568CE" w:rsidRDefault="001568CE" w:rsidP="001568CE">
      <w:pPr>
        <w:spacing w:line="360" w:lineRule="auto"/>
        <w:jc w:val="both"/>
        <w:rPr>
          <w:rFonts w:ascii="Garamond" w:hAnsi="Garamond"/>
        </w:rPr>
      </w:pPr>
      <w:r w:rsidRPr="001568CE">
        <w:rPr>
          <w:rFonts w:ascii="Garamond" w:hAnsi="Garamond"/>
        </w:rPr>
        <w:t>IX. Marketing Analytics</w:t>
      </w:r>
    </w:p>
    <w:p w14:paraId="60F2A306" w14:textId="77777777" w:rsidR="001568CE" w:rsidRPr="001568CE" w:rsidRDefault="001568CE" w:rsidP="001568CE">
      <w:pPr>
        <w:spacing w:line="360" w:lineRule="auto"/>
        <w:jc w:val="both"/>
        <w:rPr>
          <w:rFonts w:ascii="Garamond" w:hAnsi="Garamond"/>
        </w:rPr>
      </w:pPr>
      <w:r w:rsidRPr="001568CE">
        <w:rPr>
          <w:rFonts w:ascii="Garamond" w:hAnsi="Garamond"/>
        </w:rPr>
        <w:lastRenderedPageBreak/>
        <w:t>X. Government Applications A. City/Region Planning and Urban Analytics B. Crime Analytics and Public Safety C. Demographic Analysis D. Traffic Management E. Power Usage and Energy Management F. Citizen Service and Immigration</w:t>
      </w:r>
    </w:p>
    <w:p w14:paraId="5764FB70" w14:textId="77777777" w:rsidR="001568CE" w:rsidRPr="001568CE" w:rsidRDefault="001568CE" w:rsidP="001568CE">
      <w:pPr>
        <w:spacing w:line="360" w:lineRule="auto"/>
        <w:jc w:val="both"/>
        <w:rPr>
          <w:rFonts w:ascii="Garamond" w:hAnsi="Garamond"/>
        </w:rPr>
      </w:pPr>
      <w:r w:rsidRPr="001568CE">
        <w:rPr>
          <w:rFonts w:ascii="Garamond" w:hAnsi="Garamond"/>
        </w:rPr>
        <w:t>XI. Education Applications A. Learning Analytics B. Institutional Research and Effectiveness C. Academic Analytics D. Student Engagement and Success</w:t>
      </w:r>
    </w:p>
    <w:p w14:paraId="580EE4DB" w14:textId="77777777" w:rsidR="001568CE" w:rsidRPr="001568CE" w:rsidRDefault="001568CE" w:rsidP="001568CE">
      <w:pPr>
        <w:spacing w:line="360" w:lineRule="auto"/>
        <w:jc w:val="both"/>
        <w:rPr>
          <w:rFonts w:ascii="Garamond" w:hAnsi="Garamond"/>
        </w:rPr>
      </w:pPr>
      <w:r w:rsidRPr="001568CE">
        <w:rPr>
          <w:rFonts w:ascii="Garamond" w:hAnsi="Garamond"/>
        </w:rPr>
        <w:t>XII. Social Analytics Applications A. Sports and Games Analytics B. Personal Health Analytics C. Learning Analytics D. Consumption Analytics</w:t>
      </w:r>
    </w:p>
    <w:p w14:paraId="4E6E9859" w14:textId="77777777" w:rsidR="001568CE" w:rsidRPr="001568CE" w:rsidRDefault="001568CE" w:rsidP="001568CE">
      <w:pPr>
        <w:spacing w:line="360" w:lineRule="auto"/>
        <w:jc w:val="both"/>
        <w:rPr>
          <w:rFonts w:ascii="Garamond" w:hAnsi="Garamond"/>
        </w:rPr>
      </w:pPr>
      <w:r w:rsidRPr="001568CE">
        <w:rPr>
          <w:rFonts w:ascii="Garamond" w:hAnsi="Garamond"/>
        </w:rPr>
        <w:t>XIII. Salesforce Analysis</w:t>
      </w:r>
    </w:p>
    <w:p w14:paraId="03D772AA" w14:textId="77777777" w:rsidR="001568CE" w:rsidRPr="001568CE" w:rsidRDefault="001568CE" w:rsidP="001568CE">
      <w:pPr>
        <w:spacing w:line="360" w:lineRule="auto"/>
        <w:jc w:val="both"/>
        <w:rPr>
          <w:rFonts w:ascii="Garamond" w:hAnsi="Garamond"/>
        </w:rPr>
      </w:pPr>
      <w:r w:rsidRPr="001568CE">
        <w:rPr>
          <w:rFonts w:ascii="Garamond" w:hAnsi="Garamond"/>
        </w:rPr>
        <w:t>XIV. Conclusion A. Recap of the different data science and data analytics fields B. Impact and potential of data science and analytics in various industries and sectors C. Future trends and opportunities in the field.</w:t>
      </w:r>
    </w:p>
    <w:p w14:paraId="6AD660F7" w14:textId="77777777" w:rsidR="001568CE" w:rsidRPr="001568CE" w:rsidRDefault="001568CE" w:rsidP="001568CE">
      <w:pPr>
        <w:spacing w:line="360" w:lineRule="auto"/>
        <w:jc w:val="both"/>
        <w:rPr>
          <w:rFonts w:ascii="Garamond" w:hAnsi="Garamond"/>
        </w:rPr>
      </w:pPr>
      <w:r w:rsidRPr="001568CE">
        <w:rPr>
          <w:rFonts w:ascii="Garamond" w:hAnsi="Garamond"/>
        </w:rPr>
        <w:t>practical examples of applications in different data science and data analytics fields:</w:t>
      </w:r>
    </w:p>
    <w:p w14:paraId="3D52E68E"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Business Management:</w:t>
      </w:r>
    </w:p>
    <w:p w14:paraId="3063B51F"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Strategic Planning: Analyzing market trends and customer preferences to develop effective business strategies.</w:t>
      </w:r>
    </w:p>
    <w:p w14:paraId="7C283070"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Performance Management: Using data to monitor and evaluate employee performance and identify areas for improvement.</w:t>
      </w:r>
    </w:p>
    <w:p w14:paraId="2CD73226"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Process Intelligence: Analyzing operational processes to identify bottlenecks and optimize efficiency.</w:t>
      </w:r>
    </w:p>
    <w:p w14:paraId="56ABA037"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Competitive Intelligence: Gathering and analyzing data on competitors to gain insights and make informed business decisions.</w:t>
      </w:r>
    </w:p>
    <w:p w14:paraId="112E319B"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Project and Program Management: Utilizing data to track project progress, manage resources, and ensure successful project delivery.</w:t>
      </w:r>
    </w:p>
    <w:p w14:paraId="3431AFB2"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Retail, Marketing, and Sales:</w:t>
      </w:r>
    </w:p>
    <w:p w14:paraId="712E15D4"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Customer Relationship Management (CRM): Analyzing customer data to improve customer satisfaction, retention, and personalized marketing campaigns.</w:t>
      </w:r>
    </w:p>
    <w:p w14:paraId="100861E0"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Customer Behavior Analysis: Examining customer interactions and purchase patterns to understand preferences and tailor marketing strategies.</w:t>
      </w:r>
    </w:p>
    <w:p w14:paraId="2C9F8B98"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lastRenderedPageBreak/>
        <w:t>Targeted Marketing and Sales Strategies: Using data analysis to identify target audiences and develop personalized marketing and sales approaches.</w:t>
      </w:r>
    </w:p>
    <w:p w14:paraId="7FBB090D"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Customer Profiling: Creating customer profiles based on demographic, behavioral, and transactional data to enhance customer targeting.</w:t>
      </w:r>
    </w:p>
    <w:p w14:paraId="455738D3"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Campaign Management: Analyzing campaign performance metrics to optimize marketing campaigns and improve ROI.</w:t>
      </w:r>
    </w:p>
    <w:p w14:paraId="3E2BCF4B"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Inventory Management: Using data analytics to optimize inventory levels, reduce stockouts, and improve supply chain efficiency.</w:t>
      </w:r>
    </w:p>
    <w:p w14:paraId="31BC4584"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Human Resource Analytics:</w:t>
      </w:r>
    </w:p>
    <w:p w14:paraId="1EC3A78E"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Talent Management: Using data to identify high-potential employees, assess skill gaps, and develop effective talent management strategies.</w:t>
      </w:r>
    </w:p>
    <w:p w14:paraId="52FFBAD1"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Workforce Analytics: Analyzing employee data to optimize workforce planning, improve employee engagement, and enhance productivity.</w:t>
      </w:r>
    </w:p>
    <w:p w14:paraId="37AEC1A9"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Power and Energy Management:</w:t>
      </w:r>
    </w:p>
    <w:p w14:paraId="46485326"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Monitoring and analyzing energy consumption data to identify energy-saving opportunities and optimize energy usage in buildings and industrial processes.</w:t>
      </w:r>
    </w:p>
    <w:p w14:paraId="5FAAC214"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Healthcare Management:</w:t>
      </w:r>
    </w:p>
    <w:p w14:paraId="34E45AF9"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Utilizing patient data to improve diagnosis accuracy, predict disease outcomes, and optimize healthcare resource allocation.</w:t>
      </w:r>
    </w:p>
    <w:p w14:paraId="3782D6E7"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Logistics and Supply Chain Management:</w:t>
      </w:r>
    </w:p>
    <w:p w14:paraId="317B2A98"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Supplier and Vendor Management: Analyzing supplier performance data to optimize procurement processes and improve supplier relationships.</w:t>
      </w:r>
    </w:p>
    <w:p w14:paraId="5D1DD86B" w14:textId="77777777" w:rsidR="001568CE" w:rsidRDefault="001568CE" w:rsidP="001568CE">
      <w:pPr>
        <w:numPr>
          <w:ilvl w:val="1"/>
          <w:numId w:val="1"/>
        </w:numPr>
        <w:spacing w:line="360" w:lineRule="auto"/>
        <w:jc w:val="both"/>
        <w:rPr>
          <w:rFonts w:ascii="Garamond" w:hAnsi="Garamond"/>
        </w:rPr>
      </w:pPr>
      <w:r w:rsidRPr="001568CE">
        <w:rPr>
          <w:rFonts w:ascii="Garamond" w:hAnsi="Garamond"/>
        </w:rPr>
        <w:t>Shipping and Inventory Control: Using data analytics to optimize shipping routes, reduce transportation costs, and improve inventory management.</w:t>
      </w:r>
    </w:p>
    <w:p w14:paraId="59E43A72" w14:textId="77777777" w:rsidR="001568CE" w:rsidRDefault="001568CE" w:rsidP="001568CE">
      <w:pPr>
        <w:spacing w:line="360" w:lineRule="auto"/>
        <w:jc w:val="both"/>
        <w:rPr>
          <w:rFonts w:ascii="Garamond" w:hAnsi="Garamond"/>
        </w:rPr>
      </w:pPr>
    </w:p>
    <w:p w14:paraId="41AD12AE" w14:textId="77777777" w:rsidR="001568CE" w:rsidRDefault="001568CE" w:rsidP="001568CE">
      <w:pPr>
        <w:spacing w:line="360" w:lineRule="auto"/>
        <w:jc w:val="both"/>
        <w:rPr>
          <w:rFonts w:ascii="Garamond" w:hAnsi="Garamond"/>
        </w:rPr>
      </w:pPr>
    </w:p>
    <w:p w14:paraId="02F01205" w14:textId="77777777" w:rsidR="001568CE" w:rsidRPr="001568CE" w:rsidRDefault="001568CE" w:rsidP="001568CE">
      <w:pPr>
        <w:spacing w:line="360" w:lineRule="auto"/>
        <w:jc w:val="both"/>
        <w:rPr>
          <w:rFonts w:ascii="Garamond" w:hAnsi="Garamond"/>
        </w:rPr>
      </w:pPr>
    </w:p>
    <w:p w14:paraId="5D045A7C"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lastRenderedPageBreak/>
        <w:t>Financial Sector:</w:t>
      </w:r>
    </w:p>
    <w:p w14:paraId="0B102A2E"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Portfolio Management and Stock Analysis: Using data science techniques to analyze financial data, evaluate investment opportunities, and manage investment portfolios.</w:t>
      </w:r>
    </w:p>
    <w:p w14:paraId="062EE61B"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Insurance Analytics: Analyzing customer data to assess risk profiles, optimize insurance offerings, and improve underwriting processes.</w:t>
      </w:r>
    </w:p>
    <w:p w14:paraId="503E408C"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Marketing Analytics:</w:t>
      </w:r>
    </w:p>
    <w:p w14:paraId="7F3F112C"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Analyzing marketing campaign data to measure the effectiveness of marketing channels, optimize marketing spend, and improve customer acquisition.</w:t>
      </w:r>
    </w:p>
    <w:p w14:paraId="3182CEC7"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Government:</w:t>
      </w:r>
    </w:p>
    <w:p w14:paraId="024383A2"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City/Region Planning and Urban Analytics: Using data to analyze urban infrastructure, traffic patterns, and population demographics to improve city planning and resource allocation.</w:t>
      </w:r>
    </w:p>
    <w:p w14:paraId="731DA16F"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Crime Analytics: Analyzing crime data to identify patterns, predict crime hotspots, and optimize law enforcement strategies.</w:t>
      </w:r>
    </w:p>
    <w:p w14:paraId="52C71962"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Demographic Analysis: Analyzing demographic data to understand population characteristics and plan public services accordingly.</w:t>
      </w:r>
    </w:p>
    <w:p w14:paraId="3B25B153" w14:textId="77777777" w:rsidR="001568CE" w:rsidRPr="001568CE" w:rsidRDefault="001568CE" w:rsidP="001568CE">
      <w:pPr>
        <w:numPr>
          <w:ilvl w:val="0"/>
          <w:numId w:val="1"/>
        </w:numPr>
        <w:spacing w:line="360" w:lineRule="auto"/>
        <w:jc w:val="both"/>
        <w:rPr>
          <w:rFonts w:ascii="Garamond" w:hAnsi="Garamond"/>
        </w:rPr>
      </w:pPr>
      <w:r w:rsidRPr="001568CE">
        <w:rPr>
          <w:rFonts w:ascii="Garamond" w:hAnsi="Garamond"/>
        </w:rPr>
        <w:t>Education:</w:t>
      </w:r>
    </w:p>
    <w:p w14:paraId="30108622"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Learning Analytics: Using student data to assess learning outcomes, identify at-risk students, and personalize educational experiences.</w:t>
      </w:r>
    </w:p>
    <w:p w14:paraId="04F69D0C" w14:textId="77777777" w:rsidR="001568CE" w:rsidRPr="001568CE" w:rsidRDefault="001568CE" w:rsidP="001568CE">
      <w:pPr>
        <w:numPr>
          <w:ilvl w:val="1"/>
          <w:numId w:val="1"/>
        </w:numPr>
        <w:spacing w:line="360" w:lineRule="auto"/>
        <w:jc w:val="both"/>
        <w:rPr>
          <w:rFonts w:ascii="Garamond" w:hAnsi="Garamond"/>
        </w:rPr>
      </w:pPr>
      <w:r w:rsidRPr="001568CE">
        <w:rPr>
          <w:rFonts w:ascii="Garamond" w:hAnsi="Garamond"/>
        </w:rPr>
        <w:t>Institutional Research and Effectiveness: Analyzing institutional data to evaluate educational programs' effectiveness and inform strategic decision-making.</w:t>
      </w:r>
    </w:p>
    <w:p w14:paraId="03F38EE9" w14:textId="77777777" w:rsidR="001568CE" w:rsidRPr="001568CE" w:rsidRDefault="001568CE" w:rsidP="001568CE">
      <w:pPr>
        <w:spacing w:line="360" w:lineRule="auto"/>
        <w:jc w:val="both"/>
        <w:rPr>
          <w:rFonts w:ascii="Garamond" w:hAnsi="Garamond"/>
        </w:rPr>
      </w:pPr>
      <w:r w:rsidRPr="001568CE">
        <w:rPr>
          <w:rFonts w:ascii="Garamond" w:hAnsi="Garamond"/>
        </w:rPr>
        <w:t>These are just a few examples of how data science and analytics can be applied in various fields. The possibilities are vast, and the applications continue to expand as organizations leverage data to gain valuable insights and make data-driven decisions.</w:t>
      </w:r>
    </w:p>
    <w:p w14:paraId="54739951" w14:textId="77777777" w:rsidR="001568CE" w:rsidRPr="001568CE" w:rsidRDefault="001568CE" w:rsidP="001568CE">
      <w:pPr>
        <w:spacing w:line="360" w:lineRule="auto"/>
        <w:jc w:val="both"/>
        <w:rPr>
          <w:rFonts w:ascii="Garamond" w:hAnsi="Garamond"/>
        </w:rPr>
      </w:pPr>
    </w:p>
    <w:sectPr w:rsidR="001568CE" w:rsidRPr="00156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E22997"/>
    <w:multiLevelType w:val="multilevel"/>
    <w:tmpl w:val="A00420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49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8CE"/>
    <w:rsid w:val="001568CE"/>
    <w:rsid w:val="00800583"/>
    <w:rsid w:val="00842D5D"/>
    <w:rsid w:val="00EC4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CB2E"/>
  <w15:chartTrackingRefBased/>
  <w15:docId w15:val="{D843CA65-8D81-45D1-A606-4FD16C3D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8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8C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646981">
      <w:bodyDiv w:val="1"/>
      <w:marLeft w:val="0"/>
      <w:marRight w:val="0"/>
      <w:marTop w:val="0"/>
      <w:marBottom w:val="0"/>
      <w:divBdr>
        <w:top w:val="none" w:sz="0" w:space="0" w:color="auto"/>
        <w:left w:val="none" w:sz="0" w:space="0" w:color="auto"/>
        <w:bottom w:val="none" w:sz="0" w:space="0" w:color="auto"/>
        <w:right w:val="none" w:sz="0" w:space="0" w:color="auto"/>
      </w:divBdr>
    </w:div>
    <w:div w:id="713696772">
      <w:bodyDiv w:val="1"/>
      <w:marLeft w:val="0"/>
      <w:marRight w:val="0"/>
      <w:marTop w:val="0"/>
      <w:marBottom w:val="0"/>
      <w:divBdr>
        <w:top w:val="none" w:sz="0" w:space="0" w:color="auto"/>
        <w:left w:val="none" w:sz="0" w:space="0" w:color="auto"/>
        <w:bottom w:val="none" w:sz="0" w:space="0" w:color="auto"/>
        <w:right w:val="none" w:sz="0" w:space="0" w:color="auto"/>
      </w:divBdr>
    </w:div>
    <w:div w:id="1435780105">
      <w:bodyDiv w:val="1"/>
      <w:marLeft w:val="0"/>
      <w:marRight w:val="0"/>
      <w:marTop w:val="0"/>
      <w:marBottom w:val="0"/>
      <w:divBdr>
        <w:top w:val="none" w:sz="0" w:space="0" w:color="auto"/>
        <w:left w:val="none" w:sz="0" w:space="0" w:color="auto"/>
        <w:bottom w:val="none" w:sz="0" w:space="0" w:color="auto"/>
        <w:right w:val="none" w:sz="0" w:space="0" w:color="auto"/>
      </w:divBdr>
    </w:div>
    <w:div w:id="210213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2023-06-08T13:10:00Z</dcterms:created>
  <dcterms:modified xsi:type="dcterms:W3CDTF">2023-06-11T08:39:00Z</dcterms:modified>
</cp:coreProperties>
</file>