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B6ADE" w14:textId="77777777" w:rsidR="002F77A9" w:rsidRDefault="002F77A9"/>
    <w:p w14:paraId="51EFA01D" w14:textId="77777777" w:rsidR="002F77A9" w:rsidRDefault="002F77A9"/>
    <w:p w14:paraId="70DE4DBA" w14:textId="77777777" w:rsidR="002F77A9" w:rsidRDefault="002F77A9"/>
    <w:p w14:paraId="1B58C691" w14:textId="77777777" w:rsidR="002F77A9" w:rsidRDefault="002F77A9"/>
    <w:p w14:paraId="37C67507" w14:textId="77777777" w:rsidR="002F77A9" w:rsidRDefault="002F77A9"/>
    <w:p w14:paraId="53846AE7" w14:textId="77777777" w:rsidR="002F77A9" w:rsidRDefault="00000000">
      <w:pPr>
        <w:jc w:val="center"/>
      </w:pPr>
      <w:r>
        <w:rPr>
          <w:rFonts w:ascii="Noto Sans CJK SC" w:eastAsia="Noto Sans CJK SC" w:hAnsi="Noto Sans CJK SC"/>
          <w:b/>
          <w:sz w:val="44"/>
        </w:rPr>
        <w:t>人工智能课程设计</w:t>
      </w:r>
    </w:p>
    <w:p w14:paraId="1A060633" w14:textId="77777777" w:rsidR="002F77A9" w:rsidRDefault="00000000">
      <w:pPr>
        <w:jc w:val="center"/>
      </w:pPr>
      <w:r>
        <w:rPr>
          <w:rFonts w:ascii="Noto Sans CJK SC" w:eastAsia="Noto Sans CJK SC" w:hAnsi="Noto Sans CJK SC"/>
          <w:b/>
          <w:sz w:val="52"/>
        </w:rPr>
        <w:t>中期报告</w:t>
      </w:r>
    </w:p>
    <w:p w14:paraId="742883AD" w14:textId="77777777" w:rsidR="002F77A9" w:rsidRDefault="00000000">
      <w:pPr>
        <w:spacing w:before="400"/>
        <w:jc w:val="center"/>
      </w:pPr>
      <w:r>
        <w:rPr>
          <w:rFonts w:ascii="Noto Sans CJK SC" w:eastAsia="Noto Sans CJK SC" w:hAnsi="Noto Sans CJK SC"/>
          <w:b/>
          <w:sz w:val="32"/>
        </w:rPr>
        <w:t>基于手工特征与传统机器学习的人体骨架行为识别</w:t>
      </w:r>
    </w:p>
    <w:p w14:paraId="51508A0B" w14:textId="77777777" w:rsidR="002F77A9" w:rsidRDefault="002F77A9"/>
    <w:p w14:paraId="19CCAE20" w14:textId="77777777" w:rsidR="002F77A9" w:rsidRDefault="002F77A9"/>
    <w:p w14:paraId="5C40CB34" w14:textId="77777777" w:rsidR="002F77A9" w:rsidRDefault="002F77A9"/>
    <w:p w14:paraId="3CC071F7" w14:textId="77777777" w:rsidR="002F77A9" w:rsidRDefault="002F77A9"/>
    <w:p w14:paraId="3DE0F609" w14:textId="77777777" w:rsidR="002F77A9" w:rsidRDefault="002F77A9"/>
    <w:p w14:paraId="7A4B80EC" w14:textId="77777777" w:rsidR="002F77A9" w:rsidRDefault="002F77A9"/>
    <w:p w14:paraId="3D9DCCC7" w14:textId="77777777" w:rsidR="002F77A9" w:rsidRDefault="002F77A9"/>
    <w:p w14:paraId="69C5CF9F" w14:textId="77777777" w:rsidR="002F77A9" w:rsidRDefault="00000000">
      <w:pPr>
        <w:jc w:val="center"/>
      </w:pPr>
      <w:r>
        <w:rPr>
          <w:sz w:val="28"/>
        </w:rPr>
        <w:t>姓    名：</w:t>
      </w:r>
    </w:p>
    <w:p w14:paraId="64BB0517" w14:textId="77777777" w:rsidR="002F77A9" w:rsidRDefault="00000000">
      <w:pPr>
        <w:jc w:val="center"/>
      </w:pPr>
      <w:r>
        <w:rPr>
          <w:sz w:val="28"/>
        </w:rPr>
        <w:t>学    号：</w:t>
      </w:r>
    </w:p>
    <w:p w14:paraId="75BF26A2" w14:textId="77777777" w:rsidR="002F77A9" w:rsidRDefault="00000000">
      <w:pPr>
        <w:jc w:val="center"/>
      </w:pPr>
      <w:r>
        <w:rPr>
          <w:sz w:val="28"/>
        </w:rPr>
        <w:t>所在班级：</w:t>
      </w:r>
    </w:p>
    <w:p w14:paraId="413A088B" w14:textId="77777777" w:rsidR="002F77A9" w:rsidRDefault="00000000">
      <w:pPr>
        <w:jc w:val="center"/>
      </w:pPr>
      <w:r>
        <w:rPr>
          <w:sz w:val="28"/>
        </w:rPr>
        <w:t>时    间：第X周</w:t>
      </w:r>
    </w:p>
    <w:p w14:paraId="6A66815A" w14:textId="77777777" w:rsidR="002F77A9" w:rsidRDefault="00000000">
      <w:r>
        <w:br w:type="page"/>
      </w:r>
    </w:p>
    <w:p w14:paraId="797D571F" w14:textId="77777777" w:rsidR="002F77A9" w:rsidRDefault="00000000">
      <w:pPr>
        <w:jc w:val="center"/>
      </w:pPr>
      <w:r>
        <w:rPr>
          <w:rFonts w:ascii="Noto Sans CJK SC" w:eastAsia="Noto Sans CJK SC" w:hAnsi="Noto Sans CJK SC"/>
          <w:b/>
          <w:sz w:val="36"/>
        </w:rPr>
        <w:lastRenderedPageBreak/>
        <w:t>目  录</w:t>
      </w:r>
    </w:p>
    <w:p w14:paraId="58844303" w14:textId="77777777" w:rsidR="002F77A9" w:rsidRDefault="00000000">
      <w:pPr>
        <w:tabs>
          <w:tab w:val="right" w:leader="dot" w:pos="8050"/>
        </w:tabs>
        <w:spacing w:after="80" w:line="324" w:lineRule="auto"/>
      </w:pPr>
      <w:r>
        <w:rPr>
          <w:sz w:val="22"/>
        </w:rPr>
        <w:t>1. 模型方法</w:t>
      </w:r>
      <w:r>
        <w:rPr>
          <w:sz w:val="22"/>
        </w:rPr>
        <w:tab/>
        <w:t>1</w:t>
      </w:r>
    </w:p>
    <w:p w14:paraId="650BA294" w14:textId="77777777" w:rsidR="002F77A9" w:rsidRDefault="00000000">
      <w:pPr>
        <w:tabs>
          <w:tab w:val="right" w:leader="dot" w:pos="8050"/>
        </w:tabs>
        <w:spacing w:after="80" w:line="324" w:lineRule="auto"/>
      </w:pPr>
      <w:r>
        <w:rPr>
          <w:sz w:val="22"/>
        </w:rPr>
        <w:t>1.1 问题定义与数据说明</w:t>
      </w:r>
      <w:r>
        <w:rPr>
          <w:sz w:val="22"/>
        </w:rPr>
        <w:tab/>
        <w:t>1</w:t>
      </w:r>
    </w:p>
    <w:p w14:paraId="0A68F577" w14:textId="77777777" w:rsidR="002F77A9" w:rsidRDefault="00000000">
      <w:pPr>
        <w:tabs>
          <w:tab w:val="right" w:leader="dot" w:pos="8050"/>
        </w:tabs>
        <w:spacing w:after="80" w:line="324" w:lineRule="auto"/>
      </w:pPr>
      <w:r>
        <w:rPr>
          <w:sz w:val="22"/>
        </w:rPr>
        <w:t>1.2 数据预处理与特征工程</w:t>
      </w:r>
      <w:r>
        <w:rPr>
          <w:sz w:val="22"/>
        </w:rPr>
        <w:tab/>
        <w:t>1</w:t>
      </w:r>
    </w:p>
    <w:p w14:paraId="779D86B5" w14:textId="77777777" w:rsidR="002F77A9" w:rsidRDefault="00000000">
      <w:pPr>
        <w:tabs>
          <w:tab w:val="right" w:leader="dot" w:pos="8050"/>
        </w:tabs>
        <w:spacing w:after="80" w:line="324" w:lineRule="auto"/>
      </w:pPr>
      <w:r>
        <w:rPr>
          <w:sz w:val="22"/>
        </w:rPr>
        <w:t>1.3 传统机器学习模型</w:t>
      </w:r>
      <w:r>
        <w:rPr>
          <w:sz w:val="22"/>
        </w:rPr>
        <w:tab/>
        <w:t>3</w:t>
      </w:r>
    </w:p>
    <w:p w14:paraId="7145BB99" w14:textId="77777777" w:rsidR="002F77A9" w:rsidRDefault="00000000">
      <w:pPr>
        <w:tabs>
          <w:tab w:val="right" w:leader="dot" w:pos="8050"/>
        </w:tabs>
        <w:spacing w:after="80" w:line="324" w:lineRule="auto"/>
      </w:pPr>
      <w:r>
        <w:rPr>
          <w:sz w:val="22"/>
        </w:rPr>
        <w:t>2. 技术路线</w:t>
      </w:r>
      <w:r>
        <w:rPr>
          <w:sz w:val="22"/>
        </w:rPr>
        <w:tab/>
        <w:t>4</w:t>
      </w:r>
    </w:p>
    <w:p w14:paraId="1B3AC183" w14:textId="77777777" w:rsidR="002F77A9" w:rsidRDefault="00000000">
      <w:pPr>
        <w:tabs>
          <w:tab w:val="right" w:leader="dot" w:pos="8050"/>
        </w:tabs>
        <w:spacing w:after="80" w:line="324" w:lineRule="auto"/>
      </w:pPr>
      <w:r>
        <w:rPr>
          <w:sz w:val="22"/>
        </w:rPr>
        <w:t>2.1 代码实现结构</w:t>
      </w:r>
      <w:r>
        <w:rPr>
          <w:sz w:val="22"/>
        </w:rPr>
        <w:tab/>
        <w:t>4</w:t>
      </w:r>
    </w:p>
    <w:p w14:paraId="381E8BD7" w14:textId="77777777" w:rsidR="002F77A9" w:rsidRDefault="00000000">
      <w:pPr>
        <w:tabs>
          <w:tab w:val="right" w:leader="dot" w:pos="8050"/>
        </w:tabs>
        <w:spacing w:after="80" w:line="324" w:lineRule="auto"/>
      </w:pPr>
      <w:r>
        <w:rPr>
          <w:sz w:val="22"/>
        </w:rPr>
        <w:t>2.2 单样本预测展示流程</w:t>
      </w:r>
      <w:r>
        <w:rPr>
          <w:sz w:val="22"/>
        </w:rPr>
        <w:tab/>
        <w:t>5</w:t>
      </w:r>
    </w:p>
    <w:p w14:paraId="06E79B5D" w14:textId="77777777" w:rsidR="002F77A9" w:rsidRDefault="00000000">
      <w:pPr>
        <w:tabs>
          <w:tab w:val="right" w:leader="dot" w:pos="8050"/>
        </w:tabs>
        <w:spacing w:after="80" w:line="324" w:lineRule="auto"/>
      </w:pPr>
      <w:r>
        <w:rPr>
          <w:sz w:val="22"/>
        </w:rPr>
        <w:t>3. 实验方案</w:t>
      </w:r>
      <w:r>
        <w:rPr>
          <w:sz w:val="22"/>
        </w:rPr>
        <w:tab/>
        <w:t>5</w:t>
      </w:r>
    </w:p>
    <w:p w14:paraId="7E3FF39B" w14:textId="77777777" w:rsidR="002F77A9" w:rsidRDefault="00000000">
      <w:pPr>
        <w:tabs>
          <w:tab w:val="right" w:leader="dot" w:pos="8050"/>
        </w:tabs>
        <w:spacing w:after="80" w:line="324" w:lineRule="auto"/>
      </w:pPr>
      <w:r>
        <w:rPr>
          <w:sz w:val="22"/>
        </w:rPr>
        <w:t>3.1 实验设置与评价指标</w:t>
      </w:r>
      <w:r>
        <w:rPr>
          <w:sz w:val="22"/>
        </w:rPr>
        <w:tab/>
        <w:t>5</w:t>
      </w:r>
    </w:p>
    <w:p w14:paraId="767183AE" w14:textId="77777777" w:rsidR="002F77A9" w:rsidRDefault="00000000">
      <w:pPr>
        <w:tabs>
          <w:tab w:val="right" w:leader="dot" w:pos="8050"/>
        </w:tabs>
        <w:spacing w:after="80" w:line="324" w:lineRule="auto"/>
      </w:pPr>
      <w:r>
        <w:rPr>
          <w:sz w:val="22"/>
        </w:rPr>
        <w:t>3.2 模型对比实验</w:t>
      </w:r>
      <w:r>
        <w:rPr>
          <w:sz w:val="22"/>
        </w:rPr>
        <w:tab/>
        <w:t>6</w:t>
      </w:r>
    </w:p>
    <w:p w14:paraId="7BD5AC82" w14:textId="77777777" w:rsidR="002F77A9" w:rsidRDefault="00000000">
      <w:pPr>
        <w:tabs>
          <w:tab w:val="right" w:leader="dot" w:pos="8050"/>
        </w:tabs>
        <w:spacing w:after="80" w:line="324" w:lineRule="auto"/>
      </w:pPr>
      <w:r>
        <w:rPr>
          <w:sz w:val="22"/>
        </w:rPr>
        <w:t>3.3 类别识别与错误模式分析</w:t>
      </w:r>
      <w:r>
        <w:rPr>
          <w:sz w:val="22"/>
        </w:rPr>
        <w:tab/>
        <w:t>7</w:t>
      </w:r>
    </w:p>
    <w:p w14:paraId="4F47F2A2" w14:textId="77777777" w:rsidR="002F77A9" w:rsidRDefault="00000000">
      <w:pPr>
        <w:tabs>
          <w:tab w:val="right" w:leader="dot" w:pos="8050"/>
        </w:tabs>
        <w:spacing w:after="80" w:line="324" w:lineRule="auto"/>
      </w:pPr>
      <w:r>
        <w:rPr>
          <w:sz w:val="22"/>
        </w:rPr>
        <w:t>3.4 单样本预测案例</w:t>
      </w:r>
      <w:r>
        <w:rPr>
          <w:sz w:val="22"/>
        </w:rPr>
        <w:tab/>
        <w:t>8</w:t>
      </w:r>
    </w:p>
    <w:p w14:paraId="163410FD" w14:textId="77777777" w:rsidR="002F77A9" w:rsidRDefault="00000000">
      <w:pPr>
        <w:tabs>
          <w:tab w:val="right" w:leader="dot" w:pos="8050"/>
        </w:tabs>
        <w:spacing w:after="80" w:line="324" w:lineRule="auto"/>
      </w:pPr>
      <w:r>
        <w:rPr>
          <w:sz w:val="22"/>
        </w:rPr>
        <w:t>4. 阶段总结与后续工作</w:t>
      </w:r>
      <w:r>
        <w:rPr>
          <w:sz w:val="22"/>
        </w:rPr>
        <w:tab/>
        <w:t>9</w:t>
      </w:r>
    </w:p>
    <w:p w14:paraId="667C6F1B" w14:textId="77777777" w:rsidR="002F77A9" w:rsidRDefault="00000000">
      <w:pPr>
        <w:tabs>
          <w:tab w:val="right" w:leader="dot" w:pos="8050"/>
        </w:tabs>
        <w:spacing w:after="80" w:line="324" w:lineRule="auto"/>
      </w:pPr>
      <w:r>
        <w:rPr>
          <w:sz w:val="22"/>
        </w:rPr>
        <w:t>5. 参考文献</w:t>
      </w:r>
      <w:r>
        <w:rPr>
          <w:sz w:val="22"/>
        </w:rPr>
        <w:tab/>
        <w:t>10</w:t>
      </w:r>
    </w:p>
    <w:p w14:paraId="4EBF5DA9" w14:textId="77777777" w:rsidR="002F77A9" w:rsidRDefault="002F77A9">
      <w:pPr>
        <w:sectPr w:rsidR="002F77A9">
          <w:footerReference w:type="default" r:id="rId8"/>
          <w:pgSz w:w="11906" w:h="16838"/>
          <w:pgMar w:top="1417" w:right="1531" w:bottom="1247" w:left="1531" w:header="851" w:footer="992" w:gutter="0"/>
          <w:pgNumType w:start="1"/>
          <w:cols w:space="425"/>
          <w:docGrid w:type="lines" w:linePitch="312"/>
        </w:sectPr>
      </w:pPr>
    </w:p>
    <w:p w14:paraId="1E790A18" w14:textId="77777777" w:rsidR="002F77A9" w:rsidRDefault="00000000">
      <w:pPr>
        <w:keepNext/>
        <w:spacing w:before="240" w:after="120" w:line="276" w:lineRule="auto"/>
        <w:ind w:firstLine="0"/>
      </w:pPr>
      <w:r>
        <w:rPr>
          <w:rFonts w:ascii="Noto Sans CJK SC" w:eastAsia="Noto Sans CJK SC" w:hAnsi="Noto Sans CJK SC"/>
          <w:b/>
          <w:sz w:val="32"/>
        </w:rPr>
        <w:lastRenderedPageBreak/>
        <w:t>1. 模型方法</w:t>
      </w:r>
    </w:p>
    <w:p w14:paraId="2484EB33" w14:textId="0AC21F35" w:rsidR="002F77A9" w:rsidRDefault="00000000">
      <w:r>
        <w:t>本课题围绕NTU RGB-D骨架数据中的人体行为识别问题展开。根据课程题目要求中的传统机器学习部分，中期阶段实现并比较支持向量机（SVM）、随机森林（Random Forest）和AdaBoost三类方法；本报告不展开深度学习模型，避免将中期报告写成“两个选题”或“传统模型+深度模型”的双线结构。</w:t>
      </w:r>
    </w:p>
    <w:p w14:paraId="1A3FCB03" w14:textId="4FC873B6" w:rsidR="002F77A9" w:rsidRDefault="00000000">
      <w:r>
        <w:rPr>
          <w:rFonts w:ascii="宋体" w:eastAsia="宋体" w:hAnsi="宋体" w:cs="宋体" w:hint="eastAsia"/>
        </w:rPr>
        <w:t>给定一段人体动作骨架序列</w:t>
      </w:r>
      <m:oMath>
        <m:r>
          <w:rPr>
            <w:rFonts w:ascii="Cambria Math" w:hAnsi="Cambria Math"/>
          </w:rPr>
          <m:t>S=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宋体" w:eastAsia="宋体" w:hAnsi="宋体" w:cs="宋体" w:hint="eastAsia"/>
        </w:rPr>
        <w:t>，其中每帧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宋体" w:eastAsia="宋体" w:hAnsi="宋体" w:cs="宋体" w:hint="eastAsia"/>
        </w:rPr>
        <w:t>包含</w:t>
      </w:r>
      <w:r>
        <w:t>25</w:t>
      </w:r>
      <w:r>
        <w:rPr>
          <w:rFonts w:ascii="宋体" w:eastAsia="宋体" w:hAnsi="宋体" w:cs="宋体" w:hint="eastAsia"/>
        </w:rPr>
        <w:t>个</w:t>
      </w:r>
      <w:r>
        <w:t>Kinect v2</w:t>
      </w:r>
      <w:r>
        <w:rPr>
          <w:rFonts w:ascii="宋体" w:eastAsia="宋体" w:hAnsi="宋体" w:cs="宋体" w:hint="eastAsia"/>
        </w:rPr>
        <w:t>关节点的三维坐标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</m:oMath>
      <w:r>
        <w:rPr>
          <w:rFonts w:ascii="宋体" w:eastAsia="宋体" w:hAnsi="宋体" w:cs="宋体" w:hint="eastAsia"/>
        </w:rPr>
        <w:t>。模型目标是学习分类函数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→0,1,…,9</m:t>
        </m:r>
      </m:oMath>
      <w:r>
        <w:rPr>
          <w:rFonts w:ascii="宋体" w:eastAsia="宋体" w:hAnsi="宋体" w:cs="宋体" w:hint="eastAsia"/>
        </w:rPr>
        <w:t>，将输入序列识别为</w:t>
      </w:r>
      <w:r>
        <w:t>10</w:t>
      </w:r>
      <w:r>
        <w:rPr>
          <w:rFonts w:ascii="宋体" w:eastAsia="宋体" w:hAnsi="宋体" w:cs="宋体" w:hint="eastAsia"/>
        </w:rPr>
        <w:t>种动作之一。本文的总体思路是：先把变长骨架序列转换为定长手工特征向量，再输入传统机器学习分类器完成监督分类。</w:t>
      </w:r>
    </w:p>
    <w:p w14:paraId="1C5BF082" w14:textId="77777777" w:rsidR="002F77A9" w:rsidRDefault="00000000">
      <w:pPr>
        <w:keepNext/>
        <w:spacing w:before="160" w:after="120" w:line="276" w:lineRule="auto"/>
        <w:ind w:firstLine="0"/>
      </w:pPr>
      <w:r>
        <w:rPr>
          <w:rFonts w:ascii="Noto Sans CJK SC" w:eastAsia="Noto Sans CJK SC" w:hAnsi="Noto Sans CJK SC"/>
          <w:b/>
          <w:sz w:val="28"/>
        </w:rPr>
        <w:t>1.1 问题定义与数据说明</w:t>
      </w:r>
    </w:p>
    <w:p w14:paraId="0E266A78" w14:textId="115F60CE" w:rsidR="002F77A9" w:rsidRDefault="00000000">
      <w:r>
        <w:t>数据来源为NTU RGB-D骨架数据。实验只使用.skeleton文件中的三维关节点坐标，不使用RGB图像、深度图或红外图像。当前代码仓库选取前10类动作A001–A010，每类100个样本，共1000个骨架序列；训练集700个样本，测试集300个样本。</w:t>
      </w:r>
    </w:p>
    <w:p w14:paraId="72CF3CC1" w14:textId="77777777" w:rsidR="002F77A9" w:rsidRDefault="00000000">
      <w:pPr>
        <w:jc w:val="center"/>
      </w:pPr>
      <w:r>
        <w:rPr>
          <w:b/>
          <w:sz w:val="20"/>
        </w:rPr>
        <w:t>表 1  数据集与任务说明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7"/>
        <w:gridCol w:w="4417"/>
      </w:tblGrid>
      <w:tr w:rsidR="002F77A9" w14:paraId="3EEBE053" w14:textId="77777777">
        <w:trPr>
          <w:jc w:val="center"/>
        </w:trPr>
        <w:tc>
          <w:tcPr>
            <w:tcW w:w="4422" w:type="dxa"/>
            <w:shd w:val="clear" w:color="auto" w:fill="D9EAF7"/>
            <w:vAlign w:val="center"/>
          </w:tcPr>
          <w:p w14:paraId="135ABD0A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4422" w:type="dxa"/>
            <w:shd w:val="clear" w:color="auto" w:fill="D9EAF7"/>
            <w:vAlign w:val="center"/>
          </w:tcPr>
          <w:p w14:paraId="1B12E51A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 w:rsidR="002F77A9" w14:paraId="1E2E39D7" w14:textId="77777777">
        <w:trPr>
          <w:jc w:val="center"/>
        </w:trPr>
        <w:tc>
          <w:tcPr>
            <w:tcW w:w="4422" w:type="dxa"/>
            <w:vAlign w:val="center"/>
          </w:tcPr>
          <w:p w14:paraId="7A09ADBC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识别任务</w:t>
            </w:r>
          </w:p>
        </w:tc>
        <w:tc>
          <w:tcPr>
            <w:tcW w:w="4422" w:type="dxa"/>
            <w:vAlign w:val="center"/>
          </w:tcPr>
          <w:p w14:paraId="605B007A" w14:textId="447DCC35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10类人体动作识别，输入为3D骨架序列，输出为动作类别标签。</w:t>
            </w:r>
          </w:p>
        </w:tc>
      </w:tr>
      <w:tr w:rsidR="002F77A9" w14:paraId="1DC1EE8D" w14:textId="77777777">
        <w:trPr>
          <w:jc w:val="center"/>
        </w:trPr>
        <w:tc>
          <w:tcPr>
            <w:tcW w:w="4422" w:type="dxa"/>
            <w:vAlign w:val="center"/>
          </w:tcPr>
          <w:p w14:paraId="6E6DA7B2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动作类别</w:t>
            </w:r>
          </w:p>
        </w:tc>
        <w:tc>
          <w:tcPr>
            <w:tcW w:w="4422" w:type="dxa"/>
            <w:vAlign w:val="center"/>
          </w:tcPr>
          <w:p w14:paraId="7FC75983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drink water、eat meal、brush teeth、brush hair、drop、pick up、throw、sit down、stand up、clapping。</w:t>
            </w:r>
          </w:p>
        </w:tc>
      </w:tr>
      <w:tr w:rsidR="002F77A9" w14:paraId="64929926" w14:textId="77777777">
        <w:trPr>
          <w:jc w:val="center"/>
        </w:trPr>
        <w:tc>
          <w:tcPr>
            <w:tcW w:w="4422" w:type="dxa"/>
            <w:vAlign w:val="center"/>
          </w:tcPr>
          <w:p w14:paraId="33E969B8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数据规模</w:t>
            </w:r>
          </w:p>
        </w:tc>
        <w:tc>
          <w:tcPr>
            <w:tcW w:w="4422" w:type="dxa"/>
            <w:vAlign w:val="center"/>
          </w:tcPr>
          <w:p w14:paraId="1C899129" w14:textId="61DC9F4B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共1000个样本，每类100个；训练集700个，测试集300个。</w:t>
            </w:r>
          </w:p>
        </w:tc>
      </w:tr>
      <w:tr w:rsidR="002F77A9" w14:paraId="0D3BC3FD" w14:textId="77777777">
        <w:trPr>
          <w:jc w:val="center"/>
        </w:trPr>
        <w:tc>
          <w:tcPr>
            <w:tcW w:w="4422" w:type="dxa"/>
            <w:vAlign w:val="center"/>
          </w:tcPr>
          <w:p w14:paraId="670A3D0A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数据格式</w:t>
            </w:r>
          </w:p>
        </w:tc>
        <w:tc>
          <w:tcPr>
            <w:tcW w:w="4422" w:type="dxa"/>
            <w:vAlign w:val="center"/>
          </w:tcPr>
          <w:p w14:paraId="0ED49A9A" w14:textId="46B2D7D3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.skeleton文件；每帧25个关节点，每个关节点含多项属性，实验仅取x、y、z三维坐标。</w:t>
            </w:r>
          </w:p>
        </w:tc>
      </w:tr>
      <w:tr w:rsidR="002F77A9" w14:paraId="7640674C" w14:textId="77777777">
        <w:trPr>
          <w:jc w:val="center"/>
        </w:trPr>
        <w:tc>
          <w:tcPr>
            <w:tcW w:w="4422" w:type="dxa"/>
            <w:vAlign w:val="center"/>
          </w:tcPr>
          <w:p w14:paraId="48DA83AC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序列长度</w:t>
            </w:r>
          </w:p>
        </w:tc>
        <w:tc>
          <w:tcPr>
            <w:tcW w:w="4422" w:type="dxa"/>
            <w:vAlign w:val="center"/>
          </w:tcPr>
          <w:p w14:paraId="01FA3142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骨架帧数不等，约 46–188 帧，均值约 81 帧，需要转化为定长特征。</w:t>
            </w:r>
          </w:p>
        </w:tc>
      </w:tr>
    </w:tbl>
    <w:p w14:paraId="1FC7C2E7" w14:textId="77777777" w:rsidR="002F77A9" w:rsidRDefault="002F77A9"/>
    <w:p w14:paraId="4D8CDEE0" w14:textId="77777777" w:rsidR="002F77A9" w:rsidRDefault="00000000">
      <w:pPr>
        <w:keepNext/>
        <w:spacing w:before="160" w:after="120" w:line="276" w:lineRule="auto"/>
        <w:ind w:firstLine="0"/>
      </w:pPr>
      <w:r>
        <w:rPr>
          <w:rFonts w:ascii="Noto Sans CJK SC" w:eastAsia="Noto Sans CJK SC" w:hAnsi="Noto Sans CJK SC"/>
          <w:b/>
          <w:sz w:val="28"/>
        </w:rPr>
        <w:t>1.2 数据预处理与特征工程</w:t>
      </w:r>
    </w:p>
    <w:p w14:paraId="304F11BD" w14:textId="18F96962" w:rsidR="002F77A9" w:rsidRDefault="00000000">
      <w:r>
        <w:t>传统机器学习模型通常要求输入为定长向量，因此特征工程是本方案的关键。数据读取阶段由data_loader.py解析.skeleton文件，得到形状为T×25×3的三维骨架序列；特征提取阶段由feature_extraction.py完成，将每个变长序列压缩为 863 维特征。</w:t>
      </w:r>
    </w:p>
    <w:p w14:paraId="64685BBF" w14:textId="334C82C2" w:rsidR="002F77A9" w:rsidRDefault="00000000">
      <w:r>
        <w:t>首先进行中心归一化：以SpineBase（关节 0）为参考点，将每帧所有关节坐标减去该参考点</w:t>
      </w:r>
      <w:r>
        <w:lastRenderedPageBreak/>
        <w:t>坐标。该处理能够削弱拍摄距离、人物整体平移和初始站位差异对分类器的影响，使后续特征更关注人体相对姿态与动作变化。</w:t>
      </w:r>
    </w:p>
    <w:p w14:paraId="1294914C" w14:textId="72C6CA56" w:rsidR="002F77A9" w:rsidRDefault="00000000">
      <w:r>
        <w:t>其次，对时间维度进行统计聚合。对于关节位置、关节距离、骨骼长度、关节速度和骨骼角度等时序量，均计算mean、std、min、max、skewness五类统计量，用较低计算成本保留动作过程中的平均姿态、变化幅度、极值范围和分布偏态信息。</w:t>
      </w:r>
    </w:p>
    <w:p w14:paraId="6896BB17" w14:textId="77777777" w:rsidR="002F77A9" w:rsidRDefault="00000000">
      <w:pPr>
        <w:jc w:val="center"/>
      </w:pPr>
      <w:r>
        <w:rPr>
          <w:b/>
          <w:sz w:val="20"/>
        </w:rPr>
        <w:t>表 2  手工特征构成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3767"/>
        <w:gridCol w:w="2945"/>
      </w:tblGrid>
      <w:tr w:rsidR="002F77A9" w14:paraId="2EAD2A40" w14:textId="77777777" w:rsidTr="0010220A">
        <w:trPr>
          <w:jc w:val="center"/>
        </w:trPr>
        <w:tc>
          <w:tcPr>
            <w:tcW w:w="2122" w:type="dxa"/>
            <w:shd w:val="clear" w:color="auto" w:fill="D9EAF7"/>
            <w:vAlign w:val="center"/>
          </w:tcPr>
          <w:p w14:paraId="7994612E" w14:textId="77777777" w:rsidR="002F77A9" w:rsidRDefault="00000000" w:rsidP="0010220A">
            <w:pPr>
              <w:spacing w:line="264" w:lineRule="auto"/>
              <w:ind w:firstLine="0"/>
            </w:pPr>
            <w:r>
              <w:rPr>
                <w:b/>
                <w:sz w:val="19"/>
              </w:rPr>
              <w:t>特征组</w:t>
            </w:r>
          </w:p>
        </w:tc>
        <w:tc>
          <w:tcPr>
            <w:tcW w:w="3767" w:type="dxa"/>
            <w:shd w:val="clear" w:color="auto" w:fill="D9EAF7"/>
            <w:vAlign w:val="center"/>
          </w:tcPr>
          <w:p w14:paraId="4C611D44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w="2945" w:type="dxa"/>
            <w:shd w:val="clear" w:color="auto" w:fill="D9EAF7"/>
            <w:vAlign w:val="center"/>
          </w:tcPr>
          <w:p w14:paraId="44ACA7C6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2F77A9" w14:paraId="1CCF316E" w14:textId="77777777" w:rsidTr="0010220A">
        <w:trPr>
          <w:jc w:val="center"/>
        </w:trPr>
        <w:tc>
          <w:tcPr>
            <w:tcW w:w="2122" w:type="dxa"/>
            <w:vAlign w:val="center"/>
          </w:tcPr>
          <w:p w14:paraId="443AB27D" w14:textId="77777777" w:rsidR="002F77A9" w:rsidRDefault="00000000" w:rsidP="0010220A">
            <w:pPr>
              <w:spacing w:line="264" w:lineRule="auto"/>
              <w:ind w:firstLine="0"/>
            </w:pPr>
            <w:r>
              <w:rPr>
                <w:sz w:val="18"/>
              </w:rPr>
              <w:t>关节位置统计量</w:t>
            </w:r>
          </w:p>
        </w:tc>
        <w:tc>
          <w:tcPr>
            <w:tcW w:w="3767" w:type="dxa"/>
            <w:vAlign w:val="center"/>
          </w:tcPr>
          <w:p w14:paraId="1ADE4C11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375</w:t>
            </w:r>
          </w:p>
        </w:tc>
        <w:tc>
          <w:tcPr>
            <w:tcW w:w="2945" w:type="dxa"/>
            <w:vAlign w:val="center"/>
          </w:tcPr>
          <w:p w14:paraId="5D18D5CE" w14:textId="3FE927C2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25个关节×3坐标展开为75维，并在时间轴上计算5类统计量。</w:t>
            </w:r>
          </w:p>
        </w:tc>
      </w:tr>
      <w:tr w:rsidR="002F77A9" w14:paraId="72078FFB" w14:textId="77777777" w:rsidTr="0010220A">
        <w:trPr>
          <w:jc w:val="center"/>
        </w:trPr>
        <w:tc>
          <w:tcPr>
            <w:tcW w:w="2122" w:type="dxa"/>
            <w:vAlign w:val="center"/>
          </w:tcPr>
          <w:p w14:paraId="53A80A86" w14:textId="77777777" w:rsidR="002F77A9" w:rsidRDefault="00000000" w:rsidP="0010220A">
            <w:pPr>
              <w:spacing w:line="264" w:lineRule="auto"/>
              <w:ind w:firstLine="0"/>
            </w:pPr>
            <w:r>
              <w:rPr>
                <w:sz w:val="18"/>
              </w:rPr>
              <w:t>关键关节对距离</w:t>
            </w:r>
          </w:p>
        </w:tc>
        <w:tc>
          <w:tcPr>
            <w:tcW w:w="3767" w:type="dxa"/>
            <w:vAlign w:val="center"/>
          </w:tcPr>
          <w:p w14:paraId="70A88E0B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105</w:t>
            </w:r>
          </w:p>
        </w:tc>
        <w:tc>
          <w:tcPr>
            <w:tcW w:w="2945" w:type="dxa"/>
            <w:vAlign w:val="center"/>
          </w:tcPr>
          <w:p w14:paraId="0D5E3442" w14:textId="1B8F6C1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选取手—手、手—头、手—脚、脚—脚、肘—膝等21对关节距离并统计聚合。</w:t>
            </w:r>
          </w:p>
        </w:tc>
      </w:tr>
      <w:tr w:rsidR="002F77A9" w14:paraId="5BC24781" w14:textId="77777777" w:rsidTr="0010220A">
        <w:trPr>
          <w:jc w:val="center"/>
        </w:trPr>
        <w:tc>
          <w:tcPr>
            <w:tcW w:w="2122" w:type="dxa"/>
            <w:vAlign w:val="center"/>
          </w:tcPr>
          <w:p w14:paraId="272B7F61" w14:textId="77777777" w:rsidR="002F77A9" w:rsidRDefault="00000000" w:rsidP="0010220A">
            <w:pPr>
              <w:spacing w:line="264" w:lineRule="auto"/>
              <w:ind w:firstLine="0"/>
            </w:pPr>
            <w:r>
              <w:rPr>
                <w:sz w:val="18"/>
              </w:rPr>
              <w:t>骨骼长度统计量</w:t>
            </w:r>
          </w:p>
        </w:tc>
        <w:tc>
          <w:tcPr>
            <w:tcW w:w="3767" w:type="dxa"/>
            <w:vAlign w:val="center"/>
          </w:tcPr>
          <w:p w14:paraId="4AC274FE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120</w:t>
            </w:r>
          </w:p>
        </w:tc>
        <w:tc>
          <w:tcPr>
            <w:tcW w:w="2945" w:type="dxa"/>
            <w:vAlign w:val="center"/>
          </w:tcPr>
          <w:p w14:paraId="210F1C6D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根据 Kinect v2 的 24 条骨骼连接，计算各骨骼段长度并统计聚合。</w:t>
            </w:r>
          </w:p>
        </w:tc>
      </w:tr>
      <w:tr w:rsidR="002F77A9" w14:paraId="7FAB3CFB" w14:textId="77777777" w:rsidTr="0010220A">
        <w:trPr>
          <w:jc w:val="center"/>
        </w:trPr>
        <w:tc>
          <w:tcPr>
            <w:tcW w:w="2122" w:type="dxa"/>
            <w:vAlign w:val="center"/>
          </w:tcPr>
          <w:p w14:paraId="473E0BC3" w14:textId="77777777" w:rsidR="002F77A9" w:rsidRDefault="00000000" w:rsidP="0010220A">
            <w:pPr>
              <w:spacing w:line="264" w:lineRule="auto"/>
              <w:ind w:firstLine="0"/>
            </w:pPr>
            <w:r>
              <w:rPr>
                <w:sz w:val="18"/>
              </w:rPr>
              <w:t>关节速度统计量</w:t>
            </w:r>
          </w:p>
        </w:tc>
        <w:tc>
          <w:tcPr>
            <w:tcW w:w="3767" w:type="dxa"/>
            <w:vAlign w:val="center"/>
          </w:tcPr>
          <w:p w14:paraId="325600E5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125</w:t>
            </w:r>
          </w:p>
        </w:tc>
        <w:tc>
          <w:tcPr>
            <w:tcW w:w="2945" w:type="dxa"/>
            <w:vAlign w:val="center"/>
          </w:tcPr>
          <w:p w14:paraId="286D2EDB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计算相邻帧之间每个关节的位移模长，描述动作快慢和运动强度。</w:t>
            </w:r>
          </w:p>
        </w:tc>
      </w:tr>
      <w:tr w:rsidR="002F77A9" w14:paraId="29D5FFA4" w14:textId="77777777" w:rsidTr="0010220A">
        <w:trPr>
          <w:jc w:val="center"/>
        </w:trPr>
        <w:tc>
          <w:tcPr>
            <w:tcW w:w="2122" w:type="dxa"/>
            <w:vAlign w:val="center"/>
          </w:tcPr>
          <w:p w14:paraId="674F5694" w14:textId="77777777" w:rsidR="002F77A9" w:rsidRDefault="00000000" w:rsidP="0010220A">
            <w:pPr>
              <w:spacing w:line="264" w:lineRule="auto"/>
              <w:ind w:firstLine="0"/>
            </w:pPr>
            <w:r>
              <w:rPr>
                <w:sz w:val="18"/>
              </w:rPr>
              <w:t>首末帧关节位移</w:t>
            </w:r>
          </w:p>
        </w:tc>
        <w:tc>
          <w:tcPr>
            <w:tcW w:w="3767" w:type="dxa"/>
            <w:vAlign w:val="center"/>
          </w:tcPr>
          <w:p w14:paraId="69B94D18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75</w:t>
            </w:r>
          </w:p>
        </w:tc>
        <w:tc>
          <w:tcPr>
            <w:tcW w:w="2945" w:type="dxa"/>
            <w:vAlign w:val="center"/>
          </w:tcPr>
          <w:p w14:paraId="04CF900D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使用末帧减首帧的关节坐标差，刻画动作总体位移趋势。</w:t>
            </w:r>
          </w:p>
        </w:tc>
      </w:tr>
      <w:tr w:rsidR="002F77A9" w14:paraId="491AD3D4" w14:textId="77777777" w:rsidTr="0010220A">
        <w:trPr>
          <w:jc w:val="center"/>
        </w:trPr>
        <w:tc>
          <w:tcPr>
            <w:tcW w:w="2122" w:type="dxa"/>
            <w:vAlign w:val="center"/>
          </w:tcPr>
          <w:p w14:paraId="11BD03E8" w14:textId="77777777" w:rsidR="002F77A9" w:rsidRDefault="00000000" w:rsidP="0010220A">
            <w:pPr>
              <w:spacing w:line="264" w:lineRule="auto"/>
              <w:ind w:firstLine="0"/>
            </w:pPr>
            <w:r>
              <w:rPr>
                <w:sz w:val="18"/>
              </w:rPr>
              <w:t>全局运动量</w:t>
            </w:r>
          </w:p>
        </w:tc>
        <w:tc>
          <w:tcPr>
            <w:tcW w:w="3767" w:type="dxa"/>
            <w:vAlign w:val="center"/>
          </w:tcPr>
          <w:p w14:paraId="1B4BA025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2945" w:type="dxa"/>
            <w:vAlign w:val="center"/>
          </w:tcPr>
          <w:p w14:paraId="3F4B5C25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统计整段序列所有关节的轨迹长度之和。</w:t>
            </w:r>
          </w:p>
        </w:tc>
      </w:tr>
      <w:tr w:rsidR="002F77A9" w14:paraId="07C9BD07" w14:textId="77777777" w:rsidTr="0010220A">
        <w:trPr>
          <w:jc w:val="center"/>
        </w:trPr>
        <w:tc>
          <w:tcPr>
            <w:tcW w:w="2122" w:type="dxa"/>
            <w:vAlign w:val="center"/>
          </w:tcPr>
          <w:p w14:paraId="253D446F" w14:textId="77777777" w:rsidR="002F77A9" w:rsidRDefault="00000000" w:rsidP="0010220A">
            <w:pPr>
              <w:spacing w:line="264" w:lineRule="auto"/>
              <w:ind w:firstLine="0"/>
            </w:pPr>
            <w:r>
              <w:rPr>
                <w:sz w:val="18"/>
              </w:rPr>
              <w:t>骨骼角度统计量</w:t>
            </w:r>
          </w:p>
        </w:tc>
        <w:tc>
          <w:tcPr>
            <w:tcW w:w="3767" w:type="dxa"/>
            <w:vAlign w:val="center"/>
          </w:tcPr>
          <w:p w14:paraId="3A7716B0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40</w:t>
            </w:r>
          </w:p>
        </w:tc>
        <w:tc>
          <w:tcPr>
            <w:tcW w:w="2945" w:type="dxa"/>
            <w:vAlign w:val="center"/>
          </w:tcPr>
          <w:p w14:paraId="05AE38E8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选取左右肘、左右膝、肩部、头颈、脊柱等 8 个关键角度并统计聚合。</w:t>
            </w:r>
          </w:p>
        </w:tc>
      </w:tr>
      <w:tr w:rsidR="002F77A9" w14:paraId="3EDBA7D5" w14:textId="77777777" w:rsidTr="0010220A">
        <w:trPr>
          <w:jc w:val="center"/>
        </w:trPr>
        <w:tc>
          <w:tcPr>
            <w:tcW w:w="2122" w:type="dxa"/>
            <w:vAlign w:val="center"/>
          </w:tcPr>
          <w:p w14:paraId="6165777A" w14:textId="77777777" w:rsidR="002F77A9" w:rsidRDefault="00000000" w:rsidP="0010220A">
            <w:pPr>
              <w:spacing w:line="264" w:lineRule="auto"/>
              <w:ind w:firstLine="0"/>
            </w:pPr>
            <w:r>
              <w:rPr>
                <w:sz w:val="18"/>
              </w:rPr>
              <w:t>关键关节均值位置</w:t>
            </w:r>
          </w:p>
        </w:tc>
        <w:tc>
          <w:tcPr>
            <w:tcW w:w="3767" w:type="dxa"/>
            <w:vAlign w:val="center"/>
          </w:tcPr>
          <w:p w14:paraId="0CA57D88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27</w:t>
            </w:r>
          </w:p>
        </w:tc>
        <w:tc>
          <w:tcPr>
            <w:tcW w:w="2945" w:type="dxa"/>
            <w:vAlign w:val="center"/>
          </w:tcPr>
          <w:p w14:paraId="43CD87B3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取头、双肩、双手、双腕、双脚等 9 个关键关节的均值坐标。</w:t>
            </w:r>
          </w:p>
        </w:tc>
      </w:tr>
      <w:tr w:rsidR="002F77A9" w14:paraId="08FBB3FB" w14:textId="77777777" w:rsidTr="0010220A">
        <w:trPr>
          <w:jc w:val="center"/>
        </w:trPr>
        <w:tc>
          <w:tcPr>
            <w:tcW w:w="2122" w:type="dxa"/>
            <w:vAlign w:val="center"/>
          </w:tcPr>
          <w:p w14:paraId="0BC26D00" w14:textId="77777777" w:rsidR="002F77A9" w:rsidRDefault="00000000" w:rsidP="0010220A">
            <w:pPr>
              <w:spacing w:line="264" w:lineRule="auto"/>
              <w:ind w:firstLine="0"/>
            </w:pPr>
            <w:r>
              <w:rPr>
                <w:sz w:val="18"/>
              </w:rPr>
              <w:t>合计</w:t>
            </w:r>
          </w:p>
        </w:tc>
        <w:tc>
          <w:tcPr>
            <w:tcW w:w="3767" w:type="dxa"/>
            <w:vAlign w:val="center"/>
          </w:tcPr>
          <w:p w14:paraId="3CDC4B94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863</w:t>
            </w:r>
          </w:p>
        </w:tc>
        <w:tc>
          <w:tcPr>
            <w:tcW w:w="2945" w:type="dxa"/>
            <w:vAlign w:val="center"/>
          </w:tcPr>
          <w:p w14:paraId="6A4C378B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将上述特征拼接为定长向量，用于分类器训练。</w:t>
            </w:r>
          </w:p>
        </w:tc>
      </w:tr>
    </w:tbl>
    <w:p w14:paraId="3B34478D" w14:textId="77777777" w:rsidR="002F77A9" w:rsidRDefault="002F77A9"/>
    <w:p w14:paraId="5FA9BBDF" w14:textId="450F0F3E" w:rsidR="002F77A9" w:rsidRDefault="00000000">
      <w:r>
        <w:t>输入分类器前，对特征矩阵使用StandardScaler做Z-score标准化。SVM与AdaBoost进一步使用PCA降维至100–120维，以降低高维特征噪声和冗余相关性带来的影响；随机森林可以直接在标准化后的863维特征上训练。</w:t>
      </w:r>
    </w:p>
    <w:p w14:paraId="0D993713" w14:textId="77777777" w:rsidR="002F77A9" w:rsidRDefault="00000000">
      <w:pPr>
        <w:keepNext/>
        <w:spacing w:before="160" w:after="120" w:line="276" w:lineRule="auto"/>
        <w:ind w:firstLine="0"/>
      </w:pPr>
      <w:r>
        <w:rPr>
          <w:rFonts w:ascii="Noto Sans CJK SC" w:eastAsia="Noto Sans CJK SC" w:hAnsi="Noto Sans CJK SC"/>
          <w:b/>
          <w:sz w:val="28"/>
        </w:rPr>
        <w:lastRenderedPageBreak/>
        <w:t>1.3 传统机器学习模型</w:t>
      </w:r>
    </w:p>
    <w:p w14:paraId="49E29E4E" w14:textId="77777777" w:rsidR="002F77A9" w:rsidRDefault="00000000">
      <w:pPr>
        <w:keepNext/>
        <w:spacing w:before="160" w:after="120" w:line="276" w:lineRule="auto"/>
        <w:ind w:firstLine="0"/>
      </w:pPr>
      <w:r>
        <w:rPr>
          <w:rFonts w:ascii="Noto Sans CJK SC" w:eastAsia="Noto Sans CJK SC" w:hAnsi="Noto Sans CJK SC"/>
          <w:b/>
          <w:sz w:val="24"/>
        </w:rPr>
        <w:t>1.3.1 支持向量机（SVM）</w:t>
      </w:r>
    </w:p>
    <w:p w14:paraId="15DFFE57" w14:textId="20C14289" w:rsidR="002F77A9" w:rsidRDefault="00000000">
      <w:r>
        <w:t>SVM</w:t>
      </w:r>
      <w:r>
        <w:rPr>
          <w:rFonts w:ascii="宋体" w:eastAsia="宋体" w:hAnsi="宋体" w:cs="宋体" w:hint="eastAsia"/>
        </w:rPr>
        <w:t>的核心思想是在特征空间中寻找能够最大化类别间隔的决策边界。对于骨架动作识别，手工特征之间往往存在非线性关系，因此实验重点采用</w:t>
      </w:r>
      <w:r>
        <w:t>RBF</w:t>
      </w:r>
      <w:r>
        <w:rPr>
          <w:rFonts w:ascii="宋体" w:eastAsia="宋体" w:hAnsi="宋体" w:cs="宋体" w:hint="eastAsia"/>
        </w:rPr>
        <w:t>核</w:t>
      </w:r>
      <w:r>
        <w:t>SVM</w:t>
      </w:r>
      <w:r>
        <w:rPr>
          <w:rFonts w:ascii="宋体" w:eastAsia="宋体" w:hAnsi="宋体" w:cs="宋体" w:hint="eastAsia"/>
        </w:rPr>
        <w:t>，并将线性</w:t>
      </w:r>
      <w:r>
        <w:t>SVM</w:t>
      </w:r>
      <w:r>
        <w:rPr>
          <w:rFonts w:ascii="宋体" w:eastAsia="宋体" w:hAnsi="宋体" w:cs="宋体" w:hint="eastAsia"/>
        </w:rPr>
        <w:t>作为对照。</w:t>
      </w:r>
      <w:r>
        <w:t>RBF</w:t>
      </w:r>
      <w:r>
        <w:rPr>
          <w:rFonts w:ascii="宋体" w:eastAsia="宋体" w:hAnsi="宋体" w:cs="宋体" w:hint="eastAsia"/>
        </w:rPr>
        <w:t>核函数</w:t>
      </w: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=exp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-γ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²</m:t>
            </m:r>
          </m:e>
        </m:d>
      </m:oMath>
      <w:r>
        <w:rPr>
          <w:rFonts w:ascii="宋体" w:eastAsia="宋体" w:hAnsi="宋体" w:cs="宋体" w:hint="eastAsia"/>
        </w:rPr>
        <w:t>可以在不显式构造高维映射的情况下建模非线性分类边界。</w:t>
      </w:r>
    </w:p>
    <w:p w14:paraId="4D2D0794" w14:textId="7F5DA9C5" w:rsidR="002F77A9" w:rsidRDefault="00000000">
      <w:r>
        <w:t>最终评估脚本中，SVM(RBF)的主要配置为StandardScaler + PCA(n_components=120) + SVC(kernel=rbf, C=10, gamma=scale, probability=True)。线性SVM使用LinearSVC，PCA维度为100，C=0.01。</w:t>
      </w:r>
    </w:p>
    <w:p w14:paraId="5388868A" w14:textId="77777777" w:rsidR="002F77A9" w:rsidRDefault="00000000">
      <w:pPr>
        <w:keepNext/>
        <w:spacing w:before="160" w:after="120" w:line="276" w:lineRule="auto"/>
        <w:ind w:firstLine="0"/>
      </w:pPr>
      <w:r>
        <w:rPr>
          <w:rFonts w:ascii="Noto Sans CJK SC" w:eastAsia="Noto Sans CJK SC" w:hAnsi="Noto Sans CJK SC"/>
          <w:b/>
          <w:sz w:val="24"/>
        </w:rPr>
        <w:t>1.3.2 随机森林（Random Forest）</w:t>
      </w:r>
    </w:p>
    <w:p w14:paraId="379E4ACE" w14:textId="7C9BF2FF" w:rsidR="002F77A9" w:rsidRDefault="00000000">
      <w:r>
        <w:t>随机森林通过Bootstrap采样训练多棵决策树，并以多数投票进行分类。它能够处理非线性特征组合，并且对特征尺度不敏感、训练稳定性较好。本实验中使用100棵树，最大深度为 10，最小分裂样本数为5。</w:t>
      </w:r>
    </w:p>
    <w:p w14:paraId="4EA87F2D" w14:textId="77777777" w:rsidR="002F77A9" w:rsidRDefault="00000000">
      <w:pPr>
        <w:keepNext/>
        <w:spacing w:before="160" w:after="120" w:line="276" w:lineRule="auto"/>
        <w:ind w:firstLine="0"/>
      </w:pPr>
      <w:r>
        <w:rPr>
          <w:rFonts w:ascii="Noto Sans CJK SC" w:eastAsia="Noto Sans CJK SC" w:hAnsi="Noto Sans CJK SC"/>
          <w:b/>
          <w:sz w:val="24"/>
        </w:rPr>
        <w:t>1.3.3 AdaBoost</w:t>
      </w:r>
    </w:p>
    <w:p w14:paraId="3123BFFC" w14:textId="2A536FDC" w:rsidR="002F77A9" w:rsidRDefault="00000000">
      <w:r>
        <w:t>AdaBoost通过迭代训练弱学习器并提高误分类样本权重，逐步形成强分类器。实验中使用最大深度为3的决策树作为基学习器，学习器数量为300，学习率为1.0。由于863维手工特征中存在噪声和冗余，AdaBoost对错误样本和异常样本更敏感，因此需要结合标准化和降维控制过拟合风险。</w:t>
      </w:r>
    </w:p>
    <w:p w14:paraId="4388E9D5" w14:textId="77777777" w:rsidR="002F77A9" w:rsidRDefault="00000000">
      <w:pPr>
        <w:jc w:val="center"/>
      </w:pPr>
      <w:r>
        <w:rPr>
          <w:b/>
          <w:sz w:val="20"/>
        </w:rPr>
        <w:t>表 3  模型管线与主要参数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3"/>
        <w:gridCol w:w="2945"/>
        <w:gridCol w:w="2946"/>
      </w:tblGrid>
      <w:tr w:rsidR="002F77A9" w14:paraId="1D183A75" w14:textId="77777777">
        <w:trPr>
          <w:jc w:val="center"/>
        </w:trPr>
        <w:tc>
          <w:tcPr>
            <w:tcW w:w="2948" w:type="dxa"/>
            <w:shd w:val="clear" w:color="auto" w:fill="D9EAF7"/>
            <w:vAlign w:val="center"/>
          </w:tcPr>
          <w:p w14:paraId="767F6E90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模型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11C17085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主要管线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45064880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关键参数</w:t>
            </w:r>
          </w:p>
        </w:tc>
      </w:tr>
      <w:tr w:rsidR="002F77A9" w14:paraId="79B8599C" w14:textId="77777777">
        <w:trPr>
          <w:jc w:val="center"/>
        </w:trPr>
        <w:tc>
          <w:tcPr>
            <w:tcW w:w="2948" w:type="dxa"/>
            <w:vAlign w:val="center"/>
          </w:tcPr>
          <w:p w14:paraId="458759D1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SVM (RBF)</w:t>
            </w:r>
          </w:p>
        </w:tc>
        <w:tc>
          <w:tcPr>
            <w:tcW w:w="2948" w:type="dxa"/>
            <w:vAlign w:val="center"/>
          </w:tcPr>
          <w:p w14:paraId="748D936B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StandardScaler → PCA → SVC</w:t>
            </w:r>
          </w:p>
        </w:tc>
        <w:tc>
          <w:tcPr>
            <w:tcW w:w="2948" w:type="dxa"/>
            <w:vAlign w:val="center"/>
          </w:tcPr>
          <w:p w14:paraId="765D70AB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PCA=120；C=10；gamma=scale；probability=True。</w:t>
            </w:r>
          </w:p>
        </w:tc>
      </w:tr>
      <w:tr w:rsidR="002F77A9" w14:paraId="4B7A5375" w14:textId="77777777">
        <w:trPr>
          <w:jc w:val="center"/>
        </w:trPr>
        <w:tc>
          <w:tcPr>
            <w:tcW w:w="2948" w:type="dxa"/>
            <w:vAlign w:val="center"/>
          </w:tcPr>
          <w:p w14:paraId="3052C1DD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SVM (Linear)</w:t>
            </w:r>
          </w:p>
        </w:tc>
        <w:tc>
          <w:tcPr>
            <w:tcW w:w="2948" w:type="dxa"/>
            <w:vAlign w:val="center"/>
          </w:tcPr>
          <w:p w14:paraId="71E40F6D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StandardScaler → PCA → LinearSVC</w:t>
            </w:r>
          </w:p>
        </w:tc>
        <w:tc>
          <w:tcPr>
            <w:tcW w:w="2948" w:type="dxa"/>
            <w:vAlign w:val="center"/>
          </w:tcPr>
          <w:p w14:paraId="5530C820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PCA=100；C=0.01；dual=False；max_iter=5000。</w:t>
            </w:r>
          </w:p>
        </w:tc>
      </w:tr>
      <w:tr w:rsidR="002F77A9" w14:paraId="18FBBB5F" w14:textId="77777777">
        <w:trPr>
          <w:jc w:val="center"/>
        </w:trPr>
        <w:tc>
          <w:tcPr>
            <w:tcW w:w="2948" w:type="dxa"/>
            <w:vAlign w:val="center"/>
          </w:tcPr>
          <w:p w14:paraId="2EE0958F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Random Forest</w:t>
            </w:r>
          </w:p>
        </w:tc>
        <w:tc>
          <w:tcPr>
            <w:tcW w:w="2948" w:type="dxa"/>
            <w:vAlign w:val="center"/>
          </w:tcPr>
          <w:p w14:paraId="78D6518F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StandardScaler → RandomForestClassifier</w:t>
            </w:r>
          </w:p>
        </w:tc>
        <w:tc>
          <w:tcPr>
            <w:tcW w:w="2948" w:type="dxa"/>
            <w:vAlign w:val="center"/>
          </w:tcPr>
          <w:p w14:paraId="5103C725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n_estimators=100；max_depth=10；min_samples_split=5。</w:t>
            </w:r>
          </w:p>
        </w:tc>
      </w:tr>
      <w:tr w:rsidR="002F77A9" w14:paraId="0BB8B418" w14:textId="77777777">
        <w:trPr>
          <w:jc w:val="center"/>
        </w:trPr>
        <w:tc>
          <w:tcPr>
            <w:tcW w:w="2948" w:type="dxa"/>
            <w:vAlign w:val="center"/>
          </w:tcPr>
          <w:p w14:paraId="0C4FF8B1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AdaBoost</w:t>
            </w:r>
          </w:p>
        </w:tc>
        <w:tc>
          <w:tcPr>
            <w:tcW w:w="2948" w:type="dxa"/>
            <w:vAlign w:val="center"/>
          </w:tcPr>
          <w:p w14:paraId="73045538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StandardScaler → PCA → AdaBoostClassifier</w:t>
            </w:r>
          </w:p>
        </w:tc>
        <w:tc>
          <w:tcPr>
            <w:tcW w:w="2948" w:type="dxa"/>
            <w:vAlign w:val="center"/>
          </w:tcPr>
          <w:p w14:paraId="08464B05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基学习器为深度 3 的决策树；n_estimators=300；learning_rate=1.0。</w:t>
            </w:r>
          </w:p>
        </w:tc>
      </w:tr>
    </w:tbl>
    <w:p w14:paraId="47E1B5D0" w14:textId="77777777" w:rsidR="002F77A9" w:rsidRDefault="002F77A9"/>
    <w:p w14:paraId="3908D623" w14:textId="77777777" w:rsidR="002F77A9" w:rsidRDefault="00000000">
      <w:pPr>
        <w:keepNext/>
        <w:spacing w:before="240" w:after="120" w:line="276" w:lineRule="auto"/>
        <w:ind w:firstLine="0"/>
      </w:pPr>
      <w:r>
        <w:rPr>
          <w:rFonts w:ascii="Noto Sans CJK SC" w:eastAsia="Noto Sans CJK SC" w:hAnsi="Noto Sans CJK SC"/>
          <w:b/>
          <w:sz w:val="32"/>
        </w:rPr>
        <w:lastRenderedPageBreak/>
        <w:t>2. 技术路线</w:t>
      </w:r>
    </w:p>
    <w:p w14:paraId="230BD3EF" w14:textId="77777777" w:rsidR="002F77A9" w:rsidRDefault="00000000">
      <w:r>
        <w:t>本阶段技术路线可概括为“骨架数据解析—中心归一化—手工特征提取—标准化/降维—传统机器学习训练—测试集评估—可视化分析”。整个流程只依赖传统机器学习算法和手工特征，不涉及 CNN、GCN、LSTM 等深度学习模型。</w:t>
      </w:r>
    </w:p>
    <w:p w14:paraId="17CE3BC9" w14:textId="77777777" w:rsidR="002F77A9" w:rsidRDefault="00000000">
      <w:pPr>
        <w:jc w:val="center"/>
      </w:pPr>
      <w:r>
        <w:rPr>
          <w:b/>
          <w:sz w:val="20"/>
        </w:rPr>
        <w:t>表 4  总体技术路线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8"/>
        <w:gridCol w:w="2209"/>
        <w:gridCol w:w="2208"/>
        <w:gridCol w:w="2209"/>
      </w:tblGrid>
      <w:tr w:rsidR="002F77A9" w14:paraId="023E16B6" w14:textId="77777777">
        <w:trPr>
          <w:jc w:val="center"/>
        </w:trPr>
        <w:tc>
          <w:tcPr>
            <w:tcW w:w="2211" w:type="dxa"/>
            <w:shd w:val="clear" w:color="auto" w:fill="D9EAF7"/>
            <w:vAlign w:val="center"/>
          </w:tcPr>
          <w:p w14:paraId="5DD85E31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50A26547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输入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011428B8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处理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7D6AB8BD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输出</w:t>
            </w:r>
          </w:p>
        </w:tc>
      </w:tr>
      <w:tr w:rsidR="002F77A9" w14:paraId="7F582D07" w14:textId="77777777">
        <w:trPr>
          <w:jc w:val="center"/>
        </w:trPr>
        <w:tc>
          <w:tcPr>
            <w:tcW w:w="2211" w:type="dxa"/>
            <w:vAlign w:val="center"/>
          </w:tcPr>
          <w:p w14:paraId="22FA0049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1. 数据读取</w:t>
            </w:r>
          </w:p>
        </w:tc>
        <w:tc>
          <w:tcPr>
            <w:tcW w:w="2211" w:type="dxa"/>
            <w:vAlign w:val="center"/>
          </w:tcPr>
          <w:p w14:paraId="6BE9C4E4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.skeleton 文件</w:t>
            </w:r>
          </w:p>
        </w:tc>
        <w:tc>
          <w:tcPr>
            <w:tcW w:w="2211" w:type="dxa"/>
            <w:vAlign w:val="center"/>
          </w:tcPr>
          <w:p w14:paraId="02333D8B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解析帧数、人体数量、25 个关节点坐标</w:t>
            </w:r>
          </w:p>
        </w:tc>
        <w:tc>
          <w:tcPr>
            <w:tcW w:w="2211" w:type="dxa"/>
            <w:vAlign w:val="center"/>
          </w:tcPr>
          <w:p w14:paraId="02CCA164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T×25×3 骨架序列</w:t>
            </w:r>
          </w:p>
        </w:tc>
      </w:tr>
      <w:tr w:rsidR="002F77A9" w14:paraId="1CD47484" w14:textId="77777777">
        <w:trPr>
          <w:jc w:val="center"/>
        </w:trPr>
        <w:tc>
          <w:tcPr>
            <w:tcW w:w="2211" w:type="dxa"/>
            <w:vAlign w:val="center"/>
          </w:tcPr>
          <w:p w14:paraId="74C4631D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2. 预处理</w:t>
            </w:r>
          </w:p>
        </w:tc>
        <w:tc>
          <w:tcPr>
            <w:tcW w:w="2211" w:type="dxa"/>
            <w:vAlign w:val="center"/>
          </w:tcPr>
          <w:p w14:paraId="2D1B58BB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原始坐标序列</w:t>
            </w:r>
          </w:p>
        </w:tc>
        <w:tc>
          <w:tcPr>
            <w:tcW w:w="2211" w:type="dxa"/>
            <w:vAlign w:val="center"/>
          </w:tcPr>
          <w:p w14:paraId="0D27C7E4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以 SpineBase 为中心做平移归一化</w:t>
            </w:r>
          </w:p>
        </w:tc>
        <w:tc>
          <w:tcPr>
            <w:tcW w:w="2211" w:type="dxa"/>
            <w:vAlign w:val="center"/>
          </w:tcPr>
          <w:p w14:paraId="4A2C3405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中心化骨架序列</w:t>
            </w:r>
          </w:p>
        </w:tc>
      </w:tr>
      <w:tr w:rsidR="002F77A9" w14:paraId="29CFC6F4" w14:textId="77777777">
        <w:trPr>
          <w:jc w:val="center"/>
        </w:trPr>
        <w:tc>
          <w:tcPr>
            <w:tcW w:w="2211" w:type="dxa"/>
            <w:vAlign w:val="center"/>
          </w:tcPr>
          <w:p w14:paraId="1D86B77C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3. 特征提取</w:t>
            </w:r>
          </w:p>
        </w:tc>
        <w:tc>
          <w:tcPr>
            <w:tcW w:w="2211" w:type="dxa"/>
            <w:vAlign w:val="center"/>
          </w:tcPr>
          <w:p w14:paraId="5439C71E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中心化序列</w:t>
            </w:r>
          </w:p>
        </w:tc>
        <w:tc>
          <w:tcPr>
            <w:tcW w:w="2211" w:type="dxa"/>
            <w:vAlign w:val="center"/>
          </w:tcPr>
          <w:p w14:paraId="4798B725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统计关节位置、距离、骨骼长度、速度、位移、角度等</w:t>
            </w:r>
          </w:p>
        </w:tc>
        <w:tc>
          <w:tcPr>
            <w:tcW w:w="2211" w:type="dxa"/>
            <w:vAlign w:val="center"/>
          </w:tcPr>
          <w:p w14:paraId="48B6D9D6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863 维定长向量</w:t>
            </w:r>
          </w:p>
        </w:tc>
      </w:tr>
      <w:tr w:rsidR="002F77A9" w14:paraId="6858E1FE" w14:textId="77777777">
        <w:trPr>
          <w:jc w:val="center"/>
        </w:trPr>
        <w:tc>
          <w:tcPr>
            <w:tcW w:w="2211" w:type="dxa"/>
            <w:vAlign w:val="center"/>
          </w:tcPr>
          <w:p w14:paraId="23103ACF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4. 特征变换</w:t>
            </w:r>
          </w:p>
        </w:tc>
        <w:tc>
          <w:tcPr>
            <w:tcW w:w="2211" w:type="dxa"/>
            <w:vAlign w:val="center"/>
          </w:tcPr>
          <w:p w14:paraId="40ACEB92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训练/测试特征矩阵</w:t>
            </w:r>
          </w:p>
        </w:tc>
        <w:tc>
          <w:tcPr>
            <w:tcW w:w="2211" w:type="dxa"/>
            <w:vAlign w:val="center"/>
          </w:tcPr>
          <w:p w14:paraId="44D607BF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Z-score 标准化；部分模型使用 PCA 降维</w:t>
            </w:r>
          </w:p>
        </w:tc>
        <w:tc>
          <w:tcPr>
            <w:tcW w:w="2211" w:type="dxa"/>
            <w:vAlign w:val="center"/>
          </w:tcPr>
          <w:p w14:paraId="61F3FDB5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模型输入特征</w:t>
            </w:r>
          </w:p>
        </w:tc>
      </w:tr>
      <w:tr w:rsidR="002F77A9" w14:paraId="162B447A" w14:textId="77777777">
        <w:trPr>
          <w:jc w:val="center"/>
        </w:trPr>
        <w:tc>
          <w:tcPr>
            <w:tcW w:w="2211" w:type="dxa"/>
            <w:vAlign w:val="center"/>
          </w:tcPr>
          <w:p w14:paraId="34E2B3ED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5. 模型训练</w:t>
            </w:r>
          </w:p>
        </w:tc>
        <w:tc>
          <w:tcPr>
            <w:tcW w:w="2211" w:type="dxa"/>
            <w:vAlign w:val="center"/>
          </w:tcPr>
          <w:p w14:paraId="781D5F17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训练集特征与标签</w:t>
            </w:r>
          </w:p>
        </w:tc>
        <w:tc>
          <w:tcPr>
            <w:tcW w:w="2211" w:type="dxa"/>
            <w:vAlign w:val="center"/>
          </w:tcPr>
          <w:p w14:paraId="19D5E6F3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训练 SVM、随机森林、AdaBoost</w:t>
            </w:r>
          </w:p>
        </w:tc>
        <w:tc>
          <w:tcPr>
            <w:tcW w:w="2211" w:type="dxa"/>
            <w:vAlign w:val="center"/>
          </w:tcPr>
          <w:p w14:paraId="3E09B9D7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候选分类器</w:t>
            </w:r>
          </w:p>
        </w:tc>
      </w:tr>
      <w:tr w:rsidR="002F77A9" w14:paraId="00D3BB49" w14:textId="77777777">
        <w:trPr>
          <w:jc w:val="center"/>
        </w:trPr>
        <w:tc>
          <w:tcPr>
            <w:tcW w:w="2211" w:type="dxa"/>
            <w:vAlign w:val="center"/>
          </w:tcPr>
          <w:p w14:paraId="14EEA7DB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6. 评估分析</w:t>
            </w:r>
          </w:p>
        </w:tc>
        <w:tc>
          <w:tcPr>
            <w:tcW w:w="2211" w:type="dxa"/>
            <w:vAlign w:val="center"/>
          </w:tcPr>
          <w:p w14:paraId="22AA447E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测试集与预测结果</w:t>
            </w:r>
          </w:p>
        </w:tc>
        <w:tc>
          <w:tcPr>
            <w:tcW w:w="2211" w:type="dxa"/>
            <w:vAlign w:val="center"/>
          </w:tcPr>
          <w:p w14:paraId="791257A2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计算 accuracy、precision、recall、F1，并绘制混淆矩阵</w:t>
            </w:r>
          </w:p>
        </w:tc>
        <w:tc>
          <w:tcPr>
            <w:tcW w:w="2211" w:type="dxa"/>
            <w:vAlign w:val="center"/>
          </w:tcPr>
          <w:p w14:paraId="4FB8D517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实验结论与改进方向</w:t>
            </w:r>
          </w:p>
        </w:tc>
      </w:tr>
    </w:tbl>
    <w:p w14:paraId="55C49086" w14:textId="77777777" w:rsidR="002F77A9" w:rsidRDefault="002F77A9"/>
    <w:p w14:paraId="70E93693" w14:textId="77777777" w:rsidR="002F77A9" w:rsidRDefault="00000000">
      <w:pPr>
        <w:keepNext/>
        <w:spacing w:before="160" w:after="120" w:line="276" w:lineRule="auto"/>
        <w:ind w:firstLine="0"/>
      </w:pPr>
      <w:r>
        <w:rPr>
          <w:rFonts w:ascii="Noto Sans CJK SC" w:eastAsia="Noto Sans CJK SC" w:hAnsi="Noto Sans CJK SC"/>
          <w:b/>
          <w:sz w:val="28"/>
        </w:rPr>
        <w:t>2.1 代码实现结构</w:t>
      </w:r>
    </w:p>
    <w:p w14:paraId="3DDF9F29" w14:textId="79E0D7F2" w:rsidR="002F77A9" w:rsidRDefault="00000000">
      <w:r>
        <w:t>压缩包中的代码仓库结构较为清晰，各模块职责如下。中期报告所需实验主要由train_ml.py、evaluate.py、feature_extraction.py和visualization.py支撑，show_predict.py用于单样本预测展示。</w:t>
      </w:r>
    </w:p>
    <w:p w14:paraId="46E9C82D" w14:textId="77777777" w:rsidR="002F77A9" w:rsidRDefault="00000000">
      <w:pPr>
        <w:jc w:val="center"/>
      </w:pPr>
      <w:r>
        <w:rPr>
          <w:b/>
          <w:sz w:val="20"/>
        </w:rPr>
        <w:t>表 5  代码模块说明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8"/>
        <w:gridCol w:w="4416"/>
      </w:tblGrid>
      <w:tr w:rsidR="002F77A9" w14:paraId="71AFD5B5" w14:textId="77777777">
        <w:trPr>
          <w:jc w:val="center"/>
        </w:trPr>
        <w:tc>
          <w:tcPr>
            <w:tcW w:w="4422" w:type="dxa"/>
            <w:shd w:val="clear" w:color="auto" w:fill="D9EAF7"/>
            <w:vAlign w:val="center"/>
          </w:tcPr>
          <w:p w14:paraId="11B14FDA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w="4422" w:type="dxa"/>
            <w:shd w:val="clear" w:color="auto" w:fill="D9EAF7"/>
            <w:vAlign w:val="center"/>
          </w:tcPr>
          <w:p w14:paraId="5A510814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作用</w:t>
            </w:r>
          </w:p>
        </w:tc>
      </w:tr>
      <w:tr w:rsidR="002F77A9" w14:paraId="55B720C2" w14:textId="77777777">
        <w:trPr>
          <w:jc w:val="center"/>
        </w:trPr>
        <w:tc>
          <w:tcPr>
            <w:tcW w:w="4422" w:type="dxa"/>
            <w:vAlign w:val="center"/>
          </w:tcPr>
          <w:p w14:paraId="01A676EC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data_loader.py</w:t>
            </w:r>
          </w:p>
        </w:tc>
        <w:tc>
          <w:tcPr>
            <w:tcW w:w="4422" w:type="dxa"/>
            <w:vAlign w:val="center"/>
          </w:tcPr>
          <w:p w14:paraId="6A2CDA14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解析 NTU RGB-D 的 .skeleton 文件，输出骨架序列和标签。</w:t>
            </w:r>
          </w:p>
        </w:tc>
      </w:tr>
      <w:tr w:rsidR="002F77A9" w14:paraId="0FEA5F14" w14:textId="77777777">
        <w:trPr>
          <w:jc w:val="center"/>
        </w:trPr>
        <w:tc>
          <w:tcPr>
            <w:tcW w:w="4422" w:type="dxa"/>
            <w:vAlign w:val="center"/>
          </w:tcPr>
          <w:p w14:paraId="6D70A291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feature_extraction.py</w:t>
            </w:r>
          </w:p>
        </w:tc>
        <w:tc>
          <w:tcPr>
            <w:tcW w:w="4422" w:type="dxa"/>
            <w:vAlign w:val="center"/>
          </w:tcPr>
          <w:p w14:paraId="15198AB1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完成中心归一化、速度/骨骼/角度计算和 863 维特征拼接。</w:t>
            </w:r>
          </w:p>
        </w:tc>
      </w:tr>
      <w:tr w:rsidR="002F77A9" w14:paraId="47974769" w14:textId="77777777">
        <w:trPr>
          <w:jc w:val="center"/>
        </w:trPr>
        <w:tc>
          <w:tcPr>
            <w:tcW w:w="4422" w:type="dxa"/>
            <w:vAlign w:val="center"/>
          </w:tcPr>
          <w:p w14:paraId="2D4E2D47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train_ml.py</w:t>
            </w:r>
          </w:p>
        </w:tc>
        <w:tc>
          <w:tcPr>
            <w:tcW w:w="4422" w:type="dxa"/>
            <w:vAlign w:val="center"/>
          </w:tcPr>
          <w:p w14:paraId="2B2BBA50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使用分层 5 折交叉验证和网格搜索比较 SVM、随机森林、AdaBoost。</w:t>
            </w:r>
          </w:p>
        </w:tc>
      </w:tr>
      <w:tr w:rsidR="002F77A9" w14:paraId="0E3BB57B" w14:textId="77777777">
        <w:trPr>
          <w:jc w:val="center"/>
        </w:trPr>
        <w:tc>
          <w:tcPr>
            <w:tcW w:w="4422" w:type="dxa"/>
            <w:vAlign w:val="center"/>
          </w:tcPr>
          <w:p w14:paraId="119B5167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lastRenderedPageBreak/>
              <w:t>evaluate.py</w:t>
            </w:r>
          </w:p>
        </w:tc>
        <w:tc>
          <w:tcPr>
            <w:tcW w:w="4422" w:type="dxa"/>
            <w:vAlign w:val="center"/>
          </w:tcPr>
          <w:p w14:paraId="0E8E901F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用确定参数重新训练并生成模型对比图、混淆矩阵和分类报告。</w:t>
            </w:r>
          </w:p>
        </w:tc>
      </w:tr>
      <w:tr w:rsidR="002F77A9" w14:paraId="599F71C3" w14:textId="77777777">
        <w:trPr>
          <w:jc w:val="center"/>
        </w:trPr>
        <w:tc>
          <w:tcPr>
            <w:tcW w:w="4422" w:type="dxa"/>
            <w:vAlign w:val="center"/>
          </w:tcPr>
          <w:p w14:paraId="23ADD659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visualization.py</w:t>
            </w:r>
          </w:p>
        </w:tc>
        <w:tc>
          <w:tcPr>
            <w:tcW w:w="4422" w:type="dxa"/>
            <w:vAlign w:val="center"/>
          </w:tcPr>
          <w:p w14:paraId="5F04E3AE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绘制模型准确率柱状图、归一化混淆矩阵等可视化结果。</w:t>
            </w:r>
          </w:p>
        </w:tc>
      </w:tr>
      <w:tr w:rsidR="002F77A9" w14:paraId="0AB8ACF7" w14:textId="77777777">
        <w:trPr>
          <w:jc w:val="center"/>
        </w:trPr>
        <w:tc>
          <w:tcPr>
            <w:tcW w:w="4422" w:type="dxa"/>
            <w:vAlign w:val="center"/>
          </w:tcPr>
          <w:p w14:paraId="54DC20BA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show_predict.py</w:t>
            </w:r>
          </w:p>
        </w:tc>
        <w:tc>
          <w:tcPr>
            <w:tcW w:w="4422" w:type="dxa"/>
            <w:vAlign w:val="center"/>
          </w:tcPr>
          <w:p w14:paraId="1BE06613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对单个 .skeleton 文件进行预测，输出真实标签、预测标签、Top-5 概率，并可生成静态图/动画。</w:t>
            </w:r>
          </w:p>
        </w:tc>
      </w:tr>
    </w:tbl>
    <w:p w14:paraId="69D02CD6" w14:textId="77777777" w:rsidR="002F77A9" w:rsidRDefault="002F77A9"/>
    <w:p w14:paraId="7254F4EA" w14:textId="77777777" w:rsidR="002F77A9" w:rsidRDefault="00000000">
      <w:pPr>
        <w:keepNext/>
        <w:spacing w:before="160" w:after="120" w:line="276" w:lineRule="auto"/>
        <w:ind w:firstLine="0"/>
      </w:pPr>
      <w:r>
        <w:rPr>
          <w:rFonts w:ascii="Noto Sans CJK SC" w:eastAsia="Noto Sans CJK SC" w:hAnsi="Noto Sans CJK SC"/>
          <w:b/>
          <w:sz w:val="28"/>
        </w:rPr>
        <w:t>2.2 单样本预测展示流程</w:t>
      </w:r>
    </w:p>
    <w:p w14:paraId="4044B9C8" w14:textId="3DD522A7" w:rsidR="002F77A9" w:rsidRDefault="00000000">
      <w:r>
        <w:t>show_predict.py会在运行时重新加载训练集、提取特征并训练SVM(RBF)模型，然后对指定骨架文件进行预测。脚本会输出预测类别、真实类别和Top-5概率，同时生成静态骨架帧图并打开3D动画窗口。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34"/>
      </w:tblGrid>
      <w:tr w:rsidR="002F77A9" w14:paraId="23684B4B" w14:textId="77777777">
        <w:trPr>
          <w:jc w:val="center"/>
        </w:trPr>
        <w:tc>
          <w:tcPr>
            <w:tcW w:w="8844" w:type="dxa"/>
            <w:shd w:val="clear" w:color="auto" w:fill="F2F2F2"/>
          </w:tcPr>
          <w:p w14:paraId="27980267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uv run python show_predict.py \n  ../NEU_data/实验数据/test/S010C001P018R001A008.skeleton</w:t>
            </w:r>
          </w:p>
          <w:p w14:paraId="0DA0ED9B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uv run python show_predict.py \n  ../NEU_data/实验数据/test/S008C003P025R002A002.skeleton</w:t>
            </w:r>
          </w:p>
          <w:p w14:paraId="71C81205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uv run python show_predict.py \n  ../NEU_data/实验数据/test/S009C002P016R001A001.skeleton</w:t>
            </w:r>
          </w:p>
        </w:tc>
      </w:tr>
    </w:tbl>
    <w:p w14:paraId="731D5149" w14:textId="77777777" w:rsidR="002F77A9" w:rsidRDefault="002F77A9"/>
    <w:p w14:paraId="46C463F1" w14:textId="77777777" w:rsidR="002F77A9" w:rsidRDefault="00000000">
      <w:pPr>
        <w:keepNext/>
        <w:spacing w:before="240" w:after="120" w:line="276" w:lineRule="auto"/>
        <w:ind w:firstLine="0"/>
      </w:pPr>
      <w:r>
        <w:rPr>
          <w:rFonts w:ascii="Noto Sans CJK SC" w:eastAsia="Noto Sans CJK SC" w:hAnsi="Noto Sans CJK SC"/>
          <w:b/>
          <w:sz w:val="32"/>
        </w:rPr>
        <w:t>3. 实验方案</w:t>
      </w:r>
    </w:p>
    <w:p w14:paraId="773AE94B" w14:textId="77777777" w:rsidR="002F77A9" w:rsidRDefault="00000000">
      <w:pPr>
        <w:keepNext/>
        <w:spacing w:before="160" w:after="120" w:line="276" w:lineRule="auto"/>
        <w:ind w:firstLine="0"/>
      </w:pPr>
      <w:r>
        <w:rPr>
          <w:rFonts w:ascii="Noto Sans CJK SC" w:eastAsia="Noto Sans CJK SC" w:hAnsi="Noto Sans CJK SC"/>
          <w:b/>
          <w:sz w:val="28"/>
        </w:rPr>
        <w:t>3.1 实验设置与评价指标</w:t>
      </w:r>
    </w:p>
    <w:p w14:paraId="2A14CCCC" w14:textId="77777777" w:rsidR="002F77A9" w:rsidRDefault="00000000">
      <w:r>
        <w:t>实验在固定训练/测试划分上进行。train_ml.py 使用 StratifiedKFold(n_splits=5, shuffle=True, random_state=42) 做分层 5 折交叉验证，并通过 GridSearchCV 搜索主要超参数；evaluate.py 在确定参数后重新训练模型并在独立测试集上报告最终结果。</w:t>
      </w:r>
    </w:p>
    <w:p w14:paraId="7B016CF9" w14:textId="77777777" w:rsidR="002F77A9" w:rsidRDefault="00000000">
      <w:r>
        <w:t>评价指标包括 Accuracy、Precision、Recall 和 F1-score。由于传统机器学习模型不是按 epoch 训练的神经网络，本阶段不绘制训练 loss 曲线，而使用交叉验证准确率、测试集准确率、分类报告和混淆矩阵作为主要验证依据。</w:t>
      </w:r>
    </w:p>
    <w:p w14:paraId="00BE7583" w14:textId="77777777" w:rsidR="002F77A9" w:rsidRDefault="00000000">
      <w:pPr>
        <w:jc w:val="center"/>
      </w:pPr>
      <w:r>
        <w:rPr>
          <w:b/>
          <w:sz w:val="20"/>
        </w:rPr>
        <w:t>表 6  评价指标说明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7"/>
        <w:gridCol w:w="4417"/>
      </w:tblGrid>
      <w:tr w:rsidR="002F77A9" w14:paraId="74851387" w14:textId="77777777">
        <w:trPr>
          <w:jc w:val="center"/>
        </w:trPr>
        <w:tc>
          <w:tcPr>
            <w:tcW w:w="4422" w:type="dxa"/>
            <w:shd w:val="clear" w:color="auto" w:fill="D9EAF7"/>
            <w:vAlign w:val="center"/>
          </w:tcPr>
          <w:p w14:paraId="25AEC92E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w="4422" w:type="dxa"/>
            <w:shd w:val="clear" w:color="auto" w:fill="D9EAF7"/>
            <w:vAlign w:val="center"/>
          </w:tcPr>
          <w:p w14:paraId="3D68B218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含义</w:t>
            </w:r>
          </w:p>
        </w:tc>
      </w:tr>
      <w:tr w:rsidR="002F77A9" w14:paraId="42AAF6E8" w14:textId="77777777">
        <w:trPr>
          <w:jc w:val="center"/>
        </w:trPr>
        <w:tc>
          <w:tcPr>
            <w:tcW w:w="4422" w:type="dxa"/>
            <w:vAlign w:val="center"/>
          </w:tcPr>
          <w:p w14:paraId="304B0B3E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Accuracy</w:t>
            </w:r>
          </w:p>
        </w:tc>
        <w:tc>
          <w:tcPr>
            <w:tcW w:w="4422" w:type="dxa"/>
            <w:vAlign w:val="center"/>
          </w:tcPr>
          <w:p w14:paraId="49FB2443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总体预测正确的样本比例，反映模型整体分类能力。</w:t>
            </w:r>
          </w:p>
        </w:tc>
      </w:tr>
      <w:tr w:rsidR="002F77A9" w14:paraId="3340B10D" w14:textId="77777777">
        <w:trPr>
          <w:jc w:val="center"/>
        </w:trPr>
        <w:tc>
          <w:tcPr>
            <w:tcW w:w="4422" w:type="dxa"/>
            <w:vAlign w:val="center"/>
          </w:tcPr>
          <w:p w14:paraId="33CEF095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Precision</w:t>
            </w:r>
          </w:p>
        </w:tc>
        <w:tc>
          <w:tcPr>
            <w:tcW w:w="4422" w:type="dxa"/>
            <w:vAlign w:val="center"/>
          </w:tcPr>
          <w:p w14:paraId="24F056DA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某类别被预测为正时实际为正的比例，衡量预测结果的纯度。</w:t>
            </w:r>
          </w:p>
        </w:tc>
      </w:tr>
      <w:tr w:rsidR="002F77A9" w14:paraId="03AFE21E" w14:textId="77777777">
        <w:trPr>
          <w:jc w:val="center"/>
        </w:trPr>
        <w:tc>
          <w:tcPr>
            <w:tcW w:w="4422" w:type="dxa"/>
            <w:vAlign w:val="center"/>
          </w:tcPr>
          <w:p w14:paraId="53D520FB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Recall</w:t>
            </w:r>
          </w:p>
        </w:tc>
        <w:tc>
          <w:tcPr>
            <w:tcW w:w="4422" w:type="dxa"/>
            <w:vAlign w:val="center"/>
          </w:tcPr>
          <w:p w14:paraId="325F0E2F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某类别真实样本中被正确识别的比例，衡量漏检程度。</w:t>
            </w:r>
          </w:p>
        </w:tc>
      </w:tr>
      <w:tr w:rsidR="002F77A9" w14:paraId="67D63F0D" w14:textId="77777777">
        <w:trPr>
          <w:jc w:val="center"/>
        </w:trPr>
        <w:tc>
          <w:tcPr>
            <w:tcW w:w="4422" w:type="dxa"/>
            <w:vAlign w:val="center"/>
          </w:tcPr>
          <w:p w14:paraId="0D823F7D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lastRenderedPageBreak/>
              <w:t>F1-score</w:t>
            </w:r>
          </w:p>
        </w:tc>
        <w:tc>
          <w:tcPr>
            <w:tcW w:w="4422" w:type="dxa"/>
            <w:vAlign w:val="center"/>
          </w:tcPr>
          <w:p w14:paraId="58CA66CA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Precision 与 Recall 的调和平均，更适合观察类别间表现差异。</w:t>
            </w:r>
          </w:p>
        </w:tc>
      </w:tr>
      <w:tr w:rsidR="002F77A9" w14:paraId="339E35F9" w14:textId="77777777">
        <w:trPr>
          <w:jc w:val="center"/>
        </w:trPr>
        <w:tc>
          <w:tcPr>
            <w:tcW w:w="4422" w:type="dxa"/>
            <w:vAlign w:val="center"/>
          </w:tcPr>
          <w:p w14:paraId="213DD69A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混淆矩阵</w:t>
            </w:r>
          </w:p>
        </w:tc>
        <w:tc>
          <w:tcPr>
            <w:tcW w:w="4422" w:type="dxa"/>
            <w:vAlign w:val="center"/>
          </w:tcPr>
          <w:p w14:paraId="5C5E959B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展示真实类别与预测类别之间的对应关系，用于分析具体混淆模式。</w:t>
            </w:r>
          </w:p>
        </w:tc>
      </w:tr>
    </w:tbl>
    <w:p w14:paraId="5789630E" w14:textId="77777777" w:rsidR="002F77A9" w:rsidRDefault="002F77A9"/>
    <w:p w14:paraId="4CA9E282" w14:textId="77777777" w:rsidR="002F77A9" w:rsidRDefault="00000000">
      <w:pPr>
        <w:keepNext/>
        <w:spacing w:before="160" w:after="120" w:line="276" w:lineRule="auto"/>
        <w:ind w:firstLine="0"/>
      </w:pPr>
      <w:r>
        <w:rPr>
          <w:rFonts w:ascii="Noto Sans CJK SC" w:eastAsia="Noto Sans CJK SC" w:hAnsi="Noto Sans CJK SC"/>
          <w:b/>
          <w:sz w:val="28"/>
        </w:rPr>
        <w:t>3.2 模型对比实验</w:t>
      </w:r>
    </w:p>
    <w:p w14:paraId="2C636793" w14:textId="77777777" w:rsidR="002F77A9" w:rsidRDefault="00000000">
      <w:pPr>
        <w:jc w:val="center"/>
      </w:pPr>
      <w:r>
        <w:rPr>
          <w:b/>
          <w:sz w:val="20"/>
        </w:rPr>
        <w:t>表 7  模型对比结果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8"/>
        <w:gridCol w:w="2209"/>
        <w:gridCol w:w="2209"/>
        <w:gridCol w:w="2208"/>
      </w:tblGrid>
      <w:tr w:rsidR="002F77A9" w14:paraId="6FDC8AFD" w14:textId="77777777">
        <w:trPr>
          <w:jc w:val="center"/>
        </w:trPr>
        <w:tc>
          <w:tcPr>
            <w:tcW w:w="2211" w:type="dxa"/>
            <w:shd w:val="clear" w:color="auto" w:fill="D9EAF7"/>
            <w:vAlign w:val="center"/>
          </w:tcPr>
          <w:p w14:paraId="7C893DC7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模型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3813F128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CV 准确率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70175ABA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测试准确率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4B00918C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训练时间</w:t>
            </w:r>
          </w:p>
        </w:tc>
      </w:tr>
      <w:tr w:rsidR="002F77A9" w14:paraId="7CD0EE69" w14:textId="77777777">
        <w:trPr>
          <w:jc w:val="center"/>
        </w:trPr>
        <w:tc>
          <w:tcPr>
            <w:tcW w:w="2211" w:type="dxa"/>
            <w:vAlign w:val="center"/>
          </w:tcPr>
          <w:p w14:paraId="7ACCF1A9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SVM (RBF)</w:t>
            </w:r>
          </w:p>
        </w:tc>
        <w:tc>
          <w:tcPr>
            <w:tcW w:w="2211" w:type="dxa"/>
            <w:vAlign w:val="center"/>
          </w:tcPr>
          <w:p w14:paraId="235FD403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0.7757</w:t>
            </w:r>
          </w:p>
        </w:tc>
        <w:tc>
          <w:tcPr>
            <w:tcW w:w="2211" w:type="dxa"/>
            <w:vAlign w:val="center"/>
          </w:tcPr>
          <w:p w14:paraId="2E55350F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0.8033</w:t>
            </w:r>
          </w:p>
        </w:tc>
        <w:tc>
          <w:tcPr>
            <w:tcW w:w="2211" w:type="dxa"/>
            <w:vAlign w:val="center"/>
          </w:tcPr>
          <w:p w14:paraId="15E13C3F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21s</w:t>
            </w:r>
          </w:p>
        </w:tc>
      </w:tr>
      <w:tr w:rsidR="002F77A9" w14:paraId="6B68656C" w14:textId="77777777">
        <w:trPr>
          <w:jc w:val="center"/>
        </w:trPr>
        <w:tc>
          <w:tcPr>
            <w:tcW w:w="2211" w:type="dxa"/>
            <w:vAlign w:val="center"/>
          </w:tcPr>
          <w:p w14:paraId="765734D1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Random Forest</w:t>
            </w:r>
          </w:p>
        </w:tc>
        <w:tc>
          <w:tcPr>
            <w:tcW w:w="2211" w:type="dxa"/>
            <w:vAlign w:val="center"/>
          </w:tcPr>
          <w:p w14:paraId="0A922DBD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0.7929</w:t>
            </w:r>
          </w:p>
        </w:tc>
        <w:tc>
          <w:tcPr>
            <w:tcW w:w="2211" w:type="dxa"/>
            <w:vAlign w:val="center"/>
          </w:tcPr>
          <w:p w14:paraId="24F17039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0.7867</w:t>
            </w:r>
          </w:p>
        </w:tc>
        <w:tc>
          <w:tcPr>
            <w:tcW w:w="2211" w:type="dxa"/>
            <w:vAlign w:val="center"/>
          </w:tcPr>
          <w:p w14:paraId="5D6AF5E6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27s</w:t>
            </w:r>
          </w:p>
        </w:tc>
      </w:tr>
      <w:tr w:rsidR="002F77A9" w14:paraId="648ECABE" w14:textId="77777777">
        <w:trPr>
          <w:jc w:val="center"/>
        </w:trPr>
        <w:tc>
          <w:tcPr>
            <w:tcW w:w="2211" w:type="dxa"/>
            <w:vAlign w:val="center"/>
          </w:tcPr>
          <w:p w14:paraId="1F07DD84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SVM (Linear)</w:t>
            </w:r>
          </w:p>
        </w:tc>
        <w:tc>
          <w:tcPr>
            <w:tcW w:w="2211" w:type="dxa"/>
            <w:vAlign w:val="center"/>
          </w:tcPr>
          <w:p w14:paraId="0BC9DF68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0.7557</w:t>
            </w:r>
          </w:p>
        </w:tc>
        <w:tc>
          <w:tcPr>
            <w:tcW w:w="2211" w:type="dxa"/>
            <w:vAlign w:val="center"/>
          </w:tcPr>
          <w:p w14:paraId="5A8C5313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0.7533</w:t>
            </w:r>
          </w:p>
        </w:tc>
        <w:tc>
          <w:tcPr>
            <w:tcW w:w="2211" w:type="dxa"/>
            <w:vAlign w:val="center"/>
          </w:tcPr>
          <w:p w14:paraId="545BE5E1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61s</w:t>
            </w:r>
          </w:p>
        </w:tc>
      </w:tr>
      <w:tr w:rsidR="002F77A9" w14:paraId="748D44D2" w14:textId="77777777">
        <w:trPr>
          <w:jc w:val="center"/>
        </w:trPr>
        <w:tc>
          <w:tcPr>
            <w:tcW w:w="2211" w:type="dxa"/>
            <w:vAlign w:val="center"/>
          </w:tcPr>
          <w:p w14:paraId="5504CB57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AdaBoost</w:t>
            </w:r>
          </w:p>
        </w:tc>
        <w:tc>
          <w:tcPr>
            <w:tcW w:w="2211" w:type="dxa"/>
            <w:vAlign w:val="center"/>
          </w:tcPr>
          <w:p w14:paraId="33F9AD29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0.6600</w:t>
            </w:r>
          </w:p>
        </w:tc>
        <w:tc>
          <w:tcPr>
            <w:tcW w:w="2211" w:type="dxa"/>
            <w:vAlign w:val="center"/>
          </w:tcPr>
          <w:p w14:paraId="0C74CE99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0.6767</w:t>
            </w:r>
          </w:p>
        </w:tc>
        <w:tc>
          <w:tcPr>
            <w:tcW w:w="2211" w:type="dxa"/>
            <w:vAlign w:val="center"/>
          </w:tcPr>
          <w:p w14:paraId="782668BE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76s</w:t>
            </w:r>
          </w:p>
        </w:tc>
      </w:tr>
    </w:tbl>
    <w:p w14:paraId="6A96199B" w14:textId="77777777" w:rsidR="002F77A9" w:rsidRDefault="002F77A9"/>
    <w:p w14:paraId="1B61501D" w14:textId="5F6AA906" w:rsidR="002F77A9" w:rsidRDefault="00000000">
      <w:r>
        <w:t>从结果看，SVM(RBF)在测试集上的准确率最高，达到80.33%；随机森林以78.67%紧随其后，并且不需要PCA降维；线性SVM受限于线性决策边界，测试准确率为75.33%；AdaBoost在高维统计特征上表现较弱，测试准确率为67.67%。</w:t>
      </w:r>
    </w:p>
    <w:p w14:paraId="7F4B2539" w14:textId="77777777" w:rsidR="002F77A9" w:rsidRDefault="00000000">
      <w:pPr>
        <w:jc w:val="center"/>
      </w:pPr>
      <w:r>
        <w:rPr>
          <w:noProof/>
        </w:rPr>
        <w:drawing>
          <wp:inline distT="0" distB="0" distL="0" distR="0" wp14:anchorId="6D5CBF6E" wp14:editId="1A28DCB1">
            <wp:extent cx="5577840" cy="2788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00DC" w14:textId="77777777" w:rsidR="002F77A9" w:rsidRDefault="00000000">
      <w:pPr>
        <w:jc w:val="center"/>
      </w:pPr>
      <w:r>
        <w:rPr>
          <w:b/>
          <w:sz w:val="19"/>
        </w:rPr>
        <w:t>图 1  四种传统机器学习模型测试准确率对比</w:t>
      </w:r>
    </w:p>
    <w:p w14:paraId="2C8DA2DB" w14:textId="77777777" w:rsidR="002F77A9" w:rsidRDefault="002F77A9"/>
    <w:p w14:paraId="50AD8878" w14:textId="77777777" w:rsidR="002F77A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A74459" wp14:editId="27F5E034">
            <wp:extent cx="5852160" cy="46248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2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51ED" w14:textId="77777777" w:rsidR="002F77A9" w:rsidRPr="00656F49" w:rsidRDefault="00000000">
      <w:pPr>
        <w:jc w:val="center"/>
        <w:rPr>
          <w:rFonts w:eastAsiaTheme="minorEastAsia" w:hint="eastAsia"/>
        </w:rPr>
      </w:pPr>
      <w:r>
        <w:rPr>
          <w:b/>
          <w:sz w:val="19"/>
        </w:rPr>
        <w:t>图 2  各模型归一化混淆矩阵</w:t>
      </w:r>
    </w:p>
    <w:p w14:paraId="79A8C9A9" w14:textId="77777777" w:rsidR="002F77A9" w:rsidRDefault="002F77A9"/>
    <w:p w14:paraId="5B4D4D0E" w14:textId="77777777" w:rsidR="002F77A9" w:rsidRDefault="00000000">
      <w:pPr>
        <w:keepNext/>
        <w:spacing w:before="160" w:after="120" w:line="276" w:lineRule="auto"/>
        <w:ind w:firstLine="0"/>
      </w:pPr>
      <w:r>
        <w:rPr>
          <w:rFonts w:ascii="Noto Sans CJK SC" w:eastAsia="Noto Sans CJK SC" w:hAnsi="Noto Sans CJK SC"/>
          <w:b/>
          <w:sz w:val="28"/>
        </w:rPr>
        <w:t>3.3 类别识别与错误模式分析</w:t>
      </w:r>
    </w:p>
    <w:p w14:paraId="3F920B3F" w14:textId="77777777" w:rsidR="002F77A9" w:rsidRDefault="00000000">
      <w:r>
        <w:t>以测试集表现最好的 SVM (RBF) 为例，各类别的 precision、recall 和 F1-score 如下。可以看到 throw、stand up、sit down、pick up 等动作识别效果较好，而 drink water、eat meal、brush teeth、brush hair 这组“手—头”交互动作更容易混淆。</w:t>
      </w:r>
    </w:p>
    <w:p w14:paraId="60C63EB6" w14:textId="77777777" w:rsidR="002F77A9" w:rsidRDefault="00000000">
      <w:pPr>
        <w:jc w:val="center"/>
      </w:pPr>
      <w:r>
        <w:rPr>
          <w:b/>
          <w:sz w:val="20"/>
        </w:rPr>
        <w:t>表 8  SVM (RBF) 各类别分类指标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2209"/>
        <w:gridCol w:w="2208"/>
        <w:gridCol w:w="2208"/>
      </w:tblGrid>
      <w:tr w:rsidR="002F77A9" w14:paraId="56C662F4" w14:textId="77777777">
        <w:trPr>
          <w:jc w:val="center"/>
        </w:trPr>
        <w:tc>
          <w:tcPr>
            <w:tcW w:w="2211" w:type="dxa"/>
            <w:shd w:val="clear" w:color="auto" w:fill="D9EAF7"/>
            <w:vAlign w:val="center"/>
          </w:tcPr>
          <w:p w14:paraId="3060A941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动作类别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0749F3FD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Precision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3B21EE6D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Recall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1FC4AA4F" w14:textId="77777777" w:rsidR="002F77A9" w:rsidRDefault="00000000">
            <w:pPr>
              <w:spacing w:line="264" w:lineRule="auto"/>
              <w:jc w:val="center"/>
            </w:pPr>
            <w:r>
              <w:rPr>
                <w:b/>
                <w:sz w:val="19"/>
              </w:rPr>
              <w:t>F1-score</w:t>
            </w:r>
          </w:p>
        </w:tc>
      </w:tr>
      <w:tr w:rsidR="002F77A9" w14:paraId="7FE6FA38" w14:textId="77777777">
        <w:trPr>
          <w:jc w:val="center"/>
        </w:trPr>
        <w:tc>
          <w:tcPr>
            <w:tcW w:w="2211" w:type="dxa"/>
            <w:vAlign w:val="center"/>
          </w:tcPr>
          <w:p w14:paraId="13CF04B5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drink water</w:t>
            </w:r>
          </w:p>
        </w:tc>
        <w:tc>
          <w:tcPr>
            <w:tcW w:w="2211" w:type="dxa"/>
            <w:vAlign w:val="center"/>
          </w:tcPr>
          <w:p w14:paraId="07F453F9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0.588</w:t>
            </w:r>
          </w:p>
        </w:tc>
        <w:tc>
          <w:tcPr>
            <w:tcW w:w="2211" w:type="dxa"/>
            <w:vAlign w:val="center"/>
          </w:tcPr>
          <w:p w14:paraId="43461E1F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0.667</w:t>
            </w:r>
          </w:p>
        </w:tc>
        <w:tc>
          <w:tcPr>
            <w:tcW w:w="2211" w:type="dxa"/>
            <w:vAlign w:val="center"/>
          </w:tcPr>
          <w:p w14:paraId="73FE5A9C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0.625</w:t>
            </w:r>
          </w:p>
        </w:tc>
      </w:tr>
      <w:tr w:rsidR="002F77A9" w14:paraId="3186F11A" w14:textId="77777777">
        <w:trPr>
          <w:jc w:val="center"/>
        </w:trPr>
        <w:tc>
          <w:tcPr>
            <w:tcW w:w="2211" w:type="dxa"/>
            <w:vAlign w:val="center"/>
          </w:tcPr>
          <w:p w14:paraId="5B1A37BE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eat meal</w:t>
            </w:r>
          </w:p>
        </w:tc>
        <w:tc>
          <w:tcPr>
            <w:tcW w:w="2211" w:type="dxa"/>
            <w:vAlign w:val="center"/>
          </w:tcPr>
          <w:p w14:paraId="17D9688A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0.643</w:t>
            </w:r>
          </w:p>
        </w:tc>
        <w:tc>
          <w:tcPr>
            <w:tcW w:w="2211" w:type="dxa"/>
            <w:vAlign w:val="center"/>
          </w:tcPr>
          <w:p w14:paraId="0A8C3AEC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0.600</w:t>
            </w:r>
          </w:p>
        </w:tc>
        <w:tc>
          <w:tcPr>
            <w:tcW w:w="2211" w:type="dxa"/>
            <w:vAlign w:val="center"/>
          </w:tcPr>
          <w:p w14:paraId="40BD1978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0.621</w:t>
            </w:r>
          </w:p>
        </w:tc>
      </w:tr>
      <w:tr w:rsidR="002F77A9" w14:paraId="7D6BC470" w14:textId="77777777">
        <w:trPr>
          <w:jc w:val="center"/>
        </w:trPr>
        <w:tc>
          <w:tcPr>
            <w:tcW w:w="2211" w:type="dxa"/>
            <w:vAlign w:val="center"/>
          </w:tcPr>
          <w:p w14:paraId="20DC4A7D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brush teeth</w:t>
            </w:r>
          </w:p>
        </w:tc>
        <w:tc>
          <w:tcPr>
            <w:tcW w:w="2211" w:type="dxa"/>
            <w:vAlign w:val="center"/>
          </w:tcPr>
          <w:p w14:paraId="3E22614C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0.625</w:t>
            </w:r>
          </w:p>
        </w:tc>
        <w:tc>
          <w:tcPr>
            <w:tcW w:w="2211" w:type="dxa"/>
            <w:vAlign w:val="center"/>
          </w:tcPr>
          <w:p w14:paraId="47FB69D0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0.667</w:t>
            </w:r>
          </w:p>
        </w:tc>
        <w:tc>
          <w:tcPr>
            <w:tcW w:w="2211" w:type="dxa"/>
            <w:vAlign w:val="center"/>
          </w:tcPr>
          <w:p w14:paraId="13173C2A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0.645</w:t>
            </w:r>
          </w:p>
        </w:tc>
      </w:tr>
      <w:tr w:rsidR="002F77A9" w14:paraId="6FDB6150" w14:textId="77777777">
        <w:trPr>
          <w:jc w:val="center"/>
        </w:trPr>
        <w:tc>
          <w:tcPr>
            <w:tcW w:w="2211" w:type="dxa"/>
            <w:vAlign w:val="center"/>
          </w:tcPr>
          <w:p w14:paraId="2A5BEAD5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brush hair</w:t>
            </w:r>
          </w:p>
        </w:tc>
        <w:tc>
          <w:tcPr>
            <w:tcW w:w="2211" w:type="dxa"/>
            <w:vAlign w:val="center"/>
          </w:tcPr>
          <w:p w14:paraId="234CC7D2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0.700</w:t>
            </w:r>
          </w:p>
        </w:tc>
        <w:tc>
          <w:tcPr>
            <w:tcW w:w="2211" w:type="dxa"/>
            <w:vAlign w:val="center"/>
          </w:tcPr>
          <w:p w14:paraId="539A7FFB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0.700</w:t>
            </w:r>
          </w:p>
        </w:tc>
        <w:tc>
          <w:tcPr>
            <w:tcW w:w="2211" w:type="dxa"/>
            <w:vAlign w:val="center"/>
          </w:tcPr>
          <w:p w14:paraId="692C9EF7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0.700</w:t>
            </w:r>
          </w:p>
        </w:tc>
      </w:tr>
      <w:tr w:rsidR="002F77A9" w14:paraId="3A16CD4E" w14:textId="77777777">
        <w:trPr>
          <w:jc w:val="center"/>
        </w:trPr>
        <w:tc>
          <w:tcPr>
            <w:tcW w:w="2211" w:type="dxa"/>
            <w:vAlign w:val="center"/>
          </w:tcPr>
          <w:p w14:paraId="4E31365E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drop</w:t>
            </w:r>
          </w:p>
        </w:tc>
        <w:tc>
          <w:tcPr>
            <w:tcW w:w="2211" w:type="dxa"/>
            <w:vAlign w:val="center"/>
          </w:tcPr>
          <w:p w14:paraId="50FF9B2D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0.889</w:t>
            </w:r>
          </w:p>
        </w:tc>
        <w:tc>
          <w:tcPr>
            <w:tcW w:w="2211" w:type="dxa"/>
            <w:vAlign w:val="center"/>
          </w:tcPr>
          <w:p w14:paraId="78F0DDD1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0.800</w:t>
            </w:r>
          </w:p>
        </w:tc>
        <w:tc>
          <w:tcPr>
            <w:tcW w:w="2211" w:type="dxa"/>
            <w:vAlign w:val="center"/>
          </w:tcPr>
          <w:p w14:paraId="4B7A9E46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0.842</w:t>
            </w:r>
          </w:p>
        </w:tc>
      </w:tr>
      <w:tr w:rsidR="002F77A9" w14:paraId="06CF879B" w14:textId="77777777">
        <w:trPr>
          <w:jc w:val="center"/>
        </w:trPr>
        <w:tc>
          <w:tcPr>
            <w:tcW w:w="2211" w:type="dxa"/>
            <w:vAlign w:val="center"/>
          </w:tcPr>
          <w:p w14:paraId="17CEF611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pick up</w:t>
            </w:r>
          </w:p>
        </w:tc>
        <w:tc>
          <w:tcPr>
            <w:tcW w:w="2211" w:type="dxa"/>
            <w:vAlign w:val="center"/>
          </w:tcPr>
          <w:p w14:paraId="79C29DA6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0.857</w:t>
            </w:r>
          </w:p>
        </w:tc>
        <w:tc>
          <w:tcPr>
            <w:tcW w:w="2211" w:type="dxa"/>
            <w:vAlign w:val="center"/>
          </w:tcPr>
          <w:p w14:paraId="3A26E157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1.000</w:t>
            </w:r>
          </w:p>
        </w:tc>
        <w:tc>
          <w:tcPr>
            <w:tcW w:w="2211" w:type="dxa"/>
            <w:vAlign w:val="center"/>
          </w:tcPr>
          <w:p w14:paraId="009FA026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0.923</w:t>
            </w:r>
          </w:p>
        </w:tc>
      </w:tr>
      <w:tr w:rsidR="002F77A9" w14:paraId="37CC34F1" w14:textId="77777777">
        <w:trPr>
          <w:jc w:val="center"/>
        </w:trPr>
        <w:tc>
          <w:tcPr>
            <w:tcW w:w="2211" w:type="dxa"/>
            <w:vAlign w:val="center"/>
          </w:tcPr>
          <w:p w14:paraId="629208D2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lastRenderedPageBreak/>
              <w:t>throw</w:t>
            </w:r>
          </w:p>
        </w:tc>
        <w:tc>
          <w:tcPr>
            <w:tcW w:w="2211" w:type="dxa"/>
            <w:vAlign w:val="center"/>
          </w:tcPr>
          <w:p w14:paraId="17693885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0.967</w:t>
            </w:r>
          </w:p>
        </w:tc>
        <w:tc>
          <w:tcPr>
            <w:tcW w:w="2211" w:type="dxa"/>
            <w:vAlign w:val="center"/>
          </w:tcPr>
          <w:p w14:paraId="3AAA0867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0.967</w:t>
            </w:r>
          </w:p>
        </w:tc>
        <w:tc>
          <w:tcPr>
            <w:tcW w:w="2211" w:type="dxa"/>
            <w:vAlign w:val="center"/>
          </w:tcPr>
          <w:p w14:paraId="28113934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0.967</w:t>
            </w:r>
          </w:p>
        </w:tc>
      </w:tr>
      <w:tr w:rsidR="002F77A9" w14:paraId="33680810" w14:textId="77777777">
        <w:trPr>
          <w:jc w:val="center"/>
        </w:trPr>
        <w:tc>
          <w:tcPr>
            <w:tcW w:w="2211" w:type="dxa"/>
            <w:vAlign w:val="center"/>
          </w:tcPr>
          <w:p w14:paraId="3017CC1B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sit down</w:t>
            </w:r>
          </w:p>
        </w:tc>
        <w:tc>
          <w:tcPr>
            <w:tcW w:w="2211" w:type="dxa"/>
            <w:vAlign w:val="center"/>
          </w:tcPr>
          <w:p w14:paraId="1BFDF763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1.000</w:t>
            </w:r>
          </w:p>
        </w:tc>
        <w:tc>
          <w:tcPr>
            <w:tcW w:w="2211" w:type="dxa"/>
            <w:vAlign w:val="center"/>
          </w:tcPr>
          <w:p w14:paraId="790840B1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0.867</w:t>
            </w:r>
          </w:p>
        </w:tc>
        <w:tc>
          <w:tcPr>
            <w:tcW w:w="2211" w:type="dxa"/>
            <w:vAlign w:val="center"/>
          </w:tcPr>
          <w:p w14:paraId="4CA6BB30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0.929</w:t>
            </w:r>
          </w:p>
        </w:tc>
      </w:tr>
      <w:tr w:rsidR="002F77A9" w14:paraId="7D2CE384" w14:textId="77777777">
        <w:trPr>
          <w:jc w:val="center"/>
        </w:trPr>
        <w:tc>
          <w:tcPr>
            <w:tcW w:w="2211" w:type="dxa"/>
            <w:vAlign w:val="center"/>
          </w:tcPr>
          <w:p w14:paraId="390A2FAB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stand up</w:t>
            </w:r>
          </w:p>
        </w:tc>
        <w:tc>
          <w:tcPr>
            <w:tcW w:w="2211" w:type="dxa"/>
            <w:vAlign w:val="center"/>
          </w:tcPr>
          <w:p w14:paraId="56D39580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0.967</w:t>
            </w:r>
          </w:p>
        </w:tc>
        <w:tc>
          <w:tcPr>
            <w:tcW w:w="2211" w:type="dxa"/>
            <w:vAlign w:val="center"/>
          </w:tcPr>
          <w:p w14:paraId="0E1B3C4D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0.967</w:t>
            </w:r>
          </w:p>
        </w:tc>
        <w:tc>
          <w:tcPr>
            <w:tcW w:w="2211" w:type="dxa"/>
            <w:vAlign w:val="center"/>
          </w:tcPr>
          <w:p w14:paraId="45E4FF8F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0.967</w:t>
            </w:r>
          </w:p>
        </w:tc>
      </w:tr>
      <w:tr w:rsidR="002F77A9" w14:paraId="3036A04B" w14:textId="77777777">
        <w:trPr>
          <w:jc w:val="center"/>
        </w:trPr>
        <w:tc>
          <w:tcPr>
            <w:tcW w:w="2211" w:type="dxa"/>
            <w:vAlign w:val="center"/>
          </w:tcPr>
          <w:p w14:paraId="3E21459A" w14:textId="77777777" w:rsidR="002F77A9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clapping</w:t>
            </w:r>
          </w:p>
        </w:tc>
        <w:tc>
          <w:tcPr>
            <w:tcW w:w="2211" w:type="dxa"/>
            <w:vAlign w:val="center"/>
          </w:tcPr>
          <w:p w14:paraId="1D77E829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0.857</w:t>
            </w:r>
          </w:p>
        </w:tc>
        <w:tc>
          <w:tcPr>
            <w:tcW w:w="2211" w:type="dxa"/>
            <w:vAlign w:val="center"/>
          </w:tcPr>
          <w:p w14:paraId="1C121DC0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0.800</w:t>
            </w:r>
          </w:p>
        </w:tc>
        <w:tc>
          <w:tcPr>
            <w:tcW w:w="2211" w:type="dxa"/>
            <w:vAlign w:val="center"/>
          </w:tcPr>
          <w:p w14:paraId="7E0C12B5" w14:textId="77777777" w:rsidR="002F77A9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0.828</w:t>
            </w:r>
          </w:p>
        </w:tc>
      </w:tr>
    </w:tbl>
    <w:p w14:paraId="3AB01E82" w14:textId="77777777" w:rsidR="002F77A9" w:rsidRDefault="002F77A9"/>
    <w:p w14:paraId="118F4316" w14:textId="77777777" w:rsidR="002F77A9" w:rsidRDefault="00000000">
      <w:r>
        <w:t>结果说明：大幅度动作具有明显的重心变化、肢体位移和骨骼角度变化，因此模型能够较稳定地捕获判别模式；而喝水、吃饭、刷牙、梳头等动作都表现为手部靠近头部或面部的小幅往复运动，经过统计聚合后时序顺序被压缩，导致类别边界更模糊。</w:t>
      </w:r>
    </w:p>
    <w:p w14:paraId="400D5F03" w14:textId="77777777" w:rsidR="002F77A9" w:rsidRDefault="00000000">
      <w:pPr>
        <w:keepNext/>
        <w:spacing w:before="160" w:after="120" w:line="276" w:lineRule="auto"/>
        <w:ind w:firstLine="0"/>
      </w:pPr>
      <w:r>
        <w:rPr>
          <w:rFonts w:ascii="Noto Sans CJK SC" w:eastAsia="Noto Sans CJK SC" w:hAnsi="Noto Sans CJK SC"/>
          <w:b/>
          <w:sz w:val="28"/>
        </w:rPr>
        <w:t>3.4 单样本预测案例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34"/>
      </w:tblGrid>
      <w:tr w:rsidR="002F77A9" w14:paraId="700730A0" w14:textId="77777777">
        <w:trPr>
          <w:jc w:val="center"/>
        </w:trPr>
        <w:tc>
          <w:tcPr>
            <w:tcW w:w="8844" w:type="dxa"/>
            <w:shd w:val="clear" w:color="auto" w:fill="FFF2CC"/>
            <w:vAlign w:val="center"/>
          </w:tcPr>
          <w:p w14:paraId="5C02BC85" w14:textId="77777777" w:rsidR="002F77A9" w:rsidRDefault="00000000">
            <w:pPr>
              <w:spacing w:before="480" w:after="480" w:line="264" w:lineRule="auto"/>
              <w:jc w:val="center"/>
            </w:pPr>
            <w:r>
              <w:rPr>
                <w:sz w:val="20"/>
              </w:rPr>
              <w:t>【待补图】show_predict.py 生成的骨架预测展示截图：可插入静态多帧骨架图或 3D 动画截图。</w:t>
            </w:r>
          </w:p>
        </w:tc>
      </w:tr>
    </w:tbl>
    <w:p w14:paraId="5EE1630F" w14:textId="77777777" w:rsidR="002F77A9" w:rsidRDefault="002F77A9"/>
    <w:p w14:paraId="07A216E3" w14:textId="77777777" w:rsidR="002F77A9" w:rsidRDefault="00000000">
      <w:r>
        <w:t>正例：sit down 被正确识别。命令如下：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34"/>
      </w:tblGrid>
      <w:tr w:rsidR="002F77A9" w14:paraId="1F2292B0" w14:textId="77777777">
        <w:trPr>
          <w:jc w:val="center"/>
        </w:trPr>
        <w:tc>
          <w:tcPr>
            <w:tcW w:w="8844" w:type="dxa"/>
            <w:shd w:val="clear" w:color="auto" w:fill="F2F2F2"/>
          </w:tcPr>
          <w:p w14:paraId="7054AD2C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$ uv run python show_predict.py \n  ../NEU_data/实验数据/test/S010C001P018R001A008.skeleton</w:t>
            </w:r>
          </w:p>
          <w:p w14:paraId="7B845F5A" w14:textId="77777777" w:rsidR="002F77A9" w:rsidRDefault="002F77A9">
            <w:pPr>
              <w:spacing w:after="0" w:line="240" w:lineRule="auto"/>
            </w:pPr>
          </w:p>
          <w:p w14:paraId="204AEEF7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Prediction: [7] sit down</w:t>
            </w:r>
          </w:p>
          <w:p w14:paraId="75BE4987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True label: [7] sit down</w:t>
            </w:r>
          </w:p>
          <w:p w14:paraId="2017AB0B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Top-5 probabilities:</w:t>
            </w:r>
          </w:p>
          <w:p w14:paraId="47098728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 xml:space="preserve">  1. [7] sit down        0.813 ←</w:t>
            </w:r>
          </w:p>
          <w:p w14:paraId="5392F248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 xml:space="preserve">  2. [1] eat meal        0.037</w:t>
            </w:r>
          </w:p>
          <w:p w14:paraId="47658B73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 xml:space="preserve">  3. [5] pick up         0.030</w:t>
            </w:r>
          </w:p>
          <w:p w14:paraId="1DA385B5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 xml:space="preserve">  4. [8] stand up        0.028</w:t>
            </w:r>
          </w:p>
          <w:p w14:paraId="254D3CCF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 xml:space="preserve">  5. [4] drop            0.027</w:t>
            </w:r>
          </w:p>
        </w:tc>
      </w:tr>
    </w:tbl>
    <w:p w14:paraId="0C623A57" w14:textId="77777777" w:rsidR="002F77A9" w:rsidRDefault="002F77A9"/>
    <w:p w14:paraId="2F64CB43" w14:textId="77777777" w:rsidR="002F77A9" w:rsidRDefault="00000000">
      <w:r>
        <w:t>该样本以 81.3% 的高置信度正确识别为 sit down。该动作从站立到坐下，具有明显的整体重心下降和下肢弯曲模式，手工特征中的关节位移、骨骼角度和全局运动量能够较好描述该类变化。</w:t>
      </w:r>
    </w:p>
    <w:p w14:paraId="48D690E5" w14:textId="77777777" w:rsidR="002F77A9" w:rsidRDefault="00000000">
      <w:r>
        <w:t>反例：eat meal 被误判为 brush hair。命令和现象如下：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34"/>
      </w:tblGrid>
      <w:tr w:rsidR="002F77A9" w14:paraId="0936A2E6" w14:textId="77777777">
        <w:trPr>
          <w:jc w:val="center"/>
        </w:trPr>
        <w:tc>
          <w:tcPr>
            <w:tcW w:w="8844" w:type="dxa"/>
            <w:shd w:val="clear" w:color="auto" w:fill="F2F2F2"/>
          </w:tcPr>
          <w:p w14:paraId="6A818CF0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$ uv run python show_predict.py \n  ../NEU_data/实验数据/test/S008C003P025R002A002.skeleton</w:t>
            </w:r>
          </w:p>
          <w:p w14:paraId="0708B4AC" w14:textId="77777777" w:rsidR="002F77A9" w:rsidRDefault="002F77A9">
            <w:pPr>
              <w:spacing w:after="0" w:line="240" w:lineRule="auto"/>
            </w:pPr>
          </w:p>
          <w:p w14:paraId="7407EA05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Prediction: [3] brush hair</w:t>
            </w:r>
          </w:p>
          <w:p w14:paraId="6EA9C337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True label: [1] eat meal</w:t>
            </w:r>
          </w:p>
          <w:p w14:paraId="01B30980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Top-5 probabilities:</w:t>
            </w:r>
          </w:p>
          <w:p w14:paraId="4C8011FF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 xml:space="preserve">  1. [3] brush hair      0.911 ←</w:t>
            </w:r>
          </w:p>
          <w:p w14:paraId="683F3AB4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lastRenderedPageBreak/>
              <w:t xml:space="preserve">  2. [5] pick up         0.021</w:t>
            </w:r>
          </w:p>
          <w:p w14:paraId="5CBBFEC7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 xml:space="preserve">  3. [2] brush teeth     0.020</w:t>
            </w:r>
          </w:p>
          <w:p w14:paraId="332A0E02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 xml:space="preserve">  4. [9] clapping        0.016</w:t>
            </w:r>
          </w:p>
          <w:p w14:paraId="6F6823E9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 xml:space="preserve">  5. [0] drink water     0.009</w:t>
            </w:r>
          </w:p>
        </w:tc>
      </w:tr>
    </w:tbl>
    <w:p w14:paraId="101411C6" w14:textId="77777777" w:rsidR="002F77A9" w:rsidRDefault="002F77A9"/>
    <w:p w14:paraId="6CFA7F97" w14:textId="77777777" w:rsidR="002F77A9" w:rsidRDefault="00000000">
      <w:r>
        <w:t>这是较危险的错误模式：模型不仅预测错误，而且置信度很高。原因在于 eat meal 与 brush hair 都包含手部在头部附近的往复运动，经过均值、方差、偏度等统计特征压缩后，关键的先后顺序和运动方向信息被弱化。</w:t>
      </w:r>
    </w:p>
    <w:p w14:paraId="60FDB991" w14:textId="77777777" w:rsidR="002F77A9" w:rsidRDefault="00000000">
      <w:r>
        <w:t>边缘正确样本：drink water 最终被识别正确，但置信度较低。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34"/>
      </w:tblGrid>
      <w:tr w:rsidR="002F77A9" w14:paraId="1A8C709F" w14:textId="77777777">
        <w:trPr>
          <w:jc w:val="center"/>
        </w:trPr>
        <w:tc>
          <w:tcPr>
            <w:tcW w:w="8844" w:type="dxa"/>
            <w:shd w:val="clear" w:color="auto" w:fill="F2F2F2"/>
          </w:tcPr>
          <w:p w14:paraId="00C4D74E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$ uv run python show_predict.py \n  ../NEU_data/实验数据/test/S009C002P016R001A001.skeleton</w:t>
            </w:r>
          </w:p>
          <w:p w14:paraId="1A8486D5" w14:textId="77777777" w:rsidR="002F77A9" w:rsidRDefault="002F77A9">
            <w:pPr>
              <w:spacing w:after="0" w:line="240" w:lineRule="auto"/>
            </w:pPr>
          </w:p>
          <w:p w14:paraId="69355565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Prediction: [0] drink water</w:t>
            </w:r>
          </w:p>
          <w:p w14:paraId="3E19FBFD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True label: [0] drink water</w:t>
            </w:r>
          </w:p>
          <w:p w14:paraId="05E4F779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Top-5 probabilities:</w:t>
            </w:r>
          </w:p>
          <w:p w14:paraId="3BF69946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 xml:space="preserve">  1. [0] drink water     0.496 ←</w:t>
            </w:r>
          </w:p>
          <w:p w14:paraId="7E62F4BB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 xml:space="preserve">  2. [2] brush teeth     0.311</w:t>
            </w:r>
          </w:p>
          <w:p w14:paraId="3553B620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 xml:space="preserve">  3. [1] eat meal        0.068</w:t>
            </w:r>
          </w:p>
          <w:p w14:paraId="677EBDC4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 xml:space="preserve">  4. [6] throw           0.033</w:t>
            </w:r>
          </w:p>
          <w:p w14:paraId="044307BC" w14:textId="77777777" w:rsidR="002F77A9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 xml:space="preserve">  5. [9] clapping        0.027</w:t>
            </w:r>
          </w:p>
        </w:tc>
      </w:tr>
    </w:tbl>
    <w:p w14:paraId="18C93584" w14:textId="77777777" w:rsidR="002F77A9" w:rsidRDefault="002F77A9"/>
    <w:p w14:paraId="7A16D3CE" w14:textId="77777777" w:rsidR="002F77A9" w:rsidRDefault="00000000">
      <w:r>
        <w:t>该现象进一步说明 drink water、brush teeth 和 eat meal 形成了易混淆子群。后续若继续提高传统机器学习方案性能，可以考虑补充 DTW 距离特征、频域特征或更细粒度的手部轨迹方向特征。</w:t>
      </w:r>
    </w:p>
    <w:p w14:paraId="58C87148" w14:textId="77777777" w:rsidR="002F77A9" w:rsidRDefault="00000000">
      <w:pPr>
        <w:keepNext/>
        <w:spacing w:before="240" w:after="120" w:line="276" w:lineRule="auto"/>
        <w:ind w:firstLine="0"/>
      </w:pPr>
      <w:r>
        <w:rPr>
          <w:rFonts w:ascii="Noto Sans CJK SC" w:eastAsia="Noto Sans CJK SC" w:hAnsi="Noto Sans CJK SC"/>
          <w:b/>
          <w:sz w:val="32"/>
        </w:rPr>
        <w:t>4. 阶段总结与后续工作</w:t>
      </w:r>
    </w:p>
    <w:p w14:paraId="1CAEC348" w14:textId="77777777" w:rsidR="002F77A9" w:rsidRDefault="00000000">
      <w:r>
        <w:t>本中期阶段已经完成传统机器学习路线的主体工作：数据解析、骨架中心归一化、863 维手工特征提取、SVM/随机森林/AdaBoost 模型训练与测试集评估，以及模型对比图、混淆矩阵和单样本预测说明。</w:t>
      </w:r>
    </w:p>
    <w:p w14:paraId="778658C0" w14:textId="77777777" w:rsidR="002F77A9" w:rsidRDefault="00000000">
      <w:pPr>
        <w:spacing w:line="288" w:lineRule="auto"/>
        <w:ind w:left="510" w:hanging="198"/>
      </w:pPr>
      <w:r>
        <w:t>• SVM (RBF) 取得最高测试准确率 80.33%，说明非线性核函数适合当前骨架统计特征。</w:t>
      </w:r>
    </w:p>
    <w:p w14:paraId="7807B568" w14:textId="77777777" w:rsidR="002F77A9" w:rsidRDefault="00000000">
      <w:pPr>
        <w:spacing w:line="288" w:lineRule="auto"/>
        <w:ind w:left="510" w:hanging="198"/>
      </w:pPr>
      <w:r>
        <w:t>• 随机森林表现接近 SVM，准确率 78.67%，训练稳定且不依赖 PCA，是较强的传统机器学习基线。</w:t>
      </w:r>
    </w:p>
    <w:p w14:paraId="5AC75A21" w14:textId="77777777" w:rsidR="002F77A9" w:rsidRDefault="00000000">
      <w:pPr>
        <w:spacing w:line="288" w:lineRule="auto"/>
        <w:ind w:left="510" w:hanging="198"/>
      </w:pPr>
      <w:r>
        <w:t>• 线性 SVM 与 AdaBoost 表现相对较弱，说明动作识别问题存在明显非线性，并且高维统计特征中含有噪声。</w:t>
      </w:r>
    </w:p>
    <w:p w14:paraId="2CD98DDD" w14:textId="77777777" w:rsidR="002F77A9" w:rsidRDefault="00000000">
      <w:pPr>
        <w:spacing w:line="288" w:lineRule="auto"/>
        <w:ind w:left="510" w:hanging="198"/>
      </w:pPr>
      <w:r>
        <w:t>• 主要错误集中在手部靠近头部的相似动作之间，原因是统计聚合特征对时序顺序和细粒度运动方向保留不足。</w:t>
      </w:r>
    </w:p>
    <w:p w14:paraId="31242403" w14:textId="77777777" w:rsidR="002F77A9" w:rsidRDefault="00000000">
      <w:r>
        <w:t>后续工作一方面可以补充 show_predict.py 运行得到的预测可视化截图；另一方面可在不引入深度学习的前提下改进特征工程，例如加入手部相对头部轨迹、分段统计特征、速度方向直方</w:t>
      </w:r>
      <w:r>
        <w:lastRenderedPageBreak/>
        <w:t>图、动态时间规整（DTW）距离特征或频域描述子，并进一步进行参数搜索与消融实验。</w:t>
      </w:r>
    </w:p>
    <w:p w14:paraId="528660EE" w14:textId="77777777" w:rsidR="002F77A9" w:rsidRDefault="00000000">
      <w:pPr>
        <w:keepNext/>
        <w:spacing w:before="240" w:after="120" w:line="276" w:lineRule="auto"/>
        <w:ind w:firstLine="0"/>
      </w:pPr>
      <w:r>
        <w:rPr>
          <w:rFonts w:ascii="Noto Sans CJK SC" w:eastAsia="Noto Sans CJK SC" w:hAnsi="Noto Sans CJK SC"/>
          <w:b/>
          <w:sz w:val="32"/>
        </w:rPr>
        <w:t>5. 参考文献</w:t>
      </w:r>
    </w:p>
    <w:p w14:paraId="08415C23" w14:textId="77777777" w:rsidR="002F77A9" w:rsidRDefault="00000000">
      <w:pPr>
        <w:spacing w:line="276" w:lineRule="auto"/>
        <w:ind w:firstLine="0"/>
      </w:pPr>
      <w:r>
        <w:rPr>
          <w:sz w:val="19"/>
        </w:rPr>
        <w:t>[1] Shahroudy A., Liu J., Ng T. T., Wang G. NTU RGB+D: A Large Scale Dataset for 3D Human Activity Analysis. CVPR, 2016.</w:t>
      </w:r>
    </w:p>
    <w:p w14:paraId="4E785DBE" w14:textId="77777777" w:rsidR="002F77A9" w:rsidRDefault="00000000">
      <w:pPr>
        <w:spacing w:line="276" w:lineRule="auto"/>
        <w:ind w:firstLine="0"/>
      </w:pPr>
      <w:r>
        <w:rPr>
          <w:sz w:val="19"/>
        </w:rPr>
        <w:t>[2] Vemulapalli R., Arrate F., Chellappa R. Human Action Recognition by Representing 3D Skeletons as Points in a Lie Group. CVPR, 2014.</w:t>
      </w:r>
    </w:p>
    <w:p w14:paraId="7AB1103F" w14:textId="77777777" w:rsidR="002F77A9" w:rsidRDefault="00000000">
      <w:pPr>
        <w:spacing w:line="276" w:lineRule="auto"/>
        <w:ind w:firstLine="0"/>
      </w:pPr>
      <w:r>
        <w:rPr>
          <w:sz w:val="19"/>
        </w:rPr>
        <w:t>[3] Cortes C., Vapnik V. Support-Vector Networks. Machine Learning, 1995.</w:t>
      </w:r>
    </w:p>
    <w:p w14:paraId="75C93300" w14:textId="77777777" w:rsidR="002F77A9" w:rsidRDefault="00000000">
      <w:pPr>
        <w:spacing w:line="276" w:lineRule="auto"/>
        <w:ind w:firstLine="0"/>
      </w:pPr>
      <w:r>
        <w:rPr>
          <w:sz w:val="19"/>
        </w:rPr>
        <w:t>[4] Breiman L. Random Forests. Machine Learning, 2001.</w:t>
      </w:r>
    </w:p>
    <w:p w14:paraId="42B6796A" w14:textId="77777777" w:rsidR="002F77A9" w:rsidRDefault="00000000">
      <w:pPr>
        <w:spacing w:line="276" w:lineRule="auto"/>
        <w:ind w:firstLine="0"/>
      </w:pPr>
      <w:r>
        <w:rPr>
          <w:sz w:val="19"/>
        </w:rPr>
        <w:t>[5] Freund Y., Schapire R. E. A Decision-Theoretic Generalization of On-Line Learning and an Application to Boosting. JCSS, 1997.</w:t>
      </w:r>
    </w:p>
    <w:sectPr w:rsidR="002F77A9" w:rsidSect="00D626A1">
      <w:footerReference w:type="default" r:id="rId11"/>
      <w:pgSz w:w="11906" w:h="16838"/>
      <w:pgMar w:top="1417" w:right="1531" w:bottom="1247" w:left="153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E3F4C" w14:textId="77777777" w:rsidR="00223536" w:rsidRDefault="00223536" w:rsidP="006A765E">
      <w:pPr>
        <w:spacing w:line="240" w:lineRule="auto"/>
      </w:pPr>
      <w:r>
        <w:separator/>
      </w:r>
    </w:p>
  </w:endnote>
  <w:endnote w:type="continuationSeparator" w:id="0">
    <w:p w14:paraId="75752DDA" w14:textId="77777777" w:rsidR="00223536" w:rsidRDefault="00223536" w:rsidP="006A76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CJK S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Fangsong"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Mono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8A172" w14:textId="77777777" w:rsidR="006361BF" w:rsidRDefault="006361BF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C5431" w14:textId="77777777" w:rsidR="002F77A9" w:rsidRDefault="00000000">
    <w:pPr>
      <w:jc w:val="center"/>
    </w:pPr>
    <w:r>
      <w:rPr>
        <w:sz w:val="18"/>
      </w:rPr>
      <w:t xml:space="preserve">-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36D7E" w14:textId="77777777" w:rsidR="00223536" w:rsidRDefault="00223536" w:rsidP="006A765E">
      <w:pPr>
        <w:spacing w:line="240" w:lineRule="auto"/>
      </w:pPr>
      <w:r>
        <w:separator/>
      </w:r>
    </w:p>
  </w:footnote>
  <w:footnote w:type="continuationSeparator" w:id="0">
    <w:p w14:paraId="6352CE2A" w14:textId="77777777" w:rsidR="00223536" w:rsidRDefault="00223536" w:rsidP="006A76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517A264C"/>
    <w:lvl w:ilvl="0">
      <w:start w:val="1"/>
      <w:numFmt w:val="decimal"/>
      <w:pStyle w:val="ListNumber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1" w15:restartNumberingAfterBreak="0">
    <w:nsid w:val="00124EFD"/>
    <w:multiLevelType w:val="hybridMultilevel"/>
    <w:tmpl w:val="E098CFC4"/>
    <w:lvl w:ilvl="0" w:tplc="F80C9D8E">
      <w:start w:val="1"/>
      <w:numFmt w:val="decimal"/>
      <w:lvlText w:val="(%1)"/>
      <w:lvlJc w:val="left"/>
      <w:pPr>
        <w:ind w:left="840" w:hanging="420"/>
      </w:pPr>
      <w:rPr>
        <w:rFonts w:ascii="宋体" w:hAnsi="宋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37B35BF"/>
    <w:multiLevelType w:val="hybridMultilevel"/>
    <w:tmpl w:val="5802DA6C"/>
    <w:lvl w:ilvl="0" w:tplc="0D2E11D0">
      <w:start w:val="1"/>
      <w:numFmt w:val="decimal"/>
      <w:pStyle w:val="list"/>
      <w:lvlText w:val="(%1)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0AD95022"/>
    <w:multiLevelType w:val="hybridMultilevel"/>
    <w:tmpl w:val="71A42ABC"/>
    <w:lvl w:ilvl="0" w:tplc="01BE0CB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B9047D3"/>
    <w:multiLevelType w:val="hybridMultilevel"/>
    <w:tmpl w:val="B8FC16E4"/>
    <w:lvl w:ilvl="0" w:tplc="F80C9D8E">
      <w:start w:val="1"/>
      <w:numFmt w:val="decimal"/>
      <w:lvlText w:val="(%1)"/>
      <w:lvlJc w:val="left"/>
      <w:pPr>
        <w:ind w:left="840" w:hanging="420"/>
      </w:pPr>
      <w:rPr>
        <w:rFonts w:ascii="宋体" w:hAnsi="宋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1A33EE0"/>
    <w:multiLevelType w:val="hybridMultilevel"/>
    <w:tmpl w:val="2F1CA5AC"/>
    <w:lvl w:ilvl="0" w:tplc="F80C9D8E">
      <w:start w:val="1"/>
      <w:numFmt w:val="decimal"/>
      <w:lvlText w:val="(%1)"/>
      <w:lvlJc w:val="left"/>
      <w:pPr>
        <w:ind w:left="840" w:hanging="420"/>
      </w:pPr>
      <w:rPr>
        <w:rFonts w:ascii="宋体" w:hAnsi="宋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68A660F"/>
    <w:multiLevelType w:val="hybridMultilevel"/>
    <w:tmpl w:val="C56095E0"/>
    <w:lvl w:ilvl="0" w:tplc="39C0DC0E">
      <w:start w:val="1"/>
      <w:numFmt w:val="decimal"/>
      <w:pStyle w:val="a"/>
      <w:lvlText w:val="[%1]."/>
      <w:lvlJc w:val="left"/>
      <w:pPr>
        <w:ind w:left="113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7D86A97"/>
    <w:multiLevelType w:val="hybridMultilevel"/>
    <w:tmpl w:val="D868B95A"/>
    <w:lvl w:ilvl="0" w:tplc="1E38A84C">
      <w:start w:val="1"/>
      <w:numFmt w:val="decimal"/>
      <w:lvlText w:val="(%1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FF945BD"/>
    <w:multiLevelType w:val="multilevel"/>
    <w:tmpl w:val="E0162DE0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ascii="楷体" w:hAnsi="楷体" w:hint="eastAsia"/>
        <w:sz w:val="28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992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418" w:hanging="567"/>
      </w:pPr>
      <w:rPr>
        <w:rFonts w:ascii="楷体" w:eastAsia="楷体" w:hAnsi="楷体" w:hint="eastAsia"/>
        <w:b w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2A1A55A1"/>
    <w:multiLevelType w:val="hybridMultilevel"/>
    <w:tmpl w:val="EBEC4B7E"/>
    <w:lvl w:ilvl="0" w:tplc="F80C9D8E">
      <w:start w:val="1"/>
      <w:numFmt w:val="decimal"/>
      <w:lvlText w:val="(%1)"/>
      <w:lvlJc w:val="left"/>
      <w:pPr>
        <w:ind w:left="840" w:hanging="420"/>
      </w:pPr>
      <w:rPr>
        <w:rFonts w:ascii="宋体" w:hAnsi="宋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BC279EE"/>
    <w:multiLevelType w:val="hybridMultilevel"/>
    <w:tmpl w:val="D4AE9048"/>
    <w:lvl w:ilvl="0" w:tplc="1E38A84C">
      <w:start w:val="1"/>
      <w:numFmt w:val="decimal"/>
      <w:lvlText w:val="(%1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6E81676"/>
    <w:multiLevelType w:val="hybridMultilevel"/>
    <w:tmpl w:val="4DDC7460"/>
    <w:lvl w:ilvl="0" w:tplc="F80C9D8E">
      <w:start w:val="1"/>
      <w:numFmt w:val="decimal"/>
      <w:lvlText w:val="(%1)"/>
      <w:lvlJc w:val="left"/>
      <w:pPr>
        <w:ind w:left="840" w:hanging="420"/>
      </w:pPr>
      <w:rPr>
        <w:rFonts w:ascii="宋体" w:hAnsi="宋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AC12FD3"/>
    <w:multiLevelType w:val="hybridMultilevel"/>
    <w:tmpl w:val="3FBC9F8E"/>
    <w:lvl w:ilvl="0" w:tplc="F80C9D8E">
      <w:start w:val="1"/>
      <w:numFmt w:val="decimal"/>
      <w:lvlText w:val="(%1)"/>
      <w:lvlJc w:val="left"/>
      <w:pPr>
        <w:ind w:left="706" w:hanging="420"/>
      </w:pPr>
      <w:rPr>
        <w:rFonts w:ascii="宋体" w:hAnsi="宋体" w:hint="eastAsia"/>
        <w:sz w:val="21"/>
      </w:rPr>
    </w:lvl>
    <w:lvl w:ilvl="1" w:tplc="F80C9D8E">
      <w:start w:val="1"/>
      <w:numFmt w:val="decimal"/>
      <w:lvlText w:val="(%2)"/>
      <w:lvlJc w:val="left"/>
      <w:pPr>
        <w:ind w:left="1126" w:hanging="420"/>
      </w:pPr>
      <w:rPr>
        <w:rFonts w:ascii="宋体" w:hAnsi="宋体" w:hint="eastAsia"/>
        <w:sz w:val="21"/>
      </w:rPr>
    </w:lvl>
    <w:lvl w:ilvl="2" w:tplc="0409001B" w:tentative="1">
      <w:start w:val="1"/>
      <w:numFmt w:val="lowerRoman"/>
      <w:lvlText w:val="%3."/>
      <w:lvlJc w:val="right"/>
      <w:pPr>
        <w:ind w:left="1546" w:hanging="420"/>
      </w:pPr>
    </w:lvl>
    <w:lvl w:ilvl="3" w:tplc="0409000F" w:tentative="1">
      <w:start w:val="1"/>
      <w:numFmt w:val="decimal"/>
      <w:lvlText w:val="%4."/>
      <w:lvlJc w:val="left"/>
      <w:pPr>
        <w:ind w:left="1966" w:hanging="420"/>
      </w:pPr>
    </w:lvl>
    <w:lvl w:ilvl="4" w:tplc="04090019" w:tentative="1">
      <w:start w:val="1"/>
      <w:numFmt w:val="lowerLetter"/>
      <w:lvlText w:val="%5)"/>
      <w:lvlJc w:val="left"/>
      <w:pPr>
        <w:ind w:left="2386" w:hanging="420"/>
      </w:pPr>
    </w:lvl>
    <w:lvl w:ilvl="5" w:tplc="0409001B" w:tentative="1">
      <w:start w:val="1"/>
      <w:numFmt w:val="lowerRoman"/>
      <w:lvlText w:val="%6."/>
      <w:lvlJc w:val="right"/>
      <w:pPr>
        <w:ind w:left="2806" w:hanging="420"/>
      </w:pPr>
    </w:lvl>
    <w:lvl w:ilvl="6" w:tplc="0409000F" w:tentative="1">
      <w:start w:val="1"/>
      <w:numFmt w:val="decimal"/>
      <w:lvlText w:val="%7."/>
      <w:lvlJc w:val="left"/>
      <w:pPr>
        <w:ind w:left="3226" w:hanging="420"/>
      </w:pPr>
    </w:lvl>
    <w:lvl w:ilvl="7" w:tplc="04090019" w:tentative="1">
      <w:start w:val="1"/>
      <w:numFmt w:val="lowerLetter"/>
      <w:lvlText w:val="%8)"/>
      <w:lvlJc w:val="left"/>
      <w:pPr>
        <w:ind w:left="3646" w:hanging="420"/>
      </w:pPr>
    </w:lvl>
    <w:lvl w:ilvl="8" w:tplc="0409001B" w:tentative="1">
      <w:start w:val="1"/>
      <w:numFmt w:val="lowerRoman"/>
      <w:lvlText w:val="%9."/>
      <w:lvlJc w:val="right"/>
      <w:pPr>
        <w:ind w:left="4066" w:hanging="420"/>
      </w:pPr>
    </w:lvl>
  </w:abstractNum>
  <w:abstractNum w:abstractNumId="13" w15:restartNumberingAfterBreak="0">
    <w:nsid w:val="403F72B0"/>
    <w:multiLevelType w:val="hybridMultilevel"/>
    <w:tmpl w:val="798E9AE8"/>
    <w:lvl w:ilvl="0" w:tplc="1E38A84C">
      <w:start w:val="1"/>
      <w:numFmt w:val="decimal"/>
      <w:lvlText w:val="(%1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4714024C"/>
    <w:multiLevelType w:val="hybridMultilevel"/>
    <w:tmpl w:val="C62E63E8"/>
    <w:lvl w:ilvl="0" w:tplc="1A9ADEF6">
      <w:start w:val="1"/>
      <w:numFmt w:val="decimal"/>
      <w:pStyle w:val="a0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92C4EB5"/>
    <w:multiLevelType w:val="hybridMultilevel"/>
    <w:tmpl w:val="E1949C6A"/>
    <w:lvl w:ilvl="0" w:tplc="532C2E16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B0368AB"/>
    <w:multiLevelType w:val="hybridMultilevel"/>
    <w:tmpl w:val="52D29C2C"/>
    <w:lvl w:ilvl="0" w:tplc="F80C9D8E">
      <w:start w:val="1"/>
      <w:numFmt w:val="decimal"/>
      <w:lvlText w:val="(%1)"/>
      <w:lvlJc w:val="left"/>
      <w:pPr>
        <w:ind w:left="840" w:hanging="420"/>
      </w:pPr>
      <w:rPr>
        <w:rFonts w:ascii="宋体" w:hAnsi="宋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5C4917F6"/>
    <w:multiLevelType w:val="hybridMultilevel"/>
    <w:tmpl w:val="52D29C2C"/>
    <w:lvl w:ilvl="0" w:tplc="F80C9D8E">
      <w:start w:val="1"/>
      <w:numFmt w:val="decimal"/>
      <w:lvlText w:val="(%1)"/>
      <w:lvlJc w:val="left"/>
      <w:pPr>
        <w:ind w:left="840" w:hanging="420"/>
      </w:pPr>
      <w:rPr>
        <w:rFonts w:ascii="宋体" w:hAnsi="宋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66AD4EF6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67CF5023"/>
    <w:multiLevelType w:val="hybridMultilevel"/>
    <w:tmpl w:val="58FA0264"/>
    <w:lvl w:ilvl="0" w:tplc="F80C9D8E">
      <w:start w:val="1"/>
      <w:numFmt w:val="decimal"/>
      <w:lvlText w:val="(%1)"/>
      <w:lvlJc w:val="left"/>
      <w:pPr>
        <w:ind w:left="840" w:hanging="420"/>
      </w:pPr>
      <w:rPr>
        <w:rFonts w:ascii="宋体" w:hAnsi="宋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6EC849B2"/>
    <w:multiLevelType w:val="hybridMultilevel"/>
    <w:tmpl w:val="840AEEEC"/>
    <w:lvl w:ilvl="0" w:tplc="1E38A84C">
      <w:start w:val="1"/>
      <w:numFmt w:val="decimal"/>
      <w:lvlText w:val="(%1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6FE147D7"/>
    <w:multiLevelType w:val="hybridMultilevel"/>
    <w:tmpl w:val="19B0E666"/>
    <w:lvl w:ilvl="0" w:tplc="1E38A84C">
      <w:start w:val="1"/>
      <w:numFmt w:val="decimal"/>
      <w:lvlText w:val="(%1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7CD6712E"/>
    <w:multiLevelType w:val="hybridMultilevel"/>
    <w:tmpl w:val="4E92A3A2"/>
    <w:lvl w:ilvl="0" w:tplc="05FE4FB0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242C0A10">
      <w:start w:val="1"/>
      <w:numFmt w:val="japaneseCounting"/>
      <w:lvlText w:val="第%2，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1659817">
    <w:abstractNumId w:val="18"/>
  </w:num>
  <w:num w:numId="2" w16cid:durableId="679621373">
    <w:abstractNumId w:val="8"/>
  </w:num>
  <w:num w:numId="3" w16cid:durableId="1837333638">
    <w:abstractNumId w:val="19"/>
  </w:num>
  <w:num w:numId="4" w16cid:durableId="1103188192">
    <w:abstractNumId w:val="12"/>
  </w:num>
  <w:num w:numId="5" w16cid:durableId="1657219638">
    <w:abstractNumId w:val="1"/>
  </w:num>
  <w:num w:numId="6" w16cid:durableId="1449004212">
    <w:abstractNumId w:val="11"/>
  </w:num>
  <w:num w:numId="7" w16cid:durableId="1020086326">
    <w:abstractNumId w:val="15"/>
  </w:num>
  <w:num w:numId="8" w16cid:durableId="1383823564">
    <w:abstractNumId w:val="5"/>
  </w:num>
  <w:num w:numId="9" w16cid:durableId="1286765967">
    <w:abstractNumId w:val="17"/>
  </w:num>
  <w:num w:numId="10" w16cid:durableId="1865092335">
    <w:abstractNumId w:val="16"/>
  </w:num>
  <w:num w:numId="11" w16cid:durableId="789713506">
    <w:abstractNumId w:val="3"/>
  </w:num>
  <w:num w:numId="12" w16cid:durableId="24673724">
    <w:abstractNumId w:val="4"/>
  </w:num>
  <w:num w:numId="13" w16cid:durableId="1027172024">
    <w:abstractNumId w:val="9"/>
  </w:num>
  <w:num w:numId="14" w16cid:durableId="636112419">
    <w:abstractNumId w:val="20"/>
  </w:num>
  <w:num w:numId="15" w16cid:durableId="1665619128">
    <w:abstractNumId w:val="13"/>
  </w:num>
  <w:num w:numId="16" w16cid:durableId="1649744416">
    <w:abstractNumId w:val="2"/>
  </w:num>
  <w:num w:numId="17" w16cid:durableId="146364569">
    <w:abstractNumId w:val="13"/>
  </w:num>
  <w:num w:numId="18" w16cid:durableId="1914971124">
    <w:abstractNumId w:val="6"/>
  </w:num>
  <w:num w:numId="19" w16cid:durableId="1712917799">
    <w:abstractNumId w:val="14"/>
  </w:num>
  <w:num w:numId="20" w16cid:durableId="632715164">
    <w:abstractNumId w:val="22"/>
  </w:num>
  <w:num w:numId="21" w16cid:durableId="1997802699">
    <w:abstractNumId w:val="0"/>
  </w:num>
  <w:num w:numId="22" w16cid:durableId="1035738401">
    <w:abstractNumId w:val="21"/>
  </w:num>
  <w:num w:numId="23" w16cid:durableId="2112773665">
    <w:abstractNumId w:val="10"/>
  </w:num>
  <w:num w:numId="24" w16cid:durableId="36274168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bQwMDM3tDQ0szA2NTZW0lEKTi0uzszPAykwrgUA0dBWHiwAAAA="/>
  </w:docVars>
  <w:rsids>
    <w:rsidRoot w:val="007A3321"/>
    <w:rsid w:val="000006BE"/>
    <w:rsid w:val="00001656"/>
    <w:rsid w:val="000016CB"/>
    <w:rsid w:val="0000347A"/>
    <w:rsid w:val="000041B9"/>
    <w:rsid w:val="00005406"/>
    <w:rsid w:val="00005628"/>
    <w:rsid w:val="000103F4"/>
    <w:rsid w:val="00010EE7"/>
    <w:rsid w:val="000122BE"/>
    <w:rsid w:val="000124C6"/>
    <w:rsid w:val="00012A2E"/>
    <w:rsid w:val="00012B24"/>
    <w:rsid w:val="00016527"/>
    <w:rsid w:val="00016B8F"/>
    <w:rsid w:val="00016BBE"/>
    <w:rsid w:val="000175B2"/>
    <w:rsid w:val="00021D7F"/>
    <w:rsid w:val="000225B9"/>
    <w:rsid w:val="00022744"/>
    <w:rsid w:val="000228F1"/>
    <w:rsid w:val="00022F2A"/>
    <w:rsid w:val="00022F66"/>
    <w:rsid w:val="00023084"/>
    <w:rsid w:val="00026DF1"/>
    <w:rsid w:val="0003007A"/>
    <w:rsid w:val="000325FA"/>
    <w:rsid w:val="00032E28"/>
    <w:rsid w:val="00032F24"/>
    <w:rsid w:val="000334FC"/>
    <w:rsid w:val="00034AC4"/>
    <w:rsid w:val="00035B8B"/>
    <w:rsid w:val="000368D4"/>
    <w:rsid w:val="000370F8"/>
    <w:rsid w:val="00037396"/>
    <w:rsid w:val="000405DE"/>
    <w:rsid w:val="00041E98"/>
    <w:rsid w:val="00042B16"/>
    <w:rsid w:val="00043543"/>
    <w:rsid w:val="00043DA9"/>
    <w:rsid w:val="00044427"/>
    <w:rsid w:val="00044E35"/>
    <w:rsid w:val="00046352"/>
    <w:rsid w:val="00046ACB"/>
    <w:rsid w:val="0004735B"/>
    <w:rsid w:val="000476BF"/>
    <w:rsid w:val="00047B93"/>
    <w:rsid w:val="00051ED0"/>
    <w:rsid w:val="00051F97"/>
    <w:rsid w:val="00052C39"/>
    <w:rsid w:val="00052CB7"/>
    <w:rsid w:val="00052FDC"/>
    <w:rsid w:val="00055C4D"/>
    <w:rsid w:val="00056801"/>
    <w:rsid w:val="000569A9"/>
    <w:rsid w:val="00057366"/>
    <w:rsid w:val="00061432"/>
    <w:rsid w:val="000614CC"/>
    <w:rsid w:val="0006238F"/>
    <w:rsid w:val="000626E2"/>
    <w:rsid w:val="0006299C"/>
    <w:rsid w:val="00062E07"/>
    <w:rsid w:val="00063583"/>
    <w:rsid w:val="000635F0"/>
    <w:rsid w:val="0006441A"/>
    <w:rsid w:val="000653F6"/>
    <w:rsid w:val="000656E2"/>
    <w:rsid w:val="00065A96"/>
    <w:rsid w:val="00066772"/>
    <w:rsid w:val="00066E19"/>
    <w:rsid w:val="00070AA5"/>
    <w:rsid w:val="00071F4D"/>
    <w:rsid w:val="00072E6D"/>
    <w:rsid w:val="00073E1E"/>
    <w:rsid w:val="00073EBD"/>
    <w:rsid w:val="00076366"/>
    <w:rsid w:val="00076FD3"/>
    <w:rsid w:val="000773AD"/>
    <w:rsid w:val="00077CBB"/>
    <w:rsid w:val="00080502"/>
    <w:rsid w:val="000809EE"/>
    <w:rsid w:val="00080A1C"/>
    <w:rsid w:val="00082DA9"/>
    <w:rsid w:val="00082F73"/>
    <w:rsid w:val="00083926"/>
    <w:rsid w:val="00086C14"/>
    <w:rsid w:val="00090E93"/>
    <w:rsid w:val="00091127"/>
    <w:rsid w:val="00092081"/>
    <w:rsid w:val="00092673"/>
    <w:rsid w:val="0009467A"/>
    <w:rsid w:val="00095E0E"/>
    <w:rsid w:val="00097978"/>
    <w:rsid w:val="000A001F"/>
    <w:rsid w:val="000A0809"/>
    <w:rsid w:val="000A0D37"/>
    <w:rsid w:val="000A140E"/>
    <w:rsid w:val="000A2655"/>
    <w:rsid w:val="000A38B7"/>
    <w:rsid w:val="000A3C5E"/>
    <w:rsid w:val="000B21B9"/>
    <w:rsid w:val="000B2D95"/>
    <w:rsid w:val="000B2E1C"/>
    <w:rsid w:val="000B34DC"/>
    <w:rsid w:val="000B350E"/>
    <w:rsid w:val="000B39AA"/>
    <w:rsid w:val="000B3E44"/>
    <w:rsid w:val="000B5639"/>
    <w:rsid w:val="000B7976"/>
    <w:rsid w:val="000B7C11"/>
    <w:rsid w:val="000C1940"/>
    <w:rsid w:val="000C2399"/>
    <w:rsid w:val="000C2CFE"/>
    <w:rsid w:val="000C3D3F"/>
    <w:rsid w:val="000C6627"/>
    <w:rsid w:val="000C6BE6"/>
    <w:rsid w:val="000D0D18"/>
    <w:rsid w:val="000D2447"/>
    <w:rsid w:val="000D2B1B"/>
    <w:rsid w:val="000D3FB3"/>
    <w:rsid w:val="000D41B0"/>
    <w:rsid w:val="000D55DC"/>
    <w:rsid w:val="000D62EC"/>
    <w:rsid w:val="000D6B4F"/>
    <w:rsid w:val="000D77A2"/>
    <w:rsid w:val="000D7DE9"/>
    <w:rsid w:val="000E21F3"/>
    <w:rsid w:val="000E3515"/>
    <w:rsid w:val="000E7E91"/>
    <w:rsid w:val="000F015F"/>
    <w:rsid w:val="000F1833"/>
    <w:rsid w:val="000F1B52"/>
    <w:rsid w:val="000F2758"/>
    <w:rsid w:val="000F2EA6"/>
    <w:rsid w:val="000F3B19"/>
    <w:rsid w:val="000F4918"/>
    <w:rsid w:val="000F4CAE"/>
    <w:rsid w:val="000F5E02"/>
    <w:rsid w:val="000F5E48"/>
    <w:rsid w:val="000F643A"/>
    <w:rsid w:val="000F6853"/>
    <w:rsid w:val="00100079"/>
    <w:rsid w:val="00100653"/>
    <w:rsid w:val="00100B52"/>
    <w:rsid w:val="001021F7"/>
    <w:rsid w:val="0010220A"/>
    <w:rsid w:val="001024B5"/>
    <w:rsid w:val="00102EC8"/>
    <w:rsid w:val="00110325"/>
    <w:rsid w:val="00112B47"/>
    <w:rsid w:val="00113F03"/>
    <w:rsid w:val="00115982"/>
    <w:rsid w:val="00116EF1"/>
    <w:rsid w:val="0012023F"/>
    <w:rsid w:val="00123222"/>
    <w:rsid w:val="001241BA"/>
    <w:rsid w:val="00124621"/>
    <w:rsid w:val="001259B0"/>
    <w:rsid w:val="0012621D"/>
    <w:rsid w:val="001262EC"/>
    <w:rsid w:val="00126969"/>
    <w:rsid w:val="001270C5"/>
    <w:rsid w:val="00127E42"/>
    <w:rsid w:val="00127F7D"/>
    <w:rsid w:val="00130347"/>
    <w:rsid w:val="00131206"/>
    <w:rsid w:val="00132AAD"/>
    <w:rsid w:val="00133FA4"/>
    <w:rsid w:val="0013584C"/>
    <w:rsid w:val="00135AC2"/>
    <w:rsid w:val="00136BEB"/>
    <w:rsid w:val="00140CD9"/>
    <w:rsid w:val="00141DDF"/>
    <w:rsid w:val="00143F58"/>
    <w:rsid w:val="001450E9"/>
    <w:rsid w:val="00146456"/>
    <w:rsid w:val="0014692C"/>
    <w:rsid w:val="001474DC"/>
    <w:rsid w:val="00150EE7"/>
    <w:rsid w:val="00151A75"/>
    <w:rsid w:val="001528F2"/>
    <w:rsid w:val="00152E7B"/>
    <w:rsid w:val="0015474B"/>
    <w:rsid w:val="0015518B"/>
    <w:rsid w:val="00155822"/>
    <w:rsid w:val="00156E15"/>
    <w:rsid w:val="001606F6"/>
    <w:rsid w:val="001608A3"/>
    <w:rsid w:val="00162E4F"/>
    <w:rsid w:val="00163436"/>
    <w:rsid w:val="00165108"/>
    <w:rsid w:val="001660B9"/>
    <w:rsid w:val="00167435"/>
    <w:rsid w:val="00170774"/>
    <w:rsid w:val="00171E15"/>
    <w:rsid w:val="0017278F"/>
    <w:rsid w:val="00173CAE"/>
    <w:rsid w:val="00174787"/>
    <w:rsid w:val="00174D6C"/>
    <w:rsid w:val="001753CB"/>
    <w:rsid w:val="0017575D"/>
    <w:rsid w:val="00176208"/>
    <w:rsid w:val="001775CE"/>
    <w:rsid w:val="00177AF0"/>
    <w:rsid w:val="00180641"/>
    <w:rsid w:val="00180794"/>
    <w:rsid w:val="0018216F"/>
    <w:rsid w:val="001824B9"/>
    <w:rsid w:val="00182F24"/>
    <w:rsid w:val="00183481"/>
    <w:rsid w:val="001836D7"/>
    <w:rsid w:val="00185526"/>
    <w:rsid w:val="00185572"/>
    <w:rsid w:val="00187554"/>
    <w:rsid w:val="00187C11"/>
    <w:rsid w:val="00192913"/>
    <w:rsid w:val="00194E48"/>
    <w:rsid w:val="00194E9A"/>
    <w:rsid w:val="00195099"/>
    <w:rsid w:val="00195306"/>
    <w:rsid w:val="001961E2"/>
    <w:rsid w:val="001A2ACA"/>
    <w:rsid w:val="001A3323"/>
    <w:rsid w:val="001A3877"/>
    <w:rsid w:val="001A43B0"/>
    <w:rsid w:val="001A44EB"/>
    <w:rsid w:val="001A48E8"/>
    <w:rsid w:val="001A52D6"/>
    <w:rsid w:val="001A6706"/>
    <w:rsid w:val="001B12CE"/>
    <w:rsid w:val="001B1E6A"/>
    <w:rsid w:val="001B2103"/>
    <w:rsid w:val="001B21A5"/>
    <w:rsid w:val="001B51BA"/>
    <w:rsid w:val="001B5F8C"/>
    <w:rsid w:val="001B6D30"/>
    <w:rsid w:val="001B7DF0"/>
    <w:rsid w:val="001C1CDB"/>
    <w:rsid w:val="001C34A8"/>
    <w:rsid w:val="001C3554"/>
    <w:rsid w:val="001C3931"/>
    <w:rsid w:val="001C5E64"/>
    <w:rsid w:val="001C6DD1"/>
    <w:rsid w:val="001D0680"/>
    <w:rsid w:val="001D16D4"/>
    <w:rsid w:val="001D34BA"/>
    <w:rsid w:val="001D52F4"/>
    <w:rsid w:val="001D5583"/>
    <w:rsid w:val="001D5F90"/>
    <w:rsid w:val="001D6365"/>
    <w:rsid w:val="001D67A1"/>
    <w:rsid w:val="001D6E4F"/>
    <w:rsid w:val="001D7234"/>
    <w:rsid w:val="001D7830"/>
    <w:rsid w:val="001D7D60"/>
    <w:rsid w:val="001E2713"/>
    <w:rsid w:val="001E2B2F"/>
    <w:rsid w:val="001E355F"/>
    <w:rsid w:val="001E368F"/>
    <w:rsid w:val="001E4151"/>
    <w:rsid w:val="001E5329"/>
    <w:rsid w:val="001E66B4"/>
    <w:rsid w:val="001E70E6"/>
    <w:rsid w:val="001F151B"/>
    <w:rsid w:val="001F3AFF"/>
    <w:rsid w:val="001F415F"/>
    <w:rsid w:val="001F54CF"/>
    <w:rsid w:val="001F5646"/>
    <w:rsid w:val="001F7C83"/>
    <w:rsid w:val="0020071A"/>
    <w:rsid w:val="0020113D"/>
    <w:rsid w:val="0020179B"/>
    <w:rsid w:val="00201C74"/>
    <w:rsid w:val="0020279C"/>
    <w:rsid w:val="0020456A"/>
    <w:rsid w:val="002045A0"/>
    <w:rsid w:val="00205549"/>
    <w:rsid w:val="00207911"/>
    <w:rsid w:val="00207FD7"/>
    <w:rsid w:val="00210631"/>
    <w:rsid w:val="00211A46"/>
    <w:rsid w:val="00211FCD"/>
    <w:rsid w:val="0021264E"/>
    <w:rsid w:val="00212A26"/>
    <w:rsid w:val="00214BD2"/>
    <w:rsid w:val="00216A40"/>
    <w:rsid w:val="00216B7A"/>
    <w:rsid w:val="00216E9C"/>
    <w:rsid w:val="00221F15"/>
    <w:rsid w:val="00222339"/>
    <w:rsid w:val="00223338"/>
    <w:rsid w:val="00223536"/>
    <w:rsid w:val="002243CC"/>
    <w:rsid w:val="00230CD5"/>
    <w:rsid w:val="00230D1B"/>
    <w:rsid w:val="00230D75"/>
    <w:rsid w:val="00232E96"/>
    <w:rsid w:val="00232FBF"/>
    <w:rsid w:val="00233F88"/>
    <w:rsid w:val="00234471"/>
    <w:rsid w:val="0023469F"/>
    <w:rsid w:val="00234D63"/>
    <w:rsid w:val="00234EEC"/>
    <w:rsid w:val="00241540"/>
    <w:rsid w:val="00242A24"/>
    <w:rsid w:val="002430E0"/>
    <w:rsid w:val="002432E9"/>
    <w:rsid w:val="00244662"/>
    <w:rsid w:val="00245A35"/>
    <w:rsid w:val="00246D7D"/>
    <w:rsid w:val="0025034D"/>
    <w:rsid w:val="002520D0"/>
    <w:rsid w:val="00252F89"/>
    <w:rsid w:val="00254657"/>
    <w:rsid w:val="00254D00"/>
    <w:rsid w:val="00254D59"/>
    <w:rsid w:val="002554D8"/>
    <w:rsid w:val="002568DC"/>
    <w:rsid w:val="00256F4B"/>
    <w:rsid w:val="002574AD"/>
    <w:rsid w:val="00257756"/>
    <w:rsid w:val="00257C7B"/>
    <w:rsid w:val="00261BAB"/>
    <w:rsid w:val="00262DB9"/>
    <w:rsid w:val="0026326F"/>
    <w:rsid w:val="0026375B"/>
    <w:rsid w:val="002647B0"/>
    <w:rsid w:val="00264D71"/>
    <w:rsid w:val="00265134"/>
    <w:rsid w:val="002669BE"/>
    <w:rsid w:val="00270D75"/>
    <w:rsid w:val="0027163C"/>
    <w:rsid w:val="00271732"/>
    <w:rsid w:val="00274280"/>
    <w:rsid w:val="00275AEF"/>
    <w:rsid w:val="002766A8"/>
    <w:rsid w:val="002773FB"/>
    <w:rsid w:val="002805DF"/>
    <w:rsid w:val="00280CF3"/>
    <w:rsid w:val="002820CD"/>
    <w:rsid w:val="002821F6"/>
    <w:rsid w:val="00283508"/>
    <w:rsid w:val="00283F2A"/>
    <w:rsid w:val="00285614"/>
    <w:rsid w:val="0028562C"/>
    <w:rsid w:val="00285C18"/>
    <w:rsid w:val="00286297"/>
    <w:rsid w:val="002864EE"/>
    <w:rsid w:val="002867C2"/>
    <w:rsid w:val="00287BF5"/>
    <w:rsid w:val="00287EBA"/>
    <w:rsid w:val="002913B6"/>
    <w:rsid w:val="00291EE2"/>
    <w:rsid w:val="002928A3"/>
    <w:rsid w:val="00292A81"/>
    <w:rsid w:val="0029337C"/>
    <w:rsid w:val="00293BCD"/>
    <w:rsid w:val="00293CEE"/>
    <w:rsid w:val="002946E2"/>
    <w:rsid w:val="00294F24"/>
    <w:rsid w:val="00295118"/>
    <w:rsid w:val="002955E7"/>
    <w:rsid w:val="00295735"/>
    <w:rsid w:val="002975C7"/>
    <w:rsid w:val="00297862"/>
    <w:rsid w:val="00297D3F"/>
    <w:rsid w:val="002A07DD"/>
    <w:rsid w:val="002A16E8"/>
    <w:rsid w:val="002A176B"/>
    <w:rsid w:val="002A2C4E"/>
    <w:rsid w:val="002A3631"/>
    <w:rsid w:val="002A4B24"/>
    <w:rsid w:val="002B038B"/>
    <w:rsid w:val="002B0A0B"/>
    <w:rsid w:val="002B137E"/>
    <w:rsid w:val="002B2221"/>
    <w:rsid w:val="002B2917"/>
    <w:rsid w:val="002B3F9E"/>
    <w:rsid w:val="002B4EF4"/>
    <w:rsid w:val="002B7AB8"/>
    <w:rsid w:val="002C03A4"/>
    <w:rsid w:val="002C3098"/>
    <w:rsid w:val="002C323E"/>
    <w:rsid w:val="002C3A72"/>
    <w:rsid w:val="002C3C90"/>
    <w:rsid w:val="002C5B85"/>
    <w:rsid w:val="002D0142"/>
    <w:rsid w:val="002D10EE"/>
    <w:rsid w:val="002D1BDF"/>
    <w:rsid w:val="002D2465"/>
    <w:rsid w:val="002D3424"/>
    <w:rsid w:val="002D43B2"/>
    <w:rsid w:val="002D4D78"/>
    <w:rsid w:val="002D5994"/>
    <w:rsid w:val="002D76A1"/>
    <w:rsid w:val="002E1ED8"/>
    <w:rsid w:val="002E2114"/>
    <w:rsid w:val="002E24B5"/>
    <w:rsid w:val="002E420F"/>
    <w:rsid w:val="002E630C"/>
    <w:rsid w:val="002E6833"/>
    <w:rsid w:val="002E77AE"/>
    <w:rsid w:val="002F066E"/>
    <w:rsid w:val="002F1037"/>
    <w:rsid w:val="002F18E5"/>
    <w:rsid w:val="002F1B8A"/>
    <w:rsid w:val="002F1BC9"/>
    <w:rsid w:val="002F1F77"/>
    <w:rsid w:val="002F2180"/>
    <w:rsid w:val="002F34DF"/>
    <w:rsid w:val="002F3985"/>
    <w:rsid w:val="002F6236"/>
    <w:rsid w:val="002F6307"/>
    <w:rsid w:val="002F77A9"/>
    <w:rsid w:val="00302289"/>
    <w:rsid w:val="0030256E"/>
    <w:rsid w:val="00302C67"/>
    <w:rsid w:val="00306061"/>
    <w:rsid w:val="00307E6F"/>
    <w:rsid w:val="00310194"/>
    <w:rsid w:val="0031245A"/>
    <w:rsid w:val="0031354B"/>
    <w:rsid w:val="00316A01"/>
    <w:rsid w:val="003211A8"/>
    <w:rsid w:val="00322A98"/>
    <w:rsid w:val="00323F45"/>
    <w:rsid w:val="00325269"/>
    <w:rsid w:val="0033068C"/>
    <w:rsid w:val="00331681"/>
    <w:rsid w:val="0033423F"/>
    <w:rsid w:val="003343BB"/>
    <w:rsid w:val="0033514E"/>
    <w:rsid w:val="003353A3"/>
    <w:rsid w:val="00335841"/>
    <w:rsid w:val="00340952"/>
    <w:rsid w:val="00341F01"/>
    <w:rsid w:val="003468FF"/>
    <w:rsid w:val="00346AEF"/>
    <w:rsid w:val="00346E18"/>
    <w:rsid w:val="003475EB"/>
    <w:rsid w:val="00347D05"/>
    <w:rsid w:val="00350280"/>
    <w:rsid w:val="003511B2"/>
    <w:rsid w:val="0035144F"/>
    <w:rsid w:val="00352992"/>
    <w:rsid w:val="0035345C"/>
    <w:rsid w:val="003552F9"/>
    <w:rsid w:val="0035654D"/>
    <w:rsid w:val="00356C73"/>
    <w:rsid w:val="0035767A"/>
    <w:rsid w:val="0036275E"/>
    <w:rsid w:val="0036302A"/>
    <w:rsid w:val="00363180"/>
    <w:rsid w:val="003644C9"/>
    <w:rsid w:val="00364A45"/>
    <w:rsid w:val="00365396"/>
    <w:rsid w:val="00365D0C"/>
    <w:rsid w:val="00371B01"/>
    <w:rsid w:val="00375117"/>
    <w:rsid w:val="00375C4A"/>
    <w:rsid w:val="00376527"/>
    <w:rsid w:val="00377047"/>
    <w:rsid w:val="00377B23"/>
    <w:rsid w:val="00377DFB"/>
    <w:rsid w:val="00380FAD"/>
    <w:rsid w:val="00382420"/>
    <w:rsid w:val="003829E9"/>
    <w:rsid w:val="00383264"/>
    <w:rsid w:val="00384686"/>
    <w:rsid w:val="003853B5"/>
    <w:rsid w:val="003869F3"/>
    <w:rsid w:val="003870BA"/>
    <w:rsid w:val="0038797F"/>
    <w:rsid w:val="003903FA"/>
    <w:rsid w:val="00390DB4"/>
    <w:rsid w:val="00391C37"/>
    <w:rsid w:val="00392C9C"/>
    <w:rsid w:val="003930BA"/>
    <w:rsid w:val="00393B52"/>
    <w:rsid w:val="003941B1"/>
    <w:rsid w:val="00394501"/>
    <w:rsid w:val="0039470B"/>
    <w:rsid w:val="003A0C6F"/>
    <w:rsid w:val="003A16E2"/>
    <w:rsid w:val="003A4BFC"/>
    <w:rsid w:val="003B08AA"/>
    <w:rsid w:val="003B1026"/>
    <w:rsid w:val="003B2A1C"/>
    <w:rsid w:val="003B2F41"/>
    <w:rsid w:val="003B36A9"/>
    <w:rsid w:val="003B4624"/>
    <w:rsid w:val="003B740A"/>
    <w:rsid w:val="003B7DAB"/>
    <w:rsid w:val="003C0B4B"/>
    <w:rsid w:val="003C0FA1"/>
    <w:rsid w:val="003C22B1"/>
    <w:rsid w:val="003C27D4"/>
    <w:rsid w:val="003C3192"/>
    <w:rsid w:val="003C4957"/>
    <w:rsid w:val="003D23E7"/>
    <w:rsid w:val="003D3E2C"/>
    <w:rsid w:val="003D5274"/>
    <w:rsid w:val="003D56A9"/>
    <w:rsid w:val="003D6D26"/>
    <w:rsid w:val="003E0392"/>
    <w:rsid w:val="003E436F"/>
    <w:rsid w:val="003E501F"/>
    <w:rsid w:val="003F07E4"/>
    <w:rsid w:val="003F13BC"/>
    <w:rsid w:val="003F1B29"/>
    <w:rsid w:val="003F22C9"/>
    <w:rsid w:val="003F28F4"/>
    <w:rsid w:val="003F3413"/>
    <w:rsid w:val="003F4E70"/>
    <w:rsid w:val="003F5865"/>
    <w:rsid w:val="003F69CC"/>
    <w:rsid w:val="003F6E4D"/>
    <w:rsid w:val="003F7BED"/>
    <w:rsid w:val="004021E4"/>
    <w:rsid w:val="0040286B"/>
    <w:rsid w:val="00402C14"/>
    <w:rsid w:val="00404523"/>
    <w:rsid w:val="004048BF"/>
    <w:rsid w:val="00405BEA"/>
    <w:rsid w:val="004106D6"/>
    <w:rsid w:val="00410FC0"/>
    <w:rsid w:val="004126DC"/>
    <w:rsid w:val="00413D0B"/>
    <w:rsid w:val="00413FD0"/>
    <w:rsid w:val="00414346"/>
    <w:rsid w:val="0041457E"/>
    <w:rsid w:val="00414583"/>
    <w:rsid w:val="00414589"/>
    <w:rsid w:val="00415CAF"/>
    <w:rsid w:val="00417AE4"/>
    <w:rsid w:val="004238B5"/>
    <w:rsid w:val="00425FDF"/>
    <w:rsid w:val="00427C92"/>
    <w:rsid w:val="00427FE9"/>
    <w:rsid w:val="0043277E"/>
    <w:rsid w:val="0043291D"/>
    <w:rsid w:val="00435CD0"/>
    <w:rsid w:val="0043613A"/>
    <w:rsid w:val="00436699"/>
    <w:rsid w:val="004373C6"/>
    <w:rsid w:val="00437B51"/>
    <w:rsid w:val="0044005A"/>
    <w:rsid w:val="004400FB"/>
    <w:rsid w:val="00440B1B"/>
    <w:rsid w:val="004421C6"/>
    <w:rsid w:val="00443450"/>
    <w:rsid w:val="00444175"/>
    <w:rsid w:val="004471CA"/>
    <w:rsid w:val="00451591"/>
    <w:rsid w:val="004517DF"/>
    <w:rsid w:val="00451CA9"/>
    <w:rsid w:val="00452FFB"/>
    <w:rsid w:val="0045307E"/>
    <w:rsid w:val="00453B63"/>
    <w:rsid w:val="00455586"/>
    <w:rsid w:val="00455AD3"/>
    <w:rsid w:val="004577AE"/>
    <w:rsid w:val="00460247"/>
    <w:rsid w:val="0046385A"/>
    <w:rsid w:val="00463EC0"/>
    <w:rsid w:val="00465AB6"/>
    <w:rsid w:val="00470441"/>
    <w:rsid w:val="004711F1"/>
    <w:rsid w:val="004728FE"/>
    <w:rsid w:val="004730D6"/>
    <w:rsid w:val="004742A2"/>
    <w:rsid w:val="004746FF"/>
    <w:rsid w:val="00480EB4"/>
    <w:rsid w:val="00480F68"/>
    <w:rsid w:val="004815B9"/>
    <w:rsid w:val="004827EA"/>
    <w:rsid w:val="0048615C"/>
    <w:rsid w:val="0048670B"/>
    <w:rsid w:val="0048681A"/>
    <w:rsid w:val="00487651"/>
    <w:rsid w:val="00487759"/>
    <w:rsid w:val="00490793"/>
    <w:rsid w:val="00491F95"/>
    <w:rsid w:val="004924C5"/>
    <w:rsid w:val="00494EC1"/>
    <w:rsid w:val="00494FB8"/>
    <w:rsid w:val="00496558"/>
    <w:rsid w:val="004A0334"/>
    <w:rsid w:val="004A0677"/>
    <w:rsid w:val="004A0C77"/>
    <w:rsid w:val="004A0E0D"/>
    <w:rsid w:val="004A149D"/>
    <w:rsid w:val="004A26B3"/>
    <w:rsid w:val="004A2765"/>
    <w:rsid w:val="004A28F2"/>
    <w:rsid w:val="004A293C"/>
    <w:rsid w:val="004A3427"/>
    <w:rsid w:val="004A3FEE"/>
    <w:rsid w:val="004A693F"/>
    <w:rsid w:val="004B0063"/>
    <w:rsid w:val="004B51F0"/>
    <w:rsid w:val="004B536D"/>
    <w:rsid w:val="004B57C3"/>
    <w:rsid w:val="004B5950"/>
    <w:rsid w:val="004B673C"/>
    <w:rsid w:val="004B7D16"/>
    <w:rsid w:val="004B7D2E"/>
    <w:rsid w:val="004C0C07"/>
    <w:rsid w:val="004C2B6C"/>
    <w:rsid w:val="004C2C04"/>
    <w:rsid w:val="004C3D0E"/>
    <w:rsid w:val="004C7163"/>
    <w:rsid w:val="004C7D4D"/>
    <w:rsid w:val="004D09FD"/>
    <w:rsid w:val="004D0E6E"/>
    <w:rsid w:val="004D10D6"/>
    <w:rsid w:val="004D2670"/>
    <w:rsid w:val="004D4D0D"/>
    <w:rsid w:val="004D5028"/>
    <w:rsid w:val="004D5747"/>
    <w:rsid w:val="004D5A8F"/>
    <w:rsid w:val="004D62A6"/>
    <w:rsid w:val="004D73D4"/>
    <w:rsid w:val="004E1092"/>
    <w:rsid w:val="004E1DB9"/>
    <w:rsid w:val="004E2E34"/>
    <w:rsid w:val="004E6020"/>
    <w:rsid w:val="004E6423"/>
    <w:rsid w:val="004E7935"/>
    <w:rsid w:val="004F1749"/>
    <w:rsid w:val="004F3232"/>
    <w:rsid w:val="004F4457"/>
    <w:rsid w:val="004F54C0"/>
    <w:rsid w:val="004F637E"/>
    <w:rsid w:val="004F7B1D"/>
    <w:rsid w:val="00501CC6"/>
    <w:rsid w:val="00501F2F"/>
    <w:rsid w:val="00504F69"/>
    <w:rsid w:val="00505092"/>
    <w:rsid w:val="005068FE"/>
    <w:rsid w:val="00506DC0"/>
    <w:rsid w:val="005104DC"/>
    <w:rsid w:val="005105BA"/>
    <w:rsid w:val="005119C7"/>
    <w:rsid w:val="00514D30"/>
    <w:rsid w:val="005155B3"/>
    <w:rsid w:val="00515A1C"/>
    <w:rsid w:val="00517266"/>
    <w:rsid w:val="00517AF3"/>
    <w:rsid w:val="00520873"/>
    <w:rsid w:val="00521215"/>
    <w:rsid w:val="0052292E"/>
    <w:rsid w:val="005232BF"/>
    <w:rsid w:val="005243FA"/>
    <w:rsid w:val="0052456A"/>
    <w:rsid w:val="005260FD"/>
    <w:rsid w:val="0052667E"/>
    <w:rsid w:val="00526A55"/>
    <w:rsid w:val="00526B29"/>
    <w:rsid w:val="005276FB"/>
    <w:rsid w:val="00533A6A"/>
    <w:rsid w:val="00535AFE"/>
    <w:rsid w:val="00536FD1"/>
    <w:rsid w:val="00540028"/>
    <w:rsid w:val="0054039E"/>
    <w:rsid w:val="0054044D"/>
    <w:rsid w:val="0054047A"/>
    <w:rsid w:val="005421F0"/>
    <w:rsid w:val="0054356D"/>
    <w:rsid w:val="00543950"/>
    <w:rsid w:val="00544E65"/>
    <w:rsid w:val="00545C9B"/>
    <w:rsid w:val="00546205"/>
    <w:rsid w:val="005477CA"/>
    <w:rsid w:val="005518A8"/>
    <w:rsid w:val="00551B33"/>
    <w:rsid w:val="00551E22"/>
    <w:rsid w:val="00551EA0"/>
    <w:rsid w:val="00555965"/>
    <w:rsid w:val="00557197"/>
    <w:rsid w:val="00557593"/>
    <w:rsid w:val="00557B26"/>
    <w:rsid w:val="00557D39"/>
    <w:rsid w:val="005601B6"/>
    <w:rsid w:val="0056189B"/>
    <w:rsid w:val="005619DD"/>
    <w:rsid w:val="0056241C"/>
    <w:rsid w:val="00562F51"/>
    <w:rsid w:val="00565C1C"/>
    <w:rsid w:val="00566BD1"/>
    <w:rsid w:val="00566E98"/>
    <w:rsid w:val="00567397"/>
    <w:rsid w:val="00567713"/>
    <w:rsid w:val="00570C84"/>
    <w:rsid w:val="00570DF0"/>
    <w:rsid w:val="0057181A"/>
    <w:rsid w:val="00571EE0"/>
    <w:rsid w:val="005722A1"/>
    <w:rsid w:val="00573EE8"/>
    <w:rsid w:val="00573F84"/>
    <w:rsid w:val="0057556C"/>
    <w:rsid w:val="005755EE"/>
    <w:rsid w:val="00575B4A"/>
    <w:rsid w:val="00577996"/>
    <w:rsid w:val="00580EC9"/>
    <w:rsid w:val="005828BD"/>
    <w:rsid w:val="005842FE"/>
    <w:rsid w:val="00585E51"/>
    <w:rsid w:val="005902A7"/>
    <w:rsid w:val="00591D96"/>
    <w:rsid w:val="00593B73"/>
    <w:rsid w:val="005942AC"/>
    <w:rsid w:val="005957FB"/>
    <w:rsid w:val="0059587B"/>
    <w:rsid w:val="00595DC0"/>
    <w:rsid w:val="00596938"/>
    <w:rsid w:val="00596C35"/>
    <w:rsid w:val="005A1703"/>
    <w:rsid w:val="005A28B4"/>
    <w:rsid w:val="005A2E0A"/>
    <w:rsid w:val="005A4432"/>
    <w:rsid w:val="005A5C76"/>
    <w:rsid w:val="005A5DD1"/>
    <w:rsid w:val="005A632B"/>
    <w:rsid w:val="005A6629"/>
    <w:rsid w:val="005A6B26"/>
    <w:rsid w:val="005A6E5C"/>
    <w:rsid w:val="005A76EC"/>
    <w:rsid w:val="005A79EA"/>
    <w:rsid w:val="005B0A67"/>
    <w:rsid w:val="005B12FB"/>
    <w:rsid w:val="005B13AA"/>
    <w:rsid w:val="005B1877"/>
    <w:rsid w:val="005B2A00"/>
    <w:rsid w:val="005B3450"/>
    <w:rsid w:val="005B48E1"/>
    <w:rsid w:val="005B4DD2"/>
    <w:rsid w:val="005B585A"/>
    <w:rsid w:val="005B5B14"/>
    <w:rsid w:val="005B63BA"/>
    <w:rsid w:val="005B7A6E"/>
    <w:rsid w:val="005C0237"/>
    <w:rsid w:val="005C0A45"/>
    <w:rsid w:val="005C0C2E"/>
    <w:rsid w:val="005C3202"/>
    <w:rsid w:val="005C3853"/>
    <w:rsid w:val="005C52B7"/>
    <w:rsid w:val="005C52BF"/>
    <w:rsid w:val="005C6E1A"/>
    <w:rsid w:val="005D0408"/>
    <w:rsid w:val="005D3D9C"/>
    <w:rsid w:val="005D5AA0"/>
    <w:rsid w:val="005D5D63"/>
    <w:rsid w:val="005D5D97"/>
    <w:rsid w:val="005D67A1"/>
    <w:rsid w:val="005E0D04"/>
    <w:rsid w:val="005E1318"/>
    <w:rsid w:val="005E1ED8"/>
    <w:rsid w:val="005E24DC"/>
    <w:rsid w:val="005E2F3A"/>
    <w:rsid w:val="005E333B"/>
    <w:rsid w:val="005E38EE"/>
    <w:rsid w:val="005E4529"/>
    <w:rsid w:val="005E496B"/>
    <w:rsid w:val="005E75CE"/>
    <w:rsid w:val="005F22DE"/>
    <w:rsid w:val="005F270E"/>
    <w:rsid w:val="005F2DEA"/>
    <w:rsid w:val="005F304D"/>
    <w:rsid w:val="005F375C"/>
    <w:rsid w:val="005F4030"/>
    <w:rsid w:val="005F4C9B"/>
    <w:rsid w:val="005F68BD"/>
    <w:rsid w:val="005F7ACE"/>
    <w:rsid w:val="0060002D"/>
    <w:rsid w:val="00601BFD"/>
    <w:rsid w:val="0060386B"/>
    <w:rsid w:val="00603A02"/>
    <w:rsid w:val="00604B12"/>
    <w:rsid w:val="0060670A"/>
    <w:rsid w:val="00606798"/>
    <w:rsid w:val="00606A69"/>
    <w:rsid w:val="00607C9A"/>
    <w:rsid w:val="00610A74"/>
    <w:rsid w:val="00613556"/>
    <w:rsid w:val="00613757"/>
    <w:rsid w:val="0061428D"/>
    <w:rsid w:val="00616EBB"/>
    <w:rsid w:val="0061799B"/>
    <w:rsid w:val="00621638"/>
    <w:rsid w:val="00621935"/>
    <w:rsid w:val="00622821"/>
    <w:rsid w:val="006240C1"/>
    <w:rsid w:val="00624A63"/>
    <w:rsid w:val="006308CC"/>
    <w:rsid w:val="00630E2C"/>
    <w:rsid w:val="00632469"/>
    <w:rsid w:val="00635210"/>
    <w:rsid w:val="006361BB"/>
    <w:rsid w:val="006361BF"/>
    <w:rsid w:val="006366F6"/>
    <w:rsid w:val="00636A03"/>
    <w:rsid w:val="00637694"/>
    <w:rsid w:val="00640005"/>
    <w:rsid w:val="006409E6"/>
    <w:rsid w:val="00640C4F"/>
    <w:rsid w:val="00640CA2"/>
    <w:rsid w:val="00640E21"/>
    <w:rsid w:val="00641AAE"/>
    <w:rsid w:val="006432A9"/>
    <w:rsid w:val="006432B3"/>
    <w:rsid w:val="0064382C"/>
    <w:rsid w:val="00644BA1"/>
    <w:rsid w:val="00644E68"/>
    <w:rsid w:val="006470B7"/>
    <w:rsid w:val="006518E4"/>
    <w:rsid w:val="006535FE"/>
    <w:rsid w:val="00653A3E"/>
    <w:rsid w:val="006549FA"/>
    <w:rsid w:val="00656F49"/>
    <w:rsid w:val="00657CA5"/>
    <w:rsid w:val="00657F22"/>
    <w:rsid w:val="006601F4"/>
    <w:rsid w:val="00662DA1"/>
    <w:rsid w:val="00662E8E"/>
    <w:rsid w:val="006633C5"/>
    <w:rsid w:val="0066418F"/>
    <w:rsid w:val="0066433E"/>
    <w:rsid w:val="00671B43"/>
    <w:rsid w:val="00671D15"/>
    <w:rsid w:val="00672562"/>
    <w:rsid w:val="00672EFB"/>
    <w:rsid w:val="006740A8"/>
    <w:rsid w:val="00675737"/>
    <w:rsid w:val="00675812"/>
    <w:rsid w:val="0067730A"/>
    <w:rsid w:val="006804CC"/>
    <w:rsid w:val="00680D48"/>
    <w:rsid w:val="006844D7"/>
    <w:rsid w:val="0068463B"/>
    <w:rsid w:val="0068466F"/>
    <w:rsid w:val="00686528"/>
    <w:rsid w:val="00686B54"/>
    <w:rsid w:val="006902F8"/>
    <w:rsid w:val="00692436"/>
    <w:rsid w:val="0069358C"/>
    <w:rsid w:val="0069428A"/>
    <w:rsid w:val="00696670"/>
    <w:rsid w:val="006A27DD"/>
    <w:rsid w:val="006A2D4C"/>
    <w:rsid w:val="006A4C26"/>
    <w:rsid w:val="006A6B55"/>
    <w:rsid w:val="006A765E"/>
    <w:rsid w:val="006A7AE3"/>
    <w:rsid w:val="006B011E"/>
    <w:rsid w:val="006B0842"/>
    <w:rsid w:val="006B09C3"/>
    <w:rsid w:val="006B0ECF"/>
    <w:rsid w:val="006B16E3"/>
    <w:rsid w:val="006B20B2"/>
    <w:rsid w:val="006B579E"/>
    <w:rsid w:val="006B58F5"/>
    <w:rsid w:val="006B6BB8"/>
    <w:rsid w:val="006B76EF"/>
    <w:rsid w:val="006B789E"/>
    <w:rsid w:val="006B7B63"/>
    <w:rsid w:val="006C00C7"/>
    <w:rsid w:val="006C03DB"/>
    <w:rsid w:val="006C2DCC"/>
    <w:rsid w:val="006C402D"/>
    <w:rsid w:val="006C4F28"/>
    <w:rsid w:val="006C511E"/>
    <w:rsid w:val="006C55EB"/>
    <w:rsid w:val="006C58CF"/>
    <w:rsid w:val="006C58EB"/>
    <w:rsid w:val="006C5CFB"/>
    <w:rsid w:val="006D0636"/>
    <w:rsid w:val="006D0873"/>
    <w:rsid w:val="006D2BA7"/>
    <w:rsid w:val="006D335D"/>
    <w:rsid w:val="006D4D54"/>
    <w:rsid w:val="006D65BB"/>
    <w:rsid w:val="006E16E6"/>
    <w:rsid w:val="006E1A40"/>
    <w:rsid w:val="006E1CBD"/>
    <w:rsid w:val="006E4753"/>
    <w:rsid w:val="006E4991"/>
    <w:rsid w:val="006E50D1"/>
    <w:rsid w:val="006E74CA"/>
    <w:rsid w:val="006E7AEA"/>
    <w:rsid w:val="006E7B81"/>
    <w:rsid w:val="006E7DFA"/>
    <w:rsid w:val="006F11C2"/>
    <w:rsid w:val="006F27F3"/>
    <w:rsid w:val="006F407A"/>
    <w:rsid w:val="006F4184"/>
    <w:rsid w:val="006F4394"/>
    <w:rsid w:val="006F46AA"/>
    <w:rsid w:val="006F6773"/>
    <w:rsid w:val="006F75B3"/>
    <w:rsid w:val="00701250"/>
    <w:rsid w:val="007027C3"/>
    <w:rsid w:val="0070295F"/>
    <w:rsid w:val="007031A0"/>
    <w:rsid w:val="0070353D"/>
    <w:rsid w:val="00707B21"/>
    <w:rsid w:val="00710E46"/>
    <w:rsid w:val="00712418"/>
    <w:rsid w:val="00713120"/>
    <w:rsid w:val="0071470D"/>
    <w:rsid w:val="00715F61"/>
    <w:rsid w:val="00716E9C"/>
    <w:rsid w:val="007216EB"/>
    <w:rsid w:val="00721C7D"/>
    <w:rsid w:val="007226A1"/>
    <w:rsid w:val="00722B8A"/>
    <w:rsid w:val="00723198"/>
    <w:rsid w:val="007232C5"/>
    <w:rsid w:val="00725E17"/>
    <w:rsid w:val="00726C5D"/>
    <w:rsid w:val="00726CEE"/>
    <w:rsid w:val="00726F7B"/>
    <w:rsid w:val="00726F8D"/>
    <w:rsid w:val="00730EF2"/>
    <w:rsid w:val="00734694"/>
    <w:rsid w:val="00734846"/>
    <w:rsid w:val="00740397"/>
    <w:rsid w:val="00740810"/>
    <w:rsid w:val="00740AD7"/>
    <w:rsid w:val="00740E77"/>
    <w:rsid w:val="007411EB"/>
    <w:rsid w:val="0074150E"/>
    <w:rsid w:val="00742A71"/>
    <w:rsid w:val="00743B88"/>
    <w:rsid w:val="007449AA"/>
    <w:rsid w:val="00744D20"/>
    <w:rsid w:val="00745413"/>
    <w:rsid w:val="00747443"/>
    <w:rsid w:val="0074797C"/>
    <w:rsid w:val="007525F3"/>
    <w:rsid w:val="00752DD2"/>
    <w:rsid w:val="00753758"/>
    <w:rsid w:val="00754E88"/>
    <w:rsid w:val="0075626D"/>
    <w:rsid w:val="007608F0"/>
    <w:rsid w:val="00760F82"/>
    <w:rsid w:val="00761244"/>
    <w:rsid w:val="00763045"/>
    <w:rsid w:val="00764032"/>
    <w:rsid w:val="007644C7"/>
    <w:rsid w:val="00765AE5"/>
    <w:rsid w:val="0076611B"/>
    <w:rsid w:val="00767B10"/>
    <w:rsid w:val="00767E76"/>
    <w:rsid w:val="00771946"/>
    <w:rsid w:val="00771E1D"/>
    <w:rsid w:val="00772AEC"/>
    <w:rsid w:val="00774E68"/>
    <w:rsid w:val="00776566"/>
    <w:rsid w:val="007773A4"/>
    <w:rsid w:val="00777662"/>
    <w:rsid w:val="00781011"/>
    <w:rsid w:val="00781D8D"/>
    <w:rsid w:val="00781F16"/>
    <w:rsid w:val="00782361"/>
    <w:rsid w:val="0078358F"/>
    <w:rsid w:val="00783AA4"/>
    <w:rsid w:val="007842D2"/>
    <w:rsid w:val="00786C40"/>
    <w:rsid w:val="00786D24"/>
    <w:rsid w:val="00787131"/>
    <w:rsid w:val="0078758A"/>
    <w:rsid w:val="00787A9B"/>
    <w:rsid w:val="00787CD7"/>
    <w:rsid w:val="007904D4"/>
    <w:rsid w:val="00790966"/>
    <w:rsid w:val="007926D7"/>
    <w:rsid w:val="0079370A"/>
    <w:rsid w:val="0079579E"/>
    <w:rsid w:val="007A0190"/>
    <w:rsid w:val="007A263B"/>
    <w:rsid w:val="007A2AB8"/>
    <w:rsid w:val="007A3321"/>
    <w:rsid w:val="007A3BD9"/>
    <w:rsid w:val="007A56B3"/>
    <w:rsid w:val="007A5AD0"/>
    <w:rsid w:val="007A6EE5"/>
    <w:rsid w:val="007B0909"/>
    <w:rsid w:val="007B0A7A"/>
    <w:rsid w:val="007B0D4B"/>
    <w:rsid w:val="007B3BFF"/>
    <w:rsid w:val="007B3DEC"/>
    <w:rsid w:val="007B4A31"/>
    <w:rsid w:val="007B5C22"/>
    <w:rsid w:val="007B5DB5"/>
    <w:rsid w:val="007B6224"/>
    <w:rsid w:val="007B71F5"/>
    <w:rsid w:val="007C0959"/>
    <w:rsid w:val="007C0F73"/>
    <w:rsid w:val="007C0F9E"/>
    <w:rsid w:val="007C114F"/>
    <w:rsid w:val="007C3A78"/>
    <w:rsid w:val="007C42C3"/>
    <w:rsid w:val="007C66E6"/>
    <w:rsid w:val="007C7CE3"/>
    <w:rsid w:val="007D0A32"/>
    <w:rsid w:val="007D10C4"/>
    <w:rsid w:val="007D1BE2"/>
    <w:rsid w:val="007D74D1"/>
    <w:rsid w:val="007E0920"/>
    <w:rsid w:val="007E0BFD"/>
    <w:rsid w:val="007E25CE"/>
    <w:rsid w:val="007E2B16"/>
    <w:rsid w:val="007E2ED0"/>
    <w:rsid w:val="007E3AE9"/>
    <w:rsid w:val="007E4D41"/>
    <w:rsid w:val="007E5B2C"/>
    <w:rsid w:val="007E62B0"/>
    <w:rsid w:val="007E7203"/>
    <w:rsid w:val="007E7C1E"/>
    <w:rsid w:val="007F1E8F"/>
    <w:rsid w:val="007F25F0"/>
    <w:rsid w:val="007F2AC9"/>
    <w:rsid w:val="007F32D5"/>
    <w:rsid w:val="007F3880"/>
    <w:rsid w:val="007F41EA"/>
    <w:rsid w:val="007F4EFE"/>
    <w:rsid w:val="007F6CCD"/>
    <w:rsid w:val="007F7031"/>
    <w:rsid w:val="0080204A"/>
    <w:rsid w:val="008027CD"/>
    <w:rsid w:val="00804366"/>
    <w:rsid w:val="008076D4"/>
    <w:rsid w:val="008104A4"/>
    <w:rsid w:val="00810B0B"/>
    <w:rsid w:val="00810C6D"/>
    <w:rsid w:val="00811049"/>
    <w:rsid w:val="00811188"/>
    <w:rsid w:val="00811798"/>
    <w:rsid w:val="00812010"/>
    <w:rsid w:val="00812F0E"/>
    <w:rsid w:val="008135EB"/>
    <w:rsid w:val="00813A20"/>
    <w:rsid w:val="00813F49"/>
    <w:rsid w:val="008141F1"/>
    <w:rsid w:val="008142A0"/>
    <w:rsid w:val="00814874"/>
    <w:rsid w:val="00815092"/>
    <w:rsid w:val="00816A80"/>
    <w:rsid w:val="00817443"/>
    <w:rsid w:val="008209CE"/>
    <w:rsid w:val="00820F4A"/>
    <w:rsid w:val="00823A41"/>
    <w:rsid w:val="00825A55"/>
    <w:rsid w:val="00826E59"/>
    <w:rsid w:val="008309D0"/>
    <w:rsid w:val="008309E1"/>
    <w:rsid w:val="008316F6"/>
    <w:rsid w:val="00831F93"/>
    <w:rsid w:val="00832A13"/>
    <w:rsid w:val="00833D75"/>
    <w:rsid w:val="00836DDD"/>
    <w:rsid w:val="00837417"/>
    <w:rsid w:val="008409DC"/>
    <w:rsid w:val="00842B82"/>
    <w:rsid w:val="0084460F"/>
    <w:rsid w:val="00844844"/>
    <w:rsid w:val="00844944"/>
    <w:rsid w:val="00846617"/>
    <w:rsid w:val="0085026F"/>
    <w:rsid w:val="00852218"/>
    <w:rsid w:val="00853E41"/>
    <w:rsid w:val="00854460"/>
    <w:rsid w:val="0085641D"/>
    <w:rsid w:val="008568FF"/>
    <w:rsid w:val="008606E0"/>
    <w:rsid w:val="008617B2"/>
    <w:rsid w:val="008638A1"/>
    <w:rsid w:val="008659E1"/>
    <w:rsid w:val="00866723"/>
    <w:rsid w:val="00867592"/>
    <w:rsid w:val="00867EF1"/>
    <w:rsid w:val="0087083A"/>
    <w:rsid w:val="00870A29"/>
    <w:rsid w:val="00873901"/>
    <w:rsid w:val="00875929"/>
    <w:rsid w:val="00876135"/>
    <w:rsid w:val="00880349"/>
    <w:rsid w:val="00880D60"/>
    <w:rsid w:val="00881541"/>
    <w:rsid w:val="00884790"/>
    <w:rsid w:val="00884B9A"/>
    <w:rsid w:val="00886605"/>
    <w:rsid w:val="008914FC"/>
    <w:rsid w:val="0089228E"/>
    <w:rsid w:val="00894084"/>
    <w:rsid w:val="00894858"/>
    <w:rsid w:val="00895329"/>
    <w:rsid w:val="00897ABC"/>
    <w:rsid w:val="008A291B"/>
    <w:rsid w:val="008A3574"/>
    <w:rsid w:val="008A41A9"/>
    <w:rsid w:val="008A519A"/>
    <w:rsid w:val="008A5C59"/>
    <w:rsid w:val="008A7CB7"/>
    <w:rsid w:val="008B163E"/>
    <w:rsid w:val="008B2ECB"/>
    <w:rsid w:val="008B474E"/>
    <w:rsid w:val="008B4C70"/>
    <w:rsid w:val="008B6D6F"/>
    <w:rsid w:val="008B7F9B"/>
    <w:rsid w:val="008C1729"/>
    <w:rsid w:val="008C2F3B"/>
    <w:rsid w:val="008C4061"/>
    <w:rsid w:val="008C4B8B"/>
    <w:rsid w:val="008C551C"/>
    <w:rsid w:val="008C60A0"/>
    <w:rsid w:val="008C6352"/>
    <w:rsid w:val="008C7274"/>
    <w:rsid w:val="008C72F8"/>
    <w:rsid w:val="008D04D7"/>
    <w:rsid w:val="008D097E"/>
    <w:rsid w:val="008D3BBD"/>
    <w:rsid w:val="008D479B"/>
    <w:rsid w:val="008D49BF"/>
    <w:rsid w:val="008D49F1"/>
    <w:rsid w:val="008D5DB8"/>
    <w:rsid w:val="008D6800"/>
    <w:rsid w:val="008D6C73"/>
    <w:rsid w:val="008D6D44"/>
    <w:rsid w:val="008D737D"/>
    <w:rsid w:val="008D7B42"/>
    <w:rsid w:val="008E4A06"/>
    <w:rsid w:val="008E50B8"/>
    <w:rsid w:val="008E526F"/>
    <w:rsid w:val="008E60DD"/>
    <w:rsid w:val="008E6C5D"/>
    <w:rsid w:val="008E6CB2"/>
    <w:rsid w:val="008E7493"/>
    <w:rsid w:val="008E796E"/>
    <w:rsid w:val="008F1007"/>
    <w:rsid w:val="008F135D"/>
    <w:rsid w:val="008F5036"/>
    <w:rsid w:val="008F525D"/>
    <w:rsid w:val="008F6BF1"/>
    <w:rsid w:val="00901C59"/>
    <w:rsid w:val="009048CB"/>
    <w:rsid w:val="00906EE7"/>
    <w:rsid w:val="00907097"/>
    <w:rsid w:val="0091211E"/>
    <w:rsid w:val="00912AAB"/>
    <w:rsid w:val="00913A98"/>
    <w:rsid w:val="00914E61"/>
    <w:rsid w:val="00915587"/>
    <w:rsid w:val="0091708F"/>
    <w:rsid w:val="009173A2"/>
    <w:rsid w:val="009225BB"/>
    <w:rsid w:val="00923D33"/>
    <w:rsid w:val="00924F05"/>
    <w:rsid w:val="009256E5"/>
    <w:rsid w:val="00925FFC"/>
    <w:rsid w:val="00927054"/>
    <w:rsid w:val="0092768F"/>
    <w:rsid w:val="00927C9B"/>
    <w:rsid w:val="00931AA0"/>
    <w:rsid w:val="00931C1A"/>
    <w:rsid w:val="00931D0B"/>
    <w:rsid w:val="00933D32"/>
    <w:rsid w:val="00934095"/>
    <w:rsid w:val="00934DC4"/>
    <w:rsid w:val="009351F5"/>
    <w:rsid w:val="00936424"/>
    <w:rsid w:val="009419A8"/>
    <w:rsid w:val="00943878"/>
    <w:rsid w:val="009461E1"/>
    <w:rsid w:val="00950C12"/>
    <w:rsid w:val="00953DAB"/>
    <w:rsid w:val="0095491C"/>
    <w:rsid w:val="00960DC9"/>
    <w:rsid w:val="009615E7"/>
    <w:rsid w:val="00961846"/>
    <w:rsid w:val="0096186B"/>
    <w:rsid w:val="00963605"/>
    <w:rsid w:val="00963DAB"/>
    <w:rsid w:val="00964D37"/>
    <w:rsid w:val="009650A4"/>
    <w:rsid w:val="00965EF3"/>
    <w:rsid w:val="00966416"/>
    <w:rsid w:val="0096686A"/>
    <w:rsid w:val="00971A09"/>
    <w:rsid w:val="00971DF0"/>
    <w:rsid w:val="0097203B"/>
    <w:rsid w:val="00974B1C"/>
    <w:rsid w:val="009761A8"/>
    <w:rsid w:val="0097645B"/>
    <w:rsid w:val="00977795"/>
    <w:rsid w:val="00977DD9"/>
    <w:rsid w:val="0098023E"/>
    <w:rsid w:val="00982F45"/>
    <w:rsid w:val="009830F1"/>
    <w:rsid w:val="009837EE"/>
    <w:rsid w:val="00983B4F"/>
    <w:rsid w:val="00984EED"/>
    <w:rsid w:val="00985B0F"/>
    <w:rsid w:val="0098636D"/>
    <w:rsid w:val="009878B2"/>
    <w:rsid w:val="00990CED"/>
    <w:rsid w:val="0099302E"/>
    <w:rsid w:val="0099328A"/>
    <w:rsid w:val="0099474C"/>
    <w:rsid w:val="00995320"/>
    <w:rsid w:val="00995DD8"/>
    <w:rsid w:val="00996212"/>
    <w:rsid w:val="009966B8"/>
    <w:rsid w:val="00997E39"/>
    <w:rsid w:val="009A049B"/>
    <w:rsid w:val="009A1C0D"/>
    <w:rsid w:val="009A1C8F"/>
    <w:rsid w:val="009A4120"/>
    <w:rsid w:val="009A4139"/>
    <w:rsid w:val="009A4929"/>
    <w:rsid w:val="009A4C2C"/>
    <w:rsid w:val="009A4E02"/>
    <w:rsid w:val="009A5D20"/>
    <w:rsid w:val="009A6E9C"/>
    <w:rsid w:val="009A7043"/>
    <w:rsid w:val="009A738E"/>
    <w:rsid w:val="009B00E3"/>
    <w:rsid w:val="009B05BF"/>
    <w:rsid w:val="009B07D7"/>
    <w:rsid w:val="009B1EEA"/>
    <w:rsid w:val="009B3EA9"/>
    <w:rsid w:val="009B4245"/>
    <w:rsid w:val="009B4472"/>
    <w:rsid w:val="009B45D6"/>
    <w:rsid w:val="009B46DB"/>
    <w:rsid w:val="009B5001"/>
    <w:rsid w:val="009B5EF8"/>
    <w:rsid w:val="009B72A2"/>
    <w:rsid w:val="009C09D8"/>
    <w:rsid w:val="009C1A1E"/>
    <w:rsid w:val="009C379D"/>
    <w:rsid w:val="009C3B77"/>
    <w:rsid w:val="009C3DE7"/>
    <w:rsid w:val="009C4139"/>
    <w:rsid w:val="009C4A0B"/>
    <w:rsid w:val="009D17E2"/>
    <w:rsid w:val="009D3B48"/>
    <w:rsid w:val="009E0642"/>
    <w:rsid w:val="009E0DC7"/>
    <w:rsid w:val="009E1744"/>
    <w:rsid w:val="009E200D"/>
    <w:rsid w:val="009E5288"/>
    <w:rsid w:val="009E61A4"/>
    <w:rsid w:val="009F2CA9"/>
    <w:rsid w:val="009F3396"/>
    <w:rsid w:val="009F389B"/>
    <w:rsid w:val="009F6A6E"/>
    <w:rsid w:val="009F7E9E"/>
    <w:rsid w:val="00A0039A"/>
    <w:rsid w:val="00A02A7F"/>
    <w:rsid w:val="00A02D78"/>
    <w:rsid w:val="00A04401"/>
    <w:rsid w:val="00A04780"/>
    <w:rsid w:val="00A0553F"/>
    <w:rsid w:val="00A05CD5"/>
    <w:rsid w:val="00A11070"/>
    <w:rsid w:val="00A11972"/>
    <w:rsid w:val="00A11EFA"/>
    <w:rsid w:val="00A124BB"/>
    <w:rsid w:val="00A13FA2"/>
    <w:rsid w:val="00A14CC0"/>
    <w:rsid w:val="00A1784C"/>
    <w:rsid w:val="00A17881"/>
    <w:rsid w:val="00A17B3C"/>
    <w:rsid w:val="00A2158A"/>
    <w:rsid w:val="00A21689"/>
    <w:rsid w:val="00A21FD0"/>
    <w:rsid w:val="00A22891"/>
    <w:rsid w:val="00A23A24"/>
    <w:rsid w:val="00A242E2"/>
    <w:rsid w:val="00A26F02"/>
    <w:rsid w:val="00A27CDA"/>
    <w:rsid w:val="00A30906"/>
    <w:rsid w:val="00A31677"/>
    <w:rsid w:val="00A31783"/>
    <w:rsid w:val="00A31DF3"/>
    <w:rsid w:val="00A31EA1"/>
    <w:rsid w:val="00A32163"/>
    <w:rsid w:val="00A32A18"/>
    <w:rsid w:val="00A32E20"/>
    <w:rsid w:val="00A34642"/>
    <w:rsid w:val="00A34A43"/>
    <w:rsid w:val="00A368C0"/>
    <w:rsid w:val="00A37BC8"/>
    <w:rsid w:val="00A413A7"/>
    <w:rsid w:val="00A4342E"/>
    <w:rsid w:val="00A43EBF"/>
    <w:rsid w:val="00A477EF"/>
    <w:rsid w:val="00A52639"/>
    <w:rsid w:val="00A52DF3"/>
    <w:rsid w:val="00A53160"/>
    <w:rsid w:val="00A54235"/>
    <w:rsid w:val="00A55356"/>
    <w:rsid w:val="00A55483"/>
    <w:rsid w:val="00A56BCD"/>
    <w:rsid w:val="00A570FB"/>
    <w:rsid w:val="00A57444"/>
    <w:rsid w:val="00A60DCC"/>
    <w:rsid w:val="00A60E79"/>
    <w:rsid w:val="00A61598"/>
    <w:rsid w:val="00A62368"/>
    <w:rsid w:val="00A62967"/>
    <w:rsid w:val="00A66BEE"/>
    <w:rsid w:val="00A66F80"/>
    <w:rsid w:val="00A67258"/>
    <w:rsid w:val="00A67AB0"/>
    <w:rsid w:val="00A70DA9"/>
    <w:rsid w:val="00A714A3"/>
    <w:rsid w:val="00A716A8"/>
    <w:rsid w:val="00A73493"/>
    <w:rsid w:val="00A73E0D"/>
    <w:rsid w:val="00A73E34"/>
    <w:rsid w:val="00A742C6"/>
    <w:rsid w:val="00A74338"/>
    <w:rsid w:val="00A7672C"/>
    <w:rsid w:val="00A807D5"/>
    <w:rsid w:val="00A80E36"/>
    <w:rsid w:val="00A815D7"/>
    <w:rsid w:val="00A82A57"/>
    <w:rsid w:val="00A8682D"/>
    <w:rsid w:val="00A91455"/>
    <w:rsid w:val="00A91D8E"/>
    <w:rsid w:val="00A939A2"/>
    <w:rsid w:val="00A945AB"/>
    <w:rsid w:val="00A94B52"/>
    <w:rsid w:val="00A95641"/>
    <w:rsid w:val="00A96028"/>
    <w:rsid w:val="00A97121"/>
    <w:rsid w:val="00AA6117"/>
    <w:rsid w:val="00AA6287"/>
    <w:rsid w:val="00AA6AEF"/>
    <w:rsid w:val="00AA717A"/>
    <w:rsid w:val="00AB12E4"/>
    <w:rsid w:val="00AB19A3"/>
    <w:rsid w:val="00AB22F2"/>
    <w:rsid w:val="00AB243C"/>
    <w:rsid w:val="00AB27D2"/>
    <w:rsid w:val="00AB3523"/>
    <w:rsid w:val="00AB399E"/>
    <w:rsid w:val="00AB41C8"/>
    <w:rsid w:val="00AB43FF"/>
    <w:rsid w:val="00AB61E0"/>
    <w:rsid w:val="00AB6E2D"/>
    <w:rsid w:val="00AB6E77"/>
    <w:rsid w:val="00AB7728"/>
    <w:rsid w:val="00AC06D1"/>
    <w:rsid w:val="00AC1135"/>
    <w:rsid w:val="00AC2C93"/>
    <w:rsid w:val="00AC3ED5"/>
    <w:rsid w:val="00AC494B"/>
    <w:rsid w:val="00AC4DB4"/>
    <w:rsid w:val="00AC5D65"/>
    <w:rsid w:val="00AC619A"/>
    <w:rsid w:val="00AC6743"/>
    <w:rsid w:val="00AC729C"/>
    <w:rsid w:val="00AC7B1E"/>
    <w:rsid w:val="00AC7C6D"/>
    <w:rsid w:val="00AD1100"/>
    <w:rsid w:val="00AD14FF"/>
    <w:rsid w:val="00AD23AF"/>
    <w:rsid w:val="00AD38CB"/>
    <w:rsid w:val="00AD473C"/>
    <w:rsid w:val="00AD5E63"/>
    <w:rsid w:val="00AD5F6B"/>
    <w:rsid w:val="00AD61AE"/>
    <w:rsid w:val="00AD6432"/>
    <w:rsid w:val="00AE0649"/>
    <w:rsid w:val="00AE538D"/>
    <w:rsid w:val="00AE5B9A"/>
    <w:rsid w:val="00AE5C6F"/>
    <w:rsid w:val="00AE68A8"/>
    <w:rsid w:val="00AE6D33"/>
    <w:rsid w:val="00AF0072"/>
    <w:rsid w:val="00AF07C6"/>
    <w:rsid w:val="00AF11D6"/>
    <w:rsid w:val="00AF1544"/>
    <w:rsid w:val="00AF18CF"/>
    <w:rsid w:val="00AF4743"/>
    <w:rsid w:val="00AF4E0E"/>
    <w:rsid w:val="00AF5C29"/>
    <w:rsid w:val="00AF632D"/>
    <w:rsid w:val="00AF6520"/>
    <w:rsid w:val="00AF6A5D"/>
    <w:rsid w:val="00AF75EF"/>
    <w:rsid w:val="00AF7AED"/>
    <w:rsid w:val="00B00CDF"/>
    <w:rsid w:val="00B0109A"/>
    <w:rsid w:val="00B0154C"/>
    <w:rsid w:val="00B01925"/>
    <w:rsid w:val="00B02043"/>
    <w:rsid w:val="00B02718"/>
    <w:rsid w:val="00B0329C"/>
    <w:rsid w:val="00B032EA"/>
    <w:rsid w:val="00B046EE"/>
    <w:rsid w:val="00B04B32"/>
    <w:rsid w:val="00B04D12"/>
    <w:rsid w:val="00B0525C"/>
    <w:rsid w:val="00B0657F"/>
    <w:rsid w:val="00B06C08"/>
    <w:rsid w:val="00B077CC"/>
    <w:rsid w:val="00B11CB6"/>
    <w:rsid w:val="00B15F40"/>
    <w:rsid w:val="00B21C96"/>
    <w:rsid w:val="00B22CFA"/>
    <w:rsid w:val="00B23212"/>
    <w:rsid w:val="00B23C4F"/>
    <w:rsid w:val="00B24561"/>
    <w:rsid w:val="00B27824"/>
    <w:rsid w:val="00B27BB9"/>
    <w:rsid w:val="00B300D1"/>
    <w:rsid w:val="00B303BC"/>
    <w:rsid w:val="00B318CC"/>
    <w:rsid w:val="00B3196B"/>
    <w:rsid w:val="00B32F28"/>
    <w:rsid w:val="00B33387"/>
    <w:rsid w:val="00B33B12"/>
    <w:rsid w:val="00B340D4"/>
    <w:rsid w:val="00B362C1"/>
    <w:rsid w:val="00B367EA"/>
    <w:rsid w:val="00B36E6B"/>
    <w:rsid w:val="00B37866"/>
    <w:rsid w:val="00B37F5B"/>
    <w:rsid w:val="00B40343"/>
    <w:rsid w:val="00B4090B"/>
    <w:rsid w:val="00B4130C"/>
    <w:rsid w:val="00B4147A"/>
    <w:rsid w:val="00B429CB"/>
    <w:rsid w:val="00B43850"/>
    <w:rsid w:val="00B4524C"/>
    <w:rsid w:val="00B459BC"/>
    <w:rsid w:val="00B45FFF"/>
    <w:rsid w:val="00B46097"/>
    <w:rsid w:val="00B5265C"/>
    <w:rsid w:val="00B53FD9"/>
    <w:rsid w:val="00B54247"/>
    <w:rsid w:val="00B54783"/>
    <w:rsid w:val="00B55854"/>
    <w:rsid w:val="00B5664D"/>
    <w:rsid w:val="00B60A32"/>
    <w:rsid w:val="00B61B53"/>
    <w:rsid w:val="00B61F88"/>
    <w:rsid w:val="00B62C26"/>
    <w:rsid w:val="00B63918"/>
    <w:rsid w:val="00B63F50"/>
    <w:rsid w:val="00B6449A"/>
    <w:rsid w:val="00B6622B"/>
    <w:rsid w:val="00B671C2"/>
    <w:rsid w:val="00B67E3D"/>
    <w:rsid w:val="00B7272D"/>
    <w:rsid w:val="00B734D6"/>
    <w:rsid w:val="00B738CF"/>
    <w:rsid w:val="00B73A2B"/>
    <w:rsid w:val="00B74581"/>
    <w:rsid w:val="00B74A73"/>
    <w:rsid w:val="00B7588C"/>
    <w:rsid w:val="00B76022"/>
    <w:rsid w:val="00B7646D"/>
    <w:rsid w:val="00B7783D"/>
    <w:rsid w:val="00B77C2B"/>
    <w:rsid w:val="00B84304"/>
    <w:rsid w:val="00B84575"/>
    <w:rsid w:val="00B85BAF"/>
    <w:rsid w:val="00B87079"/>
    <w:rsid w:val="00B91600"/>
    <w:rsid w:val="00B91D89"/>
    <w:rsid w:val="00B9349B"/>
    <w:rsid w:val="00B93AE0"/>
    <w:rsid w:val="00B94005"/>
    <w:rsid w:val="00BA0502"/>
    <w:rsid w:val="00BA0F8C"/>
    <w:rsid w:val="00BA1085"/>
    <w:rsid w:val="00BA1DDD"/>
    <w:rsid w:val="00BA599B"/>
    <w:rsid w:val="00BA5F4A"/>
    <w:rsid w:val="00BA6DF2"/>
    <w:rsid w:val="00BA71ED"/>
    <w:rsid w:val="00BB189D"/>
    <w:rsid w:val="00BB1CA2"/>
    <w:rsid w:val="00BB2009"/>
    <w:rsid w:val="00BB33B1"/>
    <w:rsid w:val="00BB3944"/>
    <w:rsid w:val="00BB3BDA"/>
    <w:rsid w:val="00BB4E68"/>
    <w:rsid w:val="00BB610A"/>
    <w:rsid w:val="00BC0C1F"/>
    <w:rsid w:val="00BC17A0"/>
    <w:rsid w:val="00BC1AFA"/>
    <w:rsid w:val="00BC203C"/>
    <w:rsid w:val="00BC21D9"/>
    <w:rsid w:val="00BC2AD5"/>
    <w:rsid w:val="00BC3A18"/>
    <w:rsid w:val="00BC5CCA"/>
    <w:rsid w:val="00BC64BA"/>
    <w:rsid w:val="00BC6B44"/>
    <w:rsid w:val="00BC7063"/>
    <w:rsid w:val="00BD1267"/>
    <w:rsid w:val="00BD3808"/>
    <w:rsid w:val="00BD50E8"/>
    <w:rsid w:val="00BD69F1"/>
    <w:rsid w:val="00BD7406"/>
    <w:rsid w:val="00BD7F77"/>
    <w:rsid w:val="00BE1D81"/>
    <w:rsid w:val="00BE2B55"/>
    <w:rsid w:val="00BE2D82"/>
    <w:rsid w:val="00BE3430"/>
    <w:rsid w:val="00BE42D3"/>
    <w:rsid w:val="00BE498C"/>
    <w:rsid w:val="00BE4BE3"/>
    <w:rsid w:val="00BE4C0C"/>
    <w:rsid w:val="00BE6DFD"/>
    <w:rsid w:val="00BF054B"/>
    <w:rsid w:val="00BF0B97"/>
    <w:rsid w:val="00BF1585"/>
    <w:rsid w:val="00BF21F2"/>
    <w:rsid w:val="00BF2B01"/>
    <w:rsid w:val="00BF55FE"/>
    <w:rsid w:val="00BF780C"/>
    <w:rsid w:val="00C00583"/>
    <w:rsid w:val="00C02094"/>
    <w:rsid w:val="00C02FBA"/>
    <w:rsid w:val="00C036A1"/>
    <w:rsid w:val="00C037F2"/>
    <w:rsid w:val="00C0606B"/>
    <w:rsid w:val="00C06160"/>
    <w:rsid w:val="00C117C7"/>
    <w:rsid w:val="00C12513"/>
    <w:rsid w:val="00C1323A"/>
    <w:rsid w:val="00C13983"/>
    <w:rsid w:val="00C15260"/>
    <w:rsid w:val="00C15436"/>
    <w:rsid w:val="00C1560A"/>
    <w:rsid w:val="00C1579F"/>
    <w:rsid w:val="00C177C9"/>
    <w:rsid w:val="00C20A7C"/>
    <w:rsid w:val="00C20C0C"/>
    <w:rsid w:val="00C21616"/>
    <w:rsid w:val="00C221BC"/>
    <w:rsid w:val="00C23B66"/>
    <w:rsid w:val="00C23EEE"/>
    <w:rsid w:val="00C2455A"/>
    <w:rsid w:val="00C24BB2"/>
    <w:rsid w:val="00C27C46"/>
    <w:rsid w:val="00C302AB"/>
    <w:rsid w:val="00C30E28"/>
    <w:rsid w:val="00C31DB2"/>
    <w:rsid w:val="00C3271C"/>
    <w:rsid w:val="00C32731"/>
    <w:rsid w:val="00C34063"/>
    <w:rsid w:val="00C36F93"/>
    <w:rsid w:val="00C3718A"/>
    <w:rsid w:val="00C40148"/>
    <w:rsid w:val="00C40676"/>
    <w:rsid w:val="00C40D3A"/>
    <w:rsid w:val="00C40F6D"/>
    <w:rsid w:val="00C41E48"/>
    <w:rsid w:val="00C426D4"/>
    <w:rsid w:val="00C438F5"/>
    <w:rsid w:val="00C46B01"/>
    <w:rsid w:val="00C50385"/>
    <w:rsid w:val="00C51C2F"/>
    <w:rsid w:val="00C552B2"/>
    <w:rsid w:val="00C56957"/>
    <w:rsid w:val="00C60E09"/>
    <w:rsid w:val="00C6156D"/>
    <w:rsid w:val="00C64E3F"/>
    <w:rsid w:val="00C656F8"/>
    <w:rsid w:val="00C65CD7"/>
    <w:rsid w:val="00C673DB"/>
    <w:rsid w:val="00C675B7"/>
    <w:rsid w:val="00C70F92"/>
    <w:rsid w:val="00C715EC"/>
    <w:rsid w:val="00C71B95"/>
    <w:rsid w:val="00C72AC8"/>
    <w:rsid w:val="00C7432C"/>
    <w:rsid w:val="00C7643F"/>
    <w:rsid w:val="00C76D30"/>
    <w:rsid w:val="00C77789"/>
    <w:rsid w:val="00C77B50"/>
    <w:rsid w:val="00C80BE8"/>
    <w:rsid w:val="00C82620"/>
    <w:rsid w:val="00C82806"/>
    <w:rsid w:val="00C83AE8"/>
    <w:rsid w:val="00C83CF5"/>
    <w:rsid w:val="00C848C5"/>
    <w:rsid w:val="00C861FC"/>
    <w:rsid w:val="00C86750"/>
    <w:rsid w:val="00C869EB"/>
    <w:rsid w:val="00C86DB4"/>
    <w:rsid w:val="00C873CB"/>
    <w:rsid w:val="00C874AF"/>
    <w:rsid w:val="00C877F3"/>
    <w:rsid w:val="00C90BBE"/>
    <w:rsid w:val="00C90E5D"/>
    <w:rsid w:val="00C9447B"/>
    <w:rsid w:val="00C96017"/>
    <w:rsid w:val="00C96B02"/>
    <w:rsid w:val="00CA236C"/>
    <w:rsid w:val="00CA3596"/>
    <w:rsid w:val="00CA45BB"/>
    <w:rsid w:val="00CA656F"/>
    <w:rsid w:val="00CB0C1B"/>
    <w:rsid w:val="00CB0FA2"/>
    <w:rsid w:val="00CB1650"/>
    <w:rsid w:val="00CB20C7"/>
    <w:rsid w:val="00CB2366"/>
    <w:rsid w:val="00CB273B"/>
    <w:rsid w:val="00CB2803"/>
    <w:rsid w:val="00CB5B59"/>
    <w:rsid w:val="00CB5DD9"/>
    <w:rsid w:val="00CB5FE7"/>
    <w:rsid w:val="00CB6B2C"/>
    <w:rsid w:val="00CB6F41"/>
    <w:rsid w:val="00CB71DB"/>
    <w:rsid w:val="00CC09E0"/>
    <w:rsid w:val="00CC0F24"/>
    <w:rsid w:val="00CC2916"/>
    <w:rsid w:val="00CC4FC8"/>
    <w:rsid w:val="00CC524E"/>
    <w:rsid w:val="00CD0623"/>
    <w:rsid w:val="00CD09F4"/>
    <w:rsid w:val="00CD0BD1"/>
    <w:rsid w:val="00CD16F0"/>
    <w:rsid w:val="00CD19CD"/>
    <w:rsid w:val="00CD28E0"/>
    <w:rsid w:val="00CD5E8F"/>
    <w:rsid w:val="00CD73B5"/>
    <w:rsid w:val="00CD7D18"/>
    <w:rsid w:val="00CE058E"/>
    <w:rsid w:val="00CE10E6"/>
    <w:rsid w:val="00CE17BA"/>
    <w:rsid w:val="00CE34BB"/>
    <w:rsid w:val="00CE49DE"/>
    <w:rsid w:val="00CE7955"/>
    <w:rsid w:val="00CE7D48"/>
    <w:rsid w:val="00CF0152"/>
    <w:rsid w:val="00CF0CF5"/>
    <w:rsid w:val="00CF20E0"/>
    <w:rsid w:val="00CF4AB5"/>
    <w:rsid w:val="00CF4E0B"/>
    <w:rsid w:val="00CF5CEE"/>
    <w:rsid w:val="00CF6D73"/>
    <w:rsid w:val="00CF74AA"/>
    <w:rsid w:val="00CF7901"/>
    <w:rsid w:val="00D0065D"/>
    <w:rsid w:val="00D01315"/>
    <w:rsid w:val="00D017B7"/>
    <w:rsid w:val="00D02666"/>
    <w:rsid w:val="00D02E72"/>
    <w:rsid w:val="00D03F05"/>
    <w:rsid w:val="00D04C24"/>
    <w:rsid w:val="00D059D6"/>
    <w:rsid w:val="00D07BBD"/>
    <w:rsid w:val="00D10CF2"/>
    <w:rsid w:val="00D158C0"/>
    <w:rsid w:val="00D162C3"/>
    <w:rsid w:val="00D1691B"/>
    <w:rsid w:val="00D16E50"/>
    <w:rsid w:val="00D2028D"/>
    <w:rsid w:val="00D203A3"/>
    <w:rsid w:val="00D20436"/>
    <w:rsid w:val="00D20CA7"/>
    <w:rsid w:val="00D214E5"/>
    <w:rsid w:val="00D21752"/>
    <w:rsid w:val="00D21AEA"/>
    <w:rsid w:val="00D260B6"/>
    <w:rsid w:val="00D26DD0"/>
    <w:rsid w:val="00D304BC"/>
    <w:rsid w:val="00D333A5"/>
    <w:rsid w:val="00D35AF9"/>
    <w:rsid w:val="00D363A1"/>
    <w:rsid w:val="00D367A6"/>
    <w:rsid w:val="00D36D5A"/>
    <w:rsid w:val="00D40EEE"/>
    <w:rsid w:val="00D430FC"/>
    <w:rsid w:val="00D45822"/>
    <w:rsid w:val="00D50A95"/>
    <w:rsid w:val="00D5297B"/>
    <w:rsid w:val="00D53C38"/>
    <w:rsid w:val="00D550B5"/>
    <w:rsid w:val="00D55B13"/>
    <w:rsid w:val="00D55DD4"/>
    <w:rsid w:val="00D61618"/>
    <w:rsid w:val="00D61944"/>
    <w:rsid w:val="00D626A1"/>
    <w:rsid w:val="00D62E4D"/>
    <w:rsid w:val="00D63329"/>
    <w:rsid w:val="00D634F0"/>
    <w:rsid w:val="00D6392D"/>
    <w:rsid w:val="00D645E5"/>
    <w:rsid w:val="00D64EFD"/>
    <w:rsid w:val="00D652B4"/>
    <w:rsid w:val="00D6594B"/>
    <w:rsid w:val="00D66BFF"/>
    <w:rsid w:val="00D70404"/>
    <w:rsid w:val="00D71790"/>
    <w:rsid w:val="00D71DDC"/>
    <w:rsid w:val="00D729FC"/>
    <w:rsid w:val="00D73095"/>
    <w:rsid w:val="00D739D9"/>
    <w:rsid w:val="00D74540"/>
    <w:rsid w:val="00D75601"/>
    <w:rsid w:val="00D77152"/>
    <w:rsid w:val="00D81ED6"/>
    <w:rsid w:val="00D82E3F"/>
    <w:rsid w:val="00D87CF1"/>
    <w:rsid w:val="00D920A2"/>
    <w:rsid w:val="00D92614"/>
    <w:rsid w:val="00D93562"/>
    <w:rsid w:val="00D93F70"/>
    <w:rsid w:val="00D95093"/>
    <w:rsid w:val="00D973C5"/>
    <w:rsid w:val="00D97BDC"/>
    <w:rsid w:val="00DA2F40"/>
    <w:rsid w:val="00DA73A2"/>
    <w:rsid w:val="00DA78E1"/>
    <w:rsid w:val="00DB0266"/>
    <w:rsid w:val="00DB0C0A"/>
    <w:rsid w:val="00DB19CB"/>
    <w:rsid w:val="00DB1DB8"/>
    <w:rsid w:val="00DB28B4"/>
    <w:rsid w:val="00DB5262"/>
    <w:rsid w:val="00DB7B72"/>
    <w:rsid w:val="00DC1B2E"/>
    <w:rsid w:val="00DC222C"/>
    <w:rsid w:val="00DC2644"/>
    <w:rsid w:val="00DC2906"/>
    <w:rsid w:val="00DC3DDA"/>
    <w:rsid w:val="00DC3F5D"/>
    <w:rsid w:val="00DC40DB"/>
    <w:rsid w:val="00DC4BF1"/>
    <w:rsid w:val="00DC572B"/>
    <w:rsid w:val="00DC7099"/>
    <w:rsid w:val="00DC7777"/>
    <w:rsid w:val="00DC7B37"/>
    <w:rsid w:val="00DC7FD4"/>
    <w:rsid w:val="00DD0A4D"/>
    <w:rsid w:val="00DD0F14"/>
    <w:rsid w:val="00DD2CDE"/>
    <w:rsid w:val="00DD335D"/>
    <w:rsid w:val="00DD502C"/>
    <w:rsid w:val="00DD5AFF"/>
    <w:rsid w:val="00DD6EC7"/>
    <w:rsid w:val="00DD6EE0"/>
    <w:rsid w:val="00DD7519"/>
    <w:rsid w:val="00DD763B"/>
    <w:rsid w:val="00DD7F6E"/>
    <w:rsid w:val="00DE0F88"/>
    <w:rsid w:val="00DE22F1"/>
    <w:rsid w:val="00DE24BF"/>
    <w:rsid w:val="00DE2CB5"/>
    <w:rsid w:val="00DE2E7B"/>
    <w:rsid w:val="00DE3518"/>
    <w:rsid w:val="00DE3F9B"/>
    <w:rsid w:val="00DE6637"/>
    <w:rsid w:val="00DE6E69"/>
    <w:rsid w:val="00DE7028"/>
    <w:rsid w:val="00DF0CDC"/>
    <w:rsid w:val="00DF23B1"/>
    <w:rsid w:val="00DF289B"/>
    <w:rsid w:val="00DF3FFD"/>
    <w:rsid w:val="00DF4465"/>
    <w:rsid w:val="00DF4BA5"/>
    <w:rsid w:val="00DF665A"/>
    <w:rsid w:val="00DF6691"/>
    <w:rsid w:val="00DF6912"/>
    <w:rsid w:val="00DF729E"/>
    <w:rsid w:val="00E01B42"/>
    <w:rsid w:val="00E024C0"/>
    <w:rsid w:val="00E03EC4"/>
    <w:rsid w:val="00E04F25"/>
    <w:rsid w:val="00E0669F"/>
    <w:rsid w:val="00E067D6"/>
    <w:rsid w:val="00E06C02"/>
    <w:rsid w:val="00E07055"/>
    <w:rsid w:val="00E10745"/>
    <w:rsid w:val="00E107DD"/>
    <w:rsid w:val="00E10A96"/>
    <w:rsid w:val="00E110DC"/>
    <w:rsid w:val="00E11509"/>
    <w:rsid w:val="00E11FDA"/>
    <w:rsid w:val="00E12DBF"/>
    <w:rsid w:val="00E13904"/>
    <w:rsid w:val="00E13EF7"/>
    <w:rsid w:val="00E14481"/>
    <w:rsid w:val="00E159E8"/>
    <w:rsid w:val="00E167A9"/>
    <w:rsid w:val="00E16EAA"/>
    <w:rsid w:val="00E20114"/>
    <w:rsid w:val="00E202EC"/>
    <w:rsid w:val="00E21534"/>
    <w:rsid w:val="00E225CA"/>
    <w:rsid w:val="00E22911"/>
    <w:rsid w:val="00E230D8"/>
    <w:rsid w:val="00E2475D"/>
    <w:rsid w:val="00E26402"/>
    <w:rsid w:val="00E27350"/>
    <w:rsid w:val="00E302C7"/>
    <w:rsid w:val="00E30FE1"/>
    <w:rsid w:val="00E32B3A"/>
    <w:rsid w:val="00E33E9A"/>
    <w:rsid w:val="00E33EED"/>
    <w:rsid w:val="00E347C9"/>
    <w:rsid w:val="00E4060D"/>
    <w:rsid w:val="00E41C4A"/>
    <w:rsid w:val="00E4558F"/>
    <w:rsid w:val="00E465CC"/>
    <w:rsid w:val="00E50880"/>
    <w:rsid w:val="00E50931"/>
    <w:rsid w:val="00E510B2"/>
    <w:rsid w:val="00E54E37"/>
    <w:rsid w:val="00E5535C"/>
    <w:rsid w:val="00E5541B"/>
    <w:rsid w:val="00E555A1"/>
    <w:rsid w:val="00E55E32"/>
    <w:rsid w:val="00E5690F"/>
    <w:rsid w:val="00E56B15"/>
    <w:rsid w:val="00E56F46"/>
    <w:rsid w:val="00E56F5E"/>
    <w:rsid w:val="00E60C43"/>
    <w:rsid w:val="00E6110A"/>
    <w:rsid w:val="00E64192"/>
    <w:rsid w:val="00E65854"/>
    <w:rsid w:val="00E65E4D"/>
    <w:rsid w:val="00E6603A"/>
    <w:rsid w:val="00E660AB"/>
    <w:rsid w:val="00E749E2"/>
    <w:rsid w:val="00E74D9B"/>
    <w:rsid w:val="00E75D1A"/>
    <w:rsid w:val="00E760B2"/>
    <w:rsid w:val="00E772B2"/>
    <w:rsid w:val="00E8138D"/>
    <w:rsid w:val="00E81A6A"/>
    <w:rsid w:val="00E8296E"/>
    <w:rsid w:val="00E83304"/>
    <w:rsid w:val="00E842D1"/>
    <w:rsid w:val="00E84862"/>
    <w:rsid w:val="00E856CA"/>
    <w:rsid w:val="00E86347"/>
    <w:rsid w:val="00E87208"/>
    <w:rsid w:val="00E8741A"/>
    <w:rsid w:val="00E87D23"/>
    <w:rsid w:val="00E87F09"/>
    <w:rsid w:val="00E90143"/>
    <w:rsid w:val="00E9019E"/>
    <w:rsid w:val="00E9095D"/>
    <w:rsid w:val="00E9132A"/>
    <w:rsid w:val="00E92178"/>
    <w:rsid w:val="00E92CAD"/>
    <w:rsid w:val="00E932C7"/>
    <w:rsid w:val="00E93AFA"/>
    <w:rsid w:val="00EA0D08"/>
    <w:rsid w:val="00EA1358"/>
    <w:rsid w:val="00EA251E"/>
    <w:rsid w:val="00EA3AB3"/>
    <w:rsid w:val="00EA52C3"/>
    <w:rsid w:val="00EA5BE3"/>
    <w:rsid w:val="00EA5E97"/>
    <w:rsid w:val="00EA63A6"/>
    <w:rsid w:val="00EA6734"/>
    <w:rsid w:val="00EA7E17"/>
    <w:rsid w:val="00EB0527"/>
    <w:rsid w:val="00EB0AEC"/>
    <w:rsid w:val="00EB160A"/>
    <w:rsid w:val="00EB1ADD"/>
    <w:rsid w:val="00EB483A"/>
    <w:rsid w:val="00EB48A6"/>
    <w:rsid w:val="00EB51B5"/>
    <w:rsid w:val="00EB7D48"/>
    <w:rsid w:val="00EC0656"/>
    <w:rsid w:val="00EC0B07"/>
    <w:rsid w:val="00EC1DC9"/>
    <w:rsid w:val="00EC2129"/>
    <w:rsid w:val="00EC2C54"/>
    <w:rsid w:val="00EC42A4"/>
    <w:rsid w:val="00EC681C"/>
    <w:rsid w:val="00EC75B6"/>
    <w:rsid w:val="00ED2638"/>
    <w:rsid w:val="00ED2891"/>
    <w:rsid w:val="00ED2A24"/>
    <w:rsid w:val="00ED316B"/>
    <w:rsid w:val="00ED3726"/>
    <w:rsid w:val="00ED3E35"/>
    <w:rsid w:val="00ED3EA9"/>
    <w:rsid w:val="00ED3FBD"/>
    <w:rsid w:val="00ED4DA4"/>
    <w:rsid w:val="00ED5982"/>
    <w:rsid w:val="00ED5F67"/>
    <w:rsid w:val="00ED7F28"/>
    <w:rsid w:val="00EE015D"/>
    <w:rsid w:val="00EE1240"/>
    <w:rsid w:val="00EE17D2"/>
    <w:rsid w:val="00EE1AE7"/>
    <w:rsid w:val="00EE3299"/>
    <w:rsid w:val="00EE3455"/>
    <w:rsid w:val="00EE3734"/>
    <w:rsid w:val="00EE486C"/>
    <w:rsid w:val="00EE4BCD"/>
    <w:rsid w:val="00EE660A"/>
    <w:rsid w:val="00EE6DCC"/>
    <w:rsid w:val="00EE75C6"/>
    <w:rsid w:val="00EF2C7A"/>
    <w:rsid w:val="00EF366F"/>
    <w:rsid w:val="00EF36C4"/>
    <w:rsid w:val="00EF5530"/>
    <w:rsid w:val="00EF6ADC"/>
    <w:rsid w:val="00EF75C6"/>
    <w:rsid w:val="00F008E8"/>
    <w:rsid w:val="00F00DD0"/>
    <w:rsid w:val="00F01658"/>
    <w:rsid w:val="00F03063"/>
    <w:rsid w:val="00F04208"/>
    <w:rsid w:val="00F06B51"/>
    <w:rsid w:val="00F07ACF"/>
    <w:rsid w:val="00F136B5"/>
    <w:rsid w:val="00F13B45"/>
    <w:rsid w:val="00F14469"/>
    <w:rsid w:val="00F1478F"/>
    <w:rsid w:val="00F14F99"/>
    <w:rsid w:val="00F16BBB"/>
    <w:rsid w:val="00F21294"/>
    <w:rsid w:val="00F21ACC"/>
    <w:rsid w:val="00F261C8"/>
    <w:rsid w:val="00F30108"/>
    <w:rsid w:val="00F30A67"/>
    <w:rsid w:val="00F31402"/>
    <w:rsid w:val="00F322F5"/>
    <w:rsid w:val="00F327F3"/>
    <w:rsid w:val="00F32AAE"/>
    <w:rsid w:val="00F330C2"/>
    <w:rsid w:val="00F333BF"/>
    <w:rsid w:val="00F33428"/>
    <w:rsid w:val="00F3471D"/>
    <w:rsid w:val="00F35486"/>
    <w:rsid w:val="00F35D0A"/>
    <w:rsid w:val="00F36E56"/>
    <w:rsid w:val="00F37513"/>
    <w:rsid w:val="00F37A69"/>
    <w:rsid w:val="00F42AF8"/>
    <w:rsid w:val="00F42F42"/>
    <w:rsid w:val="00F43480"/>
    <w:rsid w:val="00F44841"/>
    <w:rsid w:val="00F453DD"/>
    <w:rsid w:val="00F478B9"/>
    <w:rsid w:val="00F52CBF"/>
    <w:rsid w:val="00F538A9"/>
    <w:rsid w:val="00F5407A"/>
    <w:rsid w:val="00F54EAA"/>
    <w:rsid w:val="00F553EB"/>
    <w:rsid w:val="00F5547C"/>
    <w:rsid w:val="00F55601"/>
    <w:rsid w:val="00F56794"/>
    <w:rsid w:val="00F57CF7"/>
    <w:rsid w:val="00F60212"/>
    <w:rsid w:val="00F644B9"/>
    <w:rsid w:val="00F64937"/>
    <w:rsid w:val="00F65F51"/>
    <w:rsid w:val="00F66606"/>
    <w:rsid w:val="00F66CC3"/>
    <w:rsid w:val="00F6712B"/>
    <w:rsid w:val="00F6748E"/>
    <w:rsid w:val="00F70A3D"/>
    <w:rsid w:val="00F71889"/>
    <w:rsid w:val="00F73124"/>
    <w:rsid w:val="00F73AFE"/>
    <w:rsid w:val="00F74191"/>
    <w:rsid w:val="00F77B14"/>
    <w:rsid w:val="00F817AC"/>
    <w:rsid w:val="00F82FD1"/>
    <w:rsid w:val="00F831D7"/>
    <w:rsid w:val="00F83D75"/>
    <w:rsid w:val="00F83FC2"/>
    <w:rsid w:val="00F845D8"/>
    <w:rsid w:val="00F86EEF"/>
    <w:rsid w:val="00F9052C"/>
    <w:rsid w:val="00F90A38"/>
    <w:rsid w:val="00F91636"/>
    <w:rsid w:val="00F92EC4"/>
    <w:rsid w:val="00F94D40"/>
    <w:rsid w:val="00F96943"/>
    <w:rsid w:val="00FA0846"/>
    <w:rsid w:val="00FA13E0"/>
    <w:rsid w:val="00FA1B9B"/>
    <w:rsid w:val="00FA2788"/>
    <w:rsid w:val="00FA3251"/>
    <w:rsid w:val="00FA3DBF"/>
    <w:rsid w:val="00FA40C0"/>
    <w:rsid w:val="00FA4E13"/>
    <w:rsid w:val="00FA5330"/>
    <w:rsid w:val="00FA541C"/>
    <w:rsid w:val="00FA5823"/>
    <w:rsid w:val="00FA6B13"/>
    <w:rsid w:val="00FB0932"/>
    <w:rsid w:val="00FB1401"/>
    <w:rsid w:val="00FB16D4"/>
    <w:rsid w:val="00FB1A33"/>
    <w:rsid w:val="00FB3EF5"/>
    <w:rsid w:val="00FB6467"/>
    <w:rsid w:val="00FB67C6"/>
    <w:rsid w:val="00FB70DF"/>
    <w:rsid w:val="00FC1C4E"/>
    <w:rsid w:val="00FC330F"/>
    <w:rsid w:val="00FC4189"/>
    <w:rsid w:val="00FC4675"/>
    <w:rsid w:val="00FC487C"/>
    <w:rsid w:val="00FC4E70"/>
    <w:rsid w:val="00FC57A7"/>
    <w:rsid w:val="00FC5D70"/>
    <w:rsid w:val="00FC6E68"/>
    <w:rsid w:val="00FC6F72"/>
    <w:rsid w:val="00FC7183"/>
    <w:rsid w:val="00FC76C4"/>
    <w:rsid w:val="00FD01CA"/>
    <w:rsid w:val="00FD091D"/>
    <w:rsid w:val="00FD5739"/>
    <w:rsid w:val="00FD60C1"/>
    <w:rsid w:val="00FE04C1"/>
    <w:rsid w:val="00FE0824"/>
    <w:rsid w:val="00FE0F82"/>
    <w:rsid w:val="00FE10E3"/>
    <w:rsid w:val="00FE175E"/>
    <w:rsid w:val="00FE1AA1"/>
    <w:rsid w:val="00FE3667"/>
    <w:rsid w:val="00FE4325"/>
    <w:rsid w:val="00FE61D3"/>
    <w:rsid w:val="00FE6618"/>
    <w:rsid w:val="00FE7601"/>
    <w:rsid w:val="00FF0D28"/>
    <w:rsid w:val="00FF1912"/>
    <w:rsid w:val="00FF26E0"/>
    <w:rsid w:val="00FF39E0"/>
    <w:rsid w:val="00FF3F9D"/>
    <w:rsid w:val="00FF480D"/>
    <w:rsid w:val="00FF4D59"/>
    <w:rsid w:val="00FF5C56"/>
    <w:rsid w:val="00FF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CFF11"/>
  <w15:chartTrackingRefBased/>
  <w15:docId w15:val="{DDF6265F-15D4-424A-B4E6-66D367D53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0C7"/>
    <w:pPr>
      <w:widowControl w:val="0"/>
      <w:spacing w:after="60" w:line="300" w:lineRule="auto"/>
      <w:ind w:firstLine="420"/>
      <w:jc w:val="both"/>
    </w:pPr>
    <w:rPr>
      <w:rFonts w:ascii="Noto Serif CJK SC" w:eastAsia="Noto Serif CJK SC" w:hAnsi="Noto Serif CJK SC"/>
    </w:rPr>
  </w:style>
  <w:style w:type="paragraph" w:styleId="Heading1">
    <w:name w:val="heading 1"/>
    <w:next w:val="Normal"/>
    <w:link w:val="Heading1Char"/>
    <w:uiPriority w:val="9"/>
    <w:qFormat/>
    <w:rsid w:val="005D3D9C"/>
    <w:pPr>
      <w:keepNext/>
      <w:keepLines/>
      <w:numPr>
        <w:numId w:val="2"/>
      </w:numPr>
      <w:spacing w:beforeLines="50" w:before="200" w:afterLines="50" w:after="120" w:line="360" w:lineRule="auto"/>
      <w:outlineLvl w:val="0"/>
    </w:pPr>
    <w:rPr>
      <w:rFonts w:ascii="Noto Sans CJK SC" w:eastAsia="Noto Sans CJK SC" w:hAnsi="Noto Sans CJK SC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D9C"/>
    <w:pPr>
      <w:keepNext/>
      <w:keepLines/>
      <w:numPr>
        <w:ilvl w:val="1"/>
        <w:numId w:val="2"/>
      </w:numPr>
      <w:spacing w:beforeLines="50" w:before="200" w:afterLines="50" w:after="120"/>
      <w:ind w:left="0" w:firstLine="0"/>
      <w:outlineLvl w:val="1"/>
    </w:pPr>
    <w:rPr>
      <w:rFonts w:asciiTheme="majorHAnsi" w:eastAsia="Noto Sans CJK SC" w:hAnsiTheme="majorHAnsi" w:cstheme="majorBidi"/>
      <w:b/>
      <w:bCs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479B"/>
    <w:pPr>
      <w:keepNext/>
      <w:keepLines/>
      <w:numPr>
        <w:ilvl w:val="2"/>
        <w:numId w:val="2"/>
      </w:numPr>
      <w:spacing w:before="200" w:after="120"/>
      <w:ind w:left="0" w:firstLine="198"/>
      <w:outlineLvl w:val="2"/>
    </w:pPr>
    <w:rPr>
      <w:rFonts w:ascii="Noto Sans CJK SC" w:eastAsia="Noto Sans CJK SC" w:hAnsi="Noto Sans CJK SC"/>
      <w:b/>
      <w:bCs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D9C"/>
    <w:rPr>
      <w:rFonts w:eastAsia="楷体"/>
      <w:b/>
      <w:bCs/>
      <w:kern w:val="44"/>
      <w:sz w:val="28"/>
      <w:szCs w:val="44"/>
    </w:rPr>
  </w:style>
  <w:style w:type="numbering" w:customStyle="1" w:styleId="1">
    <w:name w:val="样式1"/>
    <w:uiPriority w:val="99"/>
    <w:rsid w:val="007A3321"/>
    <w:pPr>
      <w:numPr>
        <w:numId w:val="1"/>
      </w:numPr>
    </w:pPr>
  </w:style>
  <w:style w:type="paragraph" w:styleId="ListParagraph">
    <w:name w:val="List Paragraph"/>
    <w:basedOn w:val="Normal"/>
    <w:link w:val="ListParagraphChar"/>
    <w:uiPriority w:val="34"/>
    <w:qFormat/>
    <w:rsid w:val="00480F68"/>
    <w:pPr>
      <w:ind w:firstLine="0"/>
    </w:pPr>
  </w:style>
  <w:style w:type="character" w:customStyle="1" w:styleId="Heading2Char">
    <w:name w:val="Heading 2 Char"/>
    <w:basedOn w:val="DefaultParagraphFont"/>
    <w:link w:val="Heading2"/>
    <w:uiPriority w:val="9"/>
    <w:rsid w:val="005D3D9C"/>
    <w:rPr>
      <w:rFonts w:asciiTheme="majorHAnsi" w:eastAsia="楷体" w:hAnsiTheme="majorHAnsi" w:cstheme="majorBidi"/>
      <w:b/>
      <w:bCs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479B"/>
    <w:rPr>
      <w:rFonts w:ascii="Times New Roman" w:eastAsia="楷体" w:hAnsi="Times New Roman"/>
      <w:b/>
      <w:bCs/>
      <w:sz w:val="24"/>
      <w:szCs w:val="32"/>
    </w:rPr>
  </w:style>
  <w:style w:type="paragraph" w:customStyle="1" w:styleId="-">
    <w:name w:val="正文-报告"/>
    <w:basedOn w:val="Normal"/>
    <w:qFormat/>
    <w:rsid w:val="00CB5FE7"/>
    <w:pPr>
      <w:autoSpaceDE w:val="0"/>
      <w:autoSpaceDN w:val="0"/>
      <w:adjustRightInd w:val="0"/>
      <w:spacing w:line="276" w:lineRule="auto"/>
      <w:ind w:firstLineChars="179" w:firstLine="501"/>
      <w:jc w:val="left"/>
    </w:pPr>
    <w:rPr>
      <w:rFonts w:ascii="仿宋" w:eastAsia="仿宋" w:hAnsi="仿宋" w:cs="Arial"/>
      <w:color w:val="000000"/>
      <w:kern w:val="0"/>
      <w:sz w:val="28"/>
      <w:szCs w:val="28"/>
    </w:rPr>
  </w:style>
  <w:style w:type="table" w:styleId="TableGrid">
    <w:name w:val="Table Grid"/>
    <w:basedOn w:val="TableNormal"/>
    <w:qFormat/>
    <w:rsid w:val="00D367A6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17266"/>
    <w:pPr>
      <w:ind w:firstLine="0"/>
      <w:jc w:val="center"/>
    </w:pPr>
    <w:rPr>
      <w:rFonts w:eastAsiaTheme="majorEastAsia" w:cstheme="majorBidi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126969"/>
    <w:pPr>
      <w:numPr>
        <w:numId w:val="0"/>
      </w:numPr>
      <w:spacing w:beforeLines="0" w:before="240" w:afterLines="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6375B"/>
    <w:pPr>
      <w:tabs>
        <w:tab w:val="right" w:leader="dot" w:pos="8296"/>
      </w:tabs>
      <w:spacing w:line="400" w:lineRule="exact"/>
    </w:pPr>
  </w:style>
  <w:style w:type="paragraph" w:styleId="TOC2">
    <w:name w:val="toc 2"/>
    <w:basedOn w:val="Normal"/>
    <w:next w:val="Normal"/>
    <w:autoRedefine/>
    <w:uiPriority w:val="39"/>
    <w:unhideWhenUsed/>
    <w:rsid w:val="00FE0F82"/>
    <w:pPr>
      <w:tabs>
        <w:tab w:val="right" w:leader="dot" w:pos="8296"/>
      </w:tabs>
      <w:ind w:leftChars="200" w:left="480"/>
    </w:pPr>
  </w:style>
  <w:style w:type="paragraph" w:styleId="TOC3">
    <w:name w:val="toc 3"/>
    <w:basedOn w:val="Normal"/>
    <w:next w:val="Normal"/>
    <w:autoRedefine/>
    <w:uiPriority w:val="39"/>
    <w:unhideWhenUsed/>
    <w:rsid w:val="0026375B"/>
    <w:pPr>
      <w:tabs>
        <w:tab w:val="right" w:leader="dot" w:pos="8296"/>
      </w:tabs>
      <w:spacing w:line="360" w:lineRule="exact"/>
      <w:ind w:leftChars="400" w:left="840"/>
    </w:pPr>
  </w:style>
  <w:style w:type="character" w:styleId="Hyperlink">
    <w:name w:val="Hyperlink"/>
    <w:basedOn w:val="DefaultParagraphFont"/>
    <w:uiPriority w:val="99"/>
    <w:unhideWhenUsed/>
    <w:rsid w:val="00126969"/>
    <w:rPr>
      <w:color w:val="0563C1" w:themeColor="hyperlink"/>
      <w:u w:val="single"/>
    </w:rPr>
  </w:style>
  <w:style w:type="paragraph" w:customStyle="1" w:styleId="10">
    <w:name w:val="1正文"/>
    <w:basedOn w:val="Normal"/>
    <w:link w:val="1Char"/>
    <w:qFormat/>
    <w:rsid w:val="00B27824"/>
    <w:pPr>
      <w:autoSpaceDE w:val="0"/>
      <w:autoSpaceDN w:val="0"/>
      <w:adjustRightInd w:val="0"/>
      <w:snapToGrid w:val="0"/>
      <w:spacing w:line="440" w:lineRule="exact"/>
      <w:ind w:firstLineChars="200" w:firstLine="560"/>
      <w:jc w:val="left"/>
    </w:pPr>
    <w:rPr>
      <w:rFonts w:ascii="STFangsong" w:eastAsia="STFangsong" w:hAnsi="STFangsong" w:cs="Arial"/>
      <w:color w:val="000000"/>
      <w:kern w:val="0"/>
      <w:szCs w:val="24"/>
    </w:rPr>
  </w:style>
  <w:style w:type="paragraph" w:customStyle="1" w:styleId="-0">
    <w:name w:val="正文-二级标题"/>
    <w:basedOn w:val="Normal"/>
    <w:qFormat/>
    <w:rsid w:val="00B27824"/>
    <w:pPr>
      <w:autoSpaceDE w:val="0"/>
      <w:autoSpaceDN w:val="0"/>
      <w:adjustRightInd w:val="0"/>
      <w:spacing w:line="276" w:lineRule="auto"/>
      <w:ind w:firstLineChars="179" w:firstLine="503"/>
      <w:jc w:val="left"/>
    </w:pPr>
    <w:rPr>
      <w:rFonts w:ascii="Arial" w:eastAsia="宋体" w:hAnsi="Arial" w:cs="Arial"/>
      <w:b/>
      <w:color w:val="000000"/>
      <w:kern w:val="0"/>
      <w:sz w:val="28"/>
      <w:szCs w:val="28"/>
    </w:rPr>
  </w:style>
  <w:style w:type="character" w:customStyle="1" w:styleId="1Char">
    <w:name w:val="1正文 Char"/>
    <w:link w:val="10"/>
    <w:qFormat/>
    <w:rsid w:val="00B27824"/>
    <w:rPr>
      <w:rFonts w:ascii="STFangsong" w:eastAsia="STFangsong" w:hAnsi="STFangsong" w:cs="Arial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A76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A765E"/>
    <w:rPr>
      <w:rFonts w:ascii="Times New Roman" w:hAnsi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A765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A765E"/>
    <w:rPr>
      <w:rFonts w:ascii="Times New Roman" w:hAnsi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74D6C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4D6C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4D6C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4D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4D6C"/>
    <w:rPr>
      <w:rFonts w:ascii="Times New Roman" w:hAnsi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4D6C"/>
    <w:pPr>
      <w:spacing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4D6C"/>
    <w:rPr>
      <w:rFonts w:ascii="Times New Roman" w:hAnsi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D6C73"/>
    <w:pPr>
      <w:snapToGrid w:val="0"/>
      <w:jc w:val="left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D6C73"/>
    <w:rPr>
      <w:rFonts w:ascii="Times New Roman" w:hAnsi="Times New Roman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8D6C73"/>
    <w:rPr>
      <w:vertAlign w:val="superscript"/>
    </w:rPr>
  </w:style>
  <w:style w:type="paragraph" w:customStyle="1" w:styleId="11">
    <w:name w:val="列出段落1"/>
    <w:basedOn w:val="Normal"/>
    <w:uiPriority w:val="34"/>
    <w:qFormat/>
    <w:rsid w:val="00DB0C0A"/>
    <w:pPr>
      <w:autoSpaceDE w:val="0"/>
      <w:autoSpaceDN w:val="0"/>
      <w:adjustRightInd w:val="0"/>
      <w:spacing w:line="240" w:lineRule="auto"/>
      <w:ind w:firstLineChars="200" w:firstLine="200"/>
      <w:jc w:val="left"/>
    </w:pPr>
    <w:rPr>
      <w:rFonts w:asciiTheme="minorHAnsi" w:eastAsia="宋体" w:hAnsiTheme="minorHAnsi" w:cs="Arial"/>
      <w:color w:val="000000"/>
      <w:kern w:val="0"/>
      <w:szCs w:val="24"/>
    </w:rPr>
  </w:style>
  <w:style w:type="paragraph" w:customStyle="1" w:styleId="2">
    <w:name w:val="样式2"/>
    <w:basedOn w:val="Normal"/>
    <w:link w:val="2Char"/>
    <w:qFormat/>
    <w:rsid w:val="00B046EE"/>
  </w:style>
  <w:style w:type="character" w:customStyle="1" w:styleId="2Char">
    <w:name w:val="样式2 Char"/>
    <w:basedOn w:val="DefaultParagraphFont"/>
    <w:link w:val="2"/>
    <w:rsid w:val="00B046EE"/>
    <w:rPr>
      <w:rFonts w:ascii="Times New Roman" w:hAnsi="Times New Roman"/>
    </w:rPr>
  </w:style>
  <w:style w:type="character" w:styleId="PlaceholderText">
    <w:name w:val="Placeholder Text"/>
    <w:basedOn w:val="DefaultParagraphFont"/>
    <w:uiPriority w:val="99"/>
    <w:semiHidden/>
    <w:rsid w:val="00F33428"/>
    <w:rPr>
      <w:color w:val="808080"/>
    </w:rPr>
  </w:style>
  <w:style w:type="paragraph" w:customStyle="1" w:styleId="list">
    <w:name w:val="list样式哈哈哈"/>
    <w:basedOn w:val="ListParagraph"/>
    <w:next w:val="Normal"/>
    <w:link w:val="listChar"/>
    <w:qFormat/>
    <w:rsid w:val="00607C9A"/>
    <w:pPr>
      <w:numPr>
        <w:numId w:val="16"/>
      </w:numPr>
      <w:overflowPunct w:val="0"/>
      <w:ind w:leftChars="200" w:left="200" w:firstLine="0"/>
    </w:pPr>
    <w:rPr>
      <w:rFonts w:eastAsia="宋体" w:cs="Times New Roman"/>
      <w:szCs w:val="24"/>
    </w:rPr>
  </w:style>
  <w:style w:type="character" w:customStyle="1" w:styleId="listChar">
    <w:name w:val="list样式哈哈哈 Char"/>
    <w:basedOn w:val="DefaultParagraphFont"/>
    <w:link w:val="list"/>
    <w:rsid w:val="00607C9A"/>
    <w:rPr>
      <w:rFonts w:ascii="Times New Roman" w:eastAsia="宋体" w:hAnsi="Times New Roman" w:cs="Times New Roman"/>
      <w:sz w:val="24"/>
      <w:szCs w:val="24"/>
    </w:rPr>
  </w:style>
  <w:style w:type="paragraph" w:customStyle="1" w:styleId="a1">
    <w:name w:val="图注"/>
    <w:next w:val="Normal"/>
    <w:link w:val="Char"/>
    <w:qFormat/>
    <w:rsid w:val="003F07E4"/>
    <w:pPr>
      <w:jc w:val="center"/>
    </w:pPr>
    <w:rPr>
      <w:rFonts w:ascii="Times New Roman" w:eastAsia="宋体" w:hAnsi="Times New Roman" w:cs="Arial"/>
      <w:szCs w:val="20"/>
    </w:rPr>
  </w:style>
  <w:style w:type="character" w:customStyle="1" w:styleId="Char">
    <w:name w:val="图注 Char"/>
    <w:basedOn w:val="DefaultParagraphFont"/>
    <w:link w:val="a1"/>
    <w:rsid w:val="003F07E4"/>
    <w:rPr>
      <w:rFonts w:ascii="Times New Roman" w:eastAsia="宋体" w:hAnsi="Times New Roman" w:cs="Arial"/>
      <w:szCs w:val="20"/>
    </w:rPr>
  </w:style>
  <w:style w:type="paragraph" w:customStyle="1" w:styleId="a">
    <w:name w:val="参考文献"/>
    <w:basedOn w:val="ListParagraph"/>
    <w:link w:val="Char0"/>
    <w:qFormat/>
    <w:rsid w:val="00F42AF8"/>
    <w:pPr>
      <w:numPr>
        <w:numId w:val="18"/>
      </w:numPr>
      <w:ind w:left="0" w:firstLine="0"/>
    </w:pPr>
  </w:style>
  <w:style w:type="paragraph" w:styleId="BodyTextIndent3">
    <w:name w:val="Body Text Indent 3"/>
    <w:basedOn w:val="Normal"/>
    <w:link w:val="BodyTextIndent3Char"/>
    <w:rsid w:val="000C6627"/>
    <w:pPr>
      <w:overflowPunct w:val="0"/>
      <w:spacing w:line="240" w:lineRule="auto"/>
      <w:ind w:firstLineChars="200" w:firstLine="200"/>
    </w:pPr>
    <w:rPr>
      <w:rFonts w:eastAsia="楷体_GB2312" w:cs="Times New Roman"/>
      <w:szCs w:val="21"/>
      <w:lang w:val="x-none" w:eastAsia="x-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42AF8"/>
    <w:rPr>
      <w:rFonts w:ascii="Times New Roman" w:hAnsi="Times New Roman"/>
    </w:rPr>
  </w:style>
  <w:style w:type="character" w:customStyle="1" w:styleId="Char0">
    <w:name w:val="参考文献 Char"/>
    <w:basedOn w:val="ListParagraphChar"/>
    <w:link w:val="a"/>
    <w:rsid w:val="00F42AF8"/>
    <w:rPr>
      <w:rFonts w:ascii="Times New Roman" w:hAnsi="Times New Roman"/>
    </w:rPr>
  </w:style>
  <w:style w:type="character" w:customStyle="1" w:styleId="BodyTextIndent3Char">
    <w:name w:val="Body Text Indent 3 Char"/>
    <w:basedOn w:val="DefaultParagraphFont"/>
    <w:link w:val="BodyTextIndent3"/>
    <w:rsid w:val="000C6627"/>
    <w:rPr>
      <w:rFonts w:ascii="Times New Roman" w:eastAsia="楷体_GB2312" w:hAnsi="Times New Roman" w:cs="Times New Roman"/>
      <w:szCs w:val="21"/>
      <w:lang w:val="x-none" w:eastAsia="x-none"/>
    </w:rPr>
  </w:style>
  <w:style w:type="paragraph" w:customStyle="1" w:styleId="a0">
    <w:name w:val="新参考文献"/>
    <w:basedOn w:val="BodyText"/>
    <w:link w:val="a2"/>
    <w:qFormat/>
    <w:rsid w:val="000C6627"/>
    <w:pPr>
      <w:numPr>
        <w:numId w:val="19"/>
      </w:numPr>
      <w:overflowPunct w:val="0"/>
      <w:adjustRightInd w:val="0"/>
      <w:snapToGrid w:val="0"/>
      <w:spacing w:after="0"/>
      <w:ind w:hangingChars="200" w:hanging="200"/>
    </w:pPr>
    <w:rPr>
      <w:rFonts w:eastAsia="宋体" w:cs="Times New Roman"/>
      <w:color w:val="000000"/>
      <w:szCs w:val="24"/>
      <w:shd w:val="clear" w:color="auto" w:fill="FFFFFF"/>
      <w:lang w:val="x-none" w:eastAsia="x-none"/>
    </w:rPr>
  </w:style>
  <w:style w:type="character" w:customStyle="1" w:styleId="a2">
    <w:name w:val="新参考文献 字符"/>
    <w:link w:val="a0"/>
    <w:rsid w:val="000C6627"/>
    <w:rPr>
      <w:rFonts w:ascii="Times New Roman" w:eastAsia="宋体" w:hAnsi="Times New Roman" w:cs="Times New Roman"/>
      <w:color w:val="000000"/>
      <w:sz w:val="24"/>
      <w:szCs w:val="24"/>
      <w:lang w:val="x-none" w:eastAsia="x-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0C662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6627"/>
    <w:rPr>
      <w:rFonts w:ascii="Times New Roman" w:hAnsi="Times New Roman"/>
    </w:rPr>
  </w:style>
  <w:style w:type="paragraph" w:styleId="ListNumber">
    <w:name w:val="List Number"/>
    <w:basedOn w:val="Normal"/>
    <w:rsid w:val="00F91636"/>
    <w:pPr>
      <w:numPr>
        <w:numId w:val="21"/>
      </w:numPr>
      <w:tabs>
        <w:tab w:val="clear" w:pos="1200"/>
        <w:tab w:val="num" w:pos="360"/>
      </w:tabs>
      <w:overflowPunct w:val="0"/>
      <w:spacing w:line="240" w:lineRule="auto"/>
      <w:ind w:leftChars="0" w:left="0"/>
    </w:pPr>
    <w:rPr>
      <w:rFonts w:eastAsia="宋体" w:cs="Times New Roman"/>
      <w:szCs w:val="24"/>
    </w:rPr>
  </w:style>
  <w:style w:type="character" w:customStyle="1" w:styleId="printonly">
    <w:name w:val="printonly"/>
    <w:basedOn w:val="DefaultParagraphFont"/>
    <w:rsid w:val="00CD0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7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6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29AED-A506-4910-AE0B-0070437ED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7194</TotalTime>
  <Pages>12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104 M</cp:lastModifiedBy>
  <cp:revision>19</cp:revision>
  <cp:lastPrinted>2020-12-17T06:44:00Z</cp:lastPrinted>
  <dcterms:created xsi:type="dcterms:W3CDTF">2020-12-05T08:27:00Z</dcterms:created>
  <dcterms:modified xsi:type="dcterms:W3CDTF">2026-07-13T00:39:00Z</dcterms:modified>
</cp:coreProperties>
</file>