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07746" w14:textId="77777777" w:rsidR="009A770C" w:rsidRPr="009A770C" w:rsidRDefault="009A770C" w:rsidP="009A770C">
      <w:pPr>
        <w:rPr>
          <w:rFonts w:ascii="仿宋" w:eastAsia="仿宋" w:hAnsi="仿宋"/>
          <w:sz w:val="28"/>
          <w:szCs w:val="28"/>
        </w:rPr>
      </w:pPr>
    </w:p>
    <w:p w14:paraId="720C823B" w14:textId="77777777" w:rsidR="009A770C" w:rsidRPr="009A770C" w:rsidRDefault="009A770C" w:rsidP="00664C01">
      <w:pPr>
        <w:spacing w:beforeLines="100" w:before="312"/>
        <w:jc w:val="center"/>
        <w:rPr>
          <w:rFonts w:ascii="黑体" w:eastAsia="黑体"/>
          <w:b/>
          <w:sz w:val="36"/>
          <w:szCs w:val="36"/>
        </w:rPr>
      </w:pPr>
      <w:r w:rsidRPr="009A770C">
        <w:rPr>
          <w:rFonts w:ascii="宋体" w:hAnsi="宋体"/>
          <w:b/>
          <w:noProof/>
          <w:sz w:val="52"/>
        </w:rPr>
        <w:drawing>
          <wp:inline distT="0" distB="0" distL="0" distR="0" wp14:anchorId="1AC6ACE9" wp14:editId="52E42B6E">
            <wp:extent cx="4181475" cy="885825"/>
            <wp:effectExtent l="0" t="0" r="9525" b="9525"/>
            <wp:docPr id="2" name="图片 2" descr="横版组合——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横版组合——透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1475" cy="885825"/>
                    </a:xfrm>
                    <a:prstGeom prst="rect">
                      <a:avLst/>
                    </a:prstGeom>
                    <a:noFill/>
                    <a:ln>
                      <a:noFill/>
                    </a:ln>
                  </pic:spPr>
                </pic:pic>
              </a:graphicData>
            </a:graphic>
          </wp:inline>
        </w:drawing>
      </w:r>
    </w:p>
    <w:p w14:paraId="64ED0E69" w14:textId="77777777" w:rsidR="00E21706" w:rsidRDefault="009A770C" w:rsidP="00664C01">
      <w:pPr>
        <w:spacing w:beforeLines="100" w:before="312"/>
        <w:jc w:val="center"/>
        <w:rPr>
          <w:rFonts w:ascii="宋体" w:hAnsi="宋体"/>
          <w:b/>
          <w:sz w:val="52"/>
        </w:rPr>
      </w:pPr>
      <w:r w:rsidRPr="009A770C">
        <w:rPr>
          <w:rFonts w:ascii="宋体" w:hAnsi="宋体" w:hint="eastAsia"/>
          <w:b/>
          <w:sz w:val="52"/>
        </w:rPr>
        <w:t>本科生毕业论文（设计）</w:t>
      </w:r>
    </w:p>
    <w:p w14:paraId="754ED172" w14:textId="77777777" w:rsidR="009A770C" w:rsidRPr="009A770C" w:rsidRDefault="00E21706" w:rsidP="00664C01">
      <w:pPr>
        <w:spacing w:beforeLines="100" w:before="312"/>
        <w:jc w:val="center"/>
        <w:rPr>
          <w:rFonts w:ascii="宋体" w:hAnsi="宋体"/>
          <w:b/>
          <w:sz w:val="52"/>
        </w:rPr>
      </w:pPr>
      <w:r>
        <w:rPr>
          <w:rFonts w:ascii="宋体" w:hAnsi="宋体" w:hint="eastAsia"/>
          <w:b/>
          <w:sz w:val="52"/>
        </w:rPr>
        <w:t>中期考核登记表</w:t>
      </w:r>
    </w:p>
    <w:p w14:paraId="6BC5F38E" w14:textId="77777777" w:rsidR="009A770C" w:rsidRPr="009A770C" w:rsidRDefault="009A770C" w:rsidP="00664C01">
      <w:pPr>
        <w:spacing w:beforeLines="100" w:before="312"/>
        <w:jc w:val="center"/>
        <w:rPr>
          <w:rFonts w:ascii="宋体" w:hAnsi="宋体"/>
          <w:b/>
          <w:sz w:val="52"/>
        </w:rPr>
      </w:pPr>
    </w:p>
    <w:p w14:paraId="241D7337" w14:textId="77777777" w:rsidR="009A770C" w:rsidRPr="009A770C" w:rsidRDefault="009A770C" w:rsidP="00664C01">
      <w:pPr>
        <w:spacing w:beforeLines="100" w:before="312"/>
        <w:jc w:val="center"/>
        <w:rPr>
          <w:rFonts w:ascii="黑体" w:eastAsia="黑体"/>
          <w:b/>
          <w:szCs w:val="21"/>
        </w:rPr>
      </w:pPr>
    </w:p>
    <w:p w14:paraId="1C57E2FC" w14:textId="0A54F09E" w:rsidR="0083592E" w:rsidRDefault="009A770C" w:rsidP="009A770C">
      <w:pPr>
        <w:ind w:firstLineChars="239" w:firstLine="717"/>
        <w:rPr>
          <w:rFonts w:ascii="宋体" w:hAnsi="宋体"/>
          <w:b/>
          <w:bCs/>
          <w:sz w:val="30"/>
          <w:u w:val="single"/>
        </w:rPr>
      </w:pPr>
      <w:r w:rsidRPr="009A770C">
        <w:rPr>
          <w:rFonts w:ascii="宋体" w:hAnsi="宋体" w:hint="eastAsia"/>
          <w:b/>
          <w:bCs/>
          <w:sz w:val="30"/>
        </w:rPr>
        <w:t>论文题目</w:t>
      </w:r>
      <w:r w:rsidRPr="009A770C">
        <w:rPr>
          <w:rFonts w:ascii="宋体" w:hAnsi="宋体" w:hint="eastAsia"/>
          <w:b/>
          <w:bCs/>
          <w:sz w:val="30"/>
          <w:u w:val="single"/>
        </w:rPr>
        <w:t xml:space="preserve"> </w:t>
      </w:r>
      <w:r w:rsidR="0083592E">
        <w:rPr>
          <w:rFonts w:ascii="宋体" w:hAnsi="宋体"/>
          <w:b/>
          <w:bCs/>
          <w:sz w:val="30"/>
          <w:u w:val="single"/>
        </w:rPr>
        <w:t xml:space="preserve">           </w:t>
      </w:r>
      <w:r w:rsidR="0083592E">
        <w:rPr>
          <w:rFonts w:ascii="宋体" w:hAnsi="宋体" w:hint="eastAsia"/>
          <w:b/>
          <w:bCs/>
          <w:sz w:val="30"/>
          <w:u w:val="single"/>
        </w:rPr>
        <w:t>实时密度泛函方法</w:t>
      </w:r>
      <w:r w:rsidR="0083592E">
        <w:rPr>
          <w:rFonts w:ascii="宋体" w:hAnsi="宋体" w:hint="eastAsia"/>
          <w:b/>
          <w:bCs/>
          <w:sz w:val="30"/>
          <w:u w:val="single"/>
        </w:rPr>
        <w:t xml:space="preserve"> </w:t>
      </w:r>
      <w:r w:rsidR="0083592E">
        <w:rPr>
          <w:rFonts w:ascii="宋体" w:hAnsi="宋体"/>
          <w:b/>
          <w:bCs/>
          <w:sz w:val="30"/>
          <w:u w:val="single"/>
        </w:rPr>
        <w:t xml:space="preserve">          </w:t>
      </w:r>
    </w:p>
    <w:p w14:paraId="18D9DCB9" w14:textId="36F3FC39" w:rsidR="009A770C" w:rsidRPr="0083592E" w:rsidRDefault="0083592E" w:rsidP="0083592E">
      <w:pPr>
        <w:ind w:firstLineChars="639" w:firstLine="1917"/>
        <w:rPr>
          <w:rFonts w:ascii="宋体" w:hAnsi="宋体"/>
          <w:b/>
          <w:bCs/>
          <w:sz w:val="30"/>
          <w:u w:val="single"/>
        </w:rPr>
      </w:pPr>
      <w:r>
        <w:rPr>
          <w:rFonts w:ascii="宋体" w:hAnsi="宋体"/>
          <w:b/>
          <w:bCs/>
          <w:sz w:val="30"/>
          <w:u w:val="single"/>
        </w:rPr>
        <w:t xml:space="preserve">       </w:t>
      </w:r>
      <w:r>
        <w:rPr>
          <w:rFonts w:ascii="宋体" w:hAnsi="宋体" w:hint="eastAsia"/>
          <w:b/>
          <w:bCs/>
          <w:sz w:val="30"/>
          <w:u w:val="single"/>
        </w:rPr>
        <w:t>计算手性分子的电子圆二色谱</w:t>
      </w:r>
      <w:r w:rsidR="009A770C" w:rsidRPr="009A770C">
        <w:rPr>
          <w:rFonts w:ascii="宋体" w:hAnsi="宋体" w:hint="eastAsia"/>
          <w:b/>
          <w:bCs/>
          <w:sz w:val="30"/>
          <w:u w:val="single"/>
        </w:rPr>
        <w:t xml:space="preserve">      </w:t>
      </w:r>
      <w:r w:rsidR="009A770C" w:rsidRPr="009A770C">
        <w:rPr>
          <w:rFonts w:ascii="宋体" w:hAnsi="宋体" w:hint="eastAsia"/>
          <w:b/>
          <w:bCs/>
          <w:sz w:val="30"/>
        </w:rPr>
        <w:t xml:space="preserve">                    </w:t>
      </w:r>
    </w:p>
    <w:p w14:paraId="78F57394" w14:textId="3143E488"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学生姓名</w:t>
      </w:r>
      <w:r w:rsidRPr="009A770C">
        <w:rPr>
          <w:rFonts w:ascii="宋体" w:hAnsi="宋体" w:hint="eastAsia"/>
          <w:b/>
          <w:bCs/>
          <w:sz w:val="30"/>
          <w:u w:val="single"/>
        </w:rPr>
        <w:t xml:space="preserve">     </w:t>
      </w:r>
      <w:r w:rsidR="00743219">
        <w:rPr>
          <w:rFonts w:ascii="宋体" w:hAnsi="宋体" w:hint="eastAsia"/>
          <w:b/>
          <w:bCs/>
          <w:sz w:val="30"/>
          <w:u w:val="single"/>
        </w:rPr>
        <w:t>杨阳</w:t>
      </w:r>
      <w:r w:rsidRPr="009A770C">
        <w:rPr>
          <w:rFonts w:ascii="宋体" w:hAnsi="宋体" w:hint="eastAsia"/>
          <w:b/>
          <w:bCs/>
          <w:sz w:val="30"/>
          <w:u w:val="single"/>
        </w:rPr>
        <w:t xml:space="preserve">      </w:t>
      </w:r>
      <w:r w:rsidRPr="009A770C">
        <w:rPr>
          <w:rFonts w:ascii="宋体" w:hAnsi="宋体" w:hint="eastAsia"/>
          <w:b/>
          <w:bCs/>
          <w:sz w:val="30"/>
        </w:rPr>
        <w:t>学号</w:t>
      </w:r>
      <w:r w:rsidRPr="009A770C">
        <w:rPr>
          <w:rFonts w:ascii="宋体" w:hAnsi="宋体" w:hint="eastAsia"/>
          <w:b/>
          <w:bCs/>
          <w:sz w:val="30"/>
          <w:u w:val="single"/>
        </w:rPr>
        <w:t xml:space="preserve"> </w:t>
      </w:r>
      <w:r w:rsidR="00743219">
        <w:rPr>
          <w:rFonts w:ascii="宋体" w:hAnsi="宋体"/>
          <w:b/>
          <w:bCs/>
          <w:sz w:val="30"/>
          <w:u w:val="single"/>
        </w:rPr>
        <w:t xml:space="preserve">  2017</w:t>
      </w:r>
      <w:r w:rsidR="00743219">
        <w:rPr>
          <w:rFonts w:ascii="宋体" w:hAnsi="宋体" w:hint="eastAsia"/>
          <w:b/>
          <w:bCs/>
          <w:sz w:val="30"/>
          <w:u w:val="single"/>
        </w:rPr>
        <w:t>K</w:t>
      </w:r>
      <w:r w:rsidR="00743219">
        <w:rPr>
          <w:rFonts w:ascii="宋体" w:hAnsi="宋体"/>
          <w:b/>
          <w:bCs/>
          <w:sz w:val="30"/>
          <w:u w:val="single"/>
        </w:rPr>
        <w:t xml:space="preserve">8009915047 </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7B5FF4D1" w14:textId="1FA2C3BC" w:rsidR="009A770C" w:rsidRPr="009A770C" w:rsidRDefault="009A770C" w:rsidP="009A770C">
      <w:pPr>
        <w:ind w:firstLineChars="239" w:firstLine="717"/>
        <w:rPr>
          <w:rFonts w:ascii="宋体" w:hAnsi="宋体"/>
          <w:b/>
          <w:bCs/>
          <w:sz w:val="30"/>
          <w:u w:val="single"/>
        </w:rPr>
      </w:pPr>
      <w:r w:rsidRPr="009A770C">
        <w:rPr>
          <w:rFonts w:ascii="宋体" w:hAnsi="宋体" w:hint="eastAsia"/>
          <w:b/>
          <w:bCs/>
          <w:sz w:val="30"/>
        </w:rPr>
        <w:t>指导教师</w:t>
      </w:r>
      <w:r w:rsidRPr="009A770C">
        <w:rPr>
          <w:rFonts w:ascii="宋体" w:hAnsi="宋体" w:hint="eastAsia"/>
          <w:b/>
          <w:bCs/>
          <w:sz w:val="30"/>
          <w:u w:val="single"/>
        </w:rPr>
        <w:t xml:space="preserve">     </w:t>
      </w:r>
      <w:r w:rsidR="003322FD">
        <w:rPr>
          <w:rFonts w:ascii="宋体" w:hAnsi="宋体" w:hint="eastAsia"/>
          <w:b/>
          <w:bCs/>
          <w:sz w:val="30"/>
          <w:u w:val="single"/>
        </w:rPr>
        <w:t>孟胜</w:t>
      </w:r>
      <w:r w:rsidRPr="009A770C">
        <w:rPr>
          <w:rFonts w:ascii="宋体" w:hAnsi="宋体" w:hint="eastAsia"/>
          <w:b/>
          <w:bCs/>
          <w:sz w:val="30"/>
          <w:u w:val="single"/>
        </w:rPr>
        <w:t xml:space="preserve">     </w:t>
      </w:r>
      <w:r w:rsidRPr="009A770C">
        <w:rPr>
          <w:rFonts w:ascii="宋体" w:hAnsi="宋体" w:hint="eastAsia"/>
          <w:b/>
          <w:bCs/>
          <w:sz w:val="30"/>
        </w:rPr>
        <w:t xml:space="preserve"> </w:t>
      </w:r>
      <w:r w:rsidRPr="009A770C">
        <w:rPr>
          <w:rFonts w:ascii="宋体" w:hAnsi="宋体" w:hint="eastAsia"/>
          <w:b/>
          <w:bCs/>
          <w:sz w:val="30"/>
        </w:rPr>
        <w:t>职称</w:t>
      </w:r>
      <w:r w:rsidRPr="009A770C">
        <w:rPr>
          <w:rFonts w:ascii="宋体" w:hAnsi="宋体" w:hint="eastAsia"/>
          <w:b/>
          <w:bCs/>
          <w:sz w:val="30"/>
          <w:u w:val="single"/>
        </w:rPr>
        <w:t xml:space="preserve">       </w:t>
      </w:r>
      <w:r w:rsidR="003322FD">
        <w:rPr>
          <w:rFonts w:ascii="宋体" w:hAnsi="宋体" w:hint="eastAsia"/>
          <w:b/>
          <w:bCs/>
          <w:sz w:val="30"/>
          <w:u w:val="single"/>
        </w:rPr>
        <w:t>研究员</w:t>
      </w:r>
      <w:r w:rsidRPr="009A770C">
        <w:rPr>
          <w:rFonts w:ascii="宋体" w:hAnsi="宋体" w:hint="eastAsia"/>
          <w:b/>
          <w:bCs/>
          <w:sz w:val="30"/>
          <w:u w:val="single"/>
        </w:rPr>
        <w:t xml:space="preserve">        </w:t>
      </w:r>
    </w:p>
    <w:p w14:paraId="2B3FE01A" w14:textId="011A79D9"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导师</w:t>
      </w:r>
      <w:r w:rsidRPr="009A770C">
        <w:rPr>
          <w:rFonts w:ascii="宋体" w:hAnsi="宋体"/>
          <w:b/>
          <w:bCs/>
          <w:sz w:val="30"/>
        </w:rPr>
        <w:t>单位</w:t>
      </w:r>
      <w:r w:rsidRPr="009A770C">
        <w:rPr>
          <w:rFonts w:ascii="宋体" w:hAnsi="宋体" w:hint="eastAsia"/>
          <w:b/>
          <w:bCs/>
          <w:sz w:val="30"/>
          <w:u w:val="single"/>
        </w:rPr>
        <w:t xml:space="preserve">       </w:t>
      </w:r>
      <w:r w:rsidR="003322FD">
        <w:rPr>
          <w:rFonts w:ascii="宋体" w:hAnsi="宋体"/>
          <w:b/>
          <w:bCs/>
          <w:sz w:val="30"/>
          <w:u w:val="single"/>
        </w:rPr>
        <w:t xml:space="preserve"> </w:t>
      </w:r>
      <w:r w:rsidR="003322FD">
        <w:rPr>
          <w:rFonts w:ascii="宋体" w:hAnsi="宋体" w:hint="eastAsia"/>
          <w:b/>
          <w:bCs/>
          <w:sz w:val="30"/>
          <w:u w:val="single"/>
        </w:rPr>
        <w:t>中国科学院物理研究所</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4C8507C2" w14:textId="0455EBD5"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学位类别</w:t>
      </w:r>
      <w:r w:rsidRPr="009A770C">
        <w:rPr>
          <w:rFonts w:ascii="宋体" w:hAnsi="宋体" w:hint="eastAsia"/>
          <w:b/>
          <w:bCs/>
          <w:sz w:val="30"/>
          <w:u w:val="single"/>
        </w:rPr>
        <w:t xml:space="preserve">            </w:t>
      </w:r>
      <w:r w:rsidR="003322FD">
        <w:rPr>
          <w:rFonts w:ascii="宋体" w:hAnsi="宋体"/>
          <w:b/>
          <w:bCs/>
          <w:sz w:val="30"/>
          <w:u w:val="single"/>
        </w:rPr>
        <w:t xml:space="preserve"> </w:t>
      </w:r>
      <w:r w:rsidR="003322FD">
        <w:rPr>
          <w:rFonts w:ascii="宋体" w:hAnsi="宋体" w:hint="eastAsia"/>
          <w:b/>
          <w:bCs/>
          <w:sz w:val="30"/>
          <w:u w:val="single"/>
        </w:rPr>
        <w:t>工学学士</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26876DCD" w14:textId="244764E3"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专</w:t>
      </w:r>
      <w:r w:rsidRPr="009A770C">
        <w:rPr>
          <w:rFonts w:ascii="宋体" w:hAnsi="宋体" w:hint="eastAsia"/>
          <w:b/>
          <w:bCs/>
          <w:sz w:val="30"/>
        </w:rPr>
        <w:t xml:space="preserve">    </w:t>
      </w:r>
      <w:r w:rsidRPr="009A770C">
        <w:rPr>
          <w:rFonts w:ascii="宋体" w:hAnsi="宋体" w:hint="eastAsia"/>
          <w:b/>
          <w:bCs/>
          <w:sz w:val="30"/>
        </w:rPr>
        <w:t>业</w:t>
      </w:r>
      <w:r w:rsidRPr="009A770C">
        <w:rPr>
          <w:rFonts w:ascii="宋体" w:hAnsi="宋体" w:hint="eastAsia"/>
          <w:b/>
          <w:bCs/>
          <w:sz w:val="30"/>
          <w:u w:val="single"/>
        </w:rPr>
        <w:t xml:space="preserve">      </w:t>
      </w:r>
      <w:r w:rsidR="003322FD">
        <w:rPr>
          <w:rFonts w:ascii="宋体" w:hAnsi="宋体"/>
          <w:b/>
          <w:bCs/>
          <w:sz w:val="30"/>
          <w:u w:val="single"/>
        </w:rPr>
        <w:t xml:space="preserve"> </w:t>
      </w:r>
      <w:r w:rsidRPr="009A770C">
        <w:rPr>
          <w:rFonts w:ascii="宋体" w:hAnsi="宋体" w:hint="eastAsia"/>
          <w:b/>
          <w:bCs/>
          <w:sz w:val="30"/>
          <w:u w:val="single"/>
        </w:rPr>
        <w:t xml:space="preserve">    </w:t>
      </w:r>
      <w:r w:rsidR="003322FD">
        <w:rPr>
          <w:rFonts w:ascii="宋体" w:hAnsi="宋体" w:hint="eastAsia"/>
          <w:b/>
          <w:bCs/>
          <w:sz w:val="30"/>
          <w:u w:val="single"/>
        </w:rPr>
        <w:t>材料科学与工程</w:t>
      </w:r>
      <w:r w:rsidR="00496EAC">
        <w:rPr>
          <w:rFonts w:ascii="宋体" w:hAnsi="宋体"/>
          <w:b/>
          <w:bCs/>
          <w:sz w:val="30"/>
          <w:u w:val="single"/>
        </w:rPr>
        <w:t xml:space="preserve">               </w:t>
      </w:r>
      <w:r w:rsidRPr="009A770C">
        <w:rPr>
          <w:rFonts w:ascii="宋体" w:hAnsi="宋体" w:hint="eastAsia"/>
          <w:b/>
          <w:bCs/>
          <w:sz w:val="30"/>
        </w:rPr>
        <w:t xml:space="preserve">                            </w:t>
      </w:r>
    </w:p>
    <w:p w14:paraId="348C2086" w14:textId="2C7839A4" w:rsidR="009A770C" w:rsidRPr="009A770C" w:rsidRDefault="009A770C" w:rsidP="009A770C">
      <w:pPr>
        <w:ind w:firstLineChars="239" w:firstLine="717"/>
        <w:rPr>
          <w:rFonts w:ascii="宋体" w:hAnsi="宋体"/>
          <w:b/>
          <w:bCs/>
          <w:sz w:val="30"/>
        </w:rPr>
      </w:pPr>
      <w:r w:rsidRPr="009A770C">
        <w:rPr>
          <w:rFonts w:ascii="宋体" w:hAnsi="宋体" w:hint="eastAsia"/>
          <w:b/>
          <w:bCs/>
          <w:sz w:val="30"/>
        </w:rPr>
        <w:t>学院（系）</w:t>
      </w:r>
      <w:r w:rsidRPr="009A770C">
        <w:rPr>
          <w:rFonts w:ascii="宋体" w:hAnsi="宋体" w:hint="eastAsia"/>
          <w:b/>
          <w:bCs/>
          <w:sz w:val="30"/>
          <w:u w:val="single"/>
        </w:rPr>
        <w:t xml:space="preserve">     </w:t>
      </w:r>
      <w:r w:rsidR="0083592E">
        <w:rPr>
          <w:rFonts w:ascii="宋体" w:hAnsi="宋体" w:hint="eastAsia"/>
          <w:b/>
          <w:bCs/>
          <w:sz w:val="30"/>
          <w:u w:val="single"/>
        </w:rPr>
        <w:t>材料科学与光电技术学院</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7EC8805B" w14:textId="737D1DAC" w:rsidR="009A770C" w:rsidRPr="009A770C" w:rsidRDefault="009A770C" w:rsidP="009A770C">
      <w:pPr>
        <w:ind w:firstLineChars="239" w:firstLine="717"/>
        <w:rPr>
          <w:rFonts w:ascii="华文仿宋" w:eastAsia="华文仿宋" w:hAnsi="华文仿宋"/>
          <w:b/>
          <w:szCs w:val="21"/>
          <w:u w:val="single"/>
        </w:rPr>
      </w:pPr>
      <w:r w:rsidRPr="009A770C">
        <w:rPr>
          <w:rFonts w:ascii="宋体" w:hAnsi="宋体" w:hint="eastAsia"/>
          <w:b/>
          <w:bCs/>
          <w:sz w:val="30"/>
        </w:rPr>
        <w:t>填表日期</w:t>
      </w:r>
      <w:r w:rsidRPr="009A770C">
        <w:rPr>
          <w:rFonts w:ascii="宋体" w:hAnsi="宋体" w:hint="eastAsia"/>
          <w:b/>
          <w:bCs/>
          <w:sz w:val="30"/>
          <w:u w:val="single"/>
        </w:rPr>
        <w:t xml:space="preserve">          </w:t>
      </w:r>
      <w:r w:rsidR="0083592E">
        <w:rPr>
          <w:rFonts w:ascii="宋体" w:hAnsi="宋体"/>
          <w:b/>
          <w:bCs/>
          <w:sz w:val="30"/>
          <w:u w:val="single"/>
        </w:rPr>
        <w:t>2021</w:t>
      </w:r>
      <w:r w:rsidR="0083592E">
        <w:rPr>
          <w:rFonts w:ascii="宋体" w:hAnsi="宋体"/>
          <w:b/>
          <w:bCs/>
          <w:sz w:val="30"/>
          <w:u w:val="single"/>
        </w:rPr>
        <w:t>年</w:t>
      </w:r>
      <w:r w:rsidR="0083592E">
        <w:rPr>
          <w:rFonts w:ascii="宋体" w:hAnsi="宋体"/>
          <w:b/>
          <w:bCs/>
          <w:sz w:val="30"/>
          <w:u w:val="single"/>
        </w:rPr>
        <w:t>4</w:t>
      </w:r>
      <w:r w:rsidR="0083592E">
        <w:rPr>
          <w:rFonts w:ascii="宋体" w:hAnsi="宋体"/>
          <w:b/>
          <w:bCs/>
          <w:sz w:val="30"/>
          <w:u w:val="single"/>
        </w:rPr>
        <w:t>月</w:t>
      </w:r>
      <w:r w:rsidR="0083592E">
        <w:rPr>
          <w:rFonts w:ascii="宋体" w:hAnsi="宋体"/>
          <w:b/>
          <w:bCs/>
          <w:sz w:val="30"/>
          <w:u w:val="single"/>
        </w:rPr>
        <w:t>3</w:t>
      </w:r>
      <w:r w:rsidR="0083592E">
        <w:rPr>
          <w:rFonts w:ascii="宋体" w:hAnsi="宋体" w:hint="eastAsia"/>
          <w:b/>
          <w:bCs/>
          <w:sz w:val="30"/>
          <w:u w:val="single"/>
        </w:rPr>
        <w:t>日</w:t>
      </w:r>
      <w:r w:rsidRPr="009A770C">
        <w:rPr>
          <w:rFonts w:ascii="宋体" w:hAnsi="宋体" w:hint="eastAsia"/>
          <w:b/>
          <w:bCs/>
          <w:sz w:val="30"/>
          <w:u w:val="single"/>
        </w:rPr>
        <w:t xml:space="preserve">              </w:t>
      </w:r>
      <w:r w:rsidRPr="009A770C">
        <w:rPr>
          <w:rFonts w:ascii="宋体" w:hAnsi="宋体" w:hint="eastAsia"/>
          <w:b/>
          <w:bCs/>
          <w:sz w:val="30"/>
        </w:rPr>
        <w:t xml:space="preserve">                            </w:t>
      </w:r>
    </w:p>
    <w:p w14:paraId="6CF10E6E" w14:textId="77777777" w:rsidR="009A770C" w:rsidRPr="008254D0" w:rsidRDefault="009A770C" w:rsidP="00664C01">
      <w:pPr>
        <w:spacing w:beforeLines="100" w:before="312" w:line="400" w:lineRule="exact"/>
        <w:rPr>
          <w:rFonts w:ascii="华文仿宋" w:eastAsia="华文仿宋" w:hAnsi="华文仿宋"/>
          <w:b/>
          <w:szCs w:val="21"/>
          <w:u w:val="single"/>
        </w:rPr>
      </w:pPr>
    </w:p>
    <w:p w14:paraId="76C37709" w14:textId="77777777" w:rsidR="009A770C" w:rsidRDefault="009A770C" w:rsidP="009A770C">
      <w:pPr>
        <w:jc w:val="center"/>
        <w:rPr>
          <w:rFonts w:ascii="宋体" w:hAnsi="宋体"/>
          <w:b/>
          <w:bCs/>
          <w:sz w:val="30"/>
        </w:rPr>
      </w:pPr>
      <w:r w:rsidRPr="009A770C">
        <w:rPr>
          <w:rFonts w:ascii="宋体" w:hAnsi="宋体" w:hint="eastAsia"/>
          <w:b/>
          <w:bCs/>
          <w:sz w:val="30"/>
        </w:rPr>
        <w:t>中国科学院大学</w:t>
      </w:r>
    </w:p>
    <w:p w14:paraId="43BA95D2" w14:textId="77777777" w:rsidR="00664C01" w:rsidRDefault="00664C01" w:rsidP="009A770C">
      <w:pPr>
        <w:jc w:val="center"/>
        <w:rPr>
          <w:rFonts w:ascii="宋体" w:hAnsi="宋体"/>
          <w:b/>
          <w:bCs/>
          <w:sz w:val="30"/>
        </w:rPr>
      </w:pPr>
    </w:p>
    <w:p w14:paraId="68127560" w14:textId="77777777" w:rsidR="00664C01" w:rsidRDefault="00664C01" w:rsidP="00664C01">
      <w:pPr>
        <w:spacing w:line="260" w:lineRule="atLeast"/>
        <w:jc w:val="center"/>
        <w:rPr>
          <w:b/>
          <w:bCs/>
          <w:sz w:val="36"/>
        </w:rPr>
      </w:pPr>
      <w:r>
        <w:rPr>
          <w:b/>
          <w:bCs/>
          <w:sz w:val="36"/>
        </w:rPr>
        <w:t>填 表 说 明</w:t>
      </w:r>
    </w:p>
    <w:p w14:paraId="272DC6C8" w14:textId="77777777" w:rsidR="00664C01" w:rsidRDefault="00664C01" w:rsidP="00664C01">
      <w:pPr>
        <w:spacing w:line="240" w:lineRule="exact"/>
        <w:jc w:val="center"/>
        <w:rPr>
          <w:b/>
          <w:bCs/>
          <w:sz w:val="36"/>
        </w:rPr>
      </w:pPr>
    </w:p>
    <w:p w14:paraId="222FB782" w14:textId="77777777" w:rsidR="00664C01" w:rsidRDefault="00664C01" w:rsidP="00664C01">
      <w:pPr>
        <w:spacing w:line="240" w:lineRule="exact"/>
        <w:jc w:val="center"/>
        <w:rPr>
          <w:b/>
          <w:bCs/>
          <w:sz w:val="36"/>
        </w:rPr>
      </w:pPr>
    </w:p>
    <w:p w14:paraId="1B9FA955" w14:textId="77777777" w:rsidR="00664C01" w:rsidRDefault="00664C01" w:rsidP="00664C01">
      <w:pPr>
        <w:numPr>
          <w:ilvl w:val="0"/>
          <w:numId w:val="1"/>
        </w:numPr>
        <w:tabs>
          <w:tab w:val="left" w:pos="420"/>
        </w:tabs>
        <w:spacing w:line="520" w:lineRule="exact"/>
        <w:rPr>
          <w:rFonts w:ascii="Times New Roman" w:eastAsia="宋体" w:hAnsi="Times New Roman" w:cs="Times New Roman"/>
          <w:bCs/>
          <w:sz w:val="24"/>
          <w:szCs w:val="24"/>
        </w:rPr>
      </w:pPr>
      <w:r>
        <w:rPr>
          <w:rFonts w:ascii="Times New Roman" w:eastAsia="宋体" w:hAnsi="Times New Roman" w:cs="Times New Roman"/>
          <w:bCs/>
          <w:sz w:val="24"/>
          <w:szCs w:val="24"/>
        </w:rPr>
        <w:t>本表内容须真实、完整、准确。</w:t>
      </w:r>
    </w:p>
    <w:p w14:paraId="572FD0B5" w14:textId="77777777" w:rsidR="00664C01" w:rsidRDefault="00664C01" w:rsidP="00664C01">
      <w:pPr>
        <w:numPr>
          <w:ilvl w:val="0"/>
          <w:numId w:val="1"/>
        </w:numPr>
        <w:tabs>
          <w:tab w:val="left" w:pos="420"/>
        </w:tabs>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学位类别</w:t>
      </w:r>
      <w:r>
        <w:rPr>
          <w:rFonts w:ascii="Times New Roman" w:eastAsia="宋体" w:hAnsi="Times New Roman" w:cs="Times New Roman" w:hint="eastAsia"/>
          <w:sz w:val="24"/>
          <w:szCs w:val="24"/>
        </w:rPr>
        <w:t>”</w:t>
      </w:r>
      <w:r>
        <w:rPr>
          <w:rFonts w:ascii="Times New Roman" w:eastAsia="宋体" w:hAnsi="Times New Roman" w:cs="Times New Roman"/>
          <w:sz w:val="24"/>
          <w:szCs w:val="24"/>
        </w:rPr>
        <w:t>名称：</w:t>
      </w:r>
      <w:r>
        <w:rPr>
          <w:rFonts w:ascii="Times New Roman" w:eastAsia="宋体" w:hAnsi="Times New Roman" w:cs="Times New Roman" w:hint="eastAsia"/>
          <w:sz w:val="24"/>
          <w:szCs w:val="24"/>
        </w:rPr>
        <w:t>填写</w:t>
      </w:r>
      <w:r>
        <w:rPr>
          <w:rFonts w:ascii="Times New Roman" w:eastAsia="宋体" w:hAnsi="Times New Roman" w:cs="Times New Roman"/>
          <w:sz w:val="24"/>
          <w:szCs w:val="24"/>
        </w:rPr>
        <w:t>理学</w:t>
      </w:r>
      <w:r>
        <w:rPr>
          <w:rFonts w:ascii="Times New Roman" w:eastAsia="宋体" w:hAnsi="Times New Roman" w:cs="Times New Roman" w:hint="eastAsia"/>
          <w:sz w:val="24"/>
          <w:szCs w:val="24"/>
        </w:rPr>
        <w:t>学士</w:t>
      </w:r>
      <w:r>
        <w:rPr>
          <w:rFonts w:ascii="Times New Roman" w:eastAsia="宋体" w:hAnsi="Times New Roman" w:cs="Times New Roman"/>
          <w:sz w:val="24"/>
          <w:szCs w:val="24"/>
        </w:rPr>
        <w:t>、工学</w:t>
      </w:r>
      <w:r>
        <w:rPr>
          <w:rFonts w:ascii="Times New Roman" w:eastAsia="宋体" w:hAnsi="Times New Roman" w:cs="Times New Roman" w:hint="eastAsia"/>
          <w:sz w:val="24"/>
          <w:szCs w:val="24"/>
        </w:rPr>
        <w:t>学士等</w:t>
      </w:r>
      <w:r>
        <w:rPr>
          <w:rFonts w:ascii="Times New Roman" w:eastAsia="宋体" w:hAnsi="Times New Roman" w:cs="Times New Roman"/>
          <w:sz w:val="24"/>
          <w:szCs w:val="24"/>
        </w:rPr>
        <w:t>。</w:t>
      </w:r>
    </w:p>
    <w:p w14:paraId="60669DBF" w14:textId="77777777" w:rsidR="00664C01" w:rsidRDefault="00664C01" w:rsidP="00664C01">
      <w:pPr>
        <w:numPr>
          <w:ilvl w:val="0"/>
          <w:numId w:val="1"/>
        </w:numPr>
        <w:tabs>
          <w:tab w:val="left" w:pos="420"/>
        </w:tabs>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专业</w:t>
      </w:r>
      <w:r>
        <w:rPr>
          <w:rFonts w:ascii="Times New Roman" w:eastAsia="宋体" w:hAnsi="Times New Roman" w:cs="Times New Roman" w:hint="eastAsia"/>
          <w:sz w:val="24"/>
          <w:szCs w:val="24"/>
        </w:rPr>
        <w:t>”</w:t>
      </w:r>
      <w:r>
        <w:rPr>
          <w:rFonts w:ascii="Times New Roman" w:eastAsia="宋体" w:hAnsi="Times New Roman" w:cs="Times New Roman"/>
          <w:sz w:val="24"/>
          <w:szCs w:val="24"/>
        </w:rPr>
        <w:t>名称：</w:t>
      </w:r>
      <w:r>
        <w:rPr>
          <w:rFonts w:ascii="Times New Roman" w:eastAsia="宋体" w:hAnsi="Times New Roman" w:cs="Times New Roman" w:hint="eastAsia"/>
          <w:sz w:val="24"/>
          <w:szCs w:val="24"/>
        </w:rPr>
        <w:t>填写专业全称。</w:t>
      </w:r>
    </w:p>
    <w:p w14:paraId="5BBE9B1A" w14:textId="77777777" w:rsidR="00664C01" w:rsidRDefault="00664C01" w:rsidP="00664C01">
      <w:pPr>
        <w:numPr>
          <w:ilvl w:val="0"/>
          <w:numId w:val="1"/>
        </w:numPr>
        <w:tabs>
          <w:tab w:val="left" w:pos="420"/>
        </w:tabs>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“课题类型”：选填论文、设计。</w:t>
      </w:r>
    </w:p>
    <w:p w14:paraId="3A5111CE" w14:textId="77777777" w:rsidR="00664C01" w:rsidRDefault="00664C01" w:rsidP="00664C01">
      <w:pPr>
        <w:numPr>
          <w:ilvl w:val="0"/>
          <w:numId w:val="1"/>
        </w:numPr>
        <w:tabs>
          <w:tab w:val="left" w:pos="420"/>
        </w:tabs>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“课题性质”：选填</w:t>
      </w:r>
      <w:r>
        <w:rPr>
          <w:rFonts w:ascii="Times New Roman" w:eastAsia="宋体" w:hAnsi="Times New Roman" w:cs="Times New Roman"/>
          <w:sz w:val="24"/>
          <w:szCs w:val="24"/>
        </w:rPr>
        <w:t>基础研究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应用研究</w:t>
      </w:r>
      <w:r>
        <w:rPr>
          <w:rFonts w:ascii="Times New Roman" w:eastAsia="宋体" w:hAnsi="Times New Roman" w:cs="Times New Roman" w:hint="eastAsia"/>
          <w:sz w:val="24"/>
          <w:szCs w:val="24"/>
        </w:rPr>
        <w:t>、</w:t>
      </w:r>
      <w:r>
        <w:rPr>
          <w:rFonts w:ascii="Times New Roman" w:eastAsia="宋体" w:hAnsi="Times New Roman" w:cs="Times New Roman"/>
          <w:sz w:val="24"/>
          <w:szCs w:val="24"/>
        </w:rPr>
        <w:t>综合研究</w:t>
      </w:r>
      <w:r>
        <w:rPr>
          <w:rFonts w:ascii="Times New Roman" w:eastAsia="宋体" w:hAnsi="Times New Roman" w:cs="Times New Roman" w:hint="eastAsia"/>
          <w:sz w:val="24"/>
          <w:szCs w:val="24"/>
        </w:rPr>
        <w:t>及</w:t>
      </w:r>
      <w:r>
        <w:rPr>
          <w:rFonts w:ascii="Times New Roman" w:eastAsia="宋体" w:hAnsi="Times New Roman" w:cs="Times New Roman"/>
          <w:sz w:val="24"/>
          <w:szCs w:val="24"/>
        </w:rPr>
        <w:t>其它</w:t>
      </w:r>
      <w:r>
        <w:rPr>
          <w:rFonts w:ascii="Times New Roman" w:eastAsia="宋体" w:hAnsi="Times New Roman" w:cs="Times New Roman" w:hint="eastAsia"/>
          <w:sz w:val="24"/>
          <w:szCs w:val="24"/>
        </w:rPr>
        <w:t>。</w:t>
      </w:r>
    </w:p>
    <w:p w14:paraId="5324F21D" w14:textId="77777777" w:rsidR="00664C01" w:rsidRDefault="00664C01" w:rsidP="00664C01">
      <w:pPr>
        <w:numPr>
          <w:ilvl w:val="0"/>
          <w:numId w:val="1"/>
        </w:numPr>
        <w:tabs>
          <w:tab w:val="left" w:pos="420"/>
        </w:tabs>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“课题</w:t>
      </w:r>
      <w:r>
        <w:rPr>
          <w:rFonts w:ascii="Times New Roman" w:eastAsia="宋体" w:hAnsi="Times New Roman" w:cs="Times New Roman"/>
          <w:sz w:val="24"/>
          <w:szCs w:val="24"/>
        </w:rPr>
        <w:t>来源</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从下列</w:t>
      </w:r>
      <w:r>
        <w:rPr>
          <w:rFonts w:ascii="Times New Roman" w:eastAsia="宋体" w:hAnsi="Times New Roman" w:cs="Times New Roman" w:hint="eastAsia"/>
          <w:sz w:val="24"/>
          <w:szCs w:val="24"/>
        </w:rPr>
        <w:t>项目</w:t>
      </w:r>
      <w:r>
        <w:rPr>
          <w:rFonts w:ascii="Times New Roman" w:eastAsia="宋体" w:hAnsi="Times New Roman" w:cs="Times New Roman"/>
          <w:sz w:val="24"/>
          <w:szCs w:val="24"/>
        </w:rPr>
        <w:t>中</w:t>
      </w:r>
      <w:r>
        <w:rPr>
          <w:rFonts w:ascii="Times New Roman" w:eastAsia="宋体" w:hAnsi="Times New Roman" w:cs="Times New Roman" w:hint="eastAsia"/>
          <w:sz w:val="24"/>
          <w:szCs w:val="24"/>
        </w:rPr>
        <w:t>选填：</w:t>
      </w:r>
    </w:p>
    <w:p w14:paraId="4B691A0D" w14:textId="77777777" w:rsidR="00664C01" w:rsidRDefault="00664C01" w:rsidP="00664C01">
      <w:pPr>
        <w:tabs>
          <w:tab w:val="left" w:pos="3567"/>
        </w:tabs>
        <w:spacing w:line="400" w:lineRule="exact"/>
        <w:ind w:firstLineChars="48" w:firstLine="115"/>
        <w:rPr>
          <w:color w:val="000000"/>
          <w:sz w:val="24"/>
        </w:rPr>
      </w:pPr>
      <w:r>
        <w:rPr>
          <w:color w:val="000000"/>
          <w:sz w:val="24"/>
        </w:rPr>
        <w:t>□</w:t>
      </w:r>
      <w:r>
        <w:rPr>
          <w:rFonts w:ascii="华文宋体" w:eastAsia="华文宋体" w:hAnsi="华文宋体" w:cs="华文宋体" w:hint="eastAsia"/>
          <w:color w:val="000000"/>
          <w:sz w:val="24"/>
        </w:rPr>
        <w:t xml:space="preserve"> </w:t>
      </w:r>
      <w:r>
        <w:rPr>
          <w:rFonts w:ascii="宋体" w:eastAsia="宋体" w:hAnsi="宋体" w:cs="宋体" w:hint="eastAsia"/>
          <w:color w:val="000000"/>
          <w:sz w:val="24"/>
        </w:rPr>
        <w:t>973、863</w:t>
      </w:r>
      <w:r>
        <w:rPr>
          <w:color w:val="000000"/>
          <w:sz w:val="24"/>
        </w:rPr>
        <w:t xml:space="preserve">项目         </w:t>
      </w:r>
      <w:r>
        <w:rPr>
          <w:rFonts w:hint="eastAsia"/>
          <w:color w:val="000000"/>
          <w:sz w:val="24"/>
        </w:rPr>
        <w:t xml:space="preserve"> </w:t>
      </w:r>
      <w:r>
        <w:rPr>
          <w:color w:val="000000"/>
          <w:sz w:val="24"/>
        </w:rPr>
        <w:t xml:space="preserve">      </w:t>
      </w:r>
      <w:r>
        <w:rPr>
          <w:rFonts w:eastAsia="宋体" w:hint="eastAsia"/>
          <w:color w:val="000000"/>
          <w:sz w:val="24"/>
        </w:rPr>
        <w:t xml:space="preserve">   </w:t>
      </w:r>
      <w:r>
        <w:rPr>
          <w:color w:val="000000"/>
          <w:sz w:val="24"/>
        </w:rPr>
        <w:t>□</w:t>
      </w:r>
      <w:r>
        <w:rPr>
          <w:rFonts w:hint="eastAsia"/>
          <w:color w:val="000000"/>
          <w:sz w:val="24"/>
        </w:rPr>
        <w:t xml:space="preserve"> </w:t>
      </w:r>
      <w:r>
        <w:rPr>
          <w:color w:val="000000"/>
          <w:sz w:val="24"/>
        </w:rPr>
        <w:t>国家社科规划、基金项目</w:t>
      </w:r>
    </w:p>
    <w:p w14:paraId="1A19448F" w14:textId="77777777" w:rsidR="00664C01" w:rsidRDefault="00664C01" w:rsidP="00664C01">
      <w:pPr>
        <w:spacing w:line="400" w:lineRule="exact"/>
        <w:ind w:firstLineChars="48" w:firstLine="115"/>
        <w:rPr>
          <w:color w:val="000000"/>
          <w:sz w:val="24"/>
        </w:rPr>
      </w:pPr>
      <w:r>
        <w:rPr>
          <w:color w:val="000000"/>
          <w:sz w:val="24"/>
        </w:rPr>
        <w:t>□</w:t>
      </w:r>
      <w:r>
        <w:rPr>
          <w:rFonts w:hint="eastAsia"/>
          <w:color w:val="000000"/>
          <w:sz w:val="24"/>
        </w:rPr>
        <w:t xml:space="preserve"> </w:t>
      </w:r>
      <w:r>
        <w:rPr>
          <w:color w:val="000000"/>
          <w:sz w:val="24"/>
        </w:rPr>
        <w:t>教育部人文、社会科学研究项目   □</w:t>
      </w:r>
      <w:r>
        <w:rPr>
          <w:rFonts w:hint="eastAsia"/>
          <w:color w:val="000000"/>
          <w:sz w:val="24"/>
        </w:rPr>
        <w:t xml:space="preserve"> </w:t>
      </w:r>
      <w:r>
        <w:rPr>
          <w:color w:val="000000"/>
          <w:sz w:val="24"/>
        </w:rPr>
        <w:t>国家自然科学基金项目</w:t>
      </w:r>
    </w:p>
    <w:p w14:paraId="5667E1A3" w14:textId="77777777" w:rsidR="00664C01" w:rsidRDefault="00664C01" w:rsidP="00664C01">
      <w:pPr>
        <w:spacing w:line="400" w:lineRule="exact"/>
        <w:ind w:firstLineChars="48" w:firstLine="115"/>
        <w:rPr>
          <w:color w:val="000000"/>
          <w:sz w:val="24"/>
        </w:rPr>
      </w:pPr>
      <w:r>
        <w:rPr>
          <w:color w:val="000000"/>
          <w:sz w:val="24"/>
        </w:rPr>
        <w:t>□</w:t>
      </w:r>
      <w:r>
        <w:rPr>
          <w:rFonts w:hint="eastAsia"/>
          <w:color w:val="000000"/>
          <w:sz w:val="24"/>
        </w:rPr>
        <w:t xml:space="preserve"> </w:t>
      </w:r>
      <w:r>
        <w:rPr>
          <w:color w:val="000000"/>
          <w:sz w:val="24"/>
        </w:rPr>
        <w:t>中央、国家各部门项目           □</w:t>
      </w:r>
      <w:r>
        <w:rPr>
          <w:rFonts w:hint="eastAsia"/>
          <w:color w:val="000000"/>
          <w:sz w:val="24"/>
        </w:rPr>
        <w:t xml:space="preserve"> </w:t>
      </w:r>
      <w:r>
        <w:rPr>
          <w:color w:val="000000"/>
          <w:sz w:val="24"/>
        </w:rPr>
        <w:t>省（自治区、直辖市）项目</w:t>
      </w:r>
    </w:p>
    <w:p w14:paraId="6A481330" w14:textId="77777777" w:rsidR="00664C01" w:rsidRDefault="00664C01" w:rsidP="00664C01">
      <w:pPr>
        <w:spacing w:line="400" w:lineRule="exact"/>
        <w:ind w:firstLineChars="48" w:firstLine="115"/>
        <w:rPr>
          <w:color w:val="000000"/>
          <w:sz w:val="24"/>
        </w:rPr>
      </w:pPr>
      <w:r>
        <w:rPr>
          <w:color w:val="000000"/>
          <w:sz w:val="24"/>
        </w:rPr>
        <w:t>□</w:t>
      </w:r>
      <w:r>
        <w:rPr>
          <w:rFonts w:hint="eastAsia"/>
          <w:color w:val="000000"/>
          <w:sz w:val="24"/>
        </w:rPr>
        <w:t xml:space="preserve"> </w:t>
      </w:r>
      <w:r>
        <w:rPr>
          <w:color w:val="000000"/>
          <w:sz w:val="24"/>
        </w:rPr>
        <w:t>国际合作研究项目               □</w:t>
      </w:r>
      <w:r>
        <w:rPr>
          <w:rFonts w:hint="eastAsia"/>
          <w:color w:val="000000"/>
          <w:sz w:val="24"/>
        </w:rPr>
        <w:t xml:space="preserve"> </w:t>
      </w:r>
      <w:r>
        <w:rPr>
          <w:color w:val="000000"/>
          <w:sz w:val="24"/>
        </w:rPr>
        <w:t>与港、澳、台合作研究项目</w:t>
      </w:r>
    </w:p>
    <w:p w14:paraId="6A1504A2" w14:textId="77777777" w:rsidR="00664C01" w:rsidRDefault="00664C01" w:rsidP="00664C01">
      <w:pPr>
        <w:spacing w:line="400" w:lineRule="exact"/>
        <w:ind w:firstLineChars="48" w:firstLine="115"/>
        <w:rPr>
          <w:color w:val="000000"/>
          <w:sz w:val="24"/>
        </w:rPr>
      </w:pPr>
      <w:r>
        <w:rPr>
          <w:color w:val="000000"/>
          <w:sz w:val="24"/>
        </w:rPr>
        <w:t>□</w:t>
      </w:r>
      <w:r>
        <w:rPr>
          <w:rFonts w:hint="eastAsia"/>
          <w:color w:val="000000"/>
          <w:sz w:val="24"/>
        </w:rPr>
        <w:t xml:space="preserve"> </w:t>
      </w:r>
      <w:r>
        <w:rPr>
          <w:color w:val="000000"/>
          <w:sz w:val="24"/>
        </w:rPr>
        <w:t>企、事业单位委托项目           □</w:t>
      </w:r>
      <w:r>
        <w:rPr>
          <w:rFonts w:hint="eastAsia"/>
          <w:color w:val="000000"/>
          <w:sz w:val="24"/>
        </w:rPr>
        <w:t xml:space="preserve"> </w:t>
      </w:r>
      <w:r>
        <w:rPr>
          <w:color w:val="000000"/>
          <w:sz w:val="24"/>
        </w:rPr>
        <w:t>外资项目</w:t>
      </w:r>
    </w:p>
    <w:p w14:paraId="435F9FC8" w14:textId="77777777" w:rsidR="00664C01" w:rsidRDefault="00664C01" w:rsidP="00664C01">
      <w:pPr>
        <w:spacing w:line="400" w:lineRule="exact"/>
        <w:ind w:firstLineChars="48" w:firstLine="115"/>
        <w:rPr>
          <w:color w:val="000000"/>
          <w:sz w:val="24"/>
        </w:rPr>
      </w:pPr>
      <w:r>
        <w:rPr>
          <w:color w:val="000000"/>
          <w:sz w:val="24"/>
        </w:rPr>
        <w:t>□</w:t>
      </w:r>
      <w:r>
        <w:rPr>
          <w:rFonts w:hint="eastAsia"/>
          <w:color w:val="000000"/>
          <w:sz w:val="24"/>
        </w:rPr>
        <w:t xml:space="preserve"> </w:t>
      </w:r>
      <w:r>
        <w:rPr>
          <w:color w:val="000000"/>
          <w:sz w:val="24"/>
        </w:rPr>
        <w:t>学校自选项目                   □</w:t>
      </w:r>
      <w:r>
        <w:rPr>
          <w:rFonts w:hint="eastAsia"/>
          <w:color w:val="000000"/>
          <w:sz w:val="24"/>
        </w:rPr>
        <w:t xml:space="preserve"> </w:t>
      </w:r>
      <w:r>
        <w:rPr>
          <w:color w:val="000000"/>
          <w:sz w:val="24"/>
        </w:rPr>
        <w:t>国防项目</w:t>
      </w:r>
    </w:p>
    <w:p w14:paraId="468188D5" w14:textId="77777777" w:rsidR="00664C01" w:rsidRDefault="00664C01" w:rsidP="00664C01">
      <w:pPr>
        <w:spacing w:line="400" w:lineRule="exact"/>
        <w:ind w:firstLineChars="48" w:firstLine="115"/>
        <w:rPr>
          <w:color w:val="000000"/>
          <w:sz w:val="24"/>
        </w:rPr>
      </w:pPr>
      <w:r>
        <w:rPr>
          <w:color w:val="000000"/>
          <w:sz w:val="24"/>
        </w:rPr>
        <w:t>□</w:t>
      </w:r>
      <w:r>
        <w:rPr>
          <w:rFonts w:hint="eastAsia"/>
          <w:color w:val="000000"/>
          <w:sz w:val="24"/>
        </w:rPr>
        <w:t xml:space="preserve"> </w:t>
      </w:r>
      <w:r>
        <w:rPr>
          <w:color w:val="000000"/>
          <w:sz w:val="24"/>
        </w:rPr>
        <w:t>非立项                         □</w:t>
      </w:r>
      <w:r>
        <w:rPr>
          <w:rFonts w:hint="eastAsia"/>
          <w:color w:val="000000"/>
          <w:sz w:val="24"/>
        </w:rPr>
        <w:t xml:space="preserve"> </w:t>
      </w:r>
      <w:r>
        <w:rPr>
          <w:color w:val="000000"/>
          <w:sz w:val="24"/>
        </w:rPr>
        <w:t>其他</w:t>
      </w:r>
    </w:p>
    <w:p w14:paraId="726B30A9" w14:textId="77777777" w:rsidR="00664C01" w:rsidRDefault="00664C01" w:rsidP="00664C01">
      <w:pPr>
        <w:numPr>
          <w:ilvl w:val="0"/>
          <w:numId w:val="1"/>
        </w:numPr>
        <w:tabs>
          <w:tab w:val="left" w:pos="420"/>
        </w:tabs>
        <w:spacing w:line="46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该表</w:t>
      </w:r>
      <w:r>
        <w:rPr>
          <w:rFonts w:ascii="Times New Roman" w:eastAsia="宋体" w:hAnsi="Times New Roman" w:cs="Times New Roman"/>
          <w:sz w:val="24"/>
          <w:szCs w:val="24"/>
        </w:rPr>
        <w:t>填写完毕后，</w:t>
      </w:r>
      <w:r>
        <w:rPr>
          <w:rFonts w:ascii="Times New Roman" w:eastAsia="宋体" w:hAnsi="Times New Roman" w:cs="Times New Roman" w:hint="eastAsia"/>
          <w:sz w:val="24"/>
          <w:szCs w:val="24"/>
        </w:rPr>
        <w:t>须</w:t>
      </w:r>
      <w:r>
        <w:rPr>
          <w:rFonts w:ascii="Times New Roman" w:eastAsia="宋体" w:hAnsi="Times New Roman" w:cs="Times New Roman"/>
          <w:sz w:val="24"/>
          <w:szCs w:val="24"/>
        </w:rPr>
        <w:t>请指导教师审核，并签署意见</w:t>
      </w:r>
      <w:r>
        <w:rPr>
          <w:rFonts w:ascii="Times New Roman" w:eastAsia="宋体" w:hAnsi="Times New Roman" w:cs="Times New Roman" w:hint="eastAsia"/>
          <w:sz w:val="24"/>
          <w:szCs w:val="24"/>
        </w:rPr>
        <w:t>。</w:t>
      </w:r>
    </w:p>
    <w:p w14:paraId="1536C912" w14:textId="77777777" w:rsidR="00664C01" w:rsidRPr="00664C01" w:rsidRDefault="00664C01" w:rsidP="009A770C">
      <w:pPr>
        <w:jc w:val="center"/>
        <w:rPr>
          <w:rFonts w:ascii="宋体" w:hAnsi="宋体"/>
          <w:b/>
          <w:bCs/>
          <w:sz w:val="30"/>
        </w:rPr>
      </w:pPr>
    </w:p>
    <w:p w14:paraId="71CC6CCF" w14:textId="77777777" w:rsidR="00664C01" w:rsidRPr="009A770C" w:rsidRDefault="00664C01" w:rsidP="009A770C">
      <w:pPr>
        <w:jc w:val="center"/>
        <w:rPr>
          <w:rFonts w:ascii="宋体" w:hAnsi="宋体"/>
          <w:b/>
          <w:bCs/>
          <w:sz w:val="30"/>
        </w:rPr>
        <w:sectPr w:rsidR="00664C01" w:rsidRPr="009A770C" w:rsidSect="00816952">
          <w:footerReference w:type="even" r:id="rId8"/>
          <w:footerReference w:type="default" r:id="rId9"/>
          <w:footerReference w:type="first" r:id="rId10"/>
          <w:pgSz w:w="11906" w:h="16838"/>
          <w:pgMar w:top="1440" w:right="1800" w:bottom="1440" w:left="1800" w:header="851" w:footer="992" w:gutter="0"/>
          <w:cols w:space="425"/>
          <w:titlePg/>
          <w:docGrid w:type="lines" w:linePitch="312"/>
        </w:sectPr>
      </w:pPr>
    </w:p>
    <w:p w14:paraId="4A774705" w14:textId="77777777" w:rsidR="009A770C" w:rsidRPr="009A770C" w:rsidRDefault="009A770C" w:rsidP="009A770C">
      <w:pPr>
        <w:jc w:val="center"/>
        <w:rPr>
          <w:rFonts w:ascii="楷体_GB2312" w:eastAsia="楷体_GB2312"/>
          <w:b/>
          <w:bCs/>
          <w:sz w:val="30"/>
        </w:rPr>
      </w:pPr>
      <w:r w:rsidRPr="009A770C">
        <w:rPr>
          <w:rFonts w:hint="eastAsia"/>
          <w:b/>
          <w:bCs/>
          <w:sz w:val="28"/>
          <w:szCs w:val="28"/>
        </w:rPr>
        <w:lastRenderedPageBreak/>
        <w:t>毕业论文（设计）</w:t>
      </w:r>
      <w:r w:rsidR="00E21706">
        <w:rPr>
          <w:rFonts w:hint="eastAsia"/>
          <w:b/>
          <w:bCs/>
          <w:sz w:val="28"/>
          <w:szCs w:val="28"/>
        </w:rPr>
        <w:t>中期考核</w:t>
      </w:r>
      <w:r w:rsidRPr="009A770C">
        <w:rPr>
          <w:rFonts w:hint="eastAsia"/>
          <w:b/>
          <w:bCs/>
          <w:sz w:val="28"/>
          <w:szCs w:val="28"/>
        </w:rPr>
        <w:t>报告</w:t>
      </w:r>
    </w:p>
    <w:tbl>
      <w:tblPr>
        <w:tblW w:w="8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2"/>
        <w:gridCol w:w="2470"/>
        <w:gridCol w:w="1275"/>
        <w:gridCol w:w="3034"/>
        <w:gridCol w:w="163"/>
      </w:tblGrid>
      <w:tr w:rsidR="009A770C" w:rsidRPr="009A770C" w14:paraId="05674D9B" w14:textId="77777777" w:rsidTr="0030697D">
        <w:trPr>
          <w:gridAfter w:val="1"/>
          <w:wAfter w:w="163" w:type="dxa"/>
          <w:cantSplit/>
          <w:trHeight w:hRule="exact" w:val="454"/>
          <w:jc w:val="center"/>
        </w:trPr>
        <w:tc>
          <w:tcPr>
            <w:tcW w:w="1472" w:type="dxa"/>
            <w:vAlign w:val="center"/>
          </w:tcPr>
          <w:p w14:paraId="5CEC748A" w14:textId="77777777" w:rsidR="009A770C" w:rsidRPr="009A770C" w:rsidRDefault="009A770C" w:rsidP="009A770C">
            <w:pPr>
              <w:adjustRightInd w:val="0"/>
              <w:snapToGrid w:val="0"/>
              <w:spacing w:line="240" w:lineRule="atLeast"/>
              <w:jc w:val="center"/>
              <w:rPr>
                <w:rFonts w:ascii="宋体" w:hAnsi="宋体"/>
                <w:sz w:val="24"/>
              </w:rPr>
            </w:pPr>
            <w:r w:rsidRPr="009A770C">
              <w:rPr>
                <w:rFonts w:ascii="宋体" w:hAnsi="宋体" w:hint="eastAsia"/>
                <w:sz w:val="24"/>
              </w:rPr>
              <w:t>题目</w:t>
            </w:r>
          </w:p>
        </w:tc>
        <w:tc>
          <w:tcPr>
            <w:tcW w:w="6779" w:type="dxa"/>
            <w:gridSpan w:val="3"/>
            <w:vAlign w:val="center"/>
          </w:tcPr>
          <w:p w14:paraId="763FB748" w14:textId="4BE4AC84" w:rsidR="009A770C" w:rsidRPr="009A770C" w:rsidRDefault="00FA1A33" w:rsidP="00E5420F">
            <w:pPr>
              <w:adjustRightInd w:val="0"/>
              <w:snapToGrid w:val="0"/>
              <w:spacing w:line="240" w:lineRule="atLeast"/>
              <w:jc w:val="center"/>
              <w:rPr>
                <w:rFonts w:ascii="宋体" w:hAnsi="宋体"/>
                <w:sz w:val="24"/>
              </w:rPr>
            </w:pPr>
            <w:r>
              <w:rPr>
                <w:rFonts w:ascii="宋体" w:hAnsi="宋体" w:hint="eastAsia"/>
                <w:sz w:val="24"/>
              </w:rPr>
              <w:t>实时密度泛函方法计算手性分子的电子圆二色谱</w:t>
            </w:r>
          </w:p>
        </w:tc>
      </w:tr>
      <w:tr w:rsidR="009A770C" w:rsidRPr="009A770C" w14:paraId="58005267" w14:textId="77777777" w:rsidTr="0030697D">
        <w:trPr>
          <w:gridAfter w:val="1"/>
          <w:wAfter w:w="163" w:type="dxa"/>
          <w:cantSplit/>
          <w:trHeight w:hRule="exact" w:val="454"/>
          <w:jc w:val="center"/>
        </w:trPr>
        <w:tc>
          <w:tcPr>
            <w:tcW w:w="1472" w:type="dxa"/>
            <w:vAlign w:val="center"/>
          </w:tcPr>
          <w:p w14:paraId="6718DDF1" w14:textId="77777777" w:rsidR="009A770C" w:rsidRPr="009A770C" w:rsidRDefault="009A770C" w:rsidP="00664C01">
            <w:pPr>
              <w:adjustRightInd w:val="0"/>
              <w:snapToGrid w:val="0"/>
              <w:spacing w:line="240" w:lineRule="atLeast"/>
              <w:jc w:val="center"/>
              <w:rPr>
                <w:rFonts w:ascii="宋体" w:hAnsi="宋体"/>
                <w:sz w:val="24"/>
              </w:rPr>
            </w:pPr>
            <w:r w:rsidRPr="009A770C">
              <w:rPr>
                <w:rFonts w:ascii="宋体" w:hAnsi="宋体" w:hint="eastAsia"/>
                <w:sz w:val="24"/>
              </w:rPr>
              <w:t>课题</w:t>
            </w:r>
            <w:r w:rsidR="00664C01">
              <w:rPr>
                <w:rFonts w:ascii="宋体" w:hAnsi="宋体" w:hint="eastAsia"/>
                <w:sz w:val="24"/>
              </w:rPr>
              <w:t>类型</w:t>
            </w:r>
          </w:p>
        </w:tc>
        <w:tc>
          <w:tcPr>
            <w:tcW w:w="2470" w:type="dxa"/>
            <w:vAlign w:val="center"/>
          </w:tcPr>
          <w:p w14:paraId="40074DF4" w14:textId="6AB60296" w:rsidR="009A770C" w:rsidRPr="009A770C" w:rsidRDefault="00E5420F" w:rsidP="009A770C">
            <w:pPr>
              <w:adjustRightInd w:val="0"/>
              <w:snapToGrid w:val="0"/>
              <w:spacing w:line="240" w:lineRule="atLeast"/>
              <w:jc w:val="center"/>
              <w:rPr>
                <w:rFonts w:ascii="宋体" w:hAnsi="宋体"/>
                <w:sz w:val="24"/>
              </w:rPr>
            </w:pPr>
            <w:r>
              <w:rPr>
                <w:rFonts w:ascii="宋体" w:hAnsi="宋体" w:hint="eastAsia"/>
                <w:sz w:val="24"/>
              </w:rPr>
              <w:t>论文</w:t>
            </w:r>
          </w:p>
        </w:tc>
        <w:tc>
          <w:tcPr>
            <w:tcW w:w="1275" w:type="dxa"/>
            <w:vAlign w:val="center"/>
          </w:tcPr>
          <w:p w14:paraId="73465697" w14:textId="77777777" w:rsidR="009A770C" w:rsidRPr="009A770C" w:rsidRDefault="009A770C" w:rsidP="009A770C">
            <w:pPr>
              <w:adjustRightInd w:val="0"/>
              <w:snapToGrid w:val="0"/>
              <w:spacing w:line="240" w:lineRule="atLeast"/>
              <w:jc w:val="center"/>
              <w:rPr>
                <w:rFonts w:ascii="宋体" w:hAnsi="宋体"/>
                <w:sz w:val="24"/>
              </w:rPr>
            </w:pPr>
            <w:r w:rsidRPr="009A770C">
              <w:rPr>
                <w:rFonts w:ascii="宋体" w:hAnsi="宋体" w:hint="eastAsia"/>
                <w:sz w:val="24"/>
              </w:rPr>
              <w:t>课题性质</w:t>
            </w:r>
          </w:p>
        </w:tc>
        <w:tc>
          <w:tcPr>
            <w:tcW w:w="3034" w:type="dxa"/>
            <w:vAlign w:val="center"/>
          </w:tcPr>
          <w:p w14:paraId="6C74CD99" w14:textId="6BAAB7A9" w:rsidR="009A770C" w:rsidRPr="009A770C" w:rsidRDefault="00E5420F" w:rsidP="00E5420F">
            <w:pPr>
              <w:adjustRightInd w:val="0"/>
              <w:snapToGrid w:val="0"/>
              <w:spacing w:line="240" w:lineRule="atLeast"/>
              <w:jc w:val="center"/>
              <w:rPr>
                <w:rFonts w:ascii="宋体" w:hAnsi="宋体"/>
                <w:sz w:val="24"/>
              </w:rPr>
            </w:pPr>
            <w:r>
              <w:rPr>
                <w:rFonts w:ascii="宋体" w:hAnsi="宋体" w:hint="eastAsia"/>
                <w:sz w:val="24"/>
              </w:rPr>
              <w:t>综合研究</w:t>
            </w:r>
          </w:p>
        </w:tc>
      </w:tr>
      <w:tr w:rsidR="00664C01" w:rsidRPr="009A770C" w14:paraId="6F587843" w14:textId="77777777" w:rsidTr="008722B9">
        <w:trPr>
          <w:gridAfter w:val="1"/>
          <w:wAfter w:w="163" w:type="dxa"/>
          <w:cantSplit/>
          <w:trHeight w:hRule="exact" w:val="454"/>
          <w:jc w:val="center"/>
        </w:trPr>
        <w:tc>
          <w:tcPr>
            <w:tcW w:w="1472" w:type="dxa"/>
            <w:vAlign w:val="center"/>
          </w:tcPr>
          <w:p w14:paraId="1F6621F2" w14:textId="77777777" w:rsidR="00664C01" w:rsidRPr="009A770C" w:rsidRDefault="00664C01" w:rsidP="00664C01">
            <w:pPr>
              <w:adjustRightInd w:val="0"/>
              <w:snapToGrid w:val="0"/>
              <w:spacing w:line="240" w:lineRule="atLeast"/>
              <w:jc w:val="center"/>
              <w:rPr>
                <w:rFonts w:ascii="宋体" w:hAnsi="宋体"/>
                <w:sz w:val="24"/>
              </w:rPr>
            </w:pPr>
            <w:r>
              <w:rPr>
                <w:rFonts w:ascii="宋体" w:hAnsi="宋体" w:hint="eastAsia"/>
                <w:sz w:val="24"/>
              </w:rPr>
              <w:t>课题来源</w:t>
            </w:r>
          </w:p>
        </w:tc>
        <w:tc>
          <w:tcPr>
            <w:tcW w:w="6779" w:type="dxa"/>
            <w:gridSpan w:val="3"/>
            <w:vAlign w:val="center"/>
          </w:tcPr>
          <w:p w14:paraId="2C31034D" w14:textId="342628B2" w:rsidR="00664C01" w:rsidRPr="009A770C" w:rsidRDefault="00E5420F" w:rsidP="00E5420F">
            <w:pPr>
              <w:adjustRightInd w:val="0"/>
              <w:snapToGrid w:val="0"/>
              <w:spacing w:line="240" w:lineRule="atLeast"/>
              <w:jc w:val="center"/>
              <w:rPr>
                <w:rFonts w:ascii="宋体" w:hAnsi="宋体"/>
                <w:sz w:val="24"/>
              </w:rPr>
            </w:pPr>
            <w:r>
              <w:rPr>
                <w:rFonts w:ascii="宋体" w:hAnsi="宋体" w:hint="eastAsia"/>
                <w:sz w:val="24"/>
              </w:rPr>
              <w:t>非立项</w:t>
            </w:r>
          </w:p>
        </w:tc>
      </w:tr>
      <w:tr w:rsidR="009A770C" w:rsidRPr="009A770C" w14:paraId="20CE79E8" w14:textId="77777777" w:rsidTr="008254D0">
        <w:trPr>
          <w:gridAfter w:val="1"/>
          <w:wAfter w:w="163" w:type="dxa"/>
          <w:cantSplit/>
          <w:trHeight w:val="11754"/>
          <w:jc w:val="center"/>
        </w:trPr>
        <w:tc>
          <w:tcPr>
            <w:tcW w:w="8251" w:type="dxa"/>
            <w:gridSpan w:val="4"/>
            <w:tcBorders>
              <w:bottom w:val="single" w:sz="4" w:space="0" w:color="auto"/>
            </w:tcBorders>
          </w:tcPr>
          <w:p w14:paraId="28FCAD8B" w14:textId="77777777" w:rsidR="009A770C" w:rsidRDefault="00E21706" w:rsidP="00AF2E07">
            <w:pPr>
              <w:spacing w:line="360" w:lineRule="auto"/>
              <w:rPr>
                <w:rFonts w:ascii="宋体" w:hAnsi="宋体"/>
                <w:b/>
                <w:sz w:val="24"/>
              </w:rPr>
            </w:pPr>
            <w:r>
              <w:rPr>
                <w:rFonts w:ascii="宋体" w:hAnsi="宋体" w:hint="eastAsia"/>
                <w:b/>
                <w:sz w:val="24"/>
              </w:rPr>
              <w:t>中期报告摘要</w:t>
            </w:r>
            <w:r w:rsidR="009A770C" w:rsidRPr="009A770C">
              <w:rPr>
                <w:rFonts w:ascii="宋体" w:hAnsi="宋体" w:hint="eastAsia"/>
                <w:b/>
                <w:sz w:val="24"/>
              </w:rPr>
              <w:t>：</w:t>
            </w:r>
          </w:p>
          <w:p w14:paraId="7BC5F00B" w14:textId="55222D87" w:rsidR="00C00A64" w:rsidRPr="00C00A64" w:rsidRDefault="00366672" w:rsidP="00AF2E07">
            <w:pPr>
              <w:spacing w:line="360" w:lineRule="auto"/>
              <w:rPr>
                <w:rFonts w:ascii="宋体" w:eastAsia="宋体" w:hAnsi="宋体" w:hint="eastAsia"/>
                <w:bCs/>
                <w:sz w:val="24"/>
              </w:rPr>
            </w:pPr>
            <w:r>
              <w:rPr>
                <w:rFonts w:ascii="宋体" w:hAnsi="宋体" w:hint="eastAsia"/>
                <w:b/>
                <w:sz w:val="24"/>
              </w:rPr>
              <w:t xml:space="preserve"> </w:t>
            </w:r>
            <w:r>
              <w:rPr>
                <w:rFonts w:ascii="宋体" w:hAnsi="宋体"/>
                <w:b/>
                <w:sz w:val="24"/>
              </w:rPr>
              <w:t xml:space="preserve">   </w:t>
            </w:r>
            <w:r w:rsidR="00C00A64" w:rsidRPr="00C00A64">
              <w:rPr>
                <w:rFonts w:ascii="宋体" w:eastAsia="宋体" w:hAnsi="宋体" w:hint="eastAsia"/>
                <w:bCs/>
                <w:sz w:val="24"/>
              </w:rPr>
              <w:t>本课题</w:t>
            </w:r>
            <w:r w:rsidR="00C00A64">
              <w:rPr>
                <w:rFonts w:ascii="宋体" w:eastAsia="宋体" w:hAnsi="宋体" w:hint="eastAsia"/>
                <w:bCs/>
                <w:sz w:val="24"/>
              </w:rPr>
              <w:t>旨在使用课题组自主发展的基于Q</w:t>
            </w:r>
            <w:r w:rsidR="00C00A64">
              <w:rPr>
                <w:rFonts w:ascii="宋体" w:eastAsia="宋体" w:hAnsi="宋体"/>
                <w:bCs/>
                <w:sz w:val="24"/>
              </w:rPr>
              <w:t>uantum Espresso</w:t>
            </w:r>
            <w:r w:rsidR="00C00A64">
              <w:rPr>
                <w:rFonts w:ascii="宋体" w:eastAsia="宋体" w:hAnsi="宋体" w:hint="eastAsia"/>
                <w:bCs/>
                <w:sz w:val="24"/>
              </w:rPr>
              <w:t>程序、使用实时密度泛函方法（R</w:t>
            </w:r>
            <w:r w:rsidR="00C00A64">
              <w:rPr>
                <w:rFonts w:ascii="宋体" w:eastAsia="宋体" w:hAnsi="宋体"/>
                <w:bCs/>
                <w:sz w:val="24"/>
              </w:rPr>
              <w:t>T-TDDFT</w:t>
            </w:r>
            <w:r w:rsidR="00C00A64">
              <w:rPr>
                <w:rFonts w:ascii="宋体" w:eastAsia="宋体" w:hAnsi="宋体" w:hint="eastAsia"/>
                <w:bCs/>
                <w:sz w:val="24"/>
              </w:rPr>
              <w:t>）、基于平面波基组的TDPW程序，利用</w:t>
            </w:r>
            <w:r w:rsidR="000E4D86">
              <w:rPr>
                <w:rFonts w:ascii="宋体" w:eastAsia="宋体" w:hAnsi="宋体" w:hint="eastAsia"/>
                <w:bCs/>
                <w:sz w:val="24"/>
              </w:rPr>
              <w:t>分子在光激发过程中电子的磁偶极矩</w:t>
            </w:r>
            <w:r w:rsidR="00C00A64">
              <w:rPr>
                <w:rFonts w:ascii="宋体" w:eastAsia="宋体" w:hAnsi="宋体" w:hint="eastAsia"/>
                <w:bCs/>
                <w:sz w:val="24"/>
              </w:rPr>
              <w:t>和</w:t>
            </w:r>
            <w:r w:rsidR="00A60280">
              <w:rPr>
                <w:rFonts w:ascii="宋体" w:eastAsia="宋体" w:hAnsi="宋体" w:hint="eastAsia"/>
                <w:bCs/>
                <w:sz w:val="24"/>
              </w:rPr>
              <w:t>转动响应张量间的关系</w:t>
            </w:r>
            <w:r w:rsidR="00C00A64">
              <w:rPr>
                <w:rFonts w:ascii="宋体" w:eastAsia="宋体" w:hAnsi="宋体" w:hint="eastAsia"/>
                <w:bCs/>
                <w:sz w:val="24"/>
              </w:rPr>
              <w:t>，计算两种氨基酸分子（丙氨酸和苯丙氨酸）以及一种手性药物分子（沙利度胺）的电子圆二色谱</w:t>
            </w:r>
            <w:r w:rsidR="00CD5F42">
              <w:rPr>
                <w:rFonts w:ascii="宋体" w:eastAsia="宋体" w:hAnsi="宋体" w:hint="eastAsia"/>
                <w:bCs/>
                <w:sz w:val="24"/>
              </w:rPr>
              <w:t>，</w:t>
            </w:r>
            <w:r w:rsidR="005D1864">
              <w:rPr>
                <w:rFonts w:ascii="宋体" w:eastAsia="宋体" w:hAnsi="宋体" w:hint="eastAsia"/>
                <w:bCs/>
                <w:sz w:val="24"/>
              </w:rPr>
              <w:t>测试程序</w:t>
            </w:r>
            <w:r w:rsidR="00C161D0">
              <w:rPr>
                <w:rFonts w:ascii="宋体" w:eastAsia="宋体" w:hAnsi="宋体" w:hint="eastAsia"/>
                <w:bCs/>
                <w:sz w:val="24"/>
              </w:rPr>
              <w:t>计算</w:t>
            </w:r>
            <w:r w:rsidR="005D1864">
              <w:rPr>
                <w:rFonts w:ascii="宋体" w:eastAsia="宋体" w:hAnsi="宋体" w:hint="eastAsia"/>
                <w:bCs/>
                <w:sz w:val="24"/>
              </w:rPr>
              <w:t>不同复杂度体系的</w:t>
            </w:r>
            <w:r w:rsidR="00C161D0">
              <w:rPr>
                <w:rFonts w:ascii="宋体" w:eastAsia="宋体" w:hAnsi="宋体" w:hint="eastAsia"/>
                <w:bCs/>
                <w:sz w:val="24"/>
              </w:rPr>
              <w:t>普适</w:t>
            </w:r>
            <w:r w:rsidR="005D1864">
              <w:rPr>
                <w:rFonts w:ascii="宋体" w:eastAsia="宋体" w:hAnsi="宋体" w:hint="eastAsia"/>
                <w:bCs/>
                <w:sz w:val="24"/>
              </w:rPr>
              <w:t>性，</w:t>
            </w:r>
            <w:r w:rsidR="00C161D0">
              <w:rPr>
                <w:rFonts w:ascii="宋体" w:eastAsia="宋体" w:hAnsi="宋体" w:hint="eastAsia"/>
                <w:bCs/>
                <w:sz w:val="24"/>
              </w:rPr>
              <w:t>同时</w:t>
            </w:r>
            <w:r w:rsidR="005D1864">
              <w:rPr>
                <w:rFonts w:ascii="宋体" w:eastAsia="宋体" w:hAnsi="宋体" w:hint="eastAsia"/>
                <w:bCs/>
                <w:sz w:val="24"/>
              </w:rPr>
              <w:t>验证理论方法的可靠性</w:t>
            </w:r>
            <w:r w:rsidR="00C161D0">
              <w:rPr>
                <w:rFonts w:ascii="宋体" w:eastAsia="宋体" w:hAnsi="宋体" w:hint="eastAsia"/>
                <w:bCs/>
                <w:sz w:val="24"/>
              </w:rPr>
              <w:t>和先进性，为更</w:t>
            </w:r>
            <w:r w:rsidR="00A25855">
              <w:rPr>
                <w:rFonts w:ascii="宋体" w:eastAsia="宋体" w:hAnsi="宋体" w:hint="eastAsia"/>
                <w:bCs/>
                <w:sz w:val="24"/>
              </w:rPr>
              <w:t>前沿的手性体系研究打下基础。</w:t>
            </w:r>
          </w:p>
          <w:p w14:paraId="69D14400" w14:textId="203AF57F" w:rsidR="00366672" w:rsidRDefault="005D1864" w:rsidP="00AF2E07">
            <w:pPr>
              <w:spacing w:line="360" w:lineRule="auto"/>
              <w:ind w:firstLineChars="200" w:firstLine="480"/>
              <w:rPr>
                <w:rFonts w:ascii="宋体" w:eastAsia="宋体" w:hAnsi="宋体"/>
                <w:bCs/>
                <w:sz w:val="24"/>
              </w:rPr>
            </w:pPr>
            <w:r>
              <w:rPr>
                <w:rFonts w:ascii="宋体" w:eastAsia="宋体" w:hAnsi="宋体" w:hint="eastAsia"/>
                <w:bCs/>
                <w:sz w:val="24"/>
              </w:rPr>
              <w:t>目前，本</w:t>
            </w:r>
            <w:r w:rsidR="004D42D0" w:rsidRPr="004D42D0">
              <w:rPr>
                <w:rFonts w:ascii="宋体" w:eastAsia="宋体" w:hAnsi="宋体" w:hint="eastAsia"/>
                <w:bCs/>
                <w:sz w:val="24"/>
              </w:rPr>
              <w:t>课题进展</w:t>
            </w:r>
            <w:r w:rsidR="004D42D0">
              <w:rPr>
                <w:rFonts w:ascii="宋体" w:eastAsia="宋体" w:hAnsi="宋体" w:hint="eastAsia"/>
                <w:bCs/>
                <w:sz w:val="24"/>
              </w:rPr>
              <w:t>大体</w:t>
            </w:r>
            <w:r>
              <w:rPr>
                <w:rFonts w:ascii="宋体" w:eastAsia="宋体" w:hAnsi="宋体" w:hint="eastAsia"/>
                <w:bCs/>
                <w:sz w:val="24"/>
              </w:rPr>
              <w:t>顺利</w:t>
            </w:r>
            <w:r w:rsidR="004D42D0" w:rsidRPr="004D42D0">
              <w:rPr>
                <w:rFonts w:ascii="宋体" w:eastAsia="宋体" w:hAnsi="宋体" w:hint="eastAsia"/>
                <w:bCs/>
                <w:sz w:val="24"/>
              </w:rPr>
              <w:t>，</w:t>
            </w:r>
            <w:r w:rsidR="004D42D0">
              <w:rPr>
                <w:rFonts w:ascii="宋体" w:eastAsia="宋体" w:hAnsi="宋体" w:hint="eastAsia"/>
                <w:bCs/>
                <w:sz w:val="24"/>
              </w:rPr>
              <w:t>在导师和课题组师兄的指导和帮助下，按照开题时设计的研究思路一步步开展，</w:t>
            </w:r>
            <w:r w:rsidR="00866839">
              <w:rPr>
                <w:rFonts w:ascii="宋体" w:eastAsia="宋体" w:hAnsi="宋体" w:hint="eastAsia"/>
                <w:bCs/>
                <w:sz w:val="24"/>
              </w:rPr>
              <w:t>完成了目标手性分子的构象搜索</w:t>
            </w:r>
            <w:r w:rsidR="00D320CC">
              <w:rPr>
                <w:rFonts w:ascii="宋体" w:eastAsia="宋体" w:hAnsi="宋体" w:hint="eastAsia"/>
                <w:bCs/>
                <w:sz w:val="24"/>
              </w:rPr>
              <w:t>和</w:t>
            </w:r>
            <w:r w:rsidR="001567F9">
              <w:rPr>
                <w:rFonts w:ascii="宋体" w:eastAsia="宋体" w:hAnsi="宋体" w:hint="eastAsia"/>
                <w:bCs/>
                <w:sz w:val="24"/>
              </w:rPr>
              <w:t>筛选，在此基础上对各构象进行了</w:t>
            </w:r>
            <w:r w:rsidR="00866839">
              <w:rPr>
                <w:rFonts w:ascii="宋体" w:eastAsia="宋体" w:hAnsi="宋体" w:hint="eastAsia"/>
                <w:bCs/>
                <w:sz w:val="24"/>
              </w:rPr>
              <w:t>几何结构优化</w:t>
            </w:r>
            <w:r w:rsidR="001567F9">
              <w:rPr>
                <w:rFonts w:ascii="宋体" w:eastAsia="宋体" w:hAnsi="宋体" w:hint="eastAsia"/>
                <w:bCs/>
                <w:sz w:val="24"/>
              </w:rPr>
              <w:t>，得到了各构象零点能校正的总能和相应的B</w:t>
            </w:r>
            <w:r w:rsidR="001567F9">
              <w:rPr>
                <w:rFonts w:ascii="宋体" w:eastAsia="宋体" w:hAnsi="宋体"/>
                <w:bCs/>
                <w:sz w:val="24"/>
              </w:rPr>
              <w:t>oltzmann</w:t>
            </w:r>
            <w:r w:rsidR="001567F9">
              <w:rPr>
                <w:rFonts w:ascii="宋体" w:eastAsia="宋体" w:hAnsi="宋体" w:hint="eastAsia"/>
                <w:bCs/>
                <w:sz w:val="24"/>
              </w:rPr>
              <w:t>构象分布</w:t>
            </w:r>
            <w:r w:rsidR="00D320CC">
              <w:rPr>
                <w:rFonts w:ascii="宋体" w:eastAsia="宋体" w:hAnsi="宋体" w:hint="eastAsia"/>
                <w:bCs/>
                <w:sz w:val="24"/>
              </w:rPr>
              <w:t>，通过</w:t>
            </w:r>
            <w:r w:rsidR="008D1987">
              <w:rPr>
                <w:rFonts w:ascii="宋体" w:eastAsia="宋体" w:hAnsi="宋体" w:hint="eastAsia"/>
                <w:bCs/>
                <w:sz w:val="24"/>
              </w:rPr>
              <w:t>激发态</w:t>
            </w:r>
            <w:r w:rsidR="00D320CC">
              <w:rPr>
                <w:rFonts w:ascii="宋体" w:eastAsia="宋体" w:hAnsi="宋体" w:hint="eastAsia"/>
                <w:bCs/>
                <w:sz w:val="24"/>
              </w:rPr>
              <w:t>分子动力学计算得到了</w:t>
            </w:r>
            <w:r w:rsidR="001567F9">
              <w:rPr>
                <w:rFonts w:ascii="宋体" w:eastAsia="宋体" w:hAnsi="宋体" w:hint="eastAsia"/>
                <w:bCs/>
                <w:sz w:val="24"/>
              </w:rPr>
              <w:t>各构象</w:t>
            </w:r>
            <w:r w:rsidR="00866839">
              <w:rPr>
                <w:rFonts w:ascii="宋体" w:eastAsia="宋体" w:hAnsi="宋体" w:hint="eastAsia"/>
                <w:bCs/>
                <w:sz w:val="24"/>
              </w:rPr>
              <w:t>初步的电子圆二色谱</w:t>
            </w:r>
            <w:r w:rsidR="00834229">
              <w:rPr>
                <w:rFonts w:ascii="宋体" w:eastAsia="宋体" w:hAnsi="宋体" w:hint="eastAsia"/>
                <w:bCs/>
                <w:sz w:val="24"/>
              </w:rPr>
              <w:t>相关</w:t>
            </w:r>
            <w:r w:rsidR="00866839">
              <w:rPr>
                <w:rFonts w:ascii="宋体" w:eastAsia="宋体" w:hAnsi="宋体" w:hint="eastAsia"/>
                <w:bCs/>
                <w:sz w:val="24"/>
              </w:rPr>
              <w:t>数据。</w:t>
            </w:r>
          </w:p>
          <w:p w14:paraId="145D75DA" w14:textId="06D8A7E1" w:rsidR="0053440B" w:rsidRDefault="00076B1B" w:rsidP="00AF2E07">
            <w:pPr>
              <w:spacing w:line="360" w:lineRule="auto"/>
              <w:ind w:firstLineChars="200" w:firstLine="480"/>
              <w:rPr>
                <w:rFonts w:ascii="宋体" w:eastAsia="宋体" w:hAnsi="宋体"/>
                <w:bCs/>
                <w:sz w:val="24"/>
              </w:rPr>
            </w:pPr>
            <w:r>
              <w:rPr>
                <w:rFonts w:ascii="宋体" w:eastAsia="宋体" w:hAnsi="宋体" w:hint="eastAsia"/>
                <w:bCs/>
                <w:sz w:val="24"/>
              </w:rPr>
              <w:t>后续的主要工作是</w:t>
            </w:r>
            <w:r w:rsidR="00D320CC">
              <w:rPr>
                <w:rFonts w:ascii="宋体" w:eastAsia="宋体" w:hAnsi="宋体" w:hint="eastAsia"/>
                <w:bCs/>
                <w:sz w:val="24"/>
              </w:rPr>
              <w:t>处理</w:t>
            </w:r>
            <w:r>
              <w:rPr>
                <w:rFonts w:ascii="宋体" w:eastAsia="宋体" w:hAnsi="宋体" w:hint="eastAsia"/>
                <w:bCs/>
                <w:sz w:val="24"/>
              </w:rPr>
              <w:t>获得的电子圆二色谱</w:t>
            </w:r>
            <w:r w:rsidR="00E55AF1">
              <w:rPr>
                <w:rFonts w:ascii="宋体" w:eastAsia="宋体" w:hAnsi="宋体" w:hint="eastAsia"/>
                <w:bCs/>
                <w:sz w:val="24"/>
              </w:rPr>
              <w:t>相关</w:t>
            </w:r>
            <w:r>
              <w:rPr>
                <w:rFonts w:ascii="宋体" w:eastAsia="宋体" w:hAnsi="宋体" w:hint="eastAsia"/>
                <w:bCs/>
                <w:sz w:val="24"/>
              </w:rPr>
              <w:t>数据，将数据图像化，</w:t>
            </w:r>
            <w:r w:rsidR="004E0BBB">
              <w:rPr>
                <w:rFonts w:ascii="宋体" w:eastAsia="宋体" w:hAnsi="宋体" w:hint="eastAsia"/>
                <w:bCs/>
                <w:sz w:val="24"/>
              </w:rPr>
              <w:t>与</w:t>
            </w:r>
            <w:r w:rsidR="00BF1E3A">
              <w:rPr>
                <w:rFonts w:ascii="宋体" w:eastAsia="宋体" w:hAnsi="宋体" w:hint="eastAsia"/>
                <w:bCs/>
                <w:sz w:val="24"/>
              </w:rPr>
              <w:t>文献中的</w:t>
            </w:r>
            <w:r w:rsidR="004E0BBB">
              <w:rPr>
                <w:rFonts w:ascii="宋体" w:eastAsia="宋体" w:hAnsi="宋体" w:hint="eastAsia"/>
                <w:bCs/>
                <w:sz w:val="24"/>
              </w:rPr>
              <w:t>实验</w:t>
            </w:r>
            <w:r w:rsidR="00BF1E3A">
              <w:rPr>
                <w:rFonts w:ascii="宋体" w:eastAsia="宋体" w:hAnsi="宋体" w:hint="eastAsia"/>
                <w:bCs/>
                <w:sz w:val="24"/>
              </w:rPr>
              <w:t>/计算</w:t>
            </w:r>
            <w:r w:rsidR="004E0BBB">
              <w:rPr>
                <w:rFonts w:ascii="宋体" w:eastAsia="宋体" w:hAnsi="宋体" w:hint="eastAsia"/>
                <w:bCs/>
                <w:sz w:val="24"/>
              </w:rPr>
              <w:t>结果对比后</w:t>
            </w:r>
            <w:r w:rsidR="0066249B">
              <w:rPr>
                <w:rFonts w:ascii="宋体" w:eastAsia="宋体" w:hAnsi="宋体" w:hint="eastAsia"/>
                <w:bCs/>
                <w:sz w:val="24"/>
              </w:rPr>
              <w:t>再</w:t>
            </w:r>
            <w:r w:rsidR="00E82F8E">
              <w:rPr>
                <w:rFonts w:ascii="宋体" w:eastAsia="宋体" w:hAnsi="宋体" w:hint="eastAsia"/>
                <w:bCs/>
                <w:sz w:val="24"/>
              </w:rPr>
              <w:t>考虑可能的计算参数修正和</w:t>
            </w:r>
            <w:r w:rsidR="00D320CC">
              <w:rPr>
                <w:rFonts w:ascii="宋体" w:eastAsia="宋体" w:hAnsi="宋体" w:hint="eastAsia"/>
                <w:bCs/>
                <w:sz w:val="24"/>
              </w:rPr>
              <w:t>数据处理上的调整，以取得与实验符合较好的计算结果或解释计算与</w:t>
            </w:r>
            <w:r w:rsidR="00BF1E3A">
              <w:rPr>
                <w:rFonts w:ascii="宋体" w:eastAsia="宋体" w:hAnsi="宋体" w:hint="eastAsia"/>
                <w:bCs/>
                <w:sz w:val="24"/>
              </w:rPr>
              <w:t>其它计算/</w:t>
            </w:r>
            <w:r w:rsidR="00D320CC">
              <w:rPr>
                <w:rFonts w:ascii="宋体" w:eastAsia="宋体" w:hAnsi="宋体" w:hint="eastAsia"/>
                <w:bCs/>
                <w:sz w:val="24"/>
              </w:rPr>
              <w:t>实验之间差别的来源。</w:t>
            </w:r>
          </w:p>
          <w:p w14:paraId="300A93A2" w14:textId="0AB9C8EA" w:rsidR="00076B1B" w:rsidRPr="004D42D0" w:rsidRDefault="00C5422D" w:rsidP="00AF2E07">
            <w:pPr>
              <w:spacing w:line="360" w:lineRule="auto"/>
              <w:ind w:firstLineChars="200" w:firstLine="480"/>
              <w:rPr>
                <w:rFonts w:ascii="宋体" w:eastAsia="宋体" w:hAnsi="宋体" w:hint="eastAsia"/>
                <w:bCs/>
                <w:sz w:val="24"/>
              </w:rPr>
            </w:pPr>
            <w:r>
              <w:rPr>
                <w:rFonts w:ascii="宋体" w:eastAsia="宋体" w:hAnsi="宋体" w:hint="eastAsia"/>
                <w:bCs/>
                <w:sz w:val="24"/>
              </w:rPr>
              <w:t>总体而言，本课题能够</w:t>
            </w:r>
            <w:r w:rsidR="00871C74">
              <w:rPr>
                <w:rFonts w:ascii="宋体" w:eastAsia="宋体" w:hAnsi="宋体" w:hint="eastAsia"/>
                <w:bCs/>
                <w:sz w:val="24"/>
              </w:rPr>
              <w:t>得到有意义的结果</w:t>
            </w:r>
            <w:r w:rsidR="00871C74">
              <w:rPr>
                <w:rFonts w:ascii="宋体" w:eastAsia="宋体" w:hAnsi="宋体" w:hint="eastAsia"/>
                <w:bCs/>
                <w:sz w:val="24"/>
              </w:rPr>
              <w:t>，并能</w:t>
            </w:r>
            <w:r>
              <w:rPr>
                <w:rFonts w:ascii="宋体" w:eastAsia="宋体" w:hAnsi="宋体" w:hint="eastAsia"/>
                <w:bCs/>
                <w:sz w:val="24"/>
              </w:rPr>
              <w:t>按时</w:t>
            </w:r>
            <w:r w:rsidR="00871C74">
              <w:rPr>
                <w:rFonts w:ascii="宋体" w:eastAsia="宋体" w:hAnsi="宋体" w:hint="eastAsia"/>
                <w:bCs/>
                <w:sz w:val="24"/>
              </w:rPr>
              <w:t>提交论文终稿，参与</w:t>
            </w:r>
            <w:r>
              <w:rPr>
                <w:rFonts w:ascii="宋体" w:eastAsia="宋体" w:hAnsi="宋体" w:hint="eastAsia"/>
                <w:bCs/>
                <w:sz w:val="24"/>
              </w:rPr>
              <w:t>答辩。</w:t>
            </w:r>
          </w:p>
        </w:tc>
      </w:tr>
      <w:tr w:rsidR="009A770C" w:rsidRPr="009A770C" w14:paraId="248E814F" w14:textId="77777777" w:rsidTr="008254D0">
        <w:tblPrEx>
          <w:jc w:val="left"/>
          <w:tblLook w:val="04A0" w:firstRow="1" w:lastRow="0" w:firstColumn="1" w:lastColumn="0" w:noHBand="0" w:noVBand="1"/>
        </w:tblPrEx>
        <w:trPr>
          <w:trHeight w:val="14307"/>
        </w:trPr>
        <w:tc>
          <w:tcPr>
            <w:tcW w:w="8414" w:type="dxa"/>
            <w:gridSpan w:val="5"/>
            <w:shd w:val="clear" w:color="auto" w:fill="auto"/>
          </w:tcPr>
          <w:p w14:paraId="2C277AC5" w14:textId="77777777" w:rsidR="009A770C" w:rsidRPr="00664C01" w:rsidRDefault="00E21706" w:rsidP="00AF2E07">
            <w:pPr>
              <w:spacing w:line="360" w:lineRule="auto"/>
              <w:rPr>
                <w:rFonts w:ascii="宋体" w:hAnsi="宋体"/>
                <w:b/>
                <w:sz w:val="24"/>
              </w:rPr>
            </w:pPr>
            <w:r>
              <w:rPr>
                <w:rFonts w:ascii="宋体" w:hAnsi="宋体" w:hint="eastAsia"/>
                <w:b/>
                <w:sz w:val="24"/>
              </w:rPr>
              <w:lastRenderedPageBreak/>
              <w:t>个人小结</w:t>
            </w:r>
            <w:r w:rsidR="009A770C" w:rsidRPr="009A770C">
              <w:rPr>
                <w:rFonts w:ascii="宋体" w:hAnsi="宋体" w:hint="eastAsia"/>
                <w:b/>
                <w:sz w:val="24"/>
              </w:rPr>
              <w:t>：</w:t>
            </w:r>
          </w:p>
          <w:p w14:paraId="541B2D6E" w14:textId="67B1430D" w:rsidR="00BF1E3A" w:rsidRDefault="006C1609" w:rsidP="00AF2E07">
            <w:pPr>
              <w:adjustRightInd w:val="0"/>
              <w:snapToGrid w:val="0"/>
              <w:spacing w:line="360" w:lineRule="auto"/>
              <w:ind w:firstLine="420"/>
              <w:jc w:val="left"/>
              <w:rPr>
                <w:rFonts w:ascii="宋体" w:eastAsia="宋体" w:hAnsi="宋体"/>
                <w:sz w:val="24"/>
                <w:szCs w:val="24"/>
              </w:rPr>
            </w:pPr>
            <w:r>
              <w:rPr>
                <w:rFonts w:ascii="宋体" w:eastAsia="宋体" w:hAnsi="宋体" w:hint="eastAsia"/>
                <w:sz w:val="24"/>
                <w:szCs w:val="24"/>
              </w:rPr>
              <w:t>本学位论文</w:t>
            </w:r>
            <w:r w:rsidR="00105407">
              <w:rPr>
                <w:rFonts w:ascii="宋体" w:eastAsia="宋体" w:hAnsi="宋体" w:hint="eastAsia"/>
                <w:sz w:val="24"/>
                <w:szCs w:val="24"/>
              </w:rPr>
              <w:t>进展大体顺利</w:t>
            </w:r>
            <w:r w:rsidR="00AF2E07">
              <w:rPr>
                <w:rFonts w:ascii="宋体" w:eastAsia="宋体" w:hAnsi="宋体" w:hint="eastAsia"/>
                <w:sz w:val="24"/>
                <w:szCs w:val="24"/>
              </w:rPr>
              <w:t>。使用Spartan</w:t>
            </w:r>
            <w:r w:rsidR="00AF2E07">
              <w:rPr>
                <w:rFonts w:ascii="宋体" w:eastAsia="宋体" w:hAnsi="宋体"/>
                <w:sz w:val="24"/>
                <w:szCs w:val="24"/>
              </w:rPr>
              <w:t xml:space="preserve"> 14</w:t>
            </w:r>
            <w:r w:rsidR="00AF2E07">
              <w:rPr>
                <w:rFonts w:ascii="宋体" w:eastAsia="宋体" w:hAnsi="宋体" w:hint="eastAsia"/>
                <w:sz w:val="24"/>
                <w:szCs w:val="24"/>
              </w:rPr>
              <w:t>和VASP程序对三种手性分子进行构象搜索和筛选的结果显示，三种手性分子在室温下的稳定构象数目很少，其中丙氨酸和苯丙氨酸分别有两个主要构象，而沙利度胺只有一种构象主体。这</w:t>
            </w:r>
            <w:r w:rsidR="00540D87">
              <w:rPr>
                <w:rFonts w:ascii="宋体" w:eastAsia="宋体" w:hAnsi="宋体" w:hint="eastAsia"/>
                <w:sz w:val="24"/>
                <w:szCs w:val="24"/>
              </w:rPr>
              <w:t>意味着构象</w:t>
            </w:r>
            <w:proofErr w:type="spellStart"/>
            <w:r w:rsidR="00540D87">
              <w:rPr>
                <w:rFonts w:ascii="宋体" w:eastAsia="宋体" w:hAnsi="宋体" w:hint="eastAsia"/>
                <w:sz w:val="24"/>
                <w:szCs w:val="24"/>
              </w:rPr>
              <w:t>B</w:t>
            </w:r>
            <w:r w:rsidR="00540D87">
              <w:rPr>
                <w:rFonts w:ascii="宋体" w:eastAsia="宋体" w:hAnsi="宋体"/>
                <w:sz w:val="24"/>
                <w:szCs w:val="24"/>
              </w:rPr>
              <w:t>oltzmaan</w:t>
            </w:r>
            <w:proofErr w:type="spellEnd"/>
            <w:r w:rsidR="00540D87">
              <w:rPr>
                <w:rFonts w:ascii="宋体" w:eastAsia="宋体" w:hAnsi="宋体" w:hint="eastAsia"/>
                <w:sz w:val="24"/>
                <w:szCs w:val="24"/>
              </w:rPr>
              <w:t>分布效应对最终得到的E</w:t>
            </w:r>
            <w:r w:rsidR="00540D87">
              <w:rPr>
                <w:rFonts w:ascii="宋体" w:eastAsia="宋体" w:hAnsi="宋体"/>
                <w:sz w:val="24"/>
                <w:szCs w:val="24"/>
              </w:rPr>
              <w:t>CD</w:t>
            </w:r>
            <w:r w:rsidR="00540D87">
              <w:rPr>
                <w:rFonts w:ascii="宋体" w:eastAsia="宋体" w:hAnsi="宋体" w:hint="eastAsia"/>
                <w:sz w:val="24"/>
                <w:szCs w:val="24"/>
              </w:rPr>
              <w:t>谱影响有限，但即使只有两种主体构象，加权平均后得到的E</w:t>
            </w:r>
            <w:r w:rsidR="00540D87">
              <w:rPr>
                <w:rFonts w:ascii="宋体" w:eastAsia="宋体" w:hAnsi="宋体"/>
                <w:sz w:val="24"/>
                <w:szCs w:val="24"/>
              </w:rPr>
              <w:t>CD</w:t>
            </w:r>
            <w:r w:rsidR="00540D87">
              <w:rPr>
                <w:rFonts w:ascii="宋体" w:eastAsia="宋体" w:hAnsi="宋体" w:hint="eastAsia"/>
                <w:sz w:val="24"/>
                <w:szCs w:val="24"/>
              </w:rPr>
              <w:t>谱也可能与两种主体构象各自的E</w:t>
            </w:r>
            <w:r w:rsidR="00540D87">
              <w:rPr>
                <w:rFonts w:ascii="宋体" w:eastAsia="宋体" w:hAnsi="宋体"/>
                <w:sz w:val="24"/>
                <w:szCs w:val="24"/>
              </w:rPr>
              <w:t>CD</w:t>
            </w:r>
            <w:r w:rsidR="00540D87">
              <w:rPr>
                <w:rFonts w:ascii="宋体" w:eastAsia="宋体" w:hAnsi="宋体" w:hint="eastAsia"/>
                <w:sz w:val="24"/>
                <w:szCs w:val="24"/>
              </w:rPr>
              <w:t>谱差距较大，所以在得到最终的结果前还不宜妄下结论。</w:t>
            </w:r>
            <w:r w:rsidR="008D1987">
              <w:rPr>
                <w:rFonts w:ascii="宋体" w:eastAsia="宋体" w:hAnsi="宋体" w:hint="eastAsia"/>
                <w:sz w:val="24"/>
                <w:szCs w:val="24"/>
              </w:rPr>
              <w:t>三种手性分子结构复杂度的差异很好地反映在了几何结构优化的计算过程和激发态分子动力学的计算过程中。三个分子的体系中都包含C、H、O、N</w:t>
            </w:r>
            <w:r w:rsidR="008D1987">
              <w:rPr>
                <w:rFonts w:ascii="宋体" w:eastAsia="宋体" w:hAnsi="宋体"/>
                <w:sz w:val="24"/>
                <w:szCs w:val="24"/>
              </w:rPr>
              <w:t xml:space="preserve"> </w:t>
            </w:r>
            <w:r w:rsidR="008D1987">
              <w:rPr>
                <w:rFonts w:ascii="宋体" w:eastAsia="宋体" w:hAnsi="宋体" w:hint="eastAsia"/>
                <w:sz w:val="24"/>
                <w:szCs w:val="24"/>
              </w:rPr>
              <w:t>4类原子，总原子数分别为1</w:t>
            </w:r>
            <w:r w:rsidR="008D1987">
              <w:rPr>
                <w:rFonts w:ascii="宋体" w:eastAsia="宋体" w:hAnsi="宋体"/>
                <w:sz w:val="24"/>
                <w:szCs w:val="24"/>
              </w:rPr>
              <w:t>3</w:t>
            </w:r>
            <w:r w:rsidR="008D1987">
              <w:rPr>
                <w:rFonts w:ascii="宋体" w:eastAsia="宋体" w:hAnsi="宋体" w:hint="eastAsia"/>
                <w:sz w:val="24"/>
                <w:szCs w:val="24"/>
              </w:rPr>
              <w:t>、2</w:t>
            </w:r>
            <w:r w:rsidR="008D1987">
              <w:rPr>
                <w:rFonts w:ascii="宋体" w:eastAsia="宋体" w:hAnsi="宋体"/>
                <w:sz w:val="24"/>
                <w:szCs w:val="24"/>
              </w:rPr>
              <w:t>3</w:t>
            </w:r>
            <w:r w:rsidR="008D1987">
              <w:rPr>
                <w:rFonts w:ascii="宋体" w:eastAsia="宋体" w:hAnsi="宋体" w:hint="eastAsia"/>
                <w:sz w:val="24"/>
                <w:szCs w:val="24"/>
              </w:rPr>
              <w:t>和2</w:t>
            </w:r>
            <w:r w:rsidR="008D1987">
              <w:rPr>
                <w:rFonts w:ascii="宋体" w:eastAsia="宋体" w:hAnsi="宋体"/>
                <w:sz w:val="24"/>
                <w:szCs w:val="24"/>
              </w:rPr>
              <w:t>9</w:t>
            </w:r>
            <w:r w:rsidR="008D1987">
              <w:rPr>
                <w:rFonts w:ascii="宋体" w:eastAsia="宋体" w:hAnsi="宋体" w:hint="eastAsia"/>
                <w:sz w:val="24"/>
                <w:szCs w:val="24"/>
              </w:rPr>
              <w:t>，在截断能等参数设置</w:t>
            </w:r>
            <w:r w:rsidR="00787BDF">
              <w:rPr>
                <w:rFonts w:ascii="宋体" w:eastAsia="宋体" w:hAnsi="宋体" w:hint="eastAsia"/>
                <w:sz w:val="24"/>
                <w:szCs w:val="24"/>
              </w:rPr>
              <w:t>以及计算资源配置</w:t>
            </w:r>
            <w:r w:rsidR="008D1987">
              <w:rPr>
                <w:rFonts w:ascii="宋体" w:eastAsia="宋体" w:hAnsi="宋体" w:hint="eastAsia"/>
                <w:sz w:val="24"/>
                <w:szCs w:val="24"/>
              </w:rPr>
              <w:t>大体一致的情况下，</w:t>
            </w:r>
            <w:r w:rsidR="00787BDF">
              <w:rPr>
                <w:rFonts w:ascii="宋体" w:eastAsia="宋体" w:hAnsi="宋体" w:hint="eastAsia"/>
                <w:sz w:val="24"/>
                <w:szCs w:val="24"/>
              </w:rPr>
              <w:t>三者在相同初始外加电场下进行相同步数的分子动力学计算所用的时间大致为10</w:t>
            </w:r>
            <w:r w:rsidR="00787BDF">
              <w:rPr>
                <w:rFonts w:ascii="宋体" w:eastAsia="宋体" w:hAnsi="宋体"/>
                <w:sz w:val="24"/>
                <w:szCs w:val="24"/>
              </w:rPr>
              <w:t>:17:43</w:t>
            </w:r>
            <w:r w:rsidR="00787BDF">
              <w:rPr>
                <w:rFonts w:ascii="宋体" w:eastAsia="宋体" w:hAnsi="宋体" w:hint="eastAsia"/>
                <w:sz w:val="24"/>
                <w:szCs w:val="24"/>
              </w:rPr>
              <w:t>，计算成本的提高随着体系复杂度的提高而剧烈增加，但与</w:t>
            </w:r>
            <w:r w:rsidR="00837D54">
              <w:rPr>
                <w:rFonts w:ascii="宋体" w:eastAsia="宋体" w:hAnsi="宋体" w:hint="eastAsia"/>
                <w:sz w:val="24"/>
                <w:szCs w:val="24"/>
              </w:rPr>
              <w:t>同类</w:t>
            </w:r>
            <w:r w:rsidR="00787BDF">
              <w:rPr>
                <w:rFonts w:ascii="宋体" w:eastAsia="宋体" w:hAnsi="宋体" w:hint="eastAsia"/>
                <w:sz w:val="24"/>
                <w:szCs w:val="24"/>
              </w:rPr>
              <w:t>E</w:t>
            </w:r>
            <w:r w:rsidR="00787BDF">
              <w:rPr>
                <w:rFonts w:ascii="宋体" w:eastAsia="宋体" w:hAnsi="宋体"/>
                <w:sz w:val="24"/>
                <w:szCs w:val="24"/>
              </w:rPr>
              <w:t>CD</w:t>
            </w:r>
            <w:r w:rsidR="00787BDF">
              <w:rPr>
                <w:rFonts w:ascii="宋体" w:eastAsia="宋体" w:hAnsi="宋体" w:hint="eastAsia"/>
                <w:sz w:val="24"/>
                <w:szCs w:val="24"/>
              </w:rPr>
              <w:t>谱计算方法</w:t>
            </w:r>
            <w:r w:rsidR="00B8493A">
              <w:rPr>
                <w:rFonts w:ascii="宋体" w:eastAsia="宋体" w:hAnsi="宋体" w:hint="eastAsia"/>
                <w:sz w:val="24"/>
                <w:szCs w:val="24"/>
              </w:rPr>
              <w:t>（如线响应含时密度泛函方法）</w:t>
            </w:r>
            <w:r w:rsidR="00787BDF">
              <w:rPr>
                <w:rFonts w:ascii="宋体" w:eastAsia="宋体" w:hAnsi="宋体" w:hint="eastAsia"/>
                <w:sz w:val="24"/>
                <w:szCs w:val="24"/>
              </w:rPr>
              <w:t>相比，实际的计算效率是</w:t>
            </w:r>
            <w:r w:rsidR="00407A7F">
              <w:rPr>
                <w:rFonts w:ascii="宋体" w:eastAsia="宋体" w:hAnsi="宋体" w:hint="eastAsia"/>
                <w:sz w:val="24"/>
                <w:szCs w:val="24"/>
              </w:rPr>
              <w:t>更</w:t>
            </w:r>
            <w:r w:rsidR="007541A2">
              <w:rPr>
                <w:rFonts w:ascii="宋体" w:eastAsia="宋体" w:hAnsi="宋体" w:hint="eastAsia"/>
                <w:sz w:val="24"/>
                <w:szCs w:val="24"/>
              </w:rPr>
              <w:t>为</w:t>
            </w:r>
            <w:r w:rsidR="00787BDF">
              <w:rPr>
                <w:rFonts w:ascii="宋体" w:eastAsia="宋体" w:hAnsi="宋体" w:hint="eastAsia"/>
                <w:sz w:val="24"/>
                <w:szCs w:val="24"/>
              </w:rPr>
              <w:t>理想的。</w:t>
            </w:r>
          </w:p>
          <w:p w14:paraId="184184C0" w14:textId="71AE4311" w:rsidR="00105407" w:rsidRPr="008D1987" w:rsidRDefault="00787BDF" w:rsidP="008602D0">
            <w:pPr>
              <w:adjustRightInd w:val="0"/>
              <w:snapToGrid w:val="0"/>
              <w:spacing w:line="360" w:lineRule="auto"/>
              <w:ind w:firstLine="420"/>
              <w:jc w:val="left"/>
              <w:rPr>
                <w:rFonts w:ascii="宋体" w:eastAsia="宋体" w:hAnsi="宋体" w:hint="eastAsia"/>
                <w:sz w:val="24"/>
                <w:szCs w:val="24"/>
              </w:rPr>
            </w:pPr>
            <w:r>
              <w:rPr>
                <w:rFonts w:ascii="宋体" w:eastAsia="宋体" w:hAnsi="宋体" w:hint="eastAsia"/>
                <w:sz w:val="24"/>
                <w:szCs w:val="24"/>
              </w:rPr>
              <w:t>由于程序没有提供针对材料特定性质计算的数据后处理工具，要得到最终能够直接绘图表达的E</w:t>
            </w:r>
            <w:r>
              <w:rPr>
                <w:rFonts w:ascii="宋体" w:eastAsia="宋体" w:hAnsi="宋体"/>
                <w:sz w:val="24"/>
                <w:szCs w:val="24"/>
              </w:rPr>
              <w:t>CD</w:t>
            </w:r>
            <w:r>
              <w:rPr>
                <w:rFonts w:ascii="宋体" w:eastAsia="宋体" w:hAnsi="宋体" w:hint="eastAsia"/>
                <w:sz w:val="24"/>
                <w:szCs w:val="24"/>
              </w:rPr>
              <w:t>谱数据，还需要编写程序来实现理论方法</w:t>
            </w:r>
            <w:r w:rsidR="00427EA5">
              <w:rPr>
                <w:rFonts w:ascii="宋体" w:eastAsia="宋体" w:hAnsi="宋体" w:hint="eastAsia"/>
                <w:sz w:val="24"/>
                <w:szCs w:val="24"/>
              </w:rPr>
              <w:t>中的推导过程，即忽略电子自旋角动量的情况下由</w:t>
            </w:r>
            <w:r>
              <w:rPr>
                <w:rFonts w:ascii="宋体" w:eastAsia="宋体" w:hAnsi="宋体" w:hint="eastAsia"/>
                <w:sz w:val="24"/>
                <w:szCs w:val="24"/>
              </w:rPr>
              <w:t>输出数据中</w:t>
            </w:r>
            <w:r w:rsidR="00427EA5">
              <w:rPr>
                <w:rFonts w:ascii="宋体" w:eastAsia="宋体" w:hAnsi="宋体" w:hint="eastAsia"/>
                <w:sz w:val="24"/>
                <w:szCs w:val="24"/>
              </w:rPr>
              <w:t>电子各时刻下的</w:t>
            </w:r>
            <w:r>
              <w:rPr>
                <w:rFonts w:ascii="宋体" w:eastAsia="宋体" w:hAnsi="宋体" w:hint="eastAsia"/>
                <w:sz w:val="24"/>
                <w:szCs w:val="24"/>
              </w:rPr>
              <w:t>角动量</w:t>
            </w:r>
            <w:r w:rsidR="00427EA5">
              <w:rPr>
                <w:rFonts w:ascii="宋体" w:eastAsia="宋体" w:hAnsi="宋体" w:hint="eastAsia"/>
                <w:sz w:val="24"/>
                <w:szCs w:val="24"/>
              </w:rPr>
              <w:t>导出电子各时刻下的磁偶极矩，再经过从时间空间到频率空间的逆傅立叶变换得到不同入射光能量下的转动强度，</w:t>
            </w:r>
            <w:r w:rsidR="0036259E">
              <w:rPr>
                <w:rFonts w:ascii="宋体" w:eastAsia="宋体" w:hAnsi="宋体" w:hint="eastAsia"/>
                <w:sz w:val="24"/>
                <w:szCs w:val="24"/>
              </w:rPr>
              <w:t>进</w:t>
            </w:r>
            <w:r w:rsidR="00427EA5">
              <w:rPr>
                <w:rFonts w:ascii="宋体" w:eastAsia="宋体" w:hAnsi="宋体" w:hint="eastAsia"/>
                <w:sz w:val="24"/>
                <w:szCs w:val="24"/>
              </w:rPr>
              <w:t>而得到E</w:t>
            </w:r>
            <w:r w:rsidR="00427EA5">
              <w:rPr>
                <w:rFonts w:ascii="宋体" w:eastAsia="宋体" w:hAnsi="宋体"/>
                <w:sz w:val="24"/>
                <w:szCs w:val="24"/>
              </w:rPr>
              <w:t>CD</w:t>
            </w:r>
            <w:r w:rsidR="00427EA5">
              <w:rPr>
                <w:rFonts w:ascii="宋体" w:eastAsia="宋体" w:hAnsi="宋体" w:hint="eastAsia"/>
                <w:sz w:val="24"/>
                <w:szCs w:val="24"/>
              </w:rPr>
              <w:t>谱。在此因素的影响下，较多的时间被分配在程序的编写和测试上</w:t>
            </w:r>
            <w:r w:rsidR="00423CA2">
              <w:rPr>
                <w:rFonts w:ascii="宋体" w:eastAsia="宋体" w:hAnsi="宋体" w:hint="eastAsia"/>
                <w:sz w:val="24"/>
                <w:szCs w:val="24"/>
              </w:rPr>
              <w:t>。</w:t>
            </w:r>
            <w:r w:rsidR="00427EA5">
              <w:rPr>
                <w:rFonts w:ascii="宋体" w:eastAsia="宋体" w:hAnsi="宋体" w:hint="eastAsia"/>
                <w:sz w:val="24"/>
                <w:szCs w:val="24"/>
              </w:rPr>
              <w:t>不过近期已接近完成这部分的工作</w:t>
            </w:r>
            <w:r w:rsidR="00BF1E3A">
              <w:rPr>
                <w:rFonts w:ascii="宋体" w:eastAsia="宋体" w:hAnsi="宋体" w:hint="eastAsia"/>
                <w:sz w:val="24"/>
                <w:szCs w:val="24"/>
              </w:rPr>
              <w:t>，很快可以进一步分析已计算得到的数据，并和文献中的实验/计算结果对比分析。时间允许的情况下</w:t>
            </w:r>
            <w:r w:rsidR="00B971D0">
              <w:rPr>
                <w:rFonts w:ascii="宋体" w:eastAsia="宋体" w:hAnsi="宋体" w:hint="eastAsia"/>
                <w:sz w:val="24"/>
                <w:szCs w:val="24"/>
              </w:rPr>
              <w:t>（</w:t>
            </w:r>
            <w:r w:rsidR="00057BC6">
              <w:rPr>
                <w:rFonts w:ascii="宋体" w:eastAsia="宋体" w:hAnsi="宋体" w:hint="eastAsia"/>
                <w:sz w:val="24"/>
                <w:szCs w:val="24"/>
              </w:rPr>
              <w:t>所有</w:t>
            </w:r>
            <w:r w:rsidR="00B971D0">
              <w:rPr>
                <w:rFonts w:ascii="宋体" w:eastAsia="宋体" w:hAnsi="宋体" w:hint="eastAsia"/>
                <w:sz w:val="24"/>
                <w:szCs w:val="24"/>
              </w:rPr>
              <w:t>工作在4月1</w:t>
            </w:r>
            <w:r w:rsidR="00B971D0">
              <w:rPr>
                <w:rFonts w:ascii="宋体" w:eastAsia="宋体" w:hAnsi="宋体"/>
                <w:sz w:val="24"/>
                <w:szCs w:val="24"/>
              </w:rPr>
              <w:t>5</w:t>
            </w:r>
            <w:r w:rsidR="00B971D0">
              <w:rPr>
                <w:rFonts w:ascii="宋体" w:eastAsia="宋体" w:hAnsi="宋体" w:hint="eastAsia"/>
                <w:sz w:val="24"/>
                <w:szCs w:val="24"/>
              </w:rPr>
              <w:t>日前</w:t>
            </w:r>
            <w:r w:rsidR="00B52DB6">
              <w:rPr>
                <w:rFonts w:ascii="宋体" w:eastAsia="宋体" w:hAnsi="宋体" w:hint="eastAsia"/>
                <w:sz w:val="24"/>
                <w:szCs w:val="24"/>
              </w:rPr>
              <w:t>能够</w:t>
            </w:r>
            <w:r w:rsidR="00B971D0">
              <w:rPr>
                <w:rFonts w:ascii="宋体" w:eastAsia="宋体" w:hAnsi="宋体" w:hint="eastAsia"/>
                <w:sz w:val="24"/>
                <w:szCs w:val="24"/>
              </w:rPr>
              <w:t>完成）</w:t>
            </w:r>
            <w:r w:rsidR="00BF1E3A">
              <w:rPr>
                <w:rFonts w:ascii="宋体" w:eastAsia="宋体" w:hAnsi="宋体" w:hint="eastAsia"/>
                <w:sz w:val="24"/>
                <w:szCs w:val="24"/>
              </w:rPr>
              <w:t>，</w:t>
            </w:r>
            <w:r w:rsidR="003E2712">
              <w:rPr>
                <w:rFonts w:ascii="宋体" w:eastAsia="宋体" w:hAnsi="宋体" w:hint="eastAsia"/>
                <w:sz w:val="24"/>
                <w:szCs w:val="24"/>
              </w:rPr>
              <w:t>将</w:t>
            </w:r>
            <w:r w:rsidR="00BF1E3A">
              <w:rPr>
                <w:rFonts w:ascii="宋体" w:eastAsia="宋体" w:hAnsi="宋体" w:hint="eastAsia"/>
                <w:sz w:val="24"/>
                <w:szCs w:val="24"/>
              </w:rPr>
              <w:t>按照开题计划完成不同泛函配置对结果影响</w:t>
            </w:r>
            <w:r w:rsidR="003E2712">
              <w:rPr>
                <w:rFonts w:ascii="宋体" w:eastAsia="宋体" w:hAnsi="宋体" w:hint="eastAsia"/>
                <w:sz w:val="24"/>
                <w:szCs w:val="24"/>
              </w:rPr>
              <w:t>的测试</w:t>
            </w:r>
            <w:r w:rsidR="00BF1E3A">
              <w:rPr>
                <w:rFonts w:ascii="宋体" w:eastAsia="宋体" w:hAnsi="宋体" w:hint="eastAsia"/>
                <w:sz w:val="24"/>
                <w:szCs w:val="24"/>
              </w:rPr>
              <w:t>；时间短缺的情况下</w:t>
            </w:r>
            <w:r w:rsidR="00057BC6">
              <w:rPr>
                <w:rFonts w:ascii="宋体" w:eastAsia="宋体" w:hAnsi="宋体" w:hint="eastAsia"/>
                <w:sz w:val="24"/>
                <w:szCs w:val="24"/>
              </w:rPr>
              <w:t>（所有工作在4月1</w:t>
            </w:r>
            <w:r w:rsidR="00057BC6">
              <w:rPr>
                <w:rFonts w:ascii="宋体" w:eastAsia="宋体" w:hAnsi="宋体"/>
                <w:sz w:val="24"/>
                <w:szCs w:val="24"/>
              </w:rPr>
              <w:t>5</w:t>
            </w:r>
            <w:r w:rsidR="00057BC6">
              <w:rPr>
                <w:rFonts w:ascii="宋体" w:eastAsia="宋体" w:hAnsi="宋体" w:hint="eastAsia"/>
                <w:sz w:val="24"/>
                <w:szCs w:val="24"/>
              </w:rPr>
              <w:t>日前无法完成）</w:t>
            </w:r>
            <w:r w:rsidR="00BF1E3A">
              <w:rPr>
                <w:rFonts w:ascii="宋体" w:eastAsia="宋体" w:hAnsi="宋体" w:hint="eastAsia"/>
                <w:sz w:val="24"/>
                <w:szCs w:val="24"/>
              </w:rPr>
              <w:t>则终止泛函的测试，只分析讨论已有的结果</w:t>
            </w:r>
            <w:r w:rsidR="003D6579">
              <w:rPr>
                <w:rFonts w:ascii="宋体" w:eastAsia="宋体" w:hAnsi="宋体" w:hint="eastAsia"/>
                <w:sz w:val="24"/>
                <w:szCs w:val="24"/>
              </w:rPr>
              <w:t>。计划</w:t>
            </w:r>
            <w:r w:rsidR="00057BC6">
              <w:rPr>
                <w:rFonts w:ascii="宋体" w:eastAsia="宋体" w:hAnsi="宋体" w:hint="eastAsia"/>
                <w:sz w:val="24"/>
                <w:szCs w:val="24"/>
              </w:rPr>
              <w:t>在4月2</w:t>
            </w:r>
            <w:r w:rsidR="00057BC6">
              <w:rPr>
                <w:rFonts w:ascii="宋体" w:eastAsia="宋体" w:hAnsi="宋体"/>
                <w:sz w:val="24"/>
                <w:szCs w:val="24"/>
              </w:rPr>
              <w:t>3</w:t>
            </w:r>
            <w:r w:rsidR="00057BC6">
              <w:rPr>
                <w:rFonts w:ascii="宋体" w:eastAsia="宋体" w:hAnsi="宋体" w:hint="eastAsia"/>
                <w:sz w:val="24"/>
                <w:szCs w:val="24"/>
              </w:rPr>
              <w:t>日前完成</w:t>
            </w:r>
            <w:r w:rsidR="003E2712">
              <w:rPr>
                <w:rFonts w:ascii="宋体" w:eastAsia="宋体" w:hAnsi="宋体" w:hint="eastAsia"/>
                <w:sz w:val="24"/>
                <w:szCs w:val="24"/>
              </w:rPr>
              <w:t>论文</w:t>
            </w:r>
            <w:r w:rsidR="00057BC6">
              <w:rPr>
                <w:rFonts w:ascii="宋体" w:eastAsia="宋体" w:hAnsi="宋体" w:hint="eastAsia"/>
                <w:sz w:val="24"/>
                <w:szCs w:val="24"/>
              </w:rPr>
              <w:t>初稿的撰写</w:t>
            </w:r>
            <w:r w:rsidR="003E2712">
              <w:rPr>
                <w:rFonts w:ascii="宋体" w:eastAsia="宋体" w:hAnsi="宋体" w:hint="eastAsia"/>
                <w:sz w:val="24"/>
                <w:szCs w:val="24"/>
              </w:rPr>
              <w:t>，</w:t>
            </w:r>
            <w:r w:rsidR="00057BC6">
              <w:rPr>
                <w:rFonts w:ascii="宋体" w:eastAsia="宋体" w:hAnsi="宋体" w:hint="eastAsia"/>
                <w:sz w:val="24"/>
                <w:szCs w:val="24"/>
              </w:rPr>
              <w:t>在5月之前完成论文的修改，</w:t>
            </w:r>
            <w:r w:rsidR="00F23B54">
              <w:rPr>
                <w:rFonts w:ascii="宋体" w:eastAsia="宋体" w:hAnsi="宋体" w:hint="eastAsia"/>
                <w:sz w:val="24"/>
                <w:szCs w:val="24"/>
              </w:rPr>
              <w:t>送审论文终稿，</w:t>
            </w:r>
            <w:r w:rsidR="003E2712">
              <w:rPr>
                <w:rFonts w:ascii="宋体" w:eastAsia="宋体" w:hAnsi="宋体" w:hint="eastAsia"/>
                <w:sz w:val="24"/>
                <w:szCs w:val="24"/>
              </w:rPr>
              <w:t>按期答辩</w:t>
            </w:r>
            <w:r w:rsidR="00BF1E3A">
              <w:rPr>
                <w:rFonts w:ascii="宋体" w:eastAsia="宋体" w:hAnsi="宋体" w:hint="eastAsia"/>
                <w:sz w:val="24"/>
                <w:szCs w:val="24"/>
              </w:rPr>
              <w:t>。</w:t>
            </w:r>
          </w:p>
        </w:tc>
      </w:tr>
      <w:tr w:rsidR="00E21706" w:rsidRPr="009A770C" w14:paraId="6A9460C0" w14:textId="77777777" w:rsidTr="00E21706">
        <w:tblPrEx>
          <w:jc w:val="left"/>
          <w:tblLook w:val="04A0" w:firstRow="1" w:lastRow="0" w:firstColumn="1" w:lastColumn="0" w:noHBand="0" w:noVBand="1"/>
        </w:tblPrEx>
        <w:trPr>
          <w:trHeight w:val="5663"/>
        </w:trPr>
        <w:tc>
          <w:tcPr>
            <w:tcW w:w="8414" w:type="dxa"/>
            <w:gridSpan w:val="5"/>
            <w:shd w:val="clear" w:color="auto" w:fill="auto"/>
          </w:tcPr>
          <w:p w14:paraId="0A038497" w14:textId="77777777" w:rsidR="00E21706" w:rsidRPr="009A770C" w:rsidRDefault="00E21706" w:rsidP="00E21706">
            <w:pPr>
              <w:spacing w:line="400" w:lineRule="exact"/>
              <w:rPr>
                <w:rFonts w:ascii="宋体" w:hAnsi="宋体"/>
                <w:b/>
                <w:sz w:val="24"/>
              </w:rPr>
            </w:pPr>
            <w:r w:rsidRPr="009A770C">
              <w:rPr>
                <w:rFonts w:ascii="宋体" w:hAnsi="宋体" w:hint="eastAsia"/>
                <w:b/>
                <w:sz w:val="24"/>
              </w:rPr>
              <w:lastRenderedPageBreak/>
              <w:t>指导教师意见（工作量是否饱满、进度安排是否合理</w:t>
            </w:r>
            <w:r w:rsidR="00664C01">
              <w:rPr>
                <w:rFonts w:ascii="宋体" w:hAnsi="宋体" w:hint="eastAsia"/>
                <w:b/>
                <w:sz w:val="24"/>
              </w:rPr>
              <w:t>，是否能按期完成毕业论文</w:t>
            </w:r>
            <w:r w:rsidRPr="009A770C">
              <w:rPr>
                <w:rFonts w:ascii="宋体" w:hAnsi="宋体" w:hint="eastAsia"/>
                <w:b/>
                <w:sz w:val="24"/>
              </w:rPr>
              <w:t>）：</w:t>
            </w:r>
          </w:p>
          <w:p w14:paraId="44023842" w14:textId="77777777" w:rsidR="00E21706" w:rsidRPr="00E21706" w:rsidRDefault="00E21706" w:rsidP="00E21706">
            <w:pPr>
              <w:adjustRightInd w:val="0"/>
              <w:snapToGrid w:val="0"/>
              <w:rPr>
                <w:rFonts w:ascii="宋体"/>
                <w:color w:val="000000"/>
                <w:sz w:val="24"/>
              </w:rPr>
            </w:pPr>
          </w:p>
          <w:p w14:paraId="2435224B" w14:textId="77777777" w:rsidR="00E21706" w:rsidRDefault="00E21706" w:rsidP="00E21706">
            <w:pPr>
              <w:adjustRightInd w:val="0"/>
              <w:snapToGrid w:val="0"/>
              <w:rPr>
                <w:rFonts w:ascii="宋体"/>
                <w:color w:val="000000"/>
                <w:sz w:val="24"/>
              </w:rPr>
            </w:pPr>
          </w:p>
          <w:p w14:paraId="25715F08" w14:textId="77777777" w:rsidR="00E21706" w:rsidRDefault="00E21706" w:rsidP="00E21706">
            <w:pPr>
              <w:adjustRightInd w:val="0"/>
              <w:snapToGrid w:val="0"/>
              <w:rPr>
                <w:rFonts w:ascii="宋体"/>
                <w:color w:val="000000"/>
                <w:sz w:val="24"/>
              </w:rPr>
            </w:pPr>
          </w:p>
          <w:p w14:paraId="095769D6" w14:textId="77777777" w:rsidR="00E21706" w:rsidRPr="009A770C" w:rsidRDefault="00E21706" w:rsidP="00E21706">
            <w:pPr>
              <w:adjustRightInd w:val="0"/>
              <w:snapToGrid w:val="0"/>
              <w:rPr>
                <w:rFonts w:ascii="宋体"/>
                <w:color w:val="000000"/>
                <w:sz w:val="24"/>
              </w:rPr>
            </w:pPr>
          </w:p>
          <w:p w14:paraId="7983E57F" w14:textId="77777777" w:rsidR="00E21706" w:rsidRPr="009A770C" w:rsidRDefault="00E21706" w:rsidP="00E21706">
            <w:pPr>
              <w:adjustRightInd w:val="0"/>
              <w:snapToGrid w:val="0"/>
              <w:rPr>
                <w:rFonts w:ascii="宋体"/>
                <w:color w:val="000000"/>
                <w:sz w:val="24"/>
              </w:rPr>
            </w:pPr>
          </w:p>
          <w:p w14:paraId="5408202A" w14:textId="77777777" w:rsidR="00E21706" w:rsidRPr="009A770C" w:rsidRDefault="00E21706" w:rsidP="00E21706">
            <w:pPr>
              <w:adjustRightInd w:val="0"/>
              <w:snapToGrid w:val="0"/>
              <w:rPr>
                <w:rFonts w:ascii="宋体"/>
                <w:color w:val="000000"/>
                <w:sz w:val="24"/>
              </w:rPr>
            </w:pPr>
          </w:p>
          <w:p w14:paraId="56C6BBCE" w14:textId="77777777" w:rsidR="00E21706" w:rsidRPr="009A770C" w:rsidRDefault="00E21706" w:rsidP="00E21706">
            <w:pPr>
              <w:adjustRightInd w:val="0"/>
              <w:snapToGrid w:val="0"/>
              <w:rPr>
                <w:rFonts w:ascii="宋体"/>
                <w:color w:val="000000"/>
                <w:sz w:val="24"/>
              </w:rPr>
            </w:pPr>
          </w:p>
          <w:p w14:paraId="211FB1CB" w14:textId="77777777" w:rsidR="00E21706" w:rsidRPr="009A770C" w:rsidRDefault="00E21706" w:rsidP="00E21706">
            <w:pPr>
              <w:adjustRightInd w:val="0"/>
              <w:snapToGrid w:val="0"/>
              <w:rPr>
                <w:rFonts w:ascii="宋体"/>
                <w:color w:val="000000"/>
                <w:sz w:val="24"/>
              </w:rPr>
            </w:pPr>
          </w:p>
          <w:p w14:paraId="57F4780F" w14:textId="77777777" w:rsidR="00E21706" w:rsidRPr="009A770C" w:rsidRDefault="00E21706" w:rsidP="00E21706">
            <w:pPr>
              <w:spacing w:line="360" w:lineRule="auto"/>
              <w:rPr>
                <w:rFonts w:ascii="宋体"/>
                <w:sz w:val="24"/>
                <w:u w:val="single"/>
              </w:rPr>
            </w:pPr>
            <w:r w:rsidRPr="009A770C">
              <w:rPr>
                <w:rFonts w:ascii="宋体" w:hAnsi="宋体" w:hint="eastAsia"/>
                <w:sz w:val="24"/>
              </w:rPr>
              <w:t xml:space="preserve">                                     </w:t>
            </w:r>
            <w:r w:rsidRPr="009A770C">
              <w:rPr>
                <w:rFonts w:ascii="宋体" w:hAnsi="宋体" w:hint="eastAsia"/>
                <w:sz w:val="24"/>
              </w:rPr>
              <w:t>指导教师签名</w:t>
            </w:r>
            <w:r w:rsidRPr="009A770C">
              <w:rPr>
                <w:rFonts w:ascii="宋体" w:hint="eastAsia"/>
                <w:sz w:val="24"/>
              </w:rPr>
              <w:t>：</w:t>
            </w:r>
            <w:r w:rsidRPr="009A770C">
              <w:rPr>
                <w:rFonts w:ascii="宋体" w:hint="eastAsia"/>
                <w:sz w:val="24"/>
                <w:u w:val="single"/>
              </w:rPr>
              <w:t xml:space="preserve">              </w:t>
            </w:r>
            <w:r w:rsidRPr="009A770C">
              <w:rPr>
                <w:rFonts w:ascii="宋体" w:hint="eastAsia"/>
                <w:sz w:val="24"/>
              </w:rPr>
              <w:t xml:space="preserve">  </w:t>
            </w:r>
          </w:p>
          <w:p w14:paraId="58AEC3F2" w14:textId="77777777" w:rsidR="00E21706" w:rsidRDefault="00E21706" w:rsidP="00E21706">
            <w:pPr>
              <w:spacing w:line="400" w:lineRule="exact"/>
              <w:rPr>
                <w:rFonts w:ascii="宋体"/>
                <w:sz w:val="24"/>
              </w:rPr>
            </w:pPr>
            <w:r w:rsidRPr="009A770C">
              <w:rPr>
                <w:rFonts w:ascii="宋体" w:hint="eastAsia"/>
                <w:sz w:val="24"/>
              </w:rPr>
              <w:t xml:space="preserve">                                              </w:t>
            </w:r>
            <w:r w:rsidRPr="009A770C">
              <w:rPr>
                <w:rFonts w:ascii="宋体" w:hint="eastAsia"/>
                <w:sz w:val="24"/>
              </w:rPr>
              <w:t>年</w:t>
            </w:r>
            <w:r w:rsidRPr="009A770C">
              <w:rPr>
                <w:rFonts w:ascii="宋体" w:hint="eastAsia"/>
                <w:sz w:val="24"/>
              </w:rPr>
              <w:t xml:space="preserve">    </w:t>
            </w:r>
            <w:r w:rsidRPr="009A770C">
              <w:rPr>
                <w:rFonts w:ascii="宋体" w:hint="eastAsia"/>
                <w:sz w:val="24"/>
              </w:rPr>
              <w:t>月</w:t>
            </w:r>
            <w:r w:rsidRPr="009A770C">
              <w:rPr>
                <w:rFonts w:ascii="宋体" w:hint="eastAsia"/>
                <w:sz w:val="24"/>
              </w:rPr>
              <w:t xml:space="preserve">    </w:t>
            </w:r>
            <w:r w:rsidRPr="009A770C">
              <w:rPr>
                <w:rFonts w:ascii="宋体" w:hint="eastAsia"/>
                <w:sz w:val="24"/>
              </w:rPr>
              <w:t>日</w:t>
            </w:r>
          </w:p>
          <w:p w14:paraId="439FF55A" w14:textId="77777777" w:rsidR="00E21706" w:rsidRDefault="00E21706" w:rsidP="00E21706">
            <w:pPr>
              <w:spacing w:line="400" w:lineRule="exact"/>
              <w:rPr>
                <w:rFonts w:ascii="宋体" w:hAnsi="宋体"/>
                <w:b/>
                <w:sz w:val="24"/>
              </w:rPr>
            </w:pPr>
          </w:p>
        </w:tc>
      </w:tr>
      <w:tr w:rsidR="00E21706" w:rsidRPr="009A770C" w14:paraId="532D4603" w14:textId="77777777" w:rsidTr="00E21706">
        <w:tblPrEx>
          <w:jc w:val="left"/>
          <w:tblLook w:val="04A0" w:firstRow="1" w:lastRow="0" w:firstColumn="1" w:lastColumn="0" w:noHBand="0" w:noVBand="1"/>
        </w:tblPrEx>
        <w:trPr>
          <w:trHeight w:val="6086"/>
        </w:trPr>
        <w:tc>
          <w:tcPr>
            <w:tcW w:w="8414" w:type="dxa"/>
            <w:gridSpan w:val="5"/>
            <w:shd w:val="clear" w:color="auto" w:fill="auto"/>
          </w:tcPr>
          <w:p w14:paraId="59508488" w14:textId="77777777" w:rsidR="00E21706" w:rsidRPr="009A770C" w:rsidRDefault="00E21706" w:rsidP="00E21706">
            <w:pPr>
              <w:spacing w:before="240"/>
              <w:rPr>
                <w:rFonts w:ascii="宋体" w:hAnsi="宋体"/>
                <w:b/>
                <w:bCs/>
                <w:sz w:val="24"/>
              </w:rPr>
            </w:pPr>
            <w:r w:rsidRPr="009A770C">
              <w:rPr>
                <w:rFonts w:ascii="宋体" w:hAnsi="宋体" w:hint="eastAsia"/>
                <w:b/>
                <w:bCs/>
                <w:sz w:val="24"/>
              </w:rPr>
              <w:t>学院（系）意见：</w:t>
            </w:r>
          </w:p>
          <w:p w14:paraId="00F94CFF" w14:textId="77777777" w:rsidR="00E21706" w:rsidRPr="009A770C" w:rsidRDefault="00E21706" w:rsidP="00E21706">
            <w:pPr>
              <w:rPr>
                <w:rFonts w:ascii="宋体" w:hAnsi="宋体"/>
                <w:color w:val="FF0000"/>
                <w:sz w:val="24"/>
              </w:rPr>
            </w:pPr>
            <w:r w:rsidRPr="009A770C">
              <w:rPr>
                <w:rFonts w:ascii="宋体" w:hAnsi="宋体" w:hint="eastAsia"/>
                <w:color w:val="FF0000"/>
                <w:sz w:val="24"/>
              </w:rPr>
              <w:t xml:space="preserve">               </w:t>
            </w:r>
          </w:p>
          <w:p w14:paraId="770B8237" w14:textId="77777777" w:rsidR="00E21706" w:rsidRPr="009A770C" w:rsidRDefault="00E21706" w:rsidP="00E21706">
            <w:pPr>
              <w:ind w:firstLineChars="300" w:firstLine="720"/>
              <w:rPr>
                <w:rFonts w:ascii="宋体" w:hAnsi="宋体"/>
                <w:sz w:val="24"/>
              </w:rPr>
            </w:pPr>
          </w:p>
          <w:p w14:paraId="0F8F5EF0" w14:textId="77777777" w:rsidR="00E21706" w:rsidRPr="009A770C" w:rsidRDefault="00E21706" w:rsidP="00E21706">
            <w:pPr>
              <w:ind w:firstLineChars="180" w:firstLine="720"/>
              <w:rPr>
                <w:rFonts w:ascii="宋体" w:hAnsi="宋体"/>
                <w:spacing w:val="80"/>
                <w:sz w:val="24"/>
              </w:rPr>
            </w:pPr>
          </w:p>
          <w:p w14:paraId="0A39CBDF" w14:textId="77777777" w:rsidR="00E21706" w:rsidRPr="009A770C" w:rsidRDefault="00E21706" w:rsidP="00E21706">
            <w:pPr>
              <w:ind w:firstLineChars="180" w:firstLine="720"/>
              <w:rPr>
                <w:rFonts w:ascii="宋体" w:hAnsi="宋体"/>
                <w:spacing w:val="80"/>
                <w:sz w:val="24"/>
              </w:rPr>
            </w:pPr>
          </w:p>
          <w:p w14:paraId="664EE3B4" w14:textId="77777777" w:rsidR="00E21706" w:rsidRPr="009A770C" w:rsidRDefault="00E21706" w:rsidP="00E21706">
            <w:pPr>
              <w:ind w:firstLineChars="180" w:firstLine="720"/>
              <w:rPr>
                <w:rFonts w:ascii="宋体" w:hAnsi="宋体"/>
                <w:spacing w:val="80"/>
                <w:sz w:val="24"/>
              </w:rPr>
            </w:pPr>
          </w:p>
          <w:p w14:paraId="7B826B58" w14:textId="77777777" w:rsidR="00E21706" w:rsidRPr="009A770C" w:rsidRDefault="00E21706" w:rsidP="00E21706">
            <w:pPr>
              <w:ind w:firstLineChars="180" w:firstLine="720"/>
              <w:rPr>
                <w:rFonts w:ascii="宋体" w:hAnsi="宋体"/>
                <w:sz w:val="24"/>
              </w:rPr>
            </w:pPr>
            <w:r w:rsidRPr="009A770C">
              <w:rPr>
                <w:rFonts w:ascii="宋体" w:hAnsi="宋体" w:hint="eastAsia"/>
                <w:spacing w:val="80"/>
                <w:sz w:val="24"/>
              </w:rPr>
              <w:t>审查结</w:t>
            </w:r>
            <w:r w:rsidRPr="009A770C">
              <w:rPr>
                <w:rFonts w:ascii="宋体" w:hAnsi="宋体" w:hint="eastAsia"/>
                <w:sz w:val="24"/>
              </w:rPr>
              <w:t>果：</w:t>
            </w:r>
            <w:r w:rsidRPr="009A770C">
              <w:rPr>
                <w:rFonts w:ascii="宋体" w:hAnsi="宋体" w:hint="eastAsia"/>
                <w:sz w:val="24"/>
              </w:rPr>
              <w:t xml:space="preserve"> </w:t>
            </w:r>
            <w:r w:rsidRPr="009A770C">
              <w:rPr>
                <w:rFonts w:ascii="宋体" w:hAnsi="宋体" w:hint="eastAsia"/>
                <w:sz w:val="24"/>
              </w:rPr>
              <w:t>□</w:t>
            </w:r>
            <w:r w:rsidRPr="009A770C">
              <w:rPr>
                <w:rFonts w:ascii="宋体" w:hAnsi="宋体" w:hint="eastAsia"/>
                <w:sz w:val="24"/>
              </w:rPr>
              <w:t xml:space="preserve">  </w:t>
            </w:r>
            <w:r>
              <w:rPr>
                <w:rFonts w:ascii="宋体" w:hAnsi="宋体" w:hint="eastAsia"/>
                <w:sz w:val="24"/>
              </w:rPr>
              <w:t>合格</w:t>
            </w:r>
            <w:r w:rsidRPr="009A770C">
              <w:rPr>
                <w:rFonts w:ascii="宋体" w:hAnsi="宋体" w:hint="eastAsia"/>
                <w:sz w:val="24"/>
              </w:rPr>
              <w:t xml:space="preserve">    </w:t>
            </w:r>
            <w:r w:rsidRPr="009A770C">
              <w:rPr>
                <w:rFonts w:ascii="宋体" w:hAnsi="宋体" w:hint="eastAsia"/>
                <w:sz w:val="24"/>
              </w:rPr>
              <w:t>□</w:t>
            </w:r>
            <w:r w:rsidRPr="009A770C">
              <w:rPr>
                <w:rFonts w:ascii="宋体" w:hAnsi="宋体" w:hint="eastAsia"/>
                <w:sz w:val="24"/>
              </w:rPr>
              <w:t xml:space="preserve">  </w:t>
            </w:r>
            <w:r w:rsidRPr="009A770C">
              <w:rPr>
                <w:rFonts w:ascii="宋体" w:hAnsi="宋体" w:hint="eastAsia"/>
                <w:sz w:val="24"/>
              </w:rPr>
              <w:t>不</w:t>
            </w:r>
            <w:r>
              <w:rPr>
                <w:rFonts w:ascii="宋体" w:hAnsi="宋体" w:hint="eastAsia"/>
                <w:sz w:val="24"/>
              </w:rPr>
              <w:t>合格</w:t>
            </w:r>
          </w:p>
          <w:p w14:paraId="555D11F1" w14:textId="77777777" w:rsidR="00E21706" w:rsidRPr="009A770C" w:rsidRDefault="00E21706" w:rsidP="00E21706">
            <w:pPr>
              <w:ind w:firstLineChars="180" w:firstLine="432"/>
              <w:rPr>
                <w:rFonts w:ascii="宋体" w:hAnsi="宋体"/>
                <w:sz w:val="24"/>
              </w:rPr>
            </w:pPr>
          </w:p>
          <w:p w14:paraId="6E8637DE" w14:textId="77777777" w:rsidR="00E21706" w:rsidRPr="009A770C" w:rsidRDefault="00E21706" w:rsidP="00E21706">
            <w:pPr>
              <w:tabs>
                <w:tab w:val="left" w:pos="4910"/>
                <w:tab w:val="right" w:pos="7472"/>
              </w:tabs>
              <w:ind w:firstLineChars="1900" w:firstLine="4560"/>
              <w:rPr>
                <w:rFonts w:ascii="宋体" w:hAnsi="宋体"/>
                <w:sz w:val="24"/>
              </w:rPr>
            </w:pPr>
          </w:p>
          <w:p w14:paraId="2E1A4060" w14:textId="77777777" w:rsidR="00E21706" w:rsidRPr="009A770C" w:rsidRDefault="00E21706" w:rsidP="00E21706">
            <w:pPr>
              <w:tabs>
                <w:tab w:val="left" w:pos="4910"/>
                <w:tab w:val="right" w:pos="7472"/>
              </w:tabs>
              <w:rPr>
                <w:rFonts w:ascii="宋体"/>
                <w:sz w:val="24"/>
                <w:u w:val="single"/>
              </w:rPr>
            </w:pPr>
            <w:r w:rsidRPr="009A770C">
              <w:rPr>
                <w:rFonts w:ascii="宋体" w:hAnsi="宋体" w:hint="eastAsia"/>
                <w:sz w:val="24"/>
              </w:rPr>
              <w:t xml:space="preserve">                             </w:t>
            </w:r>
            <w:r w:rsidRPr="009A770C">
              <w:rPr>
                <w:rFonts w:ascii="宋体" w:hAnsi="宋体" w:hint="eastAsia"/>
                <w:sz w:val="24"/>
              </w:rPr>
              <w:t>学院（系）负责人签名：</w:t>
            </w:r>
            <w:r w:rsidRPr="009A770C">
              <w:rPr>
                <w:rFonts w:ascii="宋体" w:hint="eastAsia"/>
                <w:sz w:val="24"/>
                <w:u w:val="single"/>
              </w:rPr>
              <w:t xml:space="preserve">              </w:t>
            </w:r>
          </w:p>
          <w:p w14:paraId="40247F1D" w14:textId="77777777" w:rsidR="00E21706" w:rsidRPr="009A770C" w:rsidRDefault="00E21706" w:rsidP="00E21706">
            <w:pPr>
              <w:spacing w:line="400" w:lineRule="exact"/>
              <w:rPr>
                <w:rFonts w:ascii="宋体" w:hAnsi="宋体"/>
                <w:b/>
                <w:sz w:val="24"/>
              </w:rPr>
            </w:pPr>
            <w:r w:rsidRPr="009A770C">
              <w:rPr>
                <w:rFonts w:ascii="宋体" w:hAnsi="宋体" w:hint="eastAsia"/>
                <w:sz w:val="24"/>
              </w:rPr>
              <w:t xml:space="preserve">                                                  </w:t>
            </w:r>
            <w:r w:rsidRPr="009A770C">
              <w:rPr>
                <w:rFonts w:ascii="宋体" w:hAnsi="宋体" w:hint="eastAsia"/>
                <w:sz w:val="24"/>
              </w:rPr>
              <w:t>年</w:t>
            </w:r>
            <w:r w:rsidRPr="009A770C">
              <w:rPr>
                <w:rFonts w:ascii="宋体" w:hAnsi="宋体" w:hint="eastAsia"/>
                <w:sz w:val="24"/>
              </w:rPr>
              <w:t xml:space="preserve">    </w:t>
            </w:r>
            <w:r w:rsidRPr="009A770C">
              <w:rPr>
                <w:rFonts w:ascii="宋体" w:hAnsi="宋体" w:hint="eastAsia"/>
                <w:sz w:val="24"/>
              </w:rPr>
              <w:t>月</w:t>
            </w:r>
            <w:r w:rsidRPr="009A770C">
              <w:rPr>
                <w:rFonts w:ascii="宋体" w:hAnsi="宋体" w:hint="eastAsia"/>
                <w:sz w:val="24"/>
              </w:rPr>
              <w:t xml:space="preserve">    </w:t>
            </w:r>
            <w:r w:rsidRPr="009A770C">
              <w:rPr>
                <w:rFonts w:ascii="宋体" w:hAnsi="宋体" w:hint="eastAsia"/>
                <w:sz w:val="24"/>
              </w:rPr>
              <w:t>日</w:t>
            </w:r>
          </w:p>
        </w:tc>
      </w:tr>
    </w:tbl>
    <w:p w14:paraId="0AE3D010" w14:textId="77777777" w:rsidR="009A770C" w:rsidRPr="009A770C" w:rsidRDefault="009A770C" w:rsidP="009A770C">
      <w:pPr>
        <w:rPr>
          <w:vanish/>
        </w:rPr>
      </w:pPr>
    </w:p>
    <w:p w14:paraId="60B1A9A9" w14:textId="77777777" w:rsidR="00692C13" w:rsidRDefault="00692C13"/>
    <w:sectPr w:rsidR="00692C13" w:rsidSect="00016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CF59E" w14:textId="77777777" w:rsidR="008F6D76" w:rsidRDefault="008F6D76">
      <w:r>
        <w:separator/>
      </w:r>
    </w:p>
  </w:endnote>
  <w:endnote w:type="continuationSeparator" w:id="0">
    <w:p w14:paraId="06BA76AB" w14:textId="77777777" w:rsidR="008F6D76" w:rsidRDefault="008F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80000287" w:usb1="280F3C52" w:usb2="00000016" w:usb3="00000000" w:csb0="0004009F" w:csb1="00000000"/>
  </w:font>
  <w:font w:name="楷体_GB2312">
    <w:altName w:val="楷体"/>
    <w:panose1 w:val="020B0604020202020204"/>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2428A" w14:textId="77777777" w:rsidR="00C53F2B" w:rsidRDefault="0090194F" w:rsidP="00962F1A">
    <w:pPr>
      <w:pStyle w:val="a3"/>
      <w:framePr w:wrap="around" w:vAnchor="text" w:hAnchor="margin" w:xAlign="right" w:y="1"/>
      <w:rPr>
        <w:rStyle w:val="a5"/>
      </w:rPr>
    </w:pPr>
    <w:r>
      <w:rPr>
        <w:rStyle w:val="a5"/>
      </w:rPr>
      <w:fldChar w:fldCharType="begin"/>
    </w:r>
    <w:r w:rsidR="00AB00CF">
      <w:rPr>
        <w:rStyle w:val="a5"/>
      </w:rPr>
      <w:instrText xml:space="preserve">PAGE  </w:instrText>
    </w:r>
    <w:r>
      <w:rPr>
        <w:rStyle w:val="a5"/>
      </w:rPr>
      <w:fldChar w:fldCharType="end"/>
    </w:r>
  </w:p>
  <w:p w14:paraId="66CF7F1F" w14:textId="77777777" w:rsidR="00C53F2B" w:rsidRDefault="008F6D76" w:rsidP="00962F1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9B689" w14:textId="77777777" w:rsidR="00C53F2B" w:rsidRDefault="008F6D76">
    <w:pPr>
      <w:pStyle w:val="a3"/>
      <w:jc w:val="center"/>
    </w:pPr>
  </w:p>
  <w:p w14:paraId="44AC65C2" w14:textId="77777777" w:rsidR="00C53F2B" w:rsidRDefault="008F6D76" w:rsidP="00962F1A">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A3614" w14:textId="77777777" w:rsidR="00C53F2B" w:rsidRDefault="00AB00CF">
    <w:pPr>
      <w:pStyle w:val="a3"/>
      <w:jc w:val="center"/>
    </w:pPr>
    <w:r>
      <w:rPr>
        <w:lang w:val="zh-CN"/>
      </w:rPr>
      <w:t xml:space="preserve"> </w:t>
    </w:r>
  </w:p>
  <w:p w14:paraId="7CF983B0" w14:textId="77777777" w:rsidR="00C53F2B" w:rsidRDefault="008F6D7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5C25F" w14:textId="77777777" w:rsidR="008F6D76" w:rsidRDefault="008F6D76">
      <w:r>
        <w:separator/>
      </w:r>
    </w:p>
  </w:footnote>
  <w:footnote w:type="continuationSeparator" w:id="0">
    <w:p w14:paraId="589137B7" w14:textId="77777777" w:rsidR="008F6D76" w:rsidRDefault="008F6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13457"/>
    <w:multiLevelType w:val="hybridMultilevel"/>
    <w:tmpl w:val="EE0E5104"/>
    <w:lvl w:ilvl="0" w:tplc="089EDDE6">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A770C"/>
    <w:rsid w:val="00057BC6"/>
    <w:rsid w:val="00076B1B"/>
    <w:rsid w:val="000A47FF"/>
    <w:rsid w:val="000E4D86"/>
    <w:rsid w:val="00105407"/>
    <w:rsid w:val="001567F9"/>
    <w:rsid w:val="001756A3"/>
    <w:rsid w:val="001A0188"/>
    <w:rsid w:val="001E06B9"/>
    <w:rsid w:val="0030697D"/>
    <w:rsid w:val="003322FD"/>
    <w:rsid w:val="0036259E"/>
    <w:rsid w:val="00366672"/>
    <w:rsid w:val="003A7B8F"/>
    <w:rsid w:val="003D6579"/>
    <w:rsid w:val="003E2712"/>
    <w:rsid w:val="00407A7F"/>
    <w:rsid w:val="00423CA2"/>
    <w:rsid w:val="00427EA5"/>
    <w:rsid w:val="00496EAC"/>
    <w:rsid w:val="004D42D0"/>
    <w:rsid w:val="004E0BBB"/>
    <w:rsid w:val="00520702"/>
    <w:rsid w:val="0053440B"/>
    <w:rsid w:val="00540D87"/>
    <w:rsid w:val="005D1864"/>
    <w:rsid w:val="0066249B"/>
    <w:rsid w:val="00664C01"/>
    <w:rsid w:val="00692C13"/>
    <w:rsid w:val="006C1609"/>
    <w:rsid w:val="00705283"/>
    <w:rsid w:val="00743219"/>
    <w:rsid w:val="007541A2"/>
    <w:rsid w:val="00787BDF"/>
    <w:rsid w:val="00792BA5"/>
    <w:rsid w:val="007F683E"/>
    <w:rsid w:val="008254D0"/>
    <w:rsid w:val="00834229"/>
    <w:rsid w:val="0083592E"/>
    <w:rsid w:val="00837D54"/>
    <w:rsid w:val="008602D0"/>
    <w:rsid w:val="00866839"/>
    <w:rsid w:val="00871C74"/>
    <w:rsid w:val="008D1987"/>
    <w:rsid w:val="008F6D76"/>
    <w:rsid w:val="0090194F"/>
    <w:rsid w:val="009A770C"/>
    <w:rsid w:val="009C4FF2"/>
    <w:rsid w:val="00A25855"/>
    <w:rsid w:val="00A60280"/>
    <w:rsid w:val="00AB00CF"/>
    <w:rsid w:val="00AD19DF"/>
    <w:rsid w:val="00AF2E07"/>
    <w:rsid w:val="00B52DB6"/>
    <w:rsid w:val="00B62C9F"/>
    <w:rsid w:val="00B8493A"/>
    <w:rsid w:val="00B971D0"/>
    <w:rsid w:val="00BD017F"/>
    <w:rsid w:val="00BE6868"/>
    <w:rsid w:val="00BF1E3A"/>
    <w:rsid w:val="00C00A64"/>
    <w:rsid w:val="00C161D0"/>
    <w:rsid w:val="00C5422D"/>
    <w:rsid w:val="00CD5F42"/>
    <w:rsid w:val="00D320CC"/>
    <w:rsid w:val="00E21706"/>
    <w:rsid w:val="00E5420F"/>
    <w:rsid w:val="00E55AF1"/>
    <w:rsid w:val="00E82F8E"/>
    <w:rsid w:val="00EB3AF1"/>
    <w:rsid w:val="00F235BC"/>
    <w:rsid w:val="00F23B54"/>
    <w:rsid w:val="00F31434"/>
    <w:rsid w:val="00FA1A33"/>
    <w:rsid w:val="00FB70B8"/>
    <w:rsid w:val="00FF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9284"/>
  <w15:docId w15:val="{E213F369-6316-E64D-9386-6D445294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2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A770C"/>
    <w:pPr>
      <w:tabs>
        <w:tab w:val="center" w:pos="4153"/>
        <w:tab w:val="right" w:pos="8306"/>
      </w:tabs>
      <w:snapToGrid w:val="0"/>
      <w:jc w:val="left"/>
    </w:pPr>
    <w:rPr>
      <w:sz w:val="18"/>
      <w:szCs w:val="18"/>
    </w:rPr>
  </w:style>
  <w:style w:type="character" w:customStyle="1" w:styleId="a4">
    <w:name w:val="页脚 字符"/>
    <w:basedOn w:val="a0"/>
    <w:link w:val="a3"/>
    <w:uiPriority w:val="99"/>
    <w:rsid w:val="009A770C"/>
    <w:rPr>
      <w:sz w:val="18"/>
      <w:szCs w:val="18"/>
    </w:rPr>
  </w:style>
  <w:style w:type="character" w:styleId="a5">
    <w:name w:val="page number"/>
    <w:basedOn w:val="a0"/>
    <w:rsid w:val="009A770C"/>
  </w:style>
  <w:style w:type="paragraph" w:styleId="a6">
    <w:name w:val="Balloon Text"/>
    <w:basedOn w:val="a"/>
    <w:link w:val="a7"/>
    <w:uiPriority w:val="99"/>
    <w:semiHidden/>
    <w:unhideWhenUsed/>
    <w:rsid w:val="009A770C"/>
    <w:rPr>
      <w:sz w:val="18"/>
      <w:szCs w:val="18"/>
    </w:rPr>
  </w:style>
  <w:style w:type="character" w:customStyle="1" w:styleId="a7">
    <w:name w:val="批注框文本 字符"/>
    <w:basedOn w:val="a0"/>
    <w:link w:val="a6"/>
    <w:uiPriority w:val="99"/>
    <w:semiHidden/>
    <w:rsid w:val="009A770C"/>
    <w:rPr>
      <w:sz w:val="18"/>
      <w:szCs w:val="18"/>
    </w:rPr>
  </w:style>
  <w:style w:type="paragraph" w:styleId="a8">
    <w:name w:val="header"/>
    <w:basedOn w:val="a"/>
    <w:link w:val="a9"/>
    <w:uiPriority w:val="99"/>
    <w:semiHidden/>
    <w:unhideWhenUsed/>
    <w:rsid w:val="008254D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8254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Young Enoch</cp:lastModifiedBy>
  <cp:revision>47</cp:revision>
  <cp:lastPrinted>2017-11-03T02:53:00Z</cp:lastPrinted>
  <dcterms:created xsi:type="dcterms:W3CDTF">2017-11-23T02:32:00Z</dcterms:created>
  <dcterms:modified xsi:type="dcterms:W3CDTF">2021-04-03T03:01:00Z</dcterms:modified>
</cp:coreProperties>
</file>