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78e6a1cd414f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Таблица сотрудников</w:t>
      </w:r>
    </w:p>
    <w:tbl>
      <w:tblPr>
        <w:tblStyle w:val="TableGrid"/>
        <w:tblW w:w="9600" w:type="dxa"/>
        <w:tblLayout w:type="fixed"/>
        <w:tblLook w:val="04A0"/>
        <w:jc w:val="center"/>
      </w:tblPr>
      <w:tblGrid>
        <w:gridCol w:w="1200"/>
        <w:gridCol w:w="1200"/>
        <w:gridCol w:w="1200"/>
        <w:gridCol w:w="1200"/>
        <w:gridCol w:w="1200"/>
        <w:gridCol w:w="1800"/>
        <w:gridCol w:w="1800"/>
      </w:tblGrid>
      <w:tr>
        <w:tc>
          <w:tcPr>
            <w:tcW w:w="1200" w:type="dxa"/>
            <w:vMerge w:val="restart"/>
          </w:tcPr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600" w:type="dxa"/>
            <w:gridSpan w:val="3"/>
          </w:tcPr>
          <w:p>
            <w:pPr>
              <w:jc w:val="center"/>
            </w:pPr>
            <w:r>
              <w:rPr>
                <w:b/>
              </w:rPr>
              <w:t>Личные данные</w:t>
            </w:r>
          </w:p>
        </w:tc>
        <w:tc>
          <w:tcPr>
            <w:tcW w:w="1200" w:type="dxa"/>
            <w:vMerge w:val="restart"/>
          </w:tcPr>
          <w:p>
            <w:pPr>
              <w:jc w:val="center"/>
            </w:pPr>
            <w:r>
              <w:rPr>
                <w:b/>
              </w:rPr>
              <w:t>Дети</w:t>
            </w:r>
          </w:p>
        </w:tc>
        <w:tc>
          <w:tcPr>
            <w:tcW w:w="3600" w:type="dxa"/>
            <w:gridSpan w:val="2"/>
          </w:tcPr>
          <w:p>
            <w:pPr>
              <w:jc w:val="center"/>
            </w:pPr>
            <w:r>
              <w:rPr>
                <w:b/>
              </w:rPr>
              <w:t>Работа</w:t>
            </w:r>
          </w:p>
        </w:tc>
      </w:tr>
      <w:tr>
        <w:tc>
          <w:tcPr>
            <w:tcW w:w="1200" w:type="dxa"/>
            <w:vMerge/>
          </w:tcPr>
          <w:p>
            <w:pPr/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b/>
              </w:rPr>
              <w:t>Имя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b/>
              </w:rPr>
              <w:t>Фамилия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b/>
              </w:rPr>
              <w:t>Возраст</w:t>
            </w:r>
          </w:p>
        </w:tc>
        <w:tc>
          <w:tcPr>
            <w:tcW w:w="1200" w:type="dxa"/>
            <w:vMerge/>
          </w:tcPr>
          <w:p>
            <w:pPr/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b/>
              </w:rPr>
              <w:t>Должность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b/>
              </w:rPr>
              <w:t>Подразделение</w:t>
            </w:r>
          </w:p>
        </w:tc>
      </w:tr>
      <w:tr>
        <w:tc>
          <w:tcPr>
            <w:tcW w:w="1200" w:type="dxa"/>
          </w:tcPr>
          <w:p>
            <w:pPr/>
            <w:r>
              <w:t>1</w:t>
            </w:r>
          </w:p>
        </w:tc>
        <w:tc>
          <w:tcPr>
            <w:tcW w:w="1200" w:type="dxa"/>
          </w:tcPr>
          <w:p>
            <w:pPr/>
            <w:r>
              <w:t>Иван</w:t>
            </w:r>
          </w:p>
        </w:tc>
        <w:tc>
          <w:tcPr>
            <w:tcW w:w="1200" w:type="dxa"/>
          </w:tcPr>
          <w:p>
            <w:pPr/>
            <w:r>
              <w:t>Иванов</w:t>
            </w:r>
          </w:p>
        </w:tc>
        <w:tc>
          <w:tcPr>
            <w:tcW w:w="1200" w:type="dxa"/>
          </w:tcPr>
          <w:p>
            <w:pPr/>
            <w:r>
              <w:t>30</w:t>
            </w:r>
          </w:p>
        </w:tc>
        <w:tc>
          <w:tcPr>
            <w:tcW w:w="1200" w:type="dxa"/>
          </w:tcPr>
          <w:p>
            <w:pPr/>
            <w:r>
              <w:t>Нет</w:t>
            </w:r>
          </w:p>
        </w:tc>
        <w:tc>
          <w:tcPr>
            <w:tcW w:w="1800" w:type="dxa"/>
          </w:tcPr>
          <w:p>
            <w:pPr/>
            <w:r>
              <w:t>Отдел IT</w:t>
            </w:r>
          </w:p>
        </w:tc>
        <w:tc>
          <w:tcPr>
            <w:tcW w:w="1800" w:type="dxa"/>
          </w:tcPr>
          <w:p>
            <w:pPr/>
            <w:r>
              <w:t>Инженер</w:t>
            </w:r>
          </w:p>
        </w:tc>
      </w:tr>
      <w:tr>
        <w:tc>
          <w:tcPr>
            <w:tcW w:w="1200" w:type="dxa"/>
          </w:tcPr>
          <w:p>
            <w:pPr/>
            <w:r>
              <w:t>2</w:t>
            </w:r>
          </w:p>
        </w:tc>
        <w:tc>
          <w:tcPr>
            <w:tcW w:w="1200" w:type="dxa"/>
          </w:tcPr>
          <w:p>
            <w:pPr/>
            <w:r>
              <w:t>Петр</w:t>
            </w:r>
          </w:p>
        </w:tc>
        <w:tc>
          <w:tcPr>
            <w:tcW w:w="1200" w:type="dxa"/>
          </w:tcPr>
          <w:p>
            <w:pPr/>
            <w:r>
              <w:t>Петров</w:t>
            </w:r>
          </w:p>
        </w:tc>
        <w:tc>
          <w:tcPr>
            <w:tcW w:w="1200" w:type="dxa"/>
          </w:tcPr>
          <w:p>
            <w:pPr/>
            <w:r>
              <w:t>25</w:t>
            </w:r>
          </w:p>
        </w:tc>
        <w:tc>
          <w:tcPr>
            <w:tcW w:w="1200" w:type="dxa"/>
          </w:tcPr>
          <w:p>
            <w:pPr/>
            <w:r>
              <w:t>Нет</w:t>
            </w:r>
          </w:p>
        </w:tc>
        <w:tc>
          <w:tcPr>
            <w:tcW w:w="1800" w:type="dxa"/>
          </w:tcPr>
          <w:p>
            <w:pPr/>
            <w:r>
              <w:t>Отдел продаж</w:t>
            </w:r>
          </w:p>
        </w:tc>
        <w:tc>
          <w:tcPr>
            <w:tcW w:w="1800" w:type="dxa"/>
          </w:tcPr>
          <w:p>
            <w:pPr/>
            <w:r>
              <w:t>Аналитик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b9ae7e140d453d" /><Relationship Type="http://schemas.openxmlformats.org/officeDocument/2006/relationships/numbering" Target="/word/numbering.xml" Id="Rf6360d72301e479d" /><Relationship Type="http://schemas.openxmlformats.org/officeDocument/2006/relationships/settings" Target="/word/settings.xml" Id="R34e3af870f3d4cfb" /></Relationships>
</file>