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b/>
          <w:b/>
        </w:rPr>
      </w:pPr>
      <w:bookmarkStart w:id="0" w:name="_gjdgxs"/>
      <w:bookmarkEnd w:id="0"/>
      <w:r>
        <w:rPr>
          <w:b/>
        </w:rPr>
        <w:t>Regras de Comunicação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Os contatos com o cliente para tirar dúvidas devem ser necessariamente por telefone ou pessoalmente </w:t>
      </w:r>
      <w:r>
        <w:rPr/>
        <w:t>em horários de folga</w:t>
      </w:r>
      <w:bookmarkStart w:id="1" w:name="_GoBack"/>
      <w:bookmarkEnd w:id="1"/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LibreOffice/5.4.5.1$Windows_X86_64 LibreOffice_project/79c9829dd5d8054ec39a82dc51cd9eff340dbee8</Application>
  <Pages>1</Pages>
  <Words>23</Words>
  <Characters>123</Characters>
  <CharactersWithSpaces>143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2019-02-13T10:28:00Z</dcterms:created>
  <dc:creator/>
  <dc:description/>
  <dc:language>pt-BR</dc:language>
  <cp:lastModifiedBy/>
  <dcterms:modified xsi:type="dcterms:W3CDTF">2019-02-16T14:54:02Z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