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Matriz de Rastreabilidade</w:t>
      </w:r>
    </w:p>
    <w:p>
      <w:pPr>
        <w:pStyle w:val="Normal"/>
        <w:rPr>
          <w:color w:val="808080"/>
        </w:rPr>
      </w:pPr>
      <w:r>
        <w:rPr>
          <w:color w:val="808080"/>
        </w:rPr>
        <w:t>(Necessidades x Características)</w:t>
      </w:r>
    </w:p>
    <w:p>
      <w:pPr>
        <w:pStyle w:val="Normal"/>
        <w:rPr>
          <w:color w:val="808080"/>
        </w:rPr>
      </w:pPr>
      <w:r>
        <w:rPr>
          <w:color w:val="808080"/>
        </w:rPr>
        <w:t xml:space="preserve"> </w:t>
      </w:r>
    </w:p>
    <w:p>
      <w:pPr>
        <w:pStyle w:val="Normal"/>
        <w:rPr/>
      </w:pPr>
      <w:r>
        <w:rPr/>
        <w:t>Necessidades:</w:t>
      </w:r>
    </w:p>
    <w:p>
      <w:pPr>
        <w:pStyle w:val="Normal"/>
        <w:ind w:left="1080" w:hanging="360"/>
        <w:rPr/>
      </w:pPr>
      <w:r>
        <w:rPr/>
        <w:t>●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</w:t>
      </w:r>
      <w:r>
        <w:rPr/>
        <w:t>N01: Cadastro de cliente.</w:t>
      </w:r>
    </w:p>
    <w:p>
      <w:pPr>
        <w:pStyle w:val="Normal"/>
        <w:ind w:left="1080" w:hanging="360"/>
        <w:rPr/>
      </w:pPr>
      <w:r>
        <w:rPr/>
        <w:t>●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</w:t>
      </w:r>
      <w:r>
        <w:rPr/>
        <w:t>N02: Gestão de luc</w:t>
      </w:r>
      <w:bookmarkStart w:id="0" w:name="_GoBack"/>
      <w:bookmarkEnd w:id="0"/>
      <w:r>
        <w:rPr/>
        <w:t>ro.</w:t>
      </w:r>
    </w:p>
    <w:p>
      <w:pPr>
        <w:pStyle w:val="Normal"/>
        <w:ind w:left="1080" w:hanging="360"/>
        <w:rPr/>
      </w:pPr>
      <w:r>
        <w:rPr/>
        <w:t>●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      </w:t>
      </w:r>
      <w:r>
        <w:rPr/>
        <w:t>N03: Gestão de ordem de serviço.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Style w:val="a"/>
        <w:tblW w:w="8820" w:type="dxa"/>
        <w:jc w:val="left"/>
        <w:tblInd w:w="-128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17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1005"/>
        <w:gridCol w:w="4845"/>
        <w:gridCol w:w="990"/>
        <w:gridCol w:w="990"/>
        <w:gridCol w:w="990"/>
      </w:tblGrid>
      <w:tr>
        <w:trPr>
          <w:trHeight w:val="400" w:hRule="atLeast"/>
        </w:trPr>
        <w:tc>
          <w:tcPr>
            <w:tcW w:w="100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left w:w="17" w:type="dxa"/>
            </w:tcMar>
          </w:tcPr>
          <w:p>
            <w:pPr>
              <w:pStyle w:val="Normal"/>
              <w:spacing w:before="29" w:after="0"/>
              <w:jc w:val="center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845" w:type="dxa"/>
            <w:tcBorders>
              <w:top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990" w:type="dxa"/>
            <w:tcBorders>
              <w:top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990" w:type="dxa"/>
            <w:tcBorders>
              <w:top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990" w:type="dxa"/>
            <w:tcBorders>
              <w:top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D966" w:val="clear"/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pStyle w:val="Normal"/>
              <w:spacing w:lineRule="auto" w:line="240" w:before="29" w:after="0"/>
              <w:jc w:val="center"/>
              <w:rPr>
                <w:b/>
                <w:b/>
              </w:rPr>
            </w:pPr>
            <w:r>
              <w:rPr>
                <w:b/>
              </w:rPr>
              <w:t>N03</w:t>
            </w:r>
          </w:p>
        </w:tc>
      </w:tr>
      <w:tr>
        <w:trPr>
          <w:trHeight w:val="380" w:hRule="atLeast"/>
        </w:trPr>
        <w:tc>
          <w:tcPr>
            <w:tcW w:w="1005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7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845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Realizar cadastro do cliente</w:t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X</w:t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/>
            </w:r>
          </w:p>
        </w:tc>
      </w:tr>
      <w:tr>
        <w:trPr>
          <w:trHeight w:val="380" w:hRule="atLeast"/>
        </w:trPr>
        <w:tc>
          <w:tcPr>
            <w:tcW w:w="1005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7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4845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Abrir solicitação</w:t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/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X</w:t>
            </w:r>
          </w:p>
        </w:tc>
      </w:tr>
      <w:tr>
        <w:trPr>
          <w:trHeight w:val="380" w:hRule="atLeast"/>
        </w:trPr>
        <w:tc>
          <w:tcPr>
            <w:tcW w:w="1005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7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4845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Informar serviço prestado</w:t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/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X</w:t>
            </w:r>
          </w:p>
        </w:tc>
      </w:tr>
      <w:tr>
        <w:trPr>
          <w:trHeight w:val="380" w:hRule="atLeast"/>
        </w:trPr>
        <w:tc>
          <w:tcPr>
            <w:tcW w:w="1005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7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4845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Agendar horário do serviço</w:t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/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X</w:t>
            </w:r>
          </w:p>
        </w:tc>
      </w:tr>
      <w:tr>
        <w:trPr>
          <w:trHeight w:val="380" w:hRule="atLeast"/>
        </w:trPr>
        <w:tc>
          <w:tcPr>
            <w:tcW w:w="1005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7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845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Agendar horário do término</w:t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/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X</w:t>
            </w:r>
          </w:p>
        </w:tc>
      </w:tr>
      <w:tr>
        <w:trPr>
          <w:trHeight w:val="380" w:hRule="atLeast"/>
        </w:trPr>
        <w:tc>
          <w:tcPr>
            <w:tcW w:w="1005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7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4845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Disponibilizar status para o cliente</w:t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/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X</w:t>
            </w:r>
          </w:p>
        </w:tc>
      </w:tr>
      <w:tr>
        <w:trPr>
          <w:trHeight w:val="380" w:hRule="atLeast"/>
        </w:trPr>
        <w:tc>
          <w:tcPr>
            <w:tcW w:w="1005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17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4845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Escolha de forma de pagamento</w:t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  <w:color w:val="000000"/>
              </w:rPr>
            </w:pPr>
            <w:r>
              <w:rPr/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990" w:type="dxa"/>
            <w:tcBorders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LibreOffice/5.4.5.1$Windows_X86_64 LibreOffice_project/79c9829dd5d8054ec39a82dc51cd9eff340dbee8</Application>
  <Pages>1</Pages>
  <Words>70</Words>
  <Characters>342</Characters>
  <CharactersWithSpaces>406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2019-02-13T10:54:00Z</dcterms:created>
  <dc:creator/>
  <dc:description/>
  <dc:language>pt-BR</dc:language>
  <cp:lastModifiedBy/>
  <dcterms:modified xsi:type="dcterms:W3CDTF">2019-02-20T16:43:22Z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