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40F2" w14:textId="77777777" w:rsidR="00D53C98" w:rsidRPr="00877807" w:rsidRDefault="00D53C98">
      <w:pPr>
        <w:spacing w:after="800"/>
        <w:rPr>
          <w:rFonts w:ascii="Calibri" w:hAnsi="Calibri" w:cs="Calibri"/>
        </w:rPr>
      </w:pPr>
    </w:p>
    <w:p w14:paraId="1FA56720" w14:textId="77777777" w:rsidR="00877807" w:rsidRPr="00877807" w:rsidRDefault="00877807">
      <w:pPr>
        <w:jc w:val="center"/>
        <w:rPr>
          <w:rFonts w:ascii="Calibri" w:hAnsi="Calibri" w:cs="Calibri"/>
          <w:b/>
          <w:bCs/>
          <w:color w:val="1F3864"/>
          <w:sz w:val="52"/>
          <w:szCs w:val="52"/>
        </w:rPr>
      </w:pPr>
    </w:p>
    <w:p w14:paraId="4FF51C17" w14:textId="77777777" w:rsidR="00877807" w:rsidRPr="00877807" w:rsidRDefault="00877807">
      <w:pPr>
        <w:jc w:val="center"/>
        <w:rPr>
          <w:rFonts w:ascii="Calibri" w:hAnsi="Calibri" w:cs="Calibri"/>
          <w:b/>
          <w:bCs/>
          <w:color w:val="1F3864"/>
          <w:sz w:val="52"/>
          <w:szCs w:val="52"/>
        </w:rPr>
      </w:pPr>
    </w:p>
    <w:p w14:paraId="7F71E4C9" w14:textId="77777777" w:rsidR="00877807" w:rsidRPr="00877807" w:rsidRDefault="00877807">
      <w:pPr>
        <w:jc w:val="center"/>
        <w:rPr>
          <w:rFonts w:ascii="Calibri" w:hAnsi="Calibri" w:cs="Calibri"/>
          <w:b/>
          <w:bCs/>
          <w:color w:val="1F3864"/>
          <w:sz w:val="52"/>
          <w:szCs w:val="52"/>
        </w:rPr>
      </w:pPr>
    </w:p>
    <w:p w14:paraId="21648B87" w14:textId="77777777" w:rsidR="00877807" w:rsidRPr="00877807" w:rsidRDefault="00877807">
      <w:pPr>
        <w:jc w:val="center"/>
        <w:rPr>
          <w:rFonts w:ascii="Calibri" w:hAnsi="Calibri" w:cs="Calibri"/>
          <w:b/>
          <w:bCs/>
          <w:color w:val="1F3864"/>
          <w:sz w:val="52"/>
          <w:szCs w:val="52"/>
        </w:rPr>
      </w:pPr>
    </w:p>
    <w:p w14:paraId="0553C6F1" w14:textId="77777777" w:rsidR="00877807" w:rsidRPr="00877807" w:rsidRDefault="00877807">
      <w:pPr>
        <w:jc w:val="center"/>
        <w:rPr>
          <w:rFonts w:ascii="Calibri" w:hAnsi="Calibri" w:cs="Calibri"/>
          <w:b/>
          <w:bCs/>
          <w:color w:val="1F3864"/>
          <w:sz w:val="52"/>
          <w:szCs w:val="52"/>
        </w:rPr>
      </w:pPr>
    </w:p>
    <w:p w14:paraId="330243E7" w14:textId="29498A85" w:rsidR="00D53C98" w:rsidRPr="00877807" w:rsidRDefault="00000000">
      <w:pPr>
        <w:jc w:val="center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1F3864"/>
          <w:sz w:val="52"/>
          <w:szCs w:val="52"/>
        </w:rPr>
        <w:t>INFORME TÉCNICO</w:t>
      </w:r>
    </w:p>
    <w:p w14:paraId="78F3D366" w14:textId="77777777" w:rsidR="00D53C98" w:rsidRPr="00877807" w:rsidRDefault="00D53C98">
      <w:pPr>
        <w:spacing w:after="40"/>
        <w:rPr>
          <w:rFonts w:ascii="Calibri" w:hAnsi="Calibri" w:cs="Calibri"/>
        </w:rPr>
      </w:pPr>
    </w:p>
    <w:p w14:paraId="3D01F221" w14:textId="77777777" w:rsidR="00D53C98" w:rsidRPr="00877807" w:rsidRDefault="00000000">
      <w:pPr>
        <w:jc w:val="center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E75B6"/>
          <w:sz w:val="36"/>
          <w:szCs w:val="36"/>
        </w:rPr>
        <w:t xml:space="preserve">Optimización de Modelos de Machine </w:t>
      </w:r>
      <w:proofErr w:type="spellStart"/>
      <w:r w:rsidRPr="00877807">
        <w:rPr>
          <w:rFonts w:ascii="Calibri" w:hAnsi="Calibri" w:cs="Calibri"/>
          <w:b/>
          <w:bCs/>
          <w:color w:val="2E75B6"/>
          <w:sz w:val="36"/>
          <w:szCs w:val="36"/>
        </w:rPr>
        <w:t>Learning</w:t>
      </w:r>
      <w:proofErr w:type="spellEnd"/>
    </w:p>
    <w:p w14:paraId="7AD941F5" w14:textId="77777777" w:rsidR="00D53C98" w:rsidRPr="00877807" w:rsidRDefault="00D53C98">
      <w:pPr>
        <w:spacing w:after="600"/>
        <w:rPr>
          <w:rFonts w:ascii="Calibri" w:hAnsi="Calibri" w:cs="Calibri"/>
        </w:rPr>
      </w:pPr>
    </w:p>
    <w:p w14:paraId="236989F6" w14:textId="77777777" w:rsidR="00D53C98" w:rsidRPr="00877807" w:rsidRDefault="00D53C98">
      <w:pPr>
        <w:spacing w:after="1000"/>
        <w:rPr>
          <w:rFonts w:ascii="Calibri" w:hAnsi="Calibri" w:cs="Calibri"/>
        </w:rPr>
      </w:pPr>
    </w:p>
    <w:p w14:paraId="6A7192F6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38B0EF81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2D483363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7868D00E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4ABD7B44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3FE81EFC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6EB36D4E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503D1FC7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12F19AE2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0C952CCC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3EFF4EC8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7A519CE4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617E3FC3" w14:textId="637E2B57" w:rsidR="00877807" w:rsidRPr="00877807" w:rsidRDefault="00877807" w:rsidP="00877807">
      <w:pPr>
        <w:jc w:val="right"/>
        <w:rPr>
          <w:rFonts w:ascii="Calibri" w:hAnsi="Calibri" w:cs="Calibri"/>
        </w:rPr>
      </w:pPr>
      <w:r w:rsidRPr="00877807">
        <w:rPr>
          <w:rFonts w:ascii="Calibri" w:hAnsi="Calibri" w:cs="Calibri"/>
        </w:rPr>
        <w:t>Integrantes:</w:t>
      </w:r>
    </w:p>
    <w:p w14:paraId="72900BB5" w14:textId="77777777" w:rsidR="00877807" w:rsidRPr="00877807" w:rsidRDefault="00877807" w:rsidP="00877807">
      <w:pPr>
        <w:jc w:val="right"/>
        <w:rPr>
          <w:rFonts w:ascii="Calibri" w:hAnsi="Calibri" w:cs="Calibri"/>
        </w:rPr>
      </w:pPr>
    </w:p>
    <w:p w14:paraId="2F5D2581" w14:textId="77777777" w:rsidR="00877807" w:rsidRPr="00877807" w:rsidRDefault="00877807" w:rsidP="00877807">
      <w:pPr>
        <w:jc w:val="right"/>
        <w:rPr>
          <w:rFonts w:ascii="Calibri" w:hAnsi="Calibri" w:cs="Calibri"/>
        </w:rPr>
      </w:pPr>
      <w:r w:rsidRPr="00877807">
        <w:rPr>
          <w:rFonts w:ascii="Calibri" w:hAnsi="Calibri" w:cs="Calibri"/>
        </w:rPr>
        <w:t>Dayana Vega</w:t>
      </w:r>
    </w:p>
    <w:p w14:paraId="59A28224" w14:textId="77777777" w:rsidR="00877807" w:rsidRPr="00877807" w:rsidRDefault="00877807" w:rsidP="00877807">
      <w:pPr>
        <w:jc w:val="right"/>
        <w:rPr>
          <w:rFonts w:ascii="Calibri" w:hAnsi="Calibri" w:cs="Calibri"/>
        </w:rPr>
      </w:pPr>
      <w:r w:rsidRPr="00877807">
        <w:rPr>
          <w:rFonts w:ascii="Calibri" w:hAnsi="Calibri" w:cs="Calibri"/>
        </w:rPr>
        <w:t>Stanley Joseph</w:t>
      </w:r>
    </w:p>
    <w:p w14:paraId="22DE7192" w14:textId="07FE4510" w:rsidR="00D53C98" w:rsidRPr="00877807" w:rsidRDefault="00877807" w:rsidP="00877807">
      <w:pPr>
        <w:jc w:val="right"/>
        <w:rPr>
          <w:rFonts w:ascii="Calibri" w:hAnsi="Calibri" w:cs="Calibri"/>
        </w:rPr>
      </w:pPr>
      <w:r w:rsidRPr="00877807">
        <w:rPr>
          <w:rFonts w:ascii="Calibri" w:hAnsi="Calibri" w:cs="Calibri"/>
        </w:rPr>
        <w:t>Encar Portillo</w:t>
      </w:r>
      <w:r w:rsidR="00000000" w:rsidRPr="00877807">
        <w:rPr>
          <w:rFonts w:ascii="Calibri" w:hAnsi="Calibri" w:cs="Calibri"/>
        </w:rPr>
        <w:br w:type="page"/>
      </w:r>
    </w:p>
    <w:p w14:paraId="4AB7A14A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1. Resumen Ejecutivo</w:t>
      </w:r>
    </w:p>
    <w:p w14:paraId="5CE993D7" w14:textId="04445B76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presente informe documenta el desarrollo completo de una solución de Machine </w:t>
      </w:r>
      <w:proofErr w:type="spellStart"/>
      <w:r w:rsidRPr="00877807">
        <w:rPr>
          <w:rFonts w:ascii="Calibri" w:hAnsi="Calibri" w:cs="Calibri"/>
          <w:color w:val="222222"/>
        </w:rPr>
        <w:t>Learning</w:t>
      </w:r>
      <w:proofErr w:type="spellEnd"/>
      <w:r w:rsidRPr="00877807">
        <w:rPr>
          <w:rFonts w:ascii="Calibri" w:hAnsi="Calibri" w:cs="Calibri"/>
          <w:color w:val="222222"/>
        </w:rPr>
        <w:t xml:space="preserve"> orientada a maximizar los ingresos de la compañía mediante estrategias de </w:t>
      </w:r>
      <w:proofErr w:type="spellStart"/>
      <w:r w:rsidRPr="00877807">
        <w:rPr>
          <w:rFonts w:ascii="Calibri" w:hAnsi="Calibri" w:cs="Calibri"/>
          <w:color w:val="222222"/>
        </w:rPr>
        <w:t>Upselling</w:t>
      </w:r>
      <w:proofErr w:type="spellEnd"/>
      <w:r w:rsidRPr="00877807">
        <w:rPr>
          <w:rFonts w:ascii="Calibri" w:hAnsi="Calibri" w:cs="Calibri"/>
          <w:color w:val="222222"/>
        </w:rPr>
        <w:t xml:space="preserve">. Usando 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 xml:space="preserve"> Sales Marketing (15.750 registros de clientes con 21 variables de comportamiento, demografía y transacciones), el objetivo principal fue identificar a los clientes con suscripciones de bajo valor —mensuales o básicas— cuyo comportamiento indica una alta probabilidad de adquirir una suscripción de alto valor (Anual/Premium).</w:t>
      </w:r>
    </w:p>
    <w:p w14:paraId="07D99293" w14:textId="5080BF98" w:rsidR="00D53C98" w:rsidRPr="00877807" w:rsidRDefault="00877807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>
        <w:rPr>
          <w:rFonts w:ascii="Calibri" w:hAnsi="Calibri" w:cs="Calibri"/>
          <w:color w:val="222222"/>
        </w:rPr>
        <w:t>El objetivo principal es c</w:t>
      </w:r>
      <w:r w:rsidR="00000000" w:rsidRPr="00877807">
        <w:rPr>
          <w:rFonts w:ascii="Calibri" w:hAnsi="Calibri" w:cs="Calibri"/>
          <w:color w:val="222222"/>
        </w:rPr>
        <w:t xml:space="preserve">onstruir un modelo predictivo supervisado capaz de </w:t>
      </w:r>
      <w:proofErr w:type="spellStart"/>
      <w:r w:rsidR="00000000" w:rsidRPr="00877807">
        <w:rPr>
          <w:rFonts w:ascii="Calibri" w:hAnsi="Calibri" w:cs="Calibri"/>
          <w:color w:val="222222"/>
        </w:rPr>
        <w:t>rankear</w:t>
      </w:r>
      <w:proofErr w:type="spellEnd"/>
      <w:r w:rsidR="00000000" w:rsidRPr="00877807">
        <w:rPr>
          <w:rFonts w:ascii="Calibri" w:hAnsi="Calibri" w:cs="Calibri"/>
          <w:color w:val="222222"/>
        </w:rPr>
        <w:t xml:space="preserve"> a los clientes según su probabilidad de </w:t>
      </w:r>
      <w:proofErr w:type="spellStart"/>
      <w:r w:rsidR="00000000" w:rsidRPr="00877807">
        <w:rPr>
          <w:rFonts w:ascii="Calibri" w:hAnsi="Calibri" w:cs="Calibri"/>
          <w:color w:val="222222"/>
        </w:rPr>
        <w:t>upgrade</w:t>
      </w:r>
      <w:proofErr w:type="spellEnd"/>
      <w:r w:rsidR="00000000" w:rsidRPr="00877807">
        <w:rPr>
          <w:rFonts w:ascii="Calibri" w:hAnsi="Calibri" w:cs="Calibri"/>
          <w:color w:val="222222"/>
        </w:rPr>
        <w:t xml:space="preserve">, permitiendo al equipo comercial priorizar esfuerzos y presupuesto de campaña con criterio cuantitativo. El problema se formula como clasificación binaria: </w:t>
      </w:r>
      <w:proofErr w:type="spellStart"/>
      <w:r w:rsidR="00000000" w:rsidRPr="00877807">
        <w:rPr>
          <w:rFonts w:ascii="Calibri" w:hAnsi="Calibri" w:cs="Calibri"/>
          <w:color w:val="222222"/>
        </w:rPr>
        <w:t>subscription_type</w:t>
      </w:r>
      <w:proofErr w:type="spellEnd"/>
      <w:r w:rsidR="00000000" w:rsidRPr="00877807">
        <w:rPr>
          <w:rFonts w:ascii="Calibri" w:hAnsi="Calibri" w:cs="Calibri"/>
          <w:color w:val="222222"/>
        </w:rPr>
        <w:t xml:space="preserve"> = 1 (Anual) vs. </w:t>
      </w:r>
      <w:proofErr w:type="spellStart"/>
      <w:r w:rsidR="00000000" w:rsidRPr="00877807">
        <w:rPr>
          <w:rFonts w:ascii="Calibri" w:hAnsi="Calibri" w:cs="Calibri"/>
          <w:color w:val="222222"/>
        </w:rPr>
        <w:t>subscription_type</w:t>
      </w:r>
      <w:proofErr w:type="spellEnd"/>
      <w:r w:rsidR="00000000" w:rsidRPr="00877807">
        <w:rPr>
          <w:rFonts w:ascii="Calibri" w:hAnsi="Calibri" w:cs="Calibri"/>
          <w:color w:val="222222"/>
        </w:rPr>
        <w:t xml:space="preserve"> = 0 (Mensual/Básico).</w:t>
      </w:r>
    </w:p>
    <w:p w14:paraId="452C03B8" w14:textId="77777777" w:rsidR="00D53C98" w:rsidRPr="00877807" w:rsidRDefault="00000000">
      <w:pPr>
        <w:rPr>
          <w:rFonts w:ascii="Calibri" w:hAnsi="Calibri" w:cs="Calibri"/>
        </w:rPr>
      </w:pPr>
      <w:r w:rsidRPr="00877807">
        <w:rPr>
          <w:rFonts w:ascii="Calibri" w:hAnsi="Calibri" w:cs="Calibri"/>
        </w:rPr>
        <w:br w:type="page"/>
      </w:r>
    </w:p>
    <w:p w14:paraId="4497815C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2. Marco Metodológico</w:t>
      </w:r>
    </w:p>
    <w:p w14:paraId="034A8642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selección de algoritmos y técnicas se fundamentó en la naturaleza del problema de negocio y en las características intrínsecas del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>. Se adoptó una arquitectura en dos fases: exploración no supervisada para perfilamiento, y modelado supervisado para predicción y ranking de clientes.</w:t>
      </w:r>
    </w:p>
    <w:p w14:paraId="5D0D51AA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2.1 Aprendizaje No Supervisado</w:t>
      </w:r>
    </w:p>
    <w:p w14:paraId="6302CFBC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 xml:space="preserve">K-Means </w:t>
      </w:r>
      <w:proofErr w:type="spellStart"/>
      <w:r w:rsidRPr="00877807">
        <w:rPr>
          <w:rFonts w:ascii="Calibri" w:hAnsi="Calibri" w:cs="Calibri"/>
        </w:rPr>
        <w:t>Clustering</w:t>
      </w:r>
      <w:proofErr w:type="spellEnd"/>
    </w:p>
    <w:p w14:paraId="7DE83C21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Se utilizó K-Means para segmentar a los clientes basándose en su comportamiento de compra y navegación. La elección de K-Means sobre alternativas como DBSCAN o </w:t>
      </w:r>
      <w:proofErr w:type="spellStart"/>
      <w:r w:rsidRPr="00877807">
        <w:rPr>
          <w:rFonts w:ascii="Calibri" w:hAnsi="Calibri" w:cs="Calibri"/>
          <w:color w:val="222222"/>
        </w:rPr>
        <w:t>Hierarchical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Clustering</w:t>
      </w:r>
      <w:proofErr w:type="spellEnd"/>
      <w:r w:rsidRPr="00877807">
        <w:rPr>
          <w:rFonts w:ascii="Calibri" w:hAnsi="Calibri" w:cs="Calibri"/>
          <w:color w:val="222222"/>
        </w:rPr>
        <w:t xml:space="preserve"> se justifica por tres razones:</w:t>
      </w:r>
    </w:p>
    <w:p w14:paraId="5157C03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Escalabilidad: K-Means opera eficientemente con los 15.750 registros del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2E75CC22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Interpretabilidad: los centroides generados se traducen directamente en perfiles de negocio accionables.</w:t>
      </w:r>
    </w:p>
    <w:p w14:paraId="7824F922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Compatibilidad con </w:t>
      </w:r>
      <w:proofErr w:type="spellStart"/>
      <w:r w:rsidRPr="00877807">
        <w:rPr>
          <w:rFonts w:ascii="Calibri" w:hAnsi="Calibri" w:cs="Calibri"/>
          <w:color w:val="222222"/>
        </w:rPr>
        <w:t>StandardScaler</w:t>
      </w:r>
      <w:proofErr w:type="spellEnd"/>
      <w:r w:rsidRPr="00877807">
        <w:rPr>
          <w:rFonts w:ascii="Calibri" w:hAnsi="Calibri" w:cs="Calibri"/>
          <w:color w:val="222222"/>
        </w:rPr>
        <w:t>: al trabajar con distancias euclidianas, el algoritmo se beneficia directamente del escalado previo de variables.</w:t>
      </w:r>
    </w:p>
    <w:p w14:paraId="3D7683D0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validación del número óptimo de clústeres se realizó combinando el Método del Codo (Inercia) y el </w:t>
      </w:r>
      <w:proofErr w:type="spellStart"/>
      <w:r w:rsidRPr="00877807">
        <w:rPr>
          <w:rFonts w:ascii="Calibri" w:hAnsi="Calibri" w:cs="Calibri"/>
          <w:color w:val="222222"/>
        </w:rPr>
        <w:t>Silhouette</w:t>
      </w:r>
      <w:proofErr w:type="spellEnd"/>
      <w:r w:rsidRPr="00877807">
        <w:rPr>
          <w:rFonts w:ascii="Calibri" w:hAnsi="Calibri" w:cs="Calibri"/>
          <w:color w:val="222222"/>
        </w:rPr>
        <w:t xml:space="preserve"> Score para rangos de K entre 2 y 6.</w:t>
      </w:r>
    </w:p>
    <w:p w14:paraId="06ABA326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019EA174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PCA (Análisis de Componentes Principales)</w:t>
      </w:r>
    </w:p>
    <w:p w14:paraId="3DA49EE8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Se aplicó PCA con </w:t>
      </w:r>
      <w:proofErr w:type="spellStart"/>
      <w:r w:rsidRPr="00877807">
        <w:rPr>
          <w:rFonts w:ascii="Calibri" w:hAnsi="Calibri" w:cs="Calibri"/>
          <w:color w:val="222222"/>
        </w:rPr>
        <w:t>n_components</w:t>
      </w:r>
      <w:proofErr w:type="spellEnd"/>
      <w:r w:rsidRPr="00877807">
        <w:rPr>
          <w:rFonts w:ascii="Calibri" w:hAnsi="Calibri" w:cs="Calibri"/>
          <w:color w:val="222222"/>
        </w:rPr>
        <w:t>=2 como herramienta de visualización y comunicación de resultados, reduciendo el espacio de 6 variables de comportamiento a 2 componentes principales. Esta decisión se toma explícitamente como herramienta de exploración, no como sustituto de la validación cuantitativa. Los componentes 1 y 2 explican aproximadamente el 33.9% de la varianza total, lo que confirma que la segmentación tiene límites difusos en el espacio bidimensional.</w:t>
      </w:r>
    </w:p>
    <w:p w14:paraId="6F70F3DC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2.2 Aprendizaje Supervisado</w:t>
      </w:r>
    </w:p>
    <w:p w14:paraId="5B483276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Regresión Logística (</w:t>
      </w:r>
      <w:proofErr w:type="spellStart"/>
      <w:r w:rsidRPr="00877807">
        <w:rPr>
          <w:rFonts w:ascii="Calibri" w:hAnsi="Calibri" w:cs="Calibri"/>
        </w:rPr>
        <w:t>Baseline</w:t>
      </w:r>
      <w:proofErr w:type="spellEnd"/>
      <w:r w:rsidRPr="00877807">
        <w:rPr>
          <w:rFonts w:ascii="Calibri" w:hAnsi="Calibri" w:cs="Calibri"/>
        </w:rPr>
        <w:t>)</w:t>
      </w:r>
    </w:p>
    <w:p w14:paraId="7BC4B64D" w14:textId="047368FF" w:rsidR="00877807" w:rsidRDefault="00000000">
      <w:pPr>
        <w:spacing w:before="80" w:after="140"/>
        <w:jc w:val="both"/>
        <w:rPr>
          <w:rFonts w:ascii="Calibri" w:hAnsi="Calibri" w:cs="Calibri"/>
          <w:color w:val="222222"/>
        </w:rPr>
      </w:pPr>
      <w:r w:rsidRPr="00877807">
        <w:rPr>
          <w:rFonts w:ascii="Calibri" w:hAnsi="Calibri" w:cs="Calibri"/>
          <w:color w:val="222222"/>
        </w:rPr>
        <w:t xml:space="preserve">Se implementó Regresión Logística como modelo de referencia por su interpretabilidad lineal y bajo costo computacional. Dentro de un pipeline con </w:t>
      </w:r>
      <w:proofErr w:type="spellStart"/>
      <w:r w:rsidRPr="00877807">
        <w:rPr>
          <w:rFonts w:ascii="Calibri" w:hAnsi="Calibri" w:cs="Calibri"/>
          <w:color w:val="222222"/>
        </w:rPr>
        <w:t>StandardScaler</w:t>
      </w:r>
      <w:proofErr w:type="spellEnd"/>
      <w:r w:rsidRPr="00877807">
        <w:rPr>
          <w:rFonts w:ascii="Calibri" w:hAnsi="Calibri" w:cs="Calibri"/>
          <w:color w:val="222222"/>
        </w:rPr>
        <w:t xml:space="preserve"> (obligatorio para este algoritmo), sirve como diagnóstico: si un modelo lineal no captura señal, confirma que el fenómeno tiene estructura no lineal que requiere modelos más complejos.</w:t>
      </w:r>
    </w:p>
    <w:p w14:paraId="5A8FA406" w14:textId="77777777" w:rsidR="00877807" w:rsidRDefault="00877807">
      <w:p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br w:type="page"/>
      </w:r>
    </w:p>
    <w:p w14:paraId="467358E4" w14:textId="77777777" w:rsidR="00D53C98" w:rsidRPr="00877807" w:rsidRDefault="00000000">
      <w:pPr>
        <w:pStyle w:val="Ttulo3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lang w:val="en-US"/>
        </w:rPr>
        <w:lastRenderedPageBreak/>
        <w:t>Random Forest Classifier (Modelo Principal)</w:t>
      </w:r>
    </w:p>
    <w:p w14:paraId="5225EA9C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Random Forest se seleccionó como modelo principal por las siguientes razones metodológicas:</w:t>
      </w:r>
    </w:p>
    <w:p w14:paraId="13A63CF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Captura interacciones no lineales y relaciones de orden superior entre variables (gasto, visitas, frecuencia, soporte).</w:t>
      </w:r>
    </w:p>
    <w:p w14:paraId="6B7D7E7C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Es robusto a </w:t>
      </w:r>
      <w:proofErr w:type="spellStart"/>
      <w:r w:rsidRPr="00877807">
        <w:rPr>
          <w:rFonts w:ascii="Calibri" w:hAnsi="Calibri" w:cs="Calibri"/>
          <w:color w:val="222222"/>
        </w:rPr>
        <w:t>outliers</w:t>
      </w:r>
      <w:proofErr w:type="spellEnd"/>
      <w:r w:rsidRPr="00877807">
        <w:rPr>
          <w:rFonts w:ascii="Calibri" w:hAnsi="Calibri" w:cs="Calibri"/>
          <w:color w:val="222222"/>
        </w:rPr>
        <w:t xml:space="preserve"> y variables de escala diferente, sin requerir transformaciones adicionales más allá del escalado.</w:t>
      </w:r>
    </w:p>
    <w:p w14:paraId="486A4213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mecanismo de </w:t>
      </w:r>
      <w:proofErr w:type="spellStart"/>
      <w:r w:rsidRPr="00877807">
        <w:rPr>
          <w:rFonts w:ascii="Calibri" w:hAnsi="Calibri" w:cs="Calibri"/>
          <w:color w:val="222222"/>
        </w:rPr>
        <w:t>bootstrapping</w:t>
      </w:r>
      <w:proofErr w:type="spellEnd"/>
      <w:r w:rsidRPr="00877807">
        <w:rPr>
          <w:rFonts w:ascii="Calibri" w:hAnsi="Calibri" w:cs="Calibri"/>
          <w:color w:val="222222"/>
        </w:rPr>
        <w:t xml:space="preserve"> interno (</w:t>
      </w:r>
      <w:proofErr w:type="spellStart"/>
      <w:r w:rsidRPr="00877807">
        <w:rPr>
          <w:rFonts w:ascii="Calibri" w:hAnsi="Calibri" w:cs="Calibri"/>
          <w:color w:val="222222"/>
        </w:rPr>
        <w:t>bagging</w:t>
      </w:r>
      <w:proofErr w:type="spellEnd"/>
      <w:r w:rsidRPr="00877807">
        <w:rPr>
          <w:rFonts w:ascii="Calibri" w:hAnsi="Calibri" w:cs="Calibri"/>
          <w:color w:val="222222"/>
        </w:rPr>
        <w:t>) reduce la varianza del modelo y mejora generalización.</w:t>
      </w:r>
    </w:p>
    <w:p w14:paraId="2F75A37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Permite extraer importancia de variables para interpretar y comunicar resultados al negocio.</w:t>
      </w:r>
    </w:p>
    <w:p w14:paraId="4F0C56BB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Soporta </w:t>
      </w:r>
      <w:proofErr w:type="spellStart"/>
      <w:r w:rsidRPr="00877807">
        <w:rPr>
          <w:rFonts w:ascii="Calibri" w:hAnsi="Calibri" w:cs="Calibri"/>
          <w:color w:val="222222"/>
        </w:rPr>
        <w:t>class_weight</w:t>
      </w:r>
      <w:proofErr w:type="spellEnd"/>
      <w:r w:rsidRPr="00877807">
        <w:rPr>
          <w:rFonts w:ascii="Calibri" w:hAnsi="Calibri" w:cs="Calibri"/>
          <w:color w:val="222222"/>
        </w:rPr>
        <w:t xml:space="preserve"> y </w:t>
      </w:r>
      <w:proofErr w:type="spellStart"/>
      <w:r w:rsidRPr="00877807">
        <w:rPr>
          <w:rFonts w:ascii="Calibri" w:hAnsi="Calibri" w:cs="Calibri"/>
          <w:color w:val="222222"/>
        </w:rPr>
        <w:t>max_samples</w:t>
      </w:r>
      <w:proofErr w:type="spellEnd"/>
      <w:r w:rsidRPr="00877807">
        <w:rPr>
          <w:rFonts w:ascii="Calibri" w:hAnsi="Calibri" w:cs="Calibri"/>
          <w:color w:val="222222"/>
        </w:rPr>
        <w:t xml:space="preserve"> para manejar clases con cierto grado de desbalance.</w:t>
      </w:r>
    </w:p>
    <w:p w14:paraId="2768299D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2.3 Preprocesamiento</w:t>
      </w:r>
    </w:p>
    <w:p w14:paraId="6211322B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El pipeline de preprocesamiento incluyó los siguientes pasos aplicados antes del modelado:</w:t>
      </w:r>
    </w:p>
    <w:p w14:paraId="48BE760F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Imputación de valores nulos y </w:t>
      </w:r>
      <w:proofErr w:type="spellStart"/>
      <w:r w:rsidRPr="00877807">
        <w:rPr>
          <w:rFonts w:ascii="Calibri" w:hAnsi="Calibri" w:cs="Calibri"/>
          <w:color w:val="222222"/>
        </w:rPr>
        <w:t>winzorización</w:t>
      </w:r>
      <w:proofErr w:type="spellEnd"/>
      <w:r w:rsidRPr="00877807">
        <w:rPr>
          <w:rFonts w:ascii="Calibri" w:hAnsi="Calibri" w:cs="Calibri"/>
          <w:color w:val="222222"/>
        </w:rPr>
        <w:t xml:space="preserve"> para manejar valores extremos sin eliminar registros.</w:t>
      </w:r>
    </w:p>
    <w:p w14:paraId="4DC40081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Codificación de variables categóricas (género, país, canal de adquisición, método de pago).</w:t>
      </w:r>
    </w:p>
    <w:p w14:paraId="735433A5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Escalado con </w:t>
      </w:r>
      <w:proofErr w:type="spellStart"/>
      <w:r w:rsidRPr="00877807">
        <w:rPr>
          <w:rFonts w:ascii="Calibri" w:hAnsi="Calibri" w:cs="Calibri"/>
          <w:color w:val="222222"/>
        </w:rPr>
        <w:t>StandardScaler</w:t>
      </w:r>
      <w:proofErr w:type="spellEnd"/>
      <w:r w:rsidRPr="00877807">
        <w:rPr>
          <w:rFonts w:ascii="Calibri" w:hAnsi="Calibri" w:cs="Calibri"/>
          <w:color w:val="222222"/>
        </w:rPr>
        <w:t xml:space="preserve"> aplicado en el pipeline de </w:t>
      </w:r>
      <w:proofErr w:type="spellStart"/>
      <w:r w:rsidRPr="00877807">
        <w:rPr>
          <w:rFonts w:ascii="Calibri" w:hAnsi="Calibri" w:cs="Calibri"/>
          <w:color w:val="222222"/>
        </w:rPr>
        <w:t>sklearn</w:t>
      </w:r>
      <w:proofErr w:type="spellEnd"/>
      <w:r w:rsidRPr="00877807">
        <w:rPr>
          <w:rFonts w:ascii="Calibri" w:hAnsi="Calibri" w:cs="Calibri"/>
          <w:color w:val="222222"/>
        </w:rPr>
        <w:t xml:space="preserve">, garantizando que el escalado se ajuste solo sobre el set de entrenamiento (sin data </w:t>
      </w:r>
      <w:proofErr w:type="spellStart"/>
      <w:r w:rsidRPr="00877807">
        <w:rPr>
          <w:rFonts w:ascii="Calibri" w:hAnsi="Calibri" w:cs="Calibri"/>
          <w:color w:val="222222"/>
        </w:rPr>
        <w:t>leakage</w:t>
      </w:r>
      <w:proofErr w:type="spellEnd"/>
      <w:r w:rsidRPr="00877807">
        <w:rPr>
          <w:rFonts w:ascii="Calibri" w:hAnsi="Calibri" w:cs="Calibri"/>
          <w:color w:val="222222"/>
        </w:rPr>
        <w:t>).</w:t>
      </w:r>
    </w:p>
    <w:p w14:paraId="004E3888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Partición estratificada Train/Test 80/20 con </w:t>
      </w:r>
      <w:proofErr w:type="spellStart"/>
      <w:r w:rsidRPr="00877807">
        <w:rPr>
          <w:rFonts w:ascii="Calibri" w:hAnsi="Calibri" w:cs="Calibri"/>
          <w:color w:val="222222"/>
        </w:rPr>
        <w:t>stratify</w:t>
      </w:r>
      <w:proofErr w:type="spellEnd"/>
      <w:r w:rsidRPr="00877807">
        <w:rPr>
          <w:rFonts w:ascii="Calibri" w:hAnsi="Calibri" w:cs="Calibri"/>
          <w:color w:val="222222"/>
        </w:rPr>
        <w:t>=y para mantener las proporciones originales de clases.</w:t>
      </w:r>
    </w:p>
    <w:p w14:paraId="53DB68FC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2.4 Métricas de Evaluación</w:t>
      </w:r>
    </w:p>
    <w:p w14:paraId="23577280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Se descartó </w:t>
      </w:r>
      <w:proofErr w:type="spellStart"/>
      <w:r w:rsidRPr="00877807">
        <w:rPr>
          <w:rFonts w:ascii="Calibri" w:hAnsi="Calibri" w:cs="Calibri"/>
          <w:color w:val="222222"/>
        </w:rPr>
        <w:t>Accuracy</w:t>
      </w:r>
      <w:proofErr w:type="spellEnd"/>
      <w:r w:rsidRPr="00877807">
        <w:rPr>
          <w:rFonts w:ascii="Calibri" w:hAnsi="Calibri" w:cs="Calibri"/>
          <w:color w:val="222222"/>
        </w:rPr>
        <w:t xml:space="preserve"> como métrica primaria por su riesgo de enmascarar el comportamiento real en clases relativamente </w:t>
      </w:r>
      <w:proofErr w:type="gramStart"/>
      <w:r w:rsidRPr="00877807">
        <w:rPr>
          <w:rFonts w:ascii="Calibri" w:hAnsi="Calibri" w:cs="Calibri"/>
          <w:color w:val="222222"/>
        </w:rPr>
        <w:t>balanceadas</w:t>
      </w:r>
      <w:proofErr w:type="gramEnd"/>
      <w:r w:rsidRPr="00877807">
        <w:rPr>
          <w:rFonts w:ascii="Calibri" w:hAnsi="Calibri" w:cs="Calibri"/>
          <w:color w:val="222222"/>
        </w:rPr>
        <w:t xml:space="preserve"> pero con costos de error asimétricos. Las métricas adoptadas son:</w:t>
      </w:r>
    </w:p>
    <w:p w14:paraId="6CD07063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D53C98" w:rsidRPr="00877807" w14:paraId="468CC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88A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CD0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4A0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Justificación de uso</w:t>
            </w:r>
          </w:p>
        </w:tc>
      </w:tr>
      <w:tr w:rsidR="00D53C98" w:rsidRPr="00877807" w14:paraId="1AAD6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A7B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ROC-AUC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328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Area bajo la curva ROC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77F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Mide capacidad discriminatoria global, independiente del umbral</w:t>
            </w:r>
          </w:p>
        </w:tc>
      </w:tr>
      <w:tr w:rsidR="00D53C98" w:rsidRPr="00877807" w14:paraId="42143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929D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Average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3BA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Media ponderada de precisiones a distintos umbrales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F68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Penaliza soluciones triviales; clave en ranking de clientes</w:t>
            </w:r>
          </w:p>
        </w:tc>
      </w:tr>
      <w:tr w:rsidR="00D53C98" w:rsidRPr="00877807" w14:paraId="180BE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F24F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Recall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 (Clase 1)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8CF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Proporción de positivos reales detectados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293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Prioriza no perder oportunidades de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upgrade</w:t>
            </w:r>
            <w:proofErr w:type="spellEnd"/>
          </w:p>
        </w:tc>
      </w:tr>
      <w:tr w:rsidR="00D53C98" w:rsidRPr="00877807" w14:paraId="5E79E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5B9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F1-Score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C51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Media armónica de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Precision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4CD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Balance entre captura y calidad de la predicción</w:t>
            </w:r>
          </w:p>
        </w:tc>
      </w:tr>
      <w:tr w:rsidR="00D53C98" w:rsidRPr="00877807" w14:paraId="23313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9494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Silhouette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 Score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ADC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Cohesión interna vs. separación entre clústeres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BE7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Validación numérica del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clustering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no supervisado</w:t>
            </w:r>
          </w:p>
        </w:tc>
      </w:tr>
    </w:tbl>
    <w:p w14:paraId="32419D01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1A30F041" w14:textId="77777777" w:rsidR="00D53C98" w:rsidRPr="00877807" w:rsidRDefault="00000000">
      <w:pPr>
        <w:rPr>
          <w:rFonts w:ascii="Calibri" w:hAnsi="Calibri" w:cs="Calibri"/>
        </w:rPr>
      </w:pPr>
      <w:r w:rsidRPr="00877807">
        <w:rPr>
          <w:rFonts w:ascii="Calibri" w:hAnsi="Calibri" w:cs="Calibri"/>
        </w:rPr>
        <w:br w:type="page"/>
      </w:r>
    </w:p>
    <w:p w14:paraId="627DACA0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3. Análisis Experimental</w:t>
      </w:r>
    </w:p>
    <w:p w14:paraId="0A546D1D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 xml:space="preserve">3.1 </w:t>
      </w:r>
      <w:proofErr w:type="spellStart"/>
      <w:r w:rsidRPr="00877807">
        <w:rPr>
          <w:rFonts w:ascii="Calibri" w:hAnsi="Calibri" w:cs="Calibri"/>
        </w:rPr>
        <w:t>Dataset</w:t>
      </w:r>
      <w:proofErr w:type="spellEnd"/>
      <w:r w:rsidRPr="00877807">
        <w:rPr>
          <w:rFonts w:ascii="Calibri" w:hAnsi="Calibri" w:cs="Calibri"/>
        </w:rPr>
        <w:t xml:space="preserve"> y Variables</w:t>
      </w:r>
    </w:p>
    <w:p w14:paraId="63EAB618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 xml:space="preserve"> Sales Marketing contiene 15.750 registros de clientes con 21 variables. Las variables disponibles cubren:</w:t>
      </w:r>
    </w:p>
    <w:p w14:paraId="3E58984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Variables demográficas: </w:t>
      </w:r>
      <w:proofErr w:type="spellStart"/>
      <w:r w:rsidRPr="00877807">
        <w:rPr>
          <w:rFonts w:ascii="Calibri" w:hAnsi="Calibri" w:cs="Calibri"/>
          <w:b/>
          <w:bCs/>
          <w:color w:val="222222"/>
        </w:rPr>
        <w:t>age</w:t>
      </w:r>
      <w:proofErr w:type="spellEnd"/>
      <w:r w:rsidRPr="00877807">
        <w:rPr>
          <w:rFonts w:ascii="Calibri" w:hAnsi="Calibri" w:cs="Calibri"/>
          <w:b/>
          <w:bCs/>
          <w:color w:val="222222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</w:rPr>
        <w:t>gender</w:t>
      </w:r>
      <w:proofErr w:type="spellEnd"/>
      <w:r w:rsidRPr="00877807">
        <w:rPr>
          <w:rFonts w:ascii="Calibri" w:hAnsi="Calibri" w:cs="Calibri"/>
          <w:b/>
          <w:bCs/>
          <w:color w:val="222222"/>
        </w:rPr>
        <w:t>, country</w:t>
      </w:r>
    </w:p>
    <w:p w14:paraId="67D6A24C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color w:val="222222"/>
          <w:lang w:val="en-US"/>
        </w:rPr>
        <w:t xml:space="preserve">Variables de valor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económico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: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total_spent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avg_order_value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lifetime_value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marketing_spend_per_user</w:t>
      </w:r>
      <w:proofErr w:type="spellEnd"/>
    </w:p>
    <w:p w14:paraId="301D3AE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color w:val="222222"/>
          <w:lang w:val="en-US"/>
        </w:rPr>
        <w:t xml:space="preserve">Variables de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comportamiento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digital: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total_visits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avg_session_time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pages_per_session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>, last_3_month_purchase_freq</w:t>
      </w:r>
    </w:p>
    <w:p w14:paraId="6C690B4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color w:val="222222"/>
          <w:lang w:val="en-US"/>
        </w:rPr>
        <w:t xml:space="preserve">Variables de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servicio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y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satisfacción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: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support_tickets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delivery_delay_days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satisfaction_score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nps_score</w:t>
      </w:r>
      <w:proofErr w:type="spellEnd"/>
    </w:p>
    <w:p w14:paraId="14E2837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color w:val="222222"/>
          <w:lang w:val="en-US"/>
        </w:rPr>
        <w:t xml:space="preserve">Variables de marketing: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email_open_rate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email_click_rate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acquisition_channel</w:t>
      </w:r>
      <w:proofErr w:type="spellEnd"/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b/>
          <w:bCs/>
          <w:color w:val="222222"/>
          <w:lang w:val="en-US"/>
        </w:rPr>
        <w:t>payment_method</w:t>
      </w:r>
      <w:proofErr w:type="spellEnd"/>
    </w:p>
    <w:p w14:paraId="50D9B8E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Variable objetivo: </w:t>
      </w:r>
      <w:proofErr w:type="spellStart"/>
      <w:r w:rsidRPr="00877807">
        <w:rPr>
          <w:rFonts w:ascii="Calibri" w:hAnsi="Calibri" w:cs="Calibri"/>
          <w:b/>
          <w:bCs/>
          <w:color w:val="222222"/>
        </w:rPr>
        <w:t>subscription_type</w:t>
      </w:r>
      <w:proofErr w:type="spellEnd"/>
      <w:r w:rsidRPr="00877807">
        <w:rPr>
          <w:rFonts w:ascii="Calibri" w:hAnsi="Calibri" w:cs="Calibri"/>
          <w:color w:val="222222"/>
        </w:rPr>
        <w:t xml:space="preserve"> (0 = Mensual/Básico, 1 = Anual/Premium)</w:t>
      </w:r>
    </w:p>
    <w:p w14:paraId="4B9765DC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0A2B9100" w14:textId="77777777" w:rsidR="00D53C98" w:rsidRPr="00877807" w:rsidRDefault="00000000" w:rsidP="00877807">
      <w:pPr>
        <w:spacing w:before="80" w:after="140"/>
        <w:ind w:firstLine="36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distribución del </w:t>
      </w:r>
      <w:proofErr w:type="gramStart"/>
      <w:r w:rsidRPr="00877807">
        <w:rPr>
          <w:rFonts w:ascii="Calibri" w:hAnsi="Calibri" w:cs="Calibri"/>
          <w:color w:val="222222"/>
        </w:rPr>
        <w:t>target</w:t>
      </w:r>
      <w:proofErr w:type="gramEnd"/>
      <w:r w:rsidRPr="00877807">
        <w:rPr>
          <w:rFonts w:ascii="Calibri" w:hAnsi="Calibri" w:cs="Calibri"/>
          <w:color w:val="222222"/>
        </w:rPr>
        <w:t xml:space="preserve"> muestra un leve desbalance favorable a la clase 1: 8.029 clientes con suscripción Anual (51.0%) vs. 7.721 clientes con suscripción Mensual/Básico (49.0%), lo que descarta un desbalance </w:t>
      </w:r>
      <w:proofErr w:type="gramStart"/>
      <w:r w:rsidRPr="00877807">
        <w:rPr>
          <w:rFonts w:ascii="Calibri" w:hAnsi="Calibri" w:cs="Calibri"/>
          <w:color w:val="222222"/>
        </w:rPr>
        <w:t>severo</w:t>
      </w:r>
      <w:proofErr w:type="gramEnd"/>
      <w:r w:rsidRPr="00877807">
        <w:rPr>
          <w:rFonts w:ascii="Calibri" w:hAnsi="Calibri" w:cs="Calibri"/>
          <w:color w:val="222222"/>
        </w:rPr>
        <w:t xml:space="preserve"> pero justifica el uso de </w:t>
      </w:r>
      <w:proofErr w:type="spellStart"/>
      <w:r w:rsidRPr="00877807">
        <w:rPr>
          <w:rFonts w:ascii="Calibri" w:hAnsi="Calibri" w:cs="Calibri"/>
          <w:color w:val="222222"/>
        </w:rPr>
        <w:t>class_weight</w:t>
      </w:r>
      <w:proofErr w:type="spellEnd"/>
      <w:r w:rsidRPr="00877807">
        <w:rPr>
          <w:rFonts w:ascii="Calibri" w:hAnsi="Calibri" w:cs="Calibri"/>
          <w:color w:val="222222"/>
        </w:rPr>
        <w:t xml:space="preserve"> en los experimentos.</w:t>
      </w:r>
    </w:p>
    <w:p w14:paraId="44666BF1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 xml:space="preserve">3.2 Fase No Supervisada: </w:t>
      </w:r>
      <w:proofErr w:type="spellStart"/>
      <w:r w:rsidRPr="00877807">
        <w:rPr>
          <w:rFonts w:ascii="Calibri" w:hAnsi="Calibri" w:cs="Calibri"/>
        </w:rPr>
        <w:t>Clustering</w:t>
      </w:r>
      <w:proofErr w:type="spellEnd"/>
      <w:r w:rsidRPr="00877807">
        <w:rPr>
          <w:rFonts w:ascii="Calibri" w:hAnsi="Calibri" w:cs="Calibri"/>
        </w:rPr>
        <w:t xml:space="preserve"> de Clientes</w:t>
      </w:r>
    </w:p>
    <w:p w14:paraId="2847C635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Selección de Variables de Comportamiento</w:t>
      </w:r>
    </w:p>
    <w:p w14:paraId="648BA7EF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Para el </w:t>
      </w:r>
      <w:proofErr w:type="spellStart"/>
      <w:r w:rsidRPr="00877807">
        <w:rPr>
          <w:rFonts w:ascii="Calibri" w:hAnsi="Calibri" w:cs="Calibri"/>
          <w:color w:val="222222"/>
        </w:rPr>
        <w:t>clustering</w:t>
      </w:r>
      <w:proofErr w:type="spellEnd"/>
      <w:r w:rsidRPr="00877807">
        <w:rPr>
          <w:rFonts w:ascii="Calibri" w:hAnsi="Calibri" w:cs="Calibri"/>
          <w:color w:val="222222"/>
        </w:rPr>
        <w:t xml:space="preserve"> se priorizaron 6 variables que capturan </w:t>
      </w:r>
      <w:r w:rsidRPr="00877807">
        <w:rPr>
          <w:rFonts w:ascii="Calibri" w:hAnsi="Calibri" w:cs="Calibri"/>
          <w:b/>
          <w:bCs/>
          <w:color w:val="222222"/>
        </w:rPr>
        <w:t>valor económico, intensidad de uso y fricción de servicio</w:t>
      </w:r>
      <w:r w:rsidRPr="00877807">
        <w:rPr>
          <w:rFonts w:ascii="Calibri" w:hAnsi="Calibri" w:cs="Calibri"/>
          <w:color w:val="222222"/>
        </w:rPr>
        <w:t xml:space="preserve">: </w:t>
      </w:r>
      <w:proofErr w:type="spellStart"/>
      <w:r w:rsidRPr="00877807">
        <w:rPr>
          <w:rFonts w:ascii="Calibri" w:hAnsi="Calibri" w:cs="Calibri"/>
          <w:color w:val="222222"/>
        </w:rPr>
        <w:t>total_spent</w:t>
      </w:r>
      <w:proofErr w:type="spellEnd"/>
      <w:r w:rsidRPr="00877807">
        <w:rPr>
          <w:rFonts w:ascii="Calibri" w:hAnsi="Calibri" w:cs="Calibri"/>
          <w:color w:val="222222"/>
        </w:rPr>
        <w:t xml:space="preserve">, </w:t>
      </w:r>
      <w:proofErr w:type="spellStart"/>
      <w:r w:rsidRPr="00877807">
        <w:rPr>
          <w:rFonts w:ascii="Calibri" w:hAnsi="Calibri" w:cs="Calibri"/>
          <w:color w:val="222222"/>
        </w:rPr>
        <w:t>avg_order_value</w:t>
      </w:r>
      <w:proofErr w:type="spellEnd"/>
      <w:r w:rsidRPr="00877807">
        <w:rPr>
          <w:rFonts w:ascii="Calibri" w:hAnsi="Calibri" w:cs="Calibri"/>
          <w:color w:val="222222"/>
        </w:rPr>
        <w:t xml:space="preserve">, last_3_month_purchase_freq, </w:t>
      </w:r>
      <w:proofErr w:type="spellStart"/>
      <w:r w:rsidRPr="00877807">
        <w:rPr>
          <w:rFonts w:ascii="Calibri" w:hAnsi="Calibri" w:cs="Calibri"/>
          <w:color w:val="222222"/>
        </w:rPr>
        <w:t>total_visits</w:t>
      </w:r>
      <w:proofErr w:type="spellEnd"/>
      <w:r w:rsidRPr="00877807">
        <w:rPr>
          <w:rFonts w:ascii="Calibri" w:hAnsi="Calibri" w:cs="Calibri"/>
          <w:color w:val="222222"/>
        </w:rPr>
        <w:t xml:space="preserve">, </w:t>
      </w:r>
      <w:proofErr w:type="spellStart"/>
      <w:r w:rsidRPr="00877807">
        <w:rPr>
          <w:rFonts w:ascii="Calibri" w:hAnsi="Calibri" w:cs="Calibri"/>
          <w:color w:val="222222"/>
        </w:rPr>
        <w:t>pages_per_session</w:t>
      </w:r>
      <w:proofErr w:type="spellEnd"/>
      <w:r w:rsidRPr="00877807">
        <w:rPr>
          <w:rFonts w:ascii="Calibri" w:hAnsi="Calibri" w:cs="Calibri"/>
          <w:color w:val="222222"/>
        </w:rPr>
        <w:t xml:space="preserve"> y </w:t>
      </w:r>
      <w:proofErr w:type="spellStart"/>
      <w:r w:rsidRPr="00877807">
        <w:rPr>
          <w:rFonts w:ascii="Calibri" w:hAnsi="Calibri" w:cs="Calibri"/>
          <w:color w:val="222222"/>
        </w:rPr>
        <w:t>support_</w:t>
      </w:r>
      <w:proofErr w:type="gramStart"/>
      <w:r w:rsidRPr="00877807">
        <w:rPr>
          <w:rFonts w:ascii="Calibri" w:hAnsi="Calibri" w:cs="Calibri"/>
          <w:color w:val="222222"/>
        </w:rPr>
        <w:t>tickets</w:t>
      </w:r>
      <w:proofErr w:type="spellEnd"/>
      <w:proofErr w:type="gramEnd"/>
      <w:r w:rsidRPr="00877807">
        <w:rPr>
          <w:rFonts w:ascii="Calibri" w:hAnsi="Calibri" w:cs="Calibri"/>
          <w:color w:val="222222"/>
        </w:rPr>
        <w:t xml:space="preserve">. Esta selección se justifica porque en </w:t>
      </w:r>
      <w:proofErr w:type="spellStart"/>
      <w:r w:rsidRPr="00877807">
        <w:rPr>
          <w:rFonts w:ascii="Calibri" w:hAnsi="Calibri" w:cs="Calibri"/>
          <w:color w:val="222222"/>
        </w:rPr>
        <w:t>clustering</w:t>
      </w:r>
      <w:proofErr w:type="spellEnd"/>
      <w:r w:rsidRPr="00877807">
        <w:rPr>
          <w:rFonts w:ascii="Calibri" w:hAnsi="Calibri" w:cs="Calibri"/>
          <w:color w:val="222222"/>
        </w:rPr>
        <w:t xml:space="preserve"> no supervisado las variables irrelevantes distorsionan las distancias euclidianas y pueden crear grupos artificiales.</w:t>
      </w:r>
    </w:p>
    <w:p w14:paraId="5CB65D01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5B1ADFC1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Escalado y Preprocesamiento</w:t>
      </w:r>
    </w:p>
    <w:p w14:paraId="3106DAA3" w14:textId="1BFE780D" w:rsid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  <w:color w:val="222222"/>
        </w:rPr>
      </w:pPr>
      <w:r w:rsidRPr="00877807">
        <w:rPr>
          <w:rFonts w:ascii="Calibri" w:hAnsi="Calibri" w:cs="Calibri"/>
          <w:color w:val="222222"/>
        </w:rPr>
        <w:t xml:space="preserve">Se aplicó </w:t>
      </w:r>
      <w:proofErr w:type="spellStart"/>
      <w:r w:rsidRPr="00877807">
        <w:rPr>
          <w:rFonts w:ascii="Calibri" w:hAnsi="Calibri" w:cs="Calibri"/>
          <w:color w:val="222222"/>
        </w:rPr>
        <w:t>StandardScaler</w:t>
      </w:r>
      <w:proofErr w:type="spellEnd"/>
      <w:r w:rsidRPr="00877807">
        <w:rPr>
          <w:rFonts w:ascii="Calibri" w:hAnsi="Calibri" w:cs="Calibri"/>
          <w:color w:val="222222"/>
        </w:rPr>
        <w:t xml:space="preserve"> sobre las 6 variables de comportamiento, obteniendo una matriz </w:t>
      </w:r>
      <w:proofErr w:type="spellStart"/>
      <w:r w:rsidRPr="00877807">
        <w:rPr>
          <w:rFonts w:ascii="Calibri" w:hAnsi="Calibri" w:cs="Calibri"/>
          <w:color w:val="222222"/>
        </w:rPr>
        <w:t>X_scaled</w:t>
      </w:r>
      <w:proofErr w:type="spellEnd"/>
      <w:r w:rsidRPr="00877807">
        <w:rPr>
          <w:rFonts w:ascii="Calibri" w:hAnsi="Calibri" w:cs="Calibri"/>
          <w:color w:val="222222"/>
        </w:rPr>
        <w:t xml:space="preserve"> de dimensión (15.750, 6). El escalado es crítico para K-Means porque variables de mayor rango como </w:t>
      </w:r>
      <w:proofErr w:type="spellStart"/>
      <w:r w:rsidRPr="00877807">
        <w:rPr>
          <w:rFonts w:ascii="Calibri" w:hAnsi="Calibri" w:cs="Calibri"/>
          <w:color w:val="222222"/>
        </w:rPr>
        <w:t>total_spent</w:t>
      </w:r>
      <w:proofErr w:type="spellEnd"/>
      <w:r w:rsidRPr="00877807">
        <w:rPr>
          <w:rFonts w:ascii="Calibri" w:hAnsi="Calibri" w:cs="Calibri"/>
          <w:color w:val="222222"/>
        </w:rPr>
        <w:t xml:space="preserve"> dominarían el cálculo de distancias sobre variables como </w:t>
      </w:r>
      <w:proofErr w:type="spellStart"/>
      <w:r w:rsidRPr="00877807">
        <w:rPr>
          <w:rFonts w:ascii="Calibri" w:hAnsi="Calibri" w:cs="Calibri"/>
          <w:color w:val="222222"/>
        </w:rPr>
        <w:t>pages_per_session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0C503A02" w14:textId="77777777" w:rsidR="00877807" w:rsidRDefault="00877807">
      <w:p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br w:type="page"/>
      </w:r>
    </w:p>
    <w:p w14:paraId="317A16A6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Validación del Número de Clústeres</w:t>
      </w:r>
    </w:p>
    <w:p w14:paraId="33C3B84B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Se evaluó K-Means para K entre 2 y 6, obteniendo los siguientes resultados:</w:t>
      </w:r>
    </w:p>
    <w:p w14:paraId="7681F4DA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D53C98" w:rsidRPr="00877807" w14:paraId="4E834E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46B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5CC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Inercia (aprox.)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1697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Silhouette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Score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6AD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D53C98" w:rsidRPr="00877807" w14:paraId="2ACE95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34D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B19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(máxima)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D2C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0.1287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101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Mayor separación estadística</w:t>
            </w:r>
          </w:p>
        </w:tc>
      </w:tr>
      <w:tr w:rsidR="00D53C98" w:rsidRPr="00877807" w14:paraId="2B969A4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EB1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35A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Reducción significativa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7FD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0.1216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471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Selección final (valor de negocio)</w:t>
            </w:r>
          </w:p>
        </w:tc>
      </w:tr>
      <w:tr w:rsidR="00D53C98" w:rsidRPr="00877807" w14:paraId="315B79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E26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256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Reducción moderada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7D9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0.1178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F06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Codo del método</w:t>
            </w:r>
          </w:p>
        </w:tc>
      </w:tr>
      <w:tr w:rsidR="00D53C98" w:rsidRPr="00877807" w14:paraId="68F3AF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AAA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7BB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Reducción menor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29E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0.1163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DB9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Decreciente</w:t>
            </w:r>
          </w:p>
        </w:tc>
      </w:tr>
      <w:tr w:rsidR="00D53C98" w:rsidRPr="00877807" w14:paraId="1C71AC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7FB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7DD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Mínima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B6E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0.1168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B9E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Leve repunte, sin ganar valor</w:t>
            </w:r>
          </w:p>
        </w:tc>
      </w:tr>
    </w:tbl>
    <w:p w14:paraId="50031FF7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22EE1ED9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Aunque el </w:t>
      </w:r>
      <w:proofErr w:type="spellStart"/>
      <w:r w:rsidRPr="00877807">
        <w:rPr>
          <w:rFonts w:ascii="Calibri" w:hAnsi="Calibri" w:cs="Calibri"/>
          <w:color w:val="222222"/>
        </w:rPr>
        <w:t>Silhouette</w:t>
      </w:r>
      <w:proofErr w:type="spellEnd"/>
      <w:r w:rsidRPr="00877807">
        <w:rPr>
          <w:rFonts w:ascii="Calibri" w:hAnsi="Calibri" w:cs="Calibri"/>
          <w:color w:val="222222"/>
        </w:rPr>
        <w:t xml:space="preserve"> Score favorece K=2 por la mayor separación estadística, se seleccionó K=3 por su valor operativo: tres perfiles permiten diseñar estrategias de marketing diferenciadas (alto, medio y bajo compromiso) sin perder simplicidad de ejecución.</w:t>
      </w:r>
    </w:p>
    <w:p w14:paraId="242235B0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4F726605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Perfilamiento de Clústeres (K=3)</w:t>
      </w:r>
    </w:p>
    <w:p w14:paraId="72C0B9C9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Los centroides del modelo K-Means final revelan que la frecuencia de compra es la variable que más diferencia los grupos, mientras que el gasto total y el </w:t>
      </w:r>
      <w:proofErr w:type="gramStart"/>
      <w:r w:rsidRPr="00877807">
        <w:rPr>
          <w:rFonts w:ascii="Calibri" w:hAnsi="Calibri" w:cs="Calibri"/>
          <w:color w:val="222222"/>
        </w:rPr>
        <w:t>ticket</w:t>
      </w:r>
      <w:proofErr w:type="gramEnd"/>
      <w:r w:rsidRPr="00877807">
        <w:rPr>
          <w:rFonts w:ascii="Calibri" w:hAnsi="Calibri" w:cs="Calibri"/>
          <w:color w:val="222222"/>
        </w:rPr>
        <w:t xml:space="preserve"> promedio son relativamente similares entre clústeres:</w:t>
      </w:r>
    </w:p>
    <w:p w14:paraId="66A44A67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1200"/>
        <w:gridCol w:w="1636"/>
        <w:gridCol w:w="1572"/>
        <w:gridCol w:w="1189"/>
        <w:gridCol w:w="1412"/>
        <w:gridCol w:w="872"/>
      </w:tblGrid>
      <w:tr w:rsidR="00D53C98" w:rsidRPr="00877807" w14:paraId="59BB3CC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515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Clúster / Perfil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92F3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total_spent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5E27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avg_order_value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CAE6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freq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. compra (3m)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8D08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total_visits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3D93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pages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session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3028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gram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tickets</w:t>
            </w:r>
            <w:proofErr w:type="gramEnd"/>
          </w:p>
        </w:tc>
      </w:tr>
      <w:tr w:rsidR="00D53C98" w:rsidRPr="00877807" w14:paraId="1AE8CF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AA3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 – Activos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656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495.03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4E2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60.85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F6C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10.92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0A3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~15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A8F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22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~2</w:t>
            </w:r>
          </w:p>
        </w:tc>
      </w:tr>
      <w:tr w:rsidR="00D53C98" w:rsidRPr="00877807" w14:paraId="7BD1E6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F3E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1 – Regulares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E2F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516.48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71D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60.40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9AA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7.04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C61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~15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6C5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251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~2</w:t>
            </w:r>
          </w:p>
        </w:tc>
      </w:tr>
      <w:tr w:rsidR="00D53C98" w:rsidRPr="00877807" w14:paraId="074A9B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D19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2 – Esporádicos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ECF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519.02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7D2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59.03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D8B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3.01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260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~15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6E7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FDF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~2</w:t>
            </w:r>
          </w:p>
        </w:tc>
      </w:tr>
    </w:tbl>
    <w:p w14:paraId="54490455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225BF5B6" w14:textId="08C77FF2" w:rsidR="00877807" w:rsidRDefault="0087780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CEDFE31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3.3 Fase Supervisada: Configuración de Experimentos</w:t>
      </w:r>
    </w:p>
    <w:p w14:paraId="113D64B0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La fase supervisada se ejecutó con la siguiente configuración base común a todos los experimentos:</w:t>
      </w:r>
    </w:p>
    <w:p w14:paraId="7B4C60F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 xml:space="preserve"> codificado: Sales_Marketing_Clean_(Codificado).csv</w:t>
      </w:r>
    </w:p>
    <w:p w14:paraId="3C30EA4D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Variable objetivo: </w:t>
      </w:r>
      <w:proofErr w:type="spellStart"/>
      <w:r w:rsidRPr="00877807">
        <w:rPr>
          <w:rFonts w:ascii="Calibri" w:hAnsi="Calibri" w:cs="Calibri"/>
          <w:color w:val="222222"/>
        </w:rPr>
        <w:t>subscription_type</w:t>
      </w:r>
      <w:proofErr w:type="spellEnd"/>
      <w:r w:rsidRPr="00877807">
        <w:rPr>
          <w:rFonts w:ascii="Calibri" w:hAnsi="Calibri" w:cs="Calibri"/>
          <w:color w:val="222222"/>
        </w:rPr>
        <w:t xml:space="preserve"> (binaria: 0/1)</w:t>
      </w:r>
    </w:p>
    <w:p w14:paraId="3B996E81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Partición: 80% entrenamiento (12.600 registros) / 20% prueba (3.150 registros)</w:t>
      </w:r>
    </w:p>
    <w:p w14:paraId="08311F3C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random_state</w:t>
      </w:r>
      <w:proofErr w:type="spellEnd"/>
      <w:r w:rsidRPr="00877807">
        <w:rPr>
          <w:rFonts w:ascii="Calibri" w:hAnsi="Calibri" w:cs="Calibri"/>
          <w:color w:val="222222"/>
        </w:rPr>
        <w:t xml:space="preserve">=42 en todos los </w:t>
      </w:r>
      <w:proofErr w:type="spellStart"/>
      <w:r w:rsidRPr="00877807">
        <w:rPr>
          <w:rFonts w:ascii="Calibri" w:hAnsi="Calibri" w:cs="Calibri"/>
          <w:color w:val="222222"/>
        </w:rPr>
        <w:t>splits</w:t>
      </w:r>
      <w:proofErr w:type="spellEnd"/>
      <w:r w:rsidRPr="00877807">
        <w:rPr>
          <w:rFonts w:ascii="Calibri" w:hAnsi="Calibri" w:cs="Calibri"/>
          <w:color w:val="222222"/>
        </w:rPr>
        <w:t xml:space="preserve"> y modelos para 100% reproducibilidad</w:t>
      </w:r>
    </w:p>
    <w:p w14:paraId="5F880880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stratify</w:t>
      </w:r>
      <w:proofErr w:type="spellEnd"/>
      <w:r w:rsidRPr="00877807">
        <w:rPr>
          <w:rFonts w:ascii="Calibri" w:hAnsi="Calibri" w:cs="Calibri"/>
          <w:color w:val="222222"/>
        </w:rPr>
        <w:t xml:space="preserve">=y en </w:t>
      </w:r>
      <w:proofErr w:type="spellStart"/>
      <w:r w:rsidRPr="00877807">
        <w:rPr>
          <w:rFonts w:ascii="Calibri" w:hAnsi="Calibri" w:cs="Calibri"/>
          <w:color w:val="222222"/>
        </w:rPr>
        <w:t>train_test_split</w:t>
      </w:r>
      <w:proofErr w:type="spellEnd"/>
      <w:r w:rsidRPr="00877807">
        <w:rPr>
          <w:rFonts w:ascii="Calibri" w:hAnsi="Calibri" w:cs="Calibri"/>
          <w:color w:val="222222"/>
        </w:rPr>
        <w:t xml:space="preserve"> para mantener proporción de clases</w:t>
      </w:r>
    </w:p>
    <w:p w14:paraId="00BB1030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Validación cruzada con 5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 xml:space="preserve"> sobre el set de entrenamiento</w:t>
      </w:r>
    </w:p>
    <w:p w14:paraId="2368B451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02DA47B8" w14:textId="77777777" w:rsidR="00D53C98" w:rsidRPr="00877807" w:rsidRDefault="00000000" w:rsidP="00877807">
      <w:pPr>
        <w:spacing w:before="80" w:after="140"/>
        <w:ind w:firstLine="36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Se evaluaron cuatro variantes experimentales de selección de variables, detalladas en la sección de Optimización de </w:t>
      </w:r>
      <w:proofErr w:type="spellStart"/>
      <w:r w:rsidRPr="00877807">
        <w:rPr>
          <w:rFonts w:ascii="Calibri" w:hAnsi="Calibri" w:cs="Calibri"/>
          <w:color w:val="222222"/>
        </w:rPr>
        <w:t>Hiperparámetros</w:t>
      </w:r>
      <w:proofErr w:type="spellEnd"/>
      <w:r w:rsidRPr="00877807">
        <w:rPr>
          <w:rFonts w:ascii="Calibri" w:hAnsi="Calibri" w:cs="Calibri"/>
          <w:color w:val="222222"/>
        </w:rPr>
        <w:t xml:space="preserve">. Adicionalmente, se realizó un experimento de regresión sobre la variable </w:t>
      </w:r>
      <w:proofErr w:type="spellStart"/>
      <w:r w:rsidRPr="00877807">
        <w:rPr>
          <w:rFonts w:ascii="Calibri" w:hAnsi="Calibri" w:cs="Calibri"/>
          <w:color w:val="222222"/>
        </w:rPr>
        <w:t>total_spent</w:t>
      </w:r>
      <w:proofErr w:type="spellEnd"/>
      <w:r w:rsidRPr="00877807">
        <w:rPr>
          <w:rFonts w:ascii="Calibri" w:hAnsi="Calibri" w:cs="Calibri"/>
          <w:color w:val="222222"/>
        </w:rPr>
        <w:t xml:space="preserve"> para evaluar la capacidad predictiva del gasto, utilizando </w:t>
      </w:r>
      <w:proofErr w:type="spellStart"/>
      <w:r w:rsidRPr="00877807">
        <w:rPr>
          <w:rFonts w:ascii="Calibri" w:hAnsi="Calibri" w:cs="Calibri"/>
          <w:color w:val="222222"/>
        </w:rPr>
        <w:t>LinearRegression</w:t>
      </w:r>
      <w:proofErr w:type="spellEnd"/>
      <w:r w:rsidRPr="00877807">
        <w:rPr>
          <w:rFonts w:ascii="Calibri" w:hAnsi="Calibri" w:cs="Calibri"/>
          <w:color w:val="222222"/>
        </w:rPr>
        <w:t xml:space="preserve"> y </w:t>
      </w:r>
      <w:proofErr w:type="spellStart"/>
      <w:r w:rsidRPr="00877807">
        <w:rPr>
          <w:rFonts w:ascii="Calibri" w:hAnsi="Calibri" w:cs="Calibri"/>
          <w:color w:val="222222"/>
        </w:rPr>
        <w:t>RandomForestRegressor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0AFE16FB" w14:textId="77777777" w:rsidR="00D53C98" w:rsidRPr="00877807" w:rsidRDefault="00000000">
      <w:pPr>
        <w:rPr>
          <w:rFonts w:ascii="Calibri" w:hAnsi="Calibri" w:cs="Calibri"/>
        </w:rPr>
      </w:pPr>
      <w:r w:rsidRPr="00877807">
        <w:rPr>
          <w:rFonts w:ascii="Calibri" w:hAnsi="Calibri" w:cs="Calibri"/>
        </w:rPr>
        <w:br w:type="page"/>
      </w:r>
    </w:p>
    <w:p w14:paraId="50C44EB3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4. Resultados y Comparación de Modelos</w:t>
      </w:r>
    </w:p>
    <w:p w14:paraId="160C0200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 xml:space="preserve">4.1 Modelos </w:t>
      </w:r>
      <w:proofErr w:type="spellStart"/>
      <w:r w:rsidRPr="00877807">
        <w:rPr>
          <w:rFonts w:ascii="Calibri" w:hAnsi="Calibri" w:cs="Calibri"/>
        </w:rPr>
        <w:t>Baseline</w:t>
      </w:r>
      <w:proofErr w:type="spellEnd"/>
      <w:r w:rsidRPr="00877807">
        <w:rPr>
          <w:rFonts w:ascii="Calibri" w:hAnsi="Calibri" w:cs="Calibri"/>
        </w:rPr>
        <w:t xml:space="preserve"> (Sin Optimización)</w:t>
      </w:r>
    </w:p>
    <w:p w14:paraId="65B565D5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En la primera fase de modelado, ambos algoritmos se entrenaron con parámetros por defecto dentro de un pipeline </w:t>
      </w:r>
      <w:proofErr w:type="spellStart"/>
      <w:r w:rsidRPr="00877807">
        <w:rPr>
          <w:rFonts w:ascii="Calibri" w:hAnsi="Calibri" w:cs="Calibri"/>
          <w:color w:val="222222"/>
        </w:rPr>
        <w:t>sklearn</w:t>
      </w:r>
      <w:proofErr w:type="spellEnd"/>
      <w:r w:rsidRPr="00877807">
        <w:rPr>
          <w:rFonts w:ascii="Calibri" w:hAnsi="Calibri" w:cs="Calibri"/>
          <w:color w:val="222222"/>
        </w:rPr>
        <w:t xml:space="preserve"> con </w:t>
      </w:r>
      <w:proofErr w:type="spellStart"/>
      <w:r w:rsidRPr="00877807">
        <w:rPr>
          <w:rFonts w:ascii="Calibri" w:hAnsi="Calibri" w:cs="Calibri"/>
          <w:color w:val="222222"/>
        </w:rPr>
        <w:t>StandardScaler</w:t>
      </w:r>
      <w:proofErr w:type="spellEnd"/>
      <w:r w:rsidRPr="00877807">
        <w:rPr>
          <w:rFonts w:ascii="Calibri" w:hAnsi="Calibri" w:cs="Calibri"/>
          <w:color w:val="222222"/>
        </w:rPr>
        <w:t xml:space="preserve"> y validación cruzada de 5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7B10802E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80"/>
        <w:gridCol w:w="1680"/>
        <w:gridCol w:w="1800"/>
      </w:tblGrid>
      <w:tr w:rsidR="00D53C98" w:rsidRPr="00877807" w14:paraId="13FCB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2D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BA6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CV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(media)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D58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ROC-AUC (test)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A86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F1 Clase 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999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F1 Clase 1</w:t>
            </w:r>
          </w:p>
        </w:tc>
      </w:tr>
      <w:tr w:rsidR="00D53C98" w:rsidRPr="00877807" w14:paraId="4DFD9B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41A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Random Forest (Base)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80E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0.5654 ± 0.0069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62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0.6262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36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DD1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0.59</w:t>
            </w:r>
          </w:p>
        </w:tc>
      </w:tr>
      <w:tr w:rsidR="00D53C98" w:rsidRPr="00877807" w14:paraId="2739D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6C7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Regresión Logística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80A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0.5032 ± 0.0118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1AD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0.5058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0B4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0.38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030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0.60</w:t>
            </w:r>
          </w:p>
        </w:tc>
      </w:tr>
    </w:tbl>
    <w:p w14:paraId="70E3AD98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6987A18B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 xml:space="preserve">Análisis del Modelo Random Forest </w:t>
      </w:r>
      <w:proofErr w:type="spellStart"/>
      <w:r w:rsidRPr="00877807">
        <w:rPr>
          <w:rFonts w:ascii="Calibri" w:hAnsi="Calibri" w:cs="Calibri"/>
        </w:rPr>
        <w:t>Baseline</w:t>
      </w:r>
      <w:proofErr w:type="spellEnd"/>
    </w:p>
    <w:p w14:paraId="134D3F1F" w14:textId="77777777" w:rsidR="00D53C98" w:rsidRPr="00877807" w:rsidRDefault="00000000" w:rsidP="00877807">
      <w:pPr>
        <w:spacing w:before="80" w:after="140"/>
        <w:ind w:firstLine="36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Random Forest demuestra capacidad discriminatoria moderada con ROC-AUC de 0.6262 y estabilidad aceptable en validación cruzada (desviación estándar de solo 0.0069). Sin embargo, su comportamiento conservador con umbral por defecto 0.50 genera una distribución desfavorable en la matriz de confusión:</w:t>
      </w:r>
    </w:p>
    <w:p w14:paraId="157B31C6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Verdaderos negativos: 814 (correctamente identificados como Mensual)</w:t>
      </w:r>
    </w:p>
    <w:p w14:paraId="32314489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Falsos positivos: 730 (Mensual predichos como Anual)</w:t>
      </w:r>
    </w:p>
    <w:p w14:paraId="271EF9D0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Falsos negativos: 646 (Anual no detectados — oportunidades perdidas)</w:t>
      </w:r>
    </w:p>
    <w:p w14:paraId="6A626352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Verdaderos positivos: 960 (correctamente identificados como Anual)</w:t>
      </w:r>
    </w:p>
    <w:p w14:paraId="5B893AEC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3AA64C6C" w14:textId="77777777" w:rsidR="00D53C98" w:rsidRPr="00877807" w:rsidRDefault="00000000" w:rsidP="00877807">
      <w:pPr>
        <w:spacing w:before="80" w:after="140"/>
        <w:ind w:firstLine="36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alto número de Falsos Negativos (646) representa el problema comercial central: clientes con real potencial de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 xml:space="preserve"> que el modelo no detecta con umbral 0.50.</w:t>
      </w:r>
    </w:p>
    <w:p w14:paraId="18CE992A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Análisis del Modelo Regresión Logística</w:t>
      </w:r>
    </w:p>
    <w:p w14:paraId="48D69023" w14:textId="34987A4D" w:rsid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  <w:color w:val="222222"/>
        </w:rPr>
      </w:pPr>
      <w:r w:rsidRPr="00877807">
        <w:rPr>
          <w:rFonts w:ascii="Calibri" w:hAnsi="Calibri" w:cs="Calibri"/>
          <w:color w:val="222222"/>
        </w:rPr>
        <w:t xml:space="preserve">La Regresión Logística arroja resultados cercanos al azar: ROC-AUC de 0.5058 y CV </w:t>
      </w:r>
      <w:proofErr w:type="spellStart"/>
      <w:r w:rsidRPr="00877807">
        <w:rPr>
          <w:rFonts w:ascii="Calibri" w:hAnsi="Calibri" w:cs="Calibri"/>
          <w:color w:val="222222"/>
        </w:rPr>
        <w:t>Accuracy</w:t>
      </w:r>
      <w:proofErr w:type="spellEnd"/>
      <w:r w:rsidRPr="00877807">
        <w:rPr>
          <w:rFonts w:ascii="Calibri" w:hAnsi="Calibri" w:cs="Calibri"/>
          <w:color w:val="222222"/>
        </w:rPr>
        <w:t xml:space="preserve"> de 0.5032. La tendencia a </w:t>
      </w:r>
      <w:proofErr w:type="spellStart"/>
      <w:r w:rsidRPr="00877807">
        <w:rPr>
          <w:rFonts w:ascii="Calibri" w:hAnsi="Calibri" w:cs="Calibri"/>
          <w:color w:val="222222"/>
        </w:rPr>
        <w:t>sobrepredecir</w:t>
      </w:r>
      <w:proofErr w:type="spellEnd"/>
      <w:r w:rsidRPr="00877807">
        <w:rPr>
          <w:rFonts w:ascii="Calibri" w:hAnsi="Calibri" w:cs="Calibri"/>
          <w:color w:val="222222"/>
        </w:rPr>
        <w:t xml:space="preserve"> la clase positiva produce un </w:t>
      </w:r>
      <w:proofErr w:type="spellStart"/>
      <w:r w:rsidRPr="00877807">
        <w:rPr>
          <w:rFonts w:ascii="Calibri" w:hAnsi="Calibri" w:cs="Calibri"/>
          <w:color w:val="222222"/>
        </w:rPr>
        <w:t>Recall</w:t>
      </w:r>
      <w:proofErr w:type="spellEnd"/>
      <w:r w:rsidRPr="00877807">
        <w:rPr>
          <w:rFonts w:ascii="Calibri" w:hAnsi="Calibri" w:cs="Calibri"/>
          <w:color w:val="222222"/>
        </w:rPr>
        <w:t xml:space="preserve"> aparentemente alto (0.71) pero con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  <w:r w:rsidRPr="00877807">
        <w:rPr>
          <w:rFonts w:ascii="Calibri" w:hAnsi="Calibri" w:cs="Calibri"/>
          <w:color w:val="222222"/>
        </w:rPr>
        <w:t xml:space="preserve"> de solo 0.51, disparando más de 1.000 Falsos Positivos en una simulación de campaña. Este patrón confirma que la estructura del problema es predominantemente no lineal.</w:t>
      </w:r>
    </w:p>
    <w:p w14:paraId="5898ACE5" w14:textId="77777777" w:rsidR="00877807" w:rsidRDefault="00877807">
      <w:p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br w:type="page"/>
      </w:r>
    </w:p>
    <w:p w14:paraId="6A646B2D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4.2 Experimento de Regresión: Predicción de Gasto</w:t>
      </w:r>
    </w:p>
    <w:p w14:paraId="29707CBC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Como experimento complementario, se evaluaron dos modelos de regresión para predecir la variable continua </w:t>
      </w:r>
      <w:proofErr w:type="spellStart"/>
      <w:r w:rsidRPr="00877807">
        <w:rPr>
          <w:rFonts w:ascii="Calibri" w:hAnsi="Calibri" w:cs="Calibri"/>
          <w:color w:val="222222"/>
        </w:rPr>
        <w:t>total_spent</w:t>
      </w:r>
      <w:proofErr w:type="spellEnd"/>
      <w:r w:rsidRPr="00877807">
        <w:rPr>
          <w:rFonts w:ascii="Calibri" w:hAnsi="Calibri" w:cs="Calibri"/>
          <w:color w:val="222222"/>
        </w:rPr>
        <w:t>:</w:t>
      </w:r>
    </w:p>
    <w:p w14:paraId="5B6DF48A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D53C98" w:rsidRPr="00877807" w14:paraId="7230E39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2D7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3E8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2E3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R²</w:t>
            </w:r>
          </w:p>
        </w:tc>
      </w:tr>
      <w:tr w:rsidR="00D53C98" w:rsidRPr="00877807" w14:paraId="4806F9A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173B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RandomForestRegressor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 (n=300)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2A8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262.29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F6D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0.0481</w:t>
            </w:r>
          </w:p>
        </w:tc>
      </w:tr>
      <w:tr w:rsidR="00D53C98" w:rsidRPr="00877807" w14:paraId="42AA59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BAE2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LinearRegression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5EE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269.16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500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-0.0024</w:t>
            </w:r>
          </w:p>
        </w:tc>
      </w:tr>
    </w:tbl>
    <w:p w14:paraId="1C37AE16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1F1E32C6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RandomForestRegressor</w:t>
      </w:r>
      <w:proofErr w:type="spellEnd"/>
      <w:r w:rsidRPr="00877807">
        <w:rPr>
          <w:rFonts w:ascii="Calibri" w:hAnsi="Calibri" w:cs="Calibri"/>
          <w:color w:val="222222"/>
        </w:rPr>
        <w:t xml:space="preserve"> supera a </w:t>
      </w:r>
      <w:proofErr w:type="spellStart"/>
      <w:r w:rsidRPr="00877807">
        <w:rPr>
          <w:rFonts w:ascii="Calibri" w:hAnsi="Calibri" w:cs="Calibri"/>
          <w:color w:val="222222"/>
        </w:rPr>
        <w:t>LinearRegression</w:t>
      </w:r>
      <w:proofErr w:type="spellEnd"/>
      <w:r w:rsidRPr="00877807">
        <w:rPr>
          <w:rFonts w:ascii="Calibri" w:hAnsi="Calibri" w:cs="Calibri"/>
          <w:color w:val="222222"/>
        </w:rPr>
        <w:t xml:space="preserve"> en 6.87 puntos de RMSE. Sin embargo, el R² próximo a cero en ambos modelos confirma que </w:t>
      </w:r>
      <w:proofErr w:type="spellStart"/>
      <w:r w:rsidRPr="00877807">
        <w:rPr>
          <w:rFonts w:ascii="Calibri" w:hAnsi="Calibri" w:cs="Calibri"/>
          <w:color w:val="222222"/>
        </w:rPr>
        <w:t>total_spent</w:t>
      </w:r>
      <w:proofErr w:type="spellEnd"/>
      <w:r w:rsidRPr="00877807">
        <w:rPr>
          <w:rFonts w:ascii="Calibri" w:hAnsi="Calibri" w:cs="Calibri"/>
          <w:color w:val="222222"/>
        </w:rPr>
        <w:t xml:space="preserve"> no puede predecirse con alta precisión a partir de las variables disponibles, lo que sugiere que el gasto depende de factores no capturados en 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 xml:space="preserve"> actual.</w:t>
      </w:r>
    </w:p>
    <w:p w14:paraId="648E92EB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4.3 Comparación Global: Todas las Versiones</w:t>
      </w:r>
    </w:p>
    <w:p w14:paraId="4CA73C07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La siguiente tabla resume el desempeño de todos los modelos evaluados a lo largo del proyecto, ordenados cronológicamente por versión:</w:t>
      </w:r>
    </w:p>
    <w:p w14:paraId="46B6BFA5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60"/>
        <w:gridCol w:w="1800"/>
        <w:gridCol w:w="1800"/>
        <w:gridCol w:w="1800"/>
      </w:tblGrid>
      <w:tr w:rsidR="00D53C98" w:rsidRPr="00877807" w14:paraId="57BBF9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F46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2C7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BB8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ROC-AUC CV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06D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ROC-AUC Test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07D4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.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Test</w:t>
            </w:r>
          </w:p>
        </w:tc>
      </w:tr>
      <w:tr w:rsidR="00D53C98" w:rsidRPr="00877807" w14:paraId="4BA20A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9BC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Base LR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E37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Regresión Logística, todas las variables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C1E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0.5032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1F1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0.5058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B34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D53C98" w:rsidRPr="00877807" w14:paraId="58D320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EC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Base RF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B7D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RF, todas las variables,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params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. por defecto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F91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D6F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0.6262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C11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D53C98" w:rsidRPr="00877807" w14:paraId="2F9268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B7B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v1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4B0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RF +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GridSearch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, todas las variables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8AC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0.6207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234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0.6094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6E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D53C98" w:rsidRPr="00877807" w14:paraId="17ED5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83F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v2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252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RF +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GridSearch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, 6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vars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. comportamiento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DFC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0.5913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696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0.6059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7B9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D53C98" w:rsidRPr="00877807" w14:paraId="32C8D3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793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v3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B6F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RF +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GridSearch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, clase positiva invertida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A04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0.6261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057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0.6146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082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D53C98" w:rsidRPr="00877807" w14:paraId="1D3977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93F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v4 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878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RF +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RandomizedSearch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, optimizado por AP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0D0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0.6076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935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0.6322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32E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0.6594</w:t>
            </w:r>
          </w:p>
        </w:tc>
      </w:tr>
      <w:tr w:rsidR="00D53C98" w:rsidRPr="00877807" w14:paraId="1F75F4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433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v5 </w:t>
            </w:r>
            <w:r w:rsidRPr="00877807">
              <w:rPr>
                <w:rFonts w:ascii="Segoe UI Symbol" w:hAnsi="Segoe UI Symbol" w:cs="Segoe UI Symbol"/>
                <w:b/>
                <w:bCs/>
                <w:color w:val="222222"/>
                <w:sz w:val="20"/>
                <w:szCs w:val="20"/>
              </w:rPr>
              <w:t>★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ABD0" w14:textId="77777777" w:rsidR="00D53C98" w:rsidRPr="00877807" w:rsidRDefault="00000000">
            <w:pPr>
              <w:rPr>
                <w:rFonts w:ascii="Calibri" w:hAnsi="Calibri" w:cs="Calibri"/>
                <w:lang w:val="en-US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 xml:space="preserve">RF + FE (8 vars) +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>RandomizedSearch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>, ROC-AUC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16B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0.6106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4CC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0.6326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7AD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0.6629</w:t>
            </w:r>
          </w:p>
        </w:tc>
      </w:tr>
    </w:tbl>
    <w:p w14:paraId="0B2CED4E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1286393E" w14:textId="742DAD9F" w:rsidR="00877807" w:rsidRDefault="0087780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24EBB17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4.4 Análisis de la Matriz de Confusión Final (v4 con umbral 0.3378)</w:t>
      </w:r>
    </w:p>
    <w:p w14:paraId="616C4AB4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Con el umbral de decisión ajustado al punto óptimo de máximo F1, el modelo v4 produce la siguiente distribución de predicciones sobre el set de prueba (3.150 registros):</w:t>
      </w:r>
    </w:p>
    <w:p w14:paraId="127AC412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D53C98" w:rsidRPr="00877807" w14:paraId="02B393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9081" w14:textId="77777777" w:rsidR="00D53C98" w:rsidRPr="00877807" w:rsidRDefault="00D53C98">
            <w:pPr>
              <w:rPr>
                <w:rFonts w:ascii="Calibri" w:hAnsi="Calibri" w:cs="Calibri"/>
              </w:rPr>
            </w:pP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4D8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Predicho: Mensual (0)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E5E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Predicho: Anual (1)</w:t>
            </w:r>
          </w:p>
        </w:tc>
      </w:tr>
      <w:tr w:rsidR="00D53C98" w:rsidRPr="00877807" w14:paraId="17EFBA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D01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Real: Mensual (0)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499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265 (Verdaderos Negativos)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160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1.279 (Falsos Positivos)</w:t>
            </w:r>
          </w:p>
        </w:tc>
      </w:tr>
      <w:tr w:rsidR="00D53C98" w:rsidRPr="00877807" w14:paraId="3E9E46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FD0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Real: Anual (1)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A67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26 (Falsos Negativos)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60F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1.580 (Verdaderos Positivos)</w:t>
            </w:r>
          </w:p>
        </w:tc>
      </w:tr>
    </w:tbl>
    <w:p w14:paraId="59162E87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4303C9FC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Esta configuración prioriza explícitamente minimizar los Falsos Negativos (sólo 26 oportunidades perdidas de 1.606), a costa de un mayor número de Falsos Positivos (1.279 contactos sin real potencial de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 xml:space="preserve">). Esta distribución es comercialmente válida porque el costo de contactar erróneamente a un cliente mensual es significativamente menor que el costo de perder una oportunidad de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03689354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Precisión con umbral ajustado es 0.5507 y el </w:t>
      </w:r>
      <w:proofErr w:type="spellStart"/>
      <w:r w:rsidRPr="00877807">
        <w:rPr>
          <w:rFonts w:ascii="Calibri" w:hAnsi="Calibri" w:cs="Calibri"/>
          <w:color w:val="222222"/>
        </w:rPr>
        <w:t>Recall</w:t>
      </w:r>
      <w:proofErr w:type="spellEnd"/>
      <w:r w:rsidRPr="00877807">
        <w:rPr>
          <w:rFonts w:ascii="Calibri" w:hAnsi="Calibri" w:cs="Calibri"/>
          <w:color w:val="222222"/>
        </w:rPr>
        <w:t xml:space="preserve"> es 0.9838, lo que significa que de cada 100 clientes identificados como candidatos a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>, aproximadamente 55 tienen suscripción anual real, y se detecta casi la totalidad del universo de conversión posible.</w:t>
      </w:r>
    </w:p>
    <w:p w14:paraId="5DE8BBA1" w14:textId="77777777" w:rsidR="00D53C98" w:rsidRPr="00877807" w:rsidRDefault="00000000">
      <w:pPr>
        <w:rPr>
          <w:rFonts w:ascii="Calibri" w:hAnsi="Calibri" w:cs="Calibri"/>
        </w:rPr>
      </w:pPr>
      <w:r w:rsidRPr="00877807">
        <w:rPr>
          <w:rFonts w:ascii="Calibri" w:hAnsi="Calibri" w:cs="Calibri"/>
        </w:rPr>
        <w:br w:type="page"/>
      </w:r>
    </w:p>
    <w:p w14:paraId="4472FF95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 xml:space="preserve">5. Optimización de </w:t>
      </w:r>
      <w:proofErr w:type="spellStart"/>
      <w:r w:rsidRPr="00877807">
        <w:rPr>
          <w:rFonts w:ascii="Calibri" w:hAnsi="Calibri" w:cs="Calibri"/>
        </w:rPr>
        <w:t>Hiperparámetros</w:t>
      </w:r>
      <w:proofErr w:type="spellEnd"/>
    </w:p>
    <w:p w14:paraId="0AC3C6C8" w14:textId="7C42750F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proceso de optimización se realizó en </w:t>
      </w:r>
      <w:r w:rsidR="00877807">
        <w:rPr>
          <w:rFonts w:ascii="Calibri" w:hAnsi="Calibri" w:cs="Calibri"/>
          <w:color w:val="222222"/>
        </w:rPr>
        <w:t>cinco</w:t>
      </w:r>
      <w:r w:rsidRPr="00877807">
        <w:rPr>
          <w:rFonts w:ascii="Calibri" w:hAnsi="Calibri" w:cs="Calibri"/>
          <w:color w:val="222222"/>
        </w:rPr>
        <w:t xml:space="preserve"> versiones iterativas, cada una respondiendo a hallazgos concretos de la versión anterior. Se utilizaron dos métodos de búsqueda: </w:t>
      </w:r>
      <w:proofErr w:type="spellStart"/>
      <w:r w:rsidRPr="00877807">
        <w:rPr>
          <w:rFonts w:ascii="Calibri" w:hAnsi="Calibri" w:cs="Calibri"/>
          <w:color w:val="222222"/>
        </w:rPr>
        <w:t>GridSearchCV</w:t>
      </w:r>
      <w:proofErr w:type="spellEnd"/>
      <w:r w:rsidRPr="00877807">
        <w:rPr>
          <w:rFonts w:ascii="Calibri" w:hAnsi="Calibri" w:cs="Calibri"/>
          <w:color w:val="222222"/>
        </w:rPr>
        <w:t xml:space="preserve"> para espacios pequeños y controlados, y </w:t>
      </w:r>
      <w:proofErr w:type="spellStart"/>
      <w:r w:rsidRPr="00877807">
        <w:rPr>
          <w:rFonts w:ascii="Calibri" w:hAnsi="Calibri" w:cs="Calibri"/>
          <w:color w:val="222222"/>
        </w:rPr>
        <w:t>RandomizedSearchCV</w:t>
      </w:r>
      <w:proofErr w:type="spellEnd"/>
      <w:r w:rsidRPr="00877807">
        <w:rPr>
          <w:rFonts w:ascii="Calibri" w:hAnsi="Calibri" w:cs="Calibri"/>
          <w:color w:val="222222"/>
        </w:rPr>
        <w:t xml:space="preserve"> para exploraciones amplias con mayor diversidad de combinaciones.</w:t>
      </w:r>
    </w:p>
    <w:p w14:paraId="13AD9D5B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 xml:space="preserve">5.1 Versión v1: </w:t>
      </w:r>
      <w:proofErr w:type="spellStart"/>
      <w:r w:rsidRPr="00877807">
        <w:rPr>
          <w:rFonts w:ascii="Calibri" w:hAnsi="Calibri" w:cs="Calibri"/>
        </w:rPr>
        <w:t>Baseline</w:t>
      </w:r>
      <w:proofErr w:type="spellEnd"/>
      <w:r w:rsidRPr="00877807">
        <w:rPr>
          <w:rFonts w:ascii="Calibri" w:hAnsi="Calibri" w:cs="Calibri"/>
        </w:rPr>
        <w:t xml:space="preserve"> de Optimización</w:t>
      </w:r>
    </w:p>
    <w:p w14:paraId="067A7677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Método: </w:t>
      </w:r>
      <w:proofErr w:type="spellStart"/>
      <w:r w:rsidRPr="00877807">
        <w:rPr>
          <w:rFonts w:ascii="Calibri" w:hAnsi="Calibri" w:cs="Calibri"/>
          <w:color w:val="222222"/>
        </w:rPr>
        <w:t>GridSearchCV</w:t>
      </w:r>
      <w:proofErr w:type="spellEnd"/>
      <w:r w:rsidRPr="00877807">
        <w:rPr>
          <w:rFonts w:ascii="Calibri" w:hAnsi="Calibri" w:cs="Calibri"/>
          <w:color w:val="222222"/>
        </w:rPr>
        <w:t xml:space="preserve"> | Espacio: 288 combinaciones | CV: 5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 xml:space="preserve"> | Métrica: ROC-AUC</w:t>
      </w:r>
    </w:p>
    <w:p w14:paraId="231F74DF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primera búsqueda evaluó el </w:t>
      </w:r>
      <w:proofErr w:type="spellStart"/>
      <w:r w:rsidRPr="00877807">
        <w:rPr>
          <w:rFonts w:ascii="Calibri" w:hAnsi="Calibri" w:cs="Calibri"/>
          <w:color w:val="222222"/>
        </w:rPr>
        <w:t>grid</w:t>
      </w:r>
      <w:proofErr w:type="spellEnd"/>
      <w:r w:rsidRPr="00877807">
        <w:rPr>
          <w:rFonts w:ascii="Calibri" w:hAnsi="Calibri" w:cs="Calibri"/>
          <w:color w:val="222222"/>
        </w:rPr>
        <w:t xml:space="preserve"> completo de todas las variables del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>, explorando:</w:t>
      </w:r>
    </w:p>
    <w:p w14:paraId="08D346FD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n_estimators</w:t>
      </w:r>
      <w:proofErr w:type="spellEnd"/>
      <w:r w:rsidRPr="00877807">
        <w:rPr>
          <w:rFonts w:ascii="Calibri" w:hAnsi="Calibri" w:cs="Calibri"/>
          <w:color w:val="222222"/>
        </w:rPr>
        <w:t>: [100, 200]</w:t>
      </w:r>
    </w:p>
    <w:p w14:paraId="2C56FF53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max_depth</w:t>
      </w:r>
      <w:proofErr w:type="spellEnd"/>
      <w:r w:rsidRPr="00877807">
        <w:rPr>
          <w:rFonts w:ascii="Calibri" w:hAnsi="Calibri" w:cs="Calibri"/>
          <w:color w:val="222222"/>
        </w:rPr>
        <w:t>: [</w:t>
      </w:r>
      <w:proofErr w:type="spellStart"/>
      <w:r w:rsidRPr="00877807">
        <w:rPr>
          <w:rFonts w:ascii="Calibri" w:hAnsi="Calibri" w:cs="Calibri"/>
          <w:color w:val="222222"/>
        </w:rPr>
        <w:t>None</w:t>
      </w:r>
      <w:proofErr w:type="spellEnd"/>
      <w:r w:rsidRPr="00877807">
        <w:rPr>
          <w:rFonts w:ascii="Calibri" w:hAnsi="Calibri" w:cs="Calibri"/>
          <w:color w:val="222222"/>
        </w:rPr>
        <w:t>, 5, 10, 20]</w:t>
      </w:r>
    </w:p>
    <w:p w14:paraId="208DDB76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min_samples_split</w:t>
      </w:r>
      <w:proofErr w:type="spellEnd"/>
      <w:r w:rsidRPr="00877807">
        <w:rPr>
          <w:rFonts w:ascii="Calibri" w:hAnsi="Calibri" w:cs="Calibri"/>
          <w:color w:val="222222"/>
        </w:rPr>
        <w:t>: [2, 5, 10]</w:t>
      </w:r>
    </w:p>
    <w:p w14:paraId="7D28FC3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min_samples_leaf</w:t>
      </w:r>
      <w:proofErr w:type="spellEnd"/>
      <w:r w:rsidRPr="00877807">
        <w:rPr>
          <w:rFonts w:ascii="Calibri" w:hAnsi="Calibri" w:cs="Calibri"/>
          <w:color w:val="222222"/>
        </w:rPr>
        <w:t>: [1, 2, 4]</w:t>
      </w:r>
    </w:p>
    <w:p w14:paraId="28605BE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max_features</w:t>
      </w:r>
      <w:proofErr w:type="spellEnd"/>
      <w:r w:rsidRPr="00877807">
        <w:rPr>
          <w:rFonts w:ascii="Calibri" w:hAnsi="Calibri" w:cs="Calibri"/>
          <w:color w:val="222222"/>
        </w:rPr>
        <w:t>: ['</w:t>
      </w:r>
      <w:proofErr w:type="spellStart"/>
      <w:r w:rsidRPr="00877807">
        <w:rPr>
          <w:rFonts w:ascii="Calibri" w:hAnsi="Calibri" w:cs="Calibri"/>
          <w:color w:val="222222"/>
        </w:rPr>
        <w:t>sqrt</w:t>
      </w:r>
      <w:proofErr w:type="spellEnd"/>
      <w:r w:rsidRPr="00877807">
        <w:rPr>
          <w:rFonts w:ascii="Calibri" w:hAnsi="Calibri" w:cs="Calibri"/>
          <w:color w:val="222222"/>
        </w:rPr>
        <w:t>', 'log2']</w:t>
      </w:r>
    </w:p>
    <w:p w14:paraId="13B1FD31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class_weight</w:t>
      </w:r>
      <w:proofErr w:type="spellEnd"/>
      <w:r w:rsidRPr="00877807">
        <w:rPr>
          <w:rFonts w:ascii="Calibri" w:hAnsi="Calibri" w:cs="Calibri"/>
          <w:color w:val="222222"/>
        </w:rPr>
        <w:t>: [</w:t>
      </w:r>
      <w:proofErr w:type="spellStart"/>
      <w:r w:rsidRPr="00877807">
        <w:rPr>
          <w:rFonts w:ascii="Calibri" w:hAnsi="Calibri" w:cs="Calibri"/>
          <w:color w:val="222222"/>
        </w:rPr>
        <w:t>None</w:t>
      </w:r>
      <w:proofErr w:type="spellEnd"/>
      <w:r w:rsidRPr="00877807">
        <w:rPr>
          <w:rFonts w:ascii="Calibri" w:hAnsi="Calibri" w:cs="Calibri"/>
          <w:color w:val="222222"/>
        </w:rPr>
        <w:t>, '</w:t>
      </w:r>
      <w:proofErr w:type="spellStart"/>
      <w:r w:rsidRPr="00877807">
        <w:rPr>
          <w:rFonts w:ascii="Calibri" w:hAnsi="Calibri" w:cs="Calibri"/>
          <w:color w:val="222222"/>
        </w:rPr>
        <w:t>balanced</w:t>
      </w:r>
      <w:proofErr w:type="spellEnd"/>
      <w:r w:rsidRPr="00877807">
        <w:rPr>
          <w:rFonts w:ascii="Calibri" w:hAnsi="Calibri" w:cs="Calibri"/>
          <w:color w:val="222222"/>
        </w:rPr>
        <w:t>']</w:t>
      </w:r>
    </w:p>
    <w:p w14:paraId="2E4AFF98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0E3C25F1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  <w:lang w:val="en-US"/>
        </w:rPr>
        <w:t xml:space="preserve">Mejor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configuración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encontrada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: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n_estimators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=100,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max_depth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=None,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max_features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='sqrt',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min_samples_leaf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=1,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min_samples_split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=2,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class_weight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='balanced'. </w:t>
      </w:r>
      <w:r w:rsidRPr="00877807">
        <w:rPr>
          <w:rFonts w:ascii="Calibri" w:hAnsi="Calibri" w:cs="Calibri"/>
          <w:color w:val="222222"/>
        </w:rPr>
        <w:t>ROC-AUC CV: 0.6207 | ROC-AUC Test: 0.6094.</w:t>
      </w:r>
    </w:p>
    <w:p w14:paraId="07B7B59D" w14:textId="77777777" w:rsidR="00D53C98" w:rsidRPr="00877807" w:rsidRDefault="00D53C98">
      <w:pPr>
        <w:spacing w:after="100"/>
        <w:rPr>
          <w:rFonts w:ascii="Calibri" w:hAnsi="Calibri" w:cs="Calibri"/>
        </w:rPr>
      </w:pPr>
    </w:p>
    <w:p w14:paraId="2DBEEA81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5.2 Versión v2: Reducción del Espacio de Variables</w:t>
      </w:r>
    </w:p>
    <w:p w14:paraId="10371F9F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Método: </w:t>
      </w:r>
      <w:proofErr w:type="spellStart"/>
      <w:r w:rsidRPr="00877807">
        <w:rPr>
          <w:rFonts w:ascii="Calibri" w:hAnsi="Calibri" w:cs="Calibri"/>
          <w:color w:val="222222"/>
        </w:rPr>
        <w:t>GridSearchCV</w:t>
      </w:r>
      <w:proofErr w:type="spellEnd"/>
      <w:r w:rsidRPr="00877807">
        <w:rPr>
          <w:rFonts w:ascii="Calibri" w:hAnsi="Calibri" w:cs="Calibri"/>
          <w:color w:val="222222"/>
        </w:rPr>
        <w:t xml:space="preserve"> | Espacio: 144 combinaciones | CV: 5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 xml:space="preserve"> | Variables: 6 comportamentales</w:t>
      </w:r>
    </w:p>
    <w:p w14:paraId="2DC4D88D" w14:textId="77777777" w:rsidR="00D53C98" w:rsidRPr="00877807" w:rsidRDefault="00000000" w:rsidP="00877807">
      <w:pPr>
        <w:spacing w:before="80" w:after="140"/>
        <w:ind w:firstLine="36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En v2 se redujo el espacio de entrada a las 6 variables de comportamiento, probando la hipótesis de que menos variables con mayor señal producirían un modelo más estable. El </w:t>
      </w:r>
      <w:proofErr w:type="spellStart"/>
      <w:r w:rsidRPr="00877807">
        <w:rPr>
          <w:rFonts w:ascii="Calibri" w:hAnsi="Calibri" w:cs="Calibri"/>
          <w:color w:val="222222"/>
        </w:rPr>
        <w:t>grid</w:t>
      </w:r>
      <w:proofErr w:type="spellEnd"/>
      <w:r w:rsidRPr="00877807">
        <w:rPr>
          <w:rFonts w:ascii="Calibri" w:hAnsi="Calibri" w:cs="Calibri"/>
          <w:color w:val="222222"/>
        </w:rPr>
        <w:t xml:space="preserve"> se ajustó hacia valores más restrictivos de regularización:</w:t>
      </w:r>
    </w:p>
    <w:p w14:paraId="73B45F21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max_depth</w:t>
      </w:r>
      <w:proofErr w:type="spellEnd"/>
      <w:r w:rsidRPr="00877807">
        <w:rPr>
          <w:rFonts w:ascii="Calibri" w:hAnsi="Calibri" w:cs="Calibri"/>
          <w:color w:val="222222"/>
        </w:rPr>
        <w:t>: [3, 5, 8, 12] (exploración de mayor restricción)</w:t>
      </w:r>
    </w:p>
    <w:p w14:paraId="69B260E2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min_samples_leaf</w:t>
      </w:r>
      <w:proofErr w:type="spellEnd"/>
      <w:r w:rsidRPr="00877807">
        <w:rPr>
          <w:rFonts w:ascii="Calibri" w:hAnsi="Calibri" w:cs="Calibri"/>
          <w:color w:val="222222"/>
        </w:rPr>
        <w:t>: [2, 4, 6] (valores más conservadores)</w:t>
      </w:r>
    </w:p>
    <w:p w14:paraId="7B3BAD8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proofErr w:type="spellStart"/>
      <w:r w:rsidRPr="00877807">
        <w:rPr>
          <w:rFonts w:ascii="Calibri" w:hAnsi="Calibri" w:cs="Calibri"/>
          <w:color w:val="222222"/>
          <w:lang w:val="en-US"/>
        </w:rPr>
        <w:t>class_weight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: ['balanced', '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balanced_subsample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']</w:t>
      </w:r>
    </w:p>
    <w:p w14:paraId="3B7CA4FA" w14:textId="77777777" w:rsidR="00D53C98" w:rsidRPr="00877807" w:rsidRDefault="00D53C98">
      <w:pPr>
        <w:spacing w:after="80"/>
        <w:rPr>
          <w:rFonts w:ascii="Calibri" w:hAnsi="Calibri" w:cs="Calibri"/>
          <w:lang w:val="en-US"/>
        </w:rPr>
      </w:pPr>
    </w:p>
    <w:p w14:paraId="37D1E6C2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  <w:lang w:val="en-US"/>
        </w:rPr>
        <w:t xml:space="preserve">Mejor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configuración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v2: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n_estimators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=100,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max_depth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=12,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max_features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='sqrt',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min_samples_leaf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=2,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min_samples_split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=5,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class_weight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='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balanced_subsample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'. </w:t>
      </w:r>
      <w:r w:rsidRPr="00877807">
        <w:rPr>
          <w:rFonts w:ascii="Calibri" w:hAnsi="Calibri" w:cs="Calibri"/>
          <w:color w:val="222222"/>
        </w:rPr>
        <w:t>ROC-AUC CV: 0.5913 | ROC-AUC Test: 0.6059.</w:t>
      </w:r>
    </w:p>
    <w:p w14:paraId="0A8E7573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163C6F82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reducción de variables bajó levemente el ROC-AUC (de 0.6094 a 0.6059) pero mejoró la distribución de la matriz de confusión: los Falsos Positivos bajaron de 821 a 666, y los Verdaderos Negativos subieron de 723 a 878, indicando mayor precisión a costa de algo de </w:t>
      </w:r>
      <w:proofErr w:type="spellStart"/>
      <w:r w:rsidRPr="00877807">
        <w:rPr>
          <w:rFonts w:ascii="Calibri" w:hAnsi="Calibri" w:cs="Calibri"/>
          <w:color w:val="222222"/>
        </w:rPr>
        <w:t>recall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278E8095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5.3 Versión v3: Reorientación del Objetivo</w:t>
      </w:r>
    </w:p>
    <w:p w14:paraId="20E78A01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Método: </w:t>
      </w:r>
      <w:proofErr w:type="spellStart"/>
      <w:r w:rsidRPr="00877807">
        <w:rPr>
          <w:rFonts w:ascii="Calibri" w:hAnsi="Calibri" w:cs="Calibri"/>
          <w:color w:val="222222"/>
        </w:rPr>
        <w:t>GridSearchCV</w:t>
      </w:r>
      <w:proofErr w:type="spellEnd"/>
      <w:r w:rsidRPr="00877807">
        <w:rPr>
          <w:rFonts w:ascii="Calibri" w:hAnsi="Calibri" w:cs="Calibri"/>
          <w:color w:val="222222"/>
        </w:rPr>
        <w:t xml:space="preserve"> | Espacio: 96 combinaciones | CV: 5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 xml:space="preserve"> | Target invertido: Anual = 1</w:t>
      </w:r>
    </w:p>
    <w:p w14:paraId="6DA612D7" w14:textId="77777777" w:rsidR="00D53C98" w:rsidRPr="00877807" w:rsidRDefault="00000000" w:rsidP="00877807">
      <w:pPr>
        <w:spacing w:before="80" w:after="140"/>
        <w:ind w:firstLine="36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En v3 se redefinió la clase positiva como suscripción Anual (objetivo de </w:t>
      </w:r>
      <w:proofErr w:type="spellStart"/>
      <w:r w:rsidRPr="00877807">
        <w:rPr>
          <w:rFonts w:ascii="Calibri" w:hAnsi="Calibri" w:cs="Calibri"/>
          <w:color w:val="222222"/>
        </w:rPr>
        <w:t>upselling</w:t>
      </w:r>
      <w:proofErr w:type="spellEnd"/>
      <w:r w:rsidRPr="00877807">
        <w:rPr>
          <w:rFonts w:ascii="Calibri" w:hAnsi="Calibri" w:cs="Calibri"/>
          <w:color w:val="222222"/>
        </w:rPr>
        <w:t xml:space="preserve">), invirtiendo el </w:t>
      </w:r>
      <w:proofErr w:type="gramStart"/>
      <w:r w:rsidRPr="00877807">
        <w:rPr>
          <w:rFonts w:ascii="Calibri" w:hAnsi="Calibri" w:cs="Calibri"/>
          <w:color w:val="222222"/>
        </w:rPr>
        <w:t>target</w:t>
      </w:r>
      <w:proofErr w:type="gramEnd"/>
      <w:r w:rsidRPr="00877807">
        <w:rPr>
          <w:rFonts w:ascii="Calibri" w:hAnsi="Calibri" w:cs="Calibri"/>
          <w:color w:val="222222"/>
        </w:rPr>
        <w:t xml:space="preserve">: y_v3 = 1 - </w:t>
      </w:r>
      <w:proofErr w:type="spellStart"/>
      <w:r w:rsidRPr="00877807">
        <w:rPr>
          <w:rFonts w:ascii="Calibri" w:hAnsi="Calibri" w:cs="Calibri"/>
          <w:color w:val="222222"/>
        </w:rPr>
        <w:t>y_original</w:t>
      </w:r>
      <w:proofErr w:type="spellEnd"/>
      <w:r w:rsidRPr="00877807">
        <w:rPr>
          <w:rFonts w:ascii="Calibri" w:hAnsi="Calibri" w:cs="Calibri"/>
          <w:color w:val="222222"/>
        </w:rPr>
        <w:t xml:space="preserve">. Esta decisión alinea las métricas de </w:t>
      </w:r>
      <w:proofErr w:type="spellStart"/>
      <w:r w:rsidRPr="00877807">
        <w:rPr>
          <w:rFonts w:ascii="Calibri" w:hAnsi="Calibri" w:cs="Calibri"/>
          <w:color w:val="222222"/>
        </w:rPr>
        <w:t>Recall</w:t>
      </w:r>
      <w:proofErr w:type="spellEnd"/>
      <w:r w:rsidRPr="00877807">
        <w:rPr>
          <w:rFonts w:ascii="Calibri" w:hAnsi="Calibri" w:cs="Calibri"/>
          <w:color w:val="222222"/>
        </w:rPr>
        <w:t xml:space="preserve"> y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  <w:r w:rsidRPr="00877807">
        <w:rPr>
          <w:rFonts w:ascii="Calibri" w:hAnsi="Calibri" w:cs="Calibri"/>
          <w:color w:val="222222"/>
        </w:rPr>
        <w:t xml:space="preserve"> directamente con el objetivo comercial. El </w:t>
      </w:r>
      <w:proofErr w:type="spellStart"/>
      <w:r w:rsidRPr="00877807">
        <w:rPr>
          <w:rFonts w:ascii="Calibri" w:hAnsi="Calibri" w:cs="Calibri"/>
          <w:color w:val="222222"/>
        </w:rPr>
        <w:t>grid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exploraró</w:t>
      </w:r>
      <w:proofErr w:type="spellEnd"/>
      <w:r w:rsidRPr="00877807">
        <w:rPr>
          <w:rFonts w:ascii="Calibri" w:hAnsi="Calibri" w:cs="Calibri"/>
          <w:color w:val="222222"/>
        </w:rPr>
        <w:t xml:space="preserve"> más árboles (hasta 600) y </w:t>
      </w:r>
      <w:proofErr w:type="spellStart"/>
      <w:r w:rsidRPr="00877807">
        <w:rPr>
          <w:rFonts w:ascii="Calibri" w:hAnsi="Calibri" w:cs="Calibri"/>
          <w:color w:val="222222"/>
        </w:rPr>
        <w:t>max_features</w:t>
      </w:r>
      <w:proofErr w:type="spellEnd"/>
      <w:r w:rsidRPr="00877807">
        <w:rPr>
          <w:rFonts w:ascii="Calibri" w:hAnsi="Calibri" w:cs="Calibri"/>
          <w:color w:val="222222"/>
        </w:rPr>
        <w:t xml:space="preserve"> fraccionario:</w:t>
      </w:r>
    </w:p>
    <w:p w14:paraId="172DB114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n_estimators</w:t>
      </w:r>
      <w:proofErr w:type="spellEnd"/>
      <w:r w:rsidRPr="00877807">
        <w:rPr>
          <w:rFonts w:ascii="Calibri" w:hAnsi="Calibri" w:cs="Calibri"/>
          <w:color w:val="222222"/>
        </w:rPr>
        <w:t>: [500, 600]</w:t>
      </w:r>
    </w:p>
    <w:p w14:paraId="4EEF0031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max_features</w:t>
      </w:r>
      <w:proofErr w:type="spellEnd"/>
      <w:r w:rsidRPr="00877807">
        <w:rPr>
          <w:rFonts w:ascii="Calibri" w:hAnsi="Calibri" w:cs="Calibri"/>
          <w:color w:val="222222"/>
        </w:rPr>
        <w:t>: ['</w:t>
      </w:r>
      <w:proofErr w:type="spellStart"/>
      <w:r w:rsidRPr="00877807">
        <w:rPr>
          <w:rFonts w:ascii="Calibri" w:hAnsi="Calibri" w:cs="Calibri"/>
          <w:color w:val="222222"/>
        </w:rPr>
        <w:t>sqrt</w:t>
      </w:r>
      <w:proofErr w:type="spellEnd"/>
      <w:r w:rsidRPr="00877807">
        <w:rPr>
          <w:rFonts w:ascii="Calibri" w:hAnsi="Calibri" w:cs="Calibri"/>
          <w:color w:val="222222"/>
        </w:rPr>
        <w:t>', 0.5, 4]</w:t>
      </w:r>
    </w:p>
    <w:p w14:paraId="41E72CEB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proofErr w:type="spellStart"/>
      <w:r w:rsidRPr="00877807">
        <w:rPr>
          <w:rFonts w:ascii="Calibri" w:hAnsi="Calibri" w:cs="Calibri"/>
          <w:color w:val="222222"/>
          <w:lang w:val="en-US"/>
        </w:rPr>
        <w:t>class_weight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: ['balanced', '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balanced_subsample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']</w:t>
      </w:r>
    </w:p>
    <w:p w14:paraId="5CB31A65" w14:textId="77777777" w:rsidR="00D53C98" w:rsidRPr="00877807" w:rsidRDefault="00D53C98">
      <w:pPr>
        <w:spacing w:after="80"/>
        <w:rPr>
          <w:rFonts w:ascii="Calibri" w:hAnsi="Calibri" w:cs="Calibri"/>
          <w:lang w:val="en-US"/>
        </w:rPr>
      </w:pPr>
    </w:p>
    <w:p w14:paraId="5E088B87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  <w:lang w:val="en-US"/>
        </w:rPr>
        <w:t xml:space="preserve">Mejor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configuración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v3: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n_estimators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=500,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max_depth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=None,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max_features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=0.5,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min_samples_leaf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=1,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min_samples_split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=2,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class_weight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='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balanced_subsample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'. </w:t>
      </w:r>
      <w:r w:rsidRPr="00877807">
        <w:rPr>
          <w:rFonts w:ascii="Calibri" w:hAnsi="Calibri" w:cs="Calibri"/>
          <w:color w:val="222222"/>
        </w:rPr>
        <w:t>ROC-AUC CV: 0.6261 | ROC-AUC Test: 0.6146.</w:t>
      </w:r>
    </w:p>
    <w:p w14:paraId="23D4D788" w14:textId="77777777" w:rsidR="00D53C98" w:rsidRPr="00877807" w:rsidRDefault="00D53C98">
      <w:pPr>
        <w:spacing w:after="100"/>
        <w:rPr>
          <w:rFonts w:ascii="Calibri" w:hAnsi="Calibri" w:cs="Calibri"/>
        </w:rPr>
      </w:pPr>
    </w:p>
    <w:p w14:paraId="375D4DB4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5.4 Versión v4: Búsqueda Aleatoria Ampliada</w:t>
      </w:r>
    </w:p>
    <w:p w14:paraId="117ACF4E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Método: </w:t>
      </w:r>
      <w:proofErr w:type="spellStart"/>
      <w:r w:rsidRPr="00877807">
        <w:rPr>
          <w:rFonts w:ascii="Calibri" w:hAnsi="Calibri" w:cs="Calibri"/>
          <w:color w:val="222222"/>
        </w:rPr>
        <w:t>RandomizedSearchCV</w:t>
      </w:r>
      <w:proofErr w:type="spellEnd"/>
      <w:r w:rsidRPr="00877807">
        <w:rPr>
          <w:rFonts w:ascii="Calibri" w:hAnsi="Calibri" w:cs="Calibri"/>
          <w:color w:val="222222"/>
        </w:rPr>
        <w:t xml:space="preserve"> | Espacio: 30 iteraciones de 4.320 combinaciones posibles | CV: 4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 xml:space="preserve"> | Métrica: </w:t>
      </w:r>
      <w:proofErr w:type="spellStart"/>
      <w:r w:rsidRPr="00877807">
        <w:rPr>
          <w:rFonts w:ascii="Calibri" w:hAnsi="Calibri" w:cs="Calibri"/>
          <w:color w:val="222222"/>
        </w:rPr>
        <w:t>Average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</w:p>
    <w:p w14:paraId="2F6F9FCE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versión final adoptó búsqueda aleatoria con un espacio de parámetros significativamente más amplio y un cambio estratégico de métrica de optimización: de ROC-AUC a </w:t>
      </w:r>
      <w:proofErr w:type="spellStart"/>
      <w:r w:rsidRPr="00877807">
        <w:rPr>
          <w:rFonts w:ascii="Calibri" w:hAnsi="Calibri" w:cs="Calibri"/>
          <w:color w:val="222222"/>
        </w:rPr>
        <w:t>Average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  <w:r w:rsidRPr="00877807">
        <w:rPr>
          <w:rFonts w:ascii="Calibri" w:hAnsi="Calibri" w:cs="Calibri"/>
          <w:color w:val="222222"/>
        </w:rPr>
        <w:t xml:space="preserve">. Este cambio se justifica porque en el contexto de </w:t>
      </w:r>
      <w:proofErr w:type="spellStart"/>
      <w:r w:rsidRPr="00877807">
        <w:rPr>
          <w:rFonts w:ascii="Calibri" w:hAnsi="Calibri" w:cs="Calibri"/>
          <w:color w:val="222222"/>
        </w:rPr>
        <w:t>upselling</w:t>
      </w:r>
      <w:proofErr w:type="spellEnd"/>
      <w:r w:rsidRPr="00877807">
        <w:rPr>
          <w:rFonts w:ascii="Calibri" w:hAnsi="Calibri" w:cs="Calibri"/>
          <w:color w:val="222222"/>
        </w:rPr>
        <w:t xml:space="preserve"> lo que importa es el ranking de clientes, no solo la separación global.</w:t>
      </w:r>
    </w:p>
    <w:p w14:paraId="68526BB7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El espacio de búsqueda v4 incorporó parámetros adicionales no explorados previamente:</w:t>
      </w:r>
    </w:p>
    <w:p w14:paraId="3CFB2911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criterion</w:t>
      </w:r>
      <w:proofErr w:type="spellEnd"/>
      <w:r w:rsidRPr="00877807">
        <w:rPr>
          <w:rFonts w:ascii="Calibri" w:hAnsi="Calibri" w:cs="Calibri"/>
          <w:color w:val="222222"/>
        </w:rPr>
        <w:t>: ['</w:t>
      </w:r>
      <w:proofErr w:type="spellStart"/>
      <w:r w:rsidRPr="00877807">
        <w:rPr>
          <w:rFonts w:ascii="Calibri" w:hAnsi="Calibri" w:cs="Calibri"/>
          <w:color w:val="222222"/>
        </w:rPr>
        <w:t>gini</w:t>
      </w:r>
      <w:proofErr w:type="spellEnd"/>
      <w:r w:rsidRPr="00877807">
        <w:rPr>
          <w:rFonts w:ascii="Calibri" w:hAnsi="Calibri" w:cs="Calibri"/>
          <w:color w:val="222222"/>
        </w:rPr>
        <w:t>', '</w:t>
      </w:r>
      <w:proofErr w:type="spellStart"/>
      <w:r w:rsidRPr="00877807">
        <w:rPr>
          <w:rFonts w:ascii="Calibri" w:hAnsi="Calibri" w:cs="Calibri"/>
          <w:color w:val="222222"/>
        </w:rPr>
        <w:t>entropy</w:t>
      </w:r>
      <w:proofErr w:type="spellEnd"/>
      <w:r w:rsidRPr="00877807">
        <w:rPr>
          <w:rFonts w:ascii="Calibri" w:hAnsi="Calibri" w:cs="Calibri"/>
          <w:color w:val="222222"/>
        </w:rPr>
        <w:t>', '</w:t>
      </w:r>
      <w:proofErr w:type="spellStart"/>
      <w:r w:rsidRPr="00877807">
        <w:rPr>
          <w:rFonts w:ascii="Calibri" w:hAnsi="Calibri" w:cs="Calibri"/>
          <w:color w:val="222222"/>
        </w:rPr>
        <w:t>log_loss</w:t>
      </w:r>
      <w:proofErr w:type="spellEnd"/>
      <w:r w:rsidRPr="00877807">
        <w:rPr>
          <w:rFonts w:ascii="Calibri" w:hAnsi="Calibri" w:cs="Calibri"/>
          <w:color w:val="222222"/>
        </w:rPr>
        <w:t>'] — función de impureza de los nodos</w:t>
      </w:r>
    </w:p>
    <w:p w14:paraId="0A634600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ccp_alpha</w:t>
      </w:r>
      <w:proofErr w:type="spellEnd"/>
      <w:r w:rsidRPr="00877807">
        <w:rPr>
          <w:rFonts w:ascii="Calibri" w:hAnsi="Calibri" w:cs="Calibri"/>
          <w:color w:val="222222"/>
        </w:rPr>
        <w:t>: [0.0, 0.0001, 0.001, 0.005] — poda de complejidad mínima de costo</w:t>
      </w:r>
    </w:p>
    <w:p w14:paraId="1D8112CB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  <w:lang w:val="en-US"/>
        </w:rPr>
      </w:pPr>
      <w:proofErr w:type="spellStart"/>
      <w:r w:rsidRPr="00877807">
        <w:rPr>
          <w:rFonts w:ascii="Calibri" w:hAnsi="Calibri" w:cs="Calibri"/>
          <w:color w:val="222222"/>
          <w:lang w:val="en-US"/>
        </w:rPr>
        <w:t>max_samples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: [None, 0.7, 0.85] —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fracción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del training set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por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árbol</w:t>
      </w:r>
    </w:p>
    <w:p w14:paraId="7BBAB056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n_estimators</w:t>
      </w:r>
      <w:proofErr w:type="spellEnd"/>
      <w:r w:rsidRPr="00877807">
        <w:rPr>
          <w:rFonts w:ascii="Calibri" w:hAnsi="Calibri" w:cs="Calibri"/>
          <w:color w:val="222222"/>
        </w:rPr>
        <w:t>: [200, 300, 400, 600, 800]</w:t>
      </w:r>
    </w:p>
    <w:p w14:paraId="440BD518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max_depth</w:t>
      </w:r>
      <w:proofErr w:type="spellEnd"/>
      <w:r w:rsidRPr="00877807">
        <w:rPr>
          <w:rFonts w:ascii="Calibri" w:hAnsi="Calibri" w:cs="Calibri"/>
          <w:color w:val="222222"/>
        </w:rPr>
        <w:t>: [</w:t>
      </w:r>
      <w:proofErr w:type="spellStart"/>
      <w:r w:rsidRPr="00877807">
        <w:rPr>
          <w:rFonts w:ascii="Calibri" w:hAnsi="Calibri" w:cs="Calibri"/>
          <w:color w:val="222222"/>
        </w:rPr>
        <w:t>None</w:t>
      </w:r>
      <w:proofErr w:type="spellEnd"/>
      <w:r w:rsidRPr="00877807">
        <w:rPr>
          <w:rFonts w:ascii="Calibri" w:hAnsi="Calibri" w:cs="Calibri"/>
          <w:color w:val="222222"/>
        </w:rPr>
        <w:t>, 10, 15, 20, 30]</w:t>
      </w:r>
    </w:p>
    <w:p w14:paraId="14FACB52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7456B4D8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color w:val="222222"/>
          <w:lang w:val="en-US"/>
        </w:rPr>
        <w:t xml:space="preserve">Mejor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configuración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v4: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n_estimators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=200,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max_depth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=30, criterion='entropy',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max_features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='sqrt',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min_samples_leaf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=2,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min_samples_split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=2,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ccp_alpha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=0.0001,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class_weight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=None, bootstrap=True,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max_samples</w:t>
      </w:r>
      <w:proofErr w:type="spellEnd"/>
      <w:r w:rsidRPr="00877807">
        <w:rPr>
          <w:rFonts w:ascii="Calibri" w:hAnsi="Calibri" w:cs="Calibri"/>
          <w:color w:val="222222"/>
          <w:lang w:val="en-US"/>
        </w:rPr>
        <w:t>=None. Average Precision CV: 0.6423 | ROC-AUC Test: 0.6322 | Average Precision Test: 0.6594.</w:t>
      </w:r>
    </w:p>
    <w:p w14:paraId="3D64BB2E" w14:textId="77777777" w:rsidR="00D53C98" w:rsidRPr="00877807" w:rsidRDefault="00D53C98">
      <w:pPr>
        <w:spacing w:after="80"/>
        <w:rPr>
          <w:rFonts w:ascii="Calibri" w:hAnsi="Calibri" w:cs="Calibri"/>
          <w:lang w:val="en-US"/>
        </w:rPr>
      </w:pPr>
    </w:p>
    <w:p w14:paraId="4ECC4E96" w14:textId="77777777" w:rsidR="00877807" w:rsidRDefault="00877807">
      <w:pPr>
        <w:rPr>
          <w:rFonts w:ascii="Calibri" w:hAnsi="Calibri" w:cs="Calibri"/>
          <w:b/>
          <w:bCs/>
          <w:color w:val="2E75B6"/>
          <w:sz w:val="26"/>
          <w:szCs w:val="26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5C6D9F2A" w14:textId="6E625E66" w:rsidR="00D53C98" w:rsidRPr="00877807" w:rsidRDefault="00000000">
      <w:pPr>
        <w:pStyle w:val="Ttulo2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lang w:val="en-US"/>
        </w:rPr>
        <w:lastRenderedPageBreak/>
        <w:t xml:space="preserve">5.5 </w:t>
      </w:r>
      <w:proofErr w:type="spellStart"/>
      <w:r w:rsidRPr="00877807">
        <w:rPr>
          <w:rFonts w:ascii="Calibri" w:hAnsi="Calibri" w:cs="Calibri"/>
          <w:lang w:val="en-US"/>
        </w:rPr>
        <w:t>Versión</w:t>
      </w:r>
      <w:proofErr w:type="spellEnd"/>
      <w:r w:rsidRPr="00877807">
        <w:rPr>
          <w:rFonts w:ascii="Calibri" w:hAnsi="Calibri" w:cs="Calibri"/>
          <w:lang w:val="en-US"/>
        </w:rPr>
        <w:t xml:space="preserve"> v5: Feature Engineering + Screening de </w:t>
      </w:r>
      <w:proofErr w:type="spellStart"/>
      <w:r w:rsidRPr="00877807">
        <w:rPr>
          <w:rFonts w:ascii="Calibri" w:hAnsi="Calibri" w:cs="Calibri"/>
          <w:lang w:val="en-US"/>
        </w:rPr>
        <w:t>Combinaciones</w:t>
      </w:r>
      <w:proofErr w:type="spellEnd"/>
    </w:p>
    <w:p w14:paraId="747FE4B9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Método: </w:t>
      </w:r>
      <w:r w:rsidRPr="00877807">
        <w:rPr>
          <w:rFonts w:ascii="Calibri" w:hAnsi="Calibri" w:cs="Calibri"/>
          <w:color w:val="222222"/>
        </w:rPr>
        <w:t xml:space="preserve">Screening rápido (RF fijo) + </w:t>
      </w:r>
      <w:proofErr w:type="spellStart"/>
      <w:r w:rsidRPr="00877807">
        <w:rPr>
          <w:rFonts w:ascii="Calibri" w:hAnsi="Calibri" w:cs="Calibri"/>
          <w:color w:val="222222"/>
        </w:rPr>
        <w:t>RandomizedSearchCV</w:t>
      </w:r>
      <w:proofErr w:type="spellEnd"/>
      <w:r w:rsidRPr="00877807">
        <w:rPr>
          <w:rFonts w:ascii="Calibri" w:hAnsi="Calibri" w:cs="Calibri"/>
          <w:color w:val="222222"/>
        </w:rPr>
        <w:t xml:space="preserve"> | 5 conjuntos de variables evaluados | CV: 4 </w:t>
      </w:r>
      <w:proofErr w:type="spellStart"/>
      <w:r w:rsidRPr="00877807">
        <w:rPr>
          <w:rFonts w:ascii="Calibri" w:hAnsi="Calibri" w:cs="Calibri"/>
          <w:color w:val="222222"/>
        </w:rPr>
        <w:t>folds</w:t>
      </w:r>
      <w:proofErr w:type="spellEnd"/>
      <w:r w:rsidRPr="00877807">
        <w:rPr>
          <w:rFonts w:ascii="Calibri" w:hAnsi="Calibri" w:cs="Calibri"/>
          <w:color w:val="222222"/>
        </w:rPr>
        <w:t xml:space="preserve"> | Métrica: ROC-AUC</w:t>
      </w:r>
    </w:p>
    <w:p w14:paraId="69767E92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versión v5 introduce una etapa explícita de </w:t>
      </w:r>
      <w:proofErr w:type="spellStart"/>
      <w:r w:rsidRPr="00877807">
        <w:rPr>
          <w:rFonts w:ascii="Calibri" w:hAnsi="Calibri" w:cs="Calibri"/>
          <w:color w:val="222222"/>
        </w:rPr>
        <w:t>feature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engineering</w:t>
      </w:r>
      <w:proofErr w:type="spellEnd"/>
      <w:r w:rsidRPr="00877807">
        <w:rPr>
          <w:rFonts w:ascii="Calibri" w:hAnsi="Calibri" w:cs="Calibri"/>
          <w:color w:val="222222"/>
        </w:rPr>
        <w:t xml:space="preserve">. Dado que el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 xml:space="preserve"> no contiene variables temporales reales, se construyeron 9 </w:t>
      </w:r>
      <w:proofErr w:type="spellStart"/>
      <w:r w:rsidRPr="00877807">
        <w:rPr>
          <w:rFonts w:ascii="Calibri" w:hAnsi="Calibri" w:cs="Calibri"/>
          <w:color w:val="222222"/>
        </w:rPr>
        <w:t>proxies</w:t>
      </w:r>
      <w:proofErr w:type="spellEnd"/>
      <w:r w:rsidRPr="00877807">
        <w:rPr>
          <w:rFonts w:ascii="Calibri" w:hAnsi="Calibri" w:cs="Calibri"/>
          <w:color w:val="222222"/>
        </w:rPr>
        <w:t xml:space="preserve"> de negocio desde las columnas disponibles: </w:t>
      </w:r>
      <w:proofErr w:type="spellStart"/>
      <w:r w:rsidRPr="00877807">
        <w:rPr>
          <w:rFonts w:ascii="Calibri" w:hAnsi="Calibri" w:cs="Calibri"/>
          <w:color w:val="222222"/>
        </w:rPr>
        <w:t>estimated_days_since_signup</w:t>
      </w:r>
      <w:proofErr w:type="spellEnd"/>
      <w:r w:rsidRPr="00877807">
        <w:rPr>
          <w:rFonts w:ascii="Calibri" w:hAnsi="Calibri" w:cs="Calibri"/>
          <w:color w:val="222222"/>
        </w:rPr>
        <w:t xml:space="preserve"> (antigüedad estimada </w:t>
      </w:r>
      <w:proofErr w:type="spellStart"/>
      <w:r w:rsidRPr="00877807">
        <w:rPr>
          <w:rFonts w:ascii="Calibri" w:hAnsi="Calibri" w:cs="Calibri"/>
          <w:color w:val="222222"/>
        </w:rPr>
        <w:t>via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lifetime_value</w:t>
      </w:r>
      <w:proofErr w:type="spellEnd"/>
      <w:r w:rsidRPr="00877807">
        <w:rPr>
          <w:rFonts w:ascii="Calibri" w:hAnsi="Calibri" w:cs="Calibri"/>
          <w:color w:val="222222"/>
        </w:rPr>
        <w:t>/</w:t>
      </w:r>
      <w:proofErr w:type="spellStart"/>
      <w:r w:rsidRPr="00877807">
        <w:rPr>
          <w:rFonts w:ascii="Calibri" w:hAnsi="Calibri" w:cs="Calibri"/>
          <w:color w:val="222222"/>
        </w:rPr>
        <w:t>avg_order_value</w:t>
      </w:r>
      <w:proofErr w:type="spellEnd"/>
      <w:r w:rsidRPr="00877807">
        <w:rPr>
          <w:rFonts w:ascii="Calibri" w:hAnsi="Calibri" w:cs="Calibri"/>
          <w:color w:val="222222"/>
        </w:rPr>
        <w:t xml:space="preserve">), </w:t>
      </w:r>
      <w:proofErr w:type="spellStart"/>
      <w:r w:rsidRPr="00877807">
        <w:rPr>
          <w:rFonts w:ascii="Calibri" w:hAnsi="Calibri" w:cs="Calibri"/>
          <w:color w:val="222222"/>
        </w:rPr>
        <w:t>purchase_frequency_intensity</w:t>
      </w:r>
      <w:proofErr w:type="spellEnd"/>
      <w:r w:rsidRPr="00877807">
        <w:rPr>
          <w:rFonts w:ascii="Calibri" w:hAnsi="Calibri" w:cs="Calibri"/>
          <w:color w:val="222222"/>
        </w:rPr>
        <w:t xml:space="preserve"> (frecuencia de compra normalizada por antigüedad), </w:t>
      </w:r>
      <w:proofErr w:type="spellStart"/>
      <w:r w:rsidRPr="00877807">
        <w:rPr>
          <w:rFonts w:ascii="Calibri" w:hAnsi="Calibri" w:cs="Calibri"/>
          <w:color w:val="222222"/>
        </w:rPr>
        <w:t>ticket_promedio_estimado</w:t>
      </w:r>
      <w:proofErr w:type="spellEnd"/>
      <w:r w:rsidRPr="00877807">
        <w:rPr>
          <w:rFonts w:ascii="Calibri" w:hAnsi="Calibri" w:cs="Calibri"/>
          <w:color w:val="222222"/>
        </w:rPr>
        <w:t xml:space="preserve"> (</w:t>
      </w:r>
      <w:proofErr w:type="spellStart"/>
      <w:r w:rsidRPr="00877807">
        <w:rPr>
          <w:rFonts w:ascii="Calibri" w:hAnsi="Calibri" w:cs="Calibri"/>
          <w:color w:val="222222"/>
        </w:rPr>
        <w:t>lifetime_value</w:t>
      </w:r>
      <w:proofErr w:type="spellEnd"/>
      <w:r w:rsidRPr="00877807">
        <w:rPr>
          <w:rFonts w:ascii="Calibri" w:hAnsi="Calibri" w:cs="Calibri"/>
          <w:color w:val="222222"/>
        </w:rPr>
        <w:t xml:space="preserve"> / frecuencia), </w:t>
      </w:r>
      <w:proofErr w:type="spellStart"/>
      <w:r w:rsidRPr="00877807">
        <w:rPr>
          <w:rFonts w:ascii="Calibri" w:hAnsi="Calibri" w:cs="Calibri"/>
          <w:color w:val="222222"/>
        </w:rPr>
        <w:t>marketing_efficiency</w:t>
      </w:r>
      <w:proofErr w:type="spellEnd"/>
      <w:r w:rsidRPr="00877807">
        <w:rPr>
          <w:rFonts w:ascii="Calibri" w:hAnsi="Calibri" w:cs="Calibri"/>
          <w:color w:val="222222"/>
        </w:rPr>
        <w:t xml:space="preserve"> (</w:t>
      </w:r>
      <w:proofErr w:type="spellStart"/>
      <w:r w:rsidRPr="00877807">
        <w:rPr>
          <w:rFonts w:ascii="Calibri" w:hAnsi="Calibri" w:cs="Calibri"/>
          <w:color w:val="222222"/>
        </w:rPr>
        <w:t>lifetime_value</w:t>
      </w:r>
      <w:proofErr w:type="spellEnd"/>
      <w:r w:rsidRPr="00877807">
        <w:rPr>
          <w:rFonts w:ascii="Calibri" w:hAnsi="Calibri" w:cs="Calibri"/>
          <w:color w:val="222222"/>
        </w:rPr>
        <w:t xml:space="preserve"> / gasto marketing), </w:t>
      </w:r>
      <w:proofErr w:type="spellStart"/>
      <w:r w:rsidRPr="00877807">
        <w:rPr>
          <w:rFonts w:ascii="Calibri" w:hAnsi="Calibri" w:cs="Calibri"/>
          <w:color w:val="222222"/>
        </w:rPr>
        <w:t>friction_free_customer</w:t>
      </w:r>
      <w:proofErr w:type="spellEnd"/>
      <w:r w:rsidRPr="00877807">
        <w:rPr>
          <w:rFonts w:ascii="Calibri" w:hAnsi="Calibri" w:cs="Calibri"/>
          <w:color w:val="222222"/>
        </w:rPr>
        <w:t xml:space="preserve"> (binaria: sin tickets ni demoras), </w:t>
      </w:r>
      <w:proofErr w:type="spellStart"/>
      <w:r w:rsidRPr="00877807">
        <w:rPr>
          <w:rFonts w:ascii="Calibri" w:hAnsi="Calibri" w:cs="Calibri"/>
          <w:color w:val="222222"/>
        </w:rPr>
        <w:t>engagement_score</w:t>
      </w:r>
      <w:proofErr w:type="spellEnd"/>
      <w:r w:rsidRPr="00877807">
        <w:rPr>
          <w:rFonts w:ascii="Calibri" w:hAnsi="Calibri" w:cs="Calibri"/>
          <w:color w:val="222222"/>
        </w:rPr>
        <w:t xml:space="preserve"> (visitas × páginas × sesión), </w:t>
      </w:r>
      <w:proofErr w:type="spellStart"/>
      <w:r w:rsidRPr="00877807">
        <w:rPr>
          <w:rFonts w:ascii="Calibri" w:hAnsi="Calibri" w:cs="Calibri"/>
          <w:color w:val="222222"/>
        </w:rPr>
        <w:t>email_engagement</w:t>
      </w:r>
      <w:proofErr w:type="spellEnd"/>
      <w:r w:rsidRPr="00877807">
        <w:rPr>
          <w:rFonts w:ascii="Calibri" w:hAnsi="Calibri" w:cs="Calibri"/>
          <w:color w:val="222222"/>
        </w:rPr>
        <w:t xml:space="preserve"> (</w:t>
      </w:r>
      <w:proofErr w:type="spellStart"/>
      <w:r w:rsidRPr="00877807">
        <w:rPr>
          <w:rFonts w:ascii="Calibri" w:hAnsi="Calibri" w:cs="Calibri"/>
          <w:color w:val="222222"/>
        </w:rPr>
        <w:t>open_rate</w:t>
      </w:r>
      <w:proofErr w:type="spellEnd"/>
      <w:r w:rsidRPr="00877807">
        <w:rPr>
          <w:rFonts w:ascii="Calibri" w:hAnsi="Calibri" w:cs="Calibri"/>
          <w:color w:val="222222"/>
        </w:rPr>
        <w:t xml:space="preserve"> × </w:t>
      </w:r>
      <w:proofErr w:type="spellStart"/>
      <w:r w:rsidRPr="00877807">
        <w:rPr>
          <w:rFonts w:ascii="Calibri" w:hAnsi="Calibri" w:cs="Calibri"/>
          <w:color w:val="222222"/>
        </w:rPr>
        <w:t>click_rate</w:t>
      </w:r>
      <w:proofErr w:type="spellEnd"/>
      <w:r w:rsidRPr="00877807">
        <w:rPr>
          <w:rFonts w:ascii="Calibri" w:hAnsi="Calibri" w:cs="Calibri"/>
          <w:color w:val="222222"/>
        </w:rPr>
        <w:t xml:space="preserve">), </w:t>
      </w:r>
      <w:proofErr w:type="spellStart"/>
      <w:r w:rsidRPr="00877807">
        <w:rPr>
          <w:rFonts w:ascii="Calibri" w:hAnsi="Calibri" w:cs="Calibri"/>
          <w:color w:val="222222"/>
        </w:rPr>
        <w:t>spend_per_visit</w:t>
      </w:r>
      <w:proofErr w:type="spellEnd"/>
      <w:r w:rsidRPr="00877807">
        <w:rPr>
          <w:rFonts w:ascii="Calibri" w:hAnsi="Calibri" w:cs="Calibri"/>
          <w:color w:val="222222"/>
        </w:rPr>
        <w:t xml:space="preserve"> y </w:t>
      </w:r>
      <w:proofErr w:type="spellStart"/>
      <w:r w:rsidRPr="00877807">
        <w:rPr>
          <w:rFonts w:ascii="Calibri" w:hAnsi="Calibri" w:cs="Calibri"/>
          <w:color w:val="222222"/>
        </w:rPr>
        <w:t>value_per_ticket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01E2A080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6E3412D5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 decisión metodológica clave fue no usar todas las variables directamente, sino realizar primero un screening de 5 conjuntos de </w:t>
      </w:r>
      <w:proofErr w:type="spellStart"/>
      <w:r w:rsidRPr="00877807">
        <w:rPr>
          <w:rFonts w:ascii="Calibri" w:hAnsi="Calibri" w:cs="Calibri"/>
          <w:color w:val="222222"/>
        </w:rPr>
        <w:t>features</w:t>
      </w:r>
      <w:proofErr w:type="spellEnd"/>
      <w:r w:rsidRPr="00877807">
        <w:rPr>
          <w:rFonts w:ascii="Calibri" w:hAnsi="Calibri" w:cs="Calibri"/>
          <w:color w:val="222222"/>
        </w:rPr>
        <w:t xml:space="preserve"> con un Random Forest fijo (n=400, </w:t>
      </w:r>
      <w:proofErr w:type="spellStart"/>
      <w:r w:rsidRPr="00877807">
        <w:rPr>
          <w:rFonts w:ascii="Calibri" w:hAnsi="Calibri" w:cs="Calibri"/>
          <w:color w:val="222222"/>
        </w:rPr>
        <w:t>max_depth</w:t>
      </w:r>
      <w:proofErr w:type="spellEnd"/>
      <w:r w:rsidRPr="00877807">
        <w:rPr>
          <w:rFonts w:ascii="Calibri" w:hAnsi="Calibri" w:cs="Calibri"/>
          <w:color w:val="222222"/>
        </w:rPr>
        <w:t>=14) para identificar cuál combinación añadía señal real. Resultados del screening:</w:t>
      </w:r>
    </w:p>
    <w:p w14:paraId="5EC36865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1440"/>
        <w:gridCol w:w="1560"/>
        <w:gridCol w:w="1800"/>
        <w:gridCol w:w="1320"/>
      </w:tblGrid>
      <w:tr w:rsidR="00D53C98" w:rsidRPr="00877807" w14:paraId="4339B4F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D492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Set evaluado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8B67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vars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C84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5DA5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.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Prec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82B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D53C98" w:rsidRPr="00877807" w14:paraId="6D6BECE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3A74" w14:textId="77777777" w:rsidR="00D53C98" w:rsidRPr="00877807" w:rsidRDefault="00000000">
            <w:pPr>
              <w:rPr>
                <w:rFonts w:ascii="Calibri" w:hAnsi="Calibri" w:cs="Calibri"/>
                <w:lang w:val="en-US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 xml:space="preserve">v5_best_screening (6 base +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>freq_intensity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>ticket_est</w:t>
            </w:r>
            <w:proofErr w:type="spellEnd"/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  <w:lang w:val="en-US"/>
              </w:rPr>
              <w:t>.)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3C00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86E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0.6323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D03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>0.6484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A8E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Segoe UI Symbol" w:hAnsi="Segoe UI Symbol" w:cs="Segoe UI Symbol"/>
                <w:b/>
                <w:bCs/>
                <w:color w:val="222222"/>
                <w:sz w:val="20"/>
                <w:szCs w:val="20"/>
              </w:rPr>
              <w:t>★</w:t>
            </w:r>
            <w:r w:rsidRPr="00877807">
              <w:rPr>
                <w:rFonts w:ascii="Calibri" w:hAnsi="Calibri" w:cs="Calibri"/>
                <w:b/>
                <w:bCs/>
                <w:color w:val="222222"/>
                <w:sz w:val="20"/>
                <w:szCs w:val="20"/>
              </w:rPr>
              <w:t xml:space="preserve"> Ganador</w:t>
            </w:r>
          </w:p>
        </w:tc>
      </w:tr>
      <w:tr w:rsidR="00D53C98" w:rsidRPr="00877807" w14:paraId="32A49A9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2AB8" w14:textId="77777777" w:rsidR="00D53C98" w:rsidRPr="00877807" w:rsidRDefault="00000000">
            <w:pPr>
              <w:rPr>
                <w:rFonts w:ascii="Calibri" w:hAnsi="Calibri" w:cs="Calibri"/>
                <w:lang w:val="en-US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  <w:lang w:val="en-US"/>
              </w:rPr>
              <w:t>v5_core_business (6 base + 4 engineered)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C0F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A1B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0.6188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D499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0.6364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CE7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2°</w:t>
            </w:r>
          </w:p>
        </w:tc>
      </w:tr>
      <w:tr w:rsidR="00D53C98" w:rsidRPr="00877807" w14:paraId="3A129D3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F62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v4_baseline_behavior (6 base solamente)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6D0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541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0.6172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2F1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0.6372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B5E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3°</w:t>
            </w:r>
          </w:p>
        </w:tc>
      </w:tr>
      <w:tr w:rsidR="00D53C98" w:rsidRPr="00877807" w14:paraId="5FE7ACA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C8A0" w14:textId="77777777" w:rsidR="00D53C98" w:rsidRPr="00877807" w:rsidRDefault="00000000">
            <w:pPr>
              <w:rPr>
                <w:rFonts w:ascii="Calibri" w:hAnsi="Calibri" w:cs="Calibri"/>
                <w:lang w:val="en-US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  <w:lang w:val="en-US"/>
              </w:rPr>
              <w:t>v5_full_engineering (6 base + 9 engineered)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A22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828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0.6161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10F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0.6387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B09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4°</w:t>
            </w:r>
          </w:p>
        </w:tc>
      </w:tr>
      <w:tr w:rsidR="00D53C98" w:rsidRPr="00877807" w14:paraId="6DEB9B8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8E87" w14:textId="77777777" w:rsidR="00D53C98" w:rsidRPr="00877807" w:rsidRDefault="00000000">
            <w:pPr>
              <w:rPr>
                <w:rFonts w:ascii="Calibri" w:hAnsi="Calibri" w:cs="Calibri"/>
                <w:lang w:val="en-US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  <w:lang w:val="en-US"/>
              </w:rPr>
              <w:t>v5_all_original_plus_engineered (28 variables)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BC6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28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1383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0.6151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5CBC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0.6432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7176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5°</w:t>
            </w:r>
          </w:p>
        </w:tc>
      </w:tr>
    </w:tbl>
    <w:p w14:paraId="02BB4858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65D2FC75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set ganador fue v5_best_screening: las 6 variables de comportamiento base más </w:t>
      </w:r>
      <w:proofErr w:type="spellStart"/>
      <w:r w:rsidRPr="00877807">
        <w:rPr>
          <w:rFonts w:ascii="Calibri" w:hAnsi="Calibri" w:cs="Calibri"/>
          <w:color w:val="222222"/>
        </w:rPr>
        <w:t>purchase_frequency_intensity</w:t>
      </w:r>
      <w:proofErr w:type="spellEnd"/>
      <w:r w:rsidRPr="00877807">
        <w:rPr>
          <w:rFonts w:ascii="Calibri" w:hAnsi="Calibri" w:cs="Calibri"/>
          <w:color w:val="222222"/>
        </w:rPr>
        <w:t xml:space="preserve"> y </w:t>
      </w:r>
      <w:proofErr w:type="spellStart"/>
      <w:proofErr w:type="gramStart"/>
      <w:r w:rsidRPr="00877807">
        <w:rPr>
          <w:rFonts w:ascii="Calibri" w:hAnsi="Calibri" w:cs="Calibri"/>
          <w:color w:val="222222"/>
        </w:rPr>
        <w:t>ticket</w:t>
      </w:r>
      <w:proofErr w:type="gramEnd"/>
      <w:r w:rsidRPr="00877807">
        <w:rPr>
          <w:rFonts w:ascii="Calibri" w:hAnsi="Calibri" w:cs="Calibri"/>
          <w:color w:val="222222"/>
        </w:rPr>
        <w:t>_promedio_estimado</w:t>
      </w:r>
      <w:proofErr w:type="spellEnd"/>
      <w:r w:rsidRPr="00877807">
        <w:rPr>
          <w:rFonts w:ascii="Calibri" w:hAnsi="Calibri" w:cs="Calibri"/>
          <w:color w:val="222222"/>
        </w:rPr>
        <w:t xml:space="preserve"> (8 variables en total). Este hallazgo es metodológicamente relevante: más variables no siempre mejoran el modelo; la parsimonia controlada con </w:t>
      </w:r>
      <w:proofErr w:type="spellStart"/>
      <w:r w:rsidRPr="00877807">
        <w:rPr>
          <w:rFonts w:ascii="Calibri" w:hAnsi="Calibri" w:cs="Calibri"/>
          <w:color w:val="222222"/>
        </w:rPr>
        <w:t>proxies</w:t>
      </w:r>
      <w:proofErr w:type="spellEnd"/>
      <w:r w:rsidRPr="00877807">
        <w:rPr>
          <w:rFonts w:ascii="Calibri" w:hAnsi="Calibri" w:cs="Calibri"/>
          <w:color w:val="222222"/>
        </w:rPr>
        <w:t xml:space="preserve"> de significado de negocio claro supera al conjunto de 28 variables. Tras el screening, el </w:t>
      </w:r>
      <w:proofErr w:type="spellStart"/>
      <w:r w:rsidRPr="00877807">
        <w:rPr>
          <w:rFonts w:ascii="Calibri" w:hAnsi="Calibri" w:cs="Calibri"/>
          <w:color w:val="222222"/>
        </w:rPr>
        <w:t>tuning</w:t>
      </w:r>
      <w:proofErr w:type="spellEnd"/>
      <w:r w:rsidRPr="00877807">
        <w:rPr>
          <w:rFonts w:ascii="Calibri" w:hAnsi="Calibri" w:cs="Calibri"/>
          <w:color w:val="222222"/>
        </w:rPr>
        <w:t xml:space="preserve"> profundo con </w:t>
      </w:r>
      <w:proofErr w:type="spellStart"/>
      <w:r w:rsidRPr="00877807">
        <w:rPr>
          <w:rFonts w:ascii="Calibri" w:hAnsi="Calibri" w:cs="Calibri"/>
          <w:color w:val="222222"/>
        </w:rPr>
        <w:t>RandomizedSearchCV</w:t>
      </w:r>
      <w:proofErr w:type="spellEnd"/>
      <w:r w:rsidRPr="00877807">
        <w:rPr>
          <w:rFonts w:ascii="Calibri" w:hAnsi="Calibri" w:cs="Calibri"/>
          <w:color w:val="222222"/>
        </w:rPr>
        <w:t xml:space="preserve"> obtuvo la misma configuración óptima que v4 (</w:t>
      </w:r>
      <w:proofErr w:type="spellStart"/>
      <w:r w:rsidRPr="00877807">
        <w:rPr>
          <w:rFonts w:ascii="Calibri" w:hAnsi="Calibri" w:cs="Calibri"/>
          <w:color w:val="222222"/>
        </w:rPr>
        <w:t>n_estimators</w:t>
      </w:r>
      <w:proofErr w:type="spellEnd"/>
      <w:r w:rsidRPr="00877807">
        <w:rPr>
          <w:rFonts w:ascii="Calibri" w:hAnsi="Calibri" w:cs="Calibri"/>
          <w:color w:val="222222"/>
        </w:rPr>
        <w:t xml:space="preserve">=200, </w:t>
      </w:r>
      <w:proofErr w:type="spellStart"/>
      <w:r w:rsidRPr="00877807">
        <w:rPr>
          <w:rFonts w:ascii="Calibri" w:hAnsi="Calibri" w:cs="Calibri"/>
          <w:color w:val="222222"/>
        </w:rPr>
        <w:t>max_depth</w:t>
      </w:r>
      <w:proofErr w:type="spellEnd"/>
      <w:r w:rsidRPr="00877807">
        <w:rPr>
          <w:rFonts w:ascii="Calibri" w:hAnsi="Calibri" w:cs="Calibri"/>
          <w:color w:val="222222"/>
        </w:rPr>
        <w:t xml:space="preserve">=30, </w:t>
      </w:r>
      <w:proofErr w:type="spellStart"/>
      <w:r w:rsidRPr="00877807">
        <w:rPr>
          <w:rFonts w:ascii="Calibri" w:hAnsi="Calibri" w:cs="Calibri"/>
          <w:color w:val="222222"/>
        </w:rPr>
        <w:t>criterion</w:t>
      </w:r>
      <w:proofErr w:type="spellEnd"/>
      <w:r w:rsidRPr="00877807">
        <w:rPr>
          <w:rFonts w:ascii="Calibri" w:hAnsi="Calibri" w:cs="Calibri"/>
          <w:color w:val="222222"/>
        </w:rPr>
        <w:t>='</w:t>
      </w:r>
      <w:proofErr w:type="spellStart"/>
      <w:r w:rsidRPr="00877807">
        <w:rPr>
          <w:rFonts w:ascii="Calibri" w:hAnsi="Calibri" w:cs="Calibri"/>
          <w:color w:val="222222"/>
        </w:rPr>
        <w:t>entropy</w:t>
      </w:r>
      <w:proofErr w:type="spellEnd"/>
      <w:r w:rsidRPr="00877807">
        <w:rPr>
          <w:rFonts w:ascii="Calibri" w:hAnsi="Calibri" w:cs="Calibri"/>
          <w:color w:val="222222"/>
        </w:rPr>
        <w:t xml:space="preserve">', </w:t>
      </w:r>
      <w:proofErr w:type="spellStart"/>
      <w:r w:rsidRPr="00877807">
        <w:rPr>
          <w:rFonts w:ascii="Calibri" w:hAnsi="Calibri" w:cs="Calibri"/>
          <w:color w:val="222222"/>
        </w:rPr>
        <w:t>ccp_alpha</w:t>
      </w:r>
      <w:proofErr w:type="spellEnd"/>
      <w:r w:rsidRPr="00877807">
        <w:rPr>
          <w:rFonts w:ascii="Calibri" w:hAnsi="Calibri" w:cs="Calibri"/>
          <w:color w:val="222222"/>
        </w:rPr>
        <w:t xml:space="preserve">=0.0001). Resultados finales de v5: ROC-AUC Test 0.6326, </w:t>
      </w:r>
      <w:proofErr w:type="spellStart"/>
      <w:r w:rsidRPr="00877807">
        <w:rPr>
          <w:rFonts w:ascii="Calibri" w:hAnsi="Calibri" w:cs="Calibri"/>
          <w:color w:val="222222"/>
        </w:rPr>
        <w:t>Average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  <w:r w:rsidRPr="00877807">
        <w:rPr>
          <w:rFonts w:ascii="Calibri" w:hAnsi="Calibri" w:cs="Calibri"/>
          <w:color w:val="222222"/>
        </w:rPr>
        <w:t xml:space="preserve"> Test 0.6629, matriz de confusión (umbral 0.50): VN=846, FP=698, FN=638, VP=968.</w:t>
      </w:r>
    </w:p>
    <w:p w14:paraId="6A2BFFF3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117A595D" w14:textId="3E6CE980" w:rsidR="00D53C98" w:rsidRPr="00877807" w:rsidRDefault="0087780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DC3005B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6. Conclusiones y Recomendaciones</w:t>
      </w:r>
    </w:p>
    <w:p w14:paraId="5CF1660B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6.1 Reflexión sobre Resultados</w:t>
      </w:r>
    </w:p>
    <w:p w14:paraId="33E49CAC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proyecto demuestra que es posible construir un sistema de </w:t>
      </w:r>
      <w:proofErr w:type="spellStart"/>
      <w:r w:rsidRPr="00877807">
        <w:rPr>
          <w:rFonts w:ascii="Calibri" w:hAnsi="Calibri" w:cs="Calibri"/>
          <w:color w:val="222222"/>
        </w:rPr>
        <w:t>scoring</w:t>
      </w:r>
      <w:proofErr w:type="spellEnd"/>
      <w:r w:rsidRPr="00877807">
        <w:rPr>
          <w:rFonts w:ascii="Calibri" w:hAnsi="Calibri" w:cs="Calibri"/>
          <w:color w:val="222222"/>
        </w:rPr>
        <w:t xml:space="preserve"> para </w:t>
      </w:r>
      <w:proofErr w:type="spellStart"/>
      <w:r w:rsidRPr="00877807">
        <w:rPr>
          <w:rFonts w:ascii="Calibri" w:hAnsi="Calibri" w:cs="Calibri"/>
          <w:color w:val="222222"/>
        </w:rPr>
        <w:t>upselling</w:t>
      </w:r>
      <w:proofErr w:type="spellEnd"/>
      <w:r w:rsidRPr="00877807">
        <w:rPr>
          <w:rFonts w:ascii="Calibri" w:hAnsi="Calibri" w:cs="Calibri"/>
          <w:color w:val="222222"/>
        </w:rPr>
        <w:t xml:space="preserve"> basado en datos de comportamiento y transacciones, enriquecidos con </w:t>
      </w:r>
      <w:proofErr w:type="spellStart"/>
      <w:r w:rsidRPr="00877807">
        <w:rPr>
          <w:rFonts w:ascii="Calibri" w:hAnsi="Calibri" w:cs="Calibri"/>
          <w:color w:val="222222"/>
        </w:rPr>
        <w:t>proxies</w:t>
      </w:r>
      <w:proofErr w:type="spellEnd"/>
      <w:r w:rsidRPr="00877807">
        <w:rPr>
          <w:rFonts w:ascii="Calibri" w:hAnsi="Calibri" w:cs="Calibri"/>
          <w:color w:val="222222"/>
        </w:rPr>
        <w:t xml:space="preserve"> de negocio derivados. La versión final (v5) con 8 variables y </w:t>
      </w:r>
      <w:proofErr w:type="spellStart"/>
      <w:r w:rsidRPr="00877807">
        <w:rPr>
          <w:rFonts w:ascii="Calibri" w:hAnsi="Calibri" w:cs="Calibri"/>
          <w:color w:val="222222"/>
        </w:rPr>
        <w:t>feature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engineering</w:t>
      </w:r>
      <w:proofErr w:type="spellEnd"/>
      <w:r w:rsidRPr="00877807">
        <w:rPr>
          <w:rFonts w:ascii="Calibri" w:hAnsi="Calibri" w:cs="Calibri"/>
          <w:color w:val="222222"/>
        </w:rPr>
        <w:t xml:space="preserve"> alcanza ROC-AUC 0.6326 y </w:t>
      </w:r>
      <w:proofErr w:type="spellStart"/>
      <w:r w:rsidRPr="00877807">
        <w:rPr>
          <w:rFonts w:ascii="Calibri" w:hAnsi="Calibri" w:cs="Calibri"/>
          <w:color w:val="222222"/>
        </w:rPr>
        <w:t>Average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  <w:r w:rsidRPr="00877807">
        <w:rPr>
          <w:rFonts w:ascii="Calibri" w:hAnsi="Calibri" w:cs="Calibri"/>
          <w:color w:val="222222"/>
        </w:rPr>
        <w:t xml:space="preserve"> 0.6629, superando todas las versiones previas. Sin embargo, el objetivo de ROC-AUC ≥ 0.75 no se alcanzó en ninguna versión, lo que revela que el problema es genuinamente difícil: el comportamiento de suscripción es un fenómeno continuo cuyo límite predictivo no depende del algoritmo ni del </w:t>
      </w:r>
      <w:proofErr w:type="spellStart"/>
      <w:r w:rsidRPr="00877807">
        <w:rPr>
          <w:rFonts w:ascii="Calibri" w:hAnsi="Calibri" w:cs="Calibri"/>
          <w:color w:val="222222"/>
        </w:rPr>
        <w:t>tuning</w:t>
      </w:r>
      <w:proofErr w:type="spellEnd"/>
      <w:r w:rsidRPr="00877807">
        <w:rPr>
          <w:rFonts w:ascii="Calibri" w:hAnsi="Calibri" w:cs="Calibri"/>
          <w:color w:val="222222"/>
        </w:rPr>
        <w:t>, sino de la calidad y profundidad de las variables disponibles.</w:t>
      </w:r>
    </w:p>
    <w:p w14:paraId="645B42CE" w14:textId="77777777" w:rsidR="00D53C98" w:rsidRPr="00877807" w:rsidRDefault="00000000" w:rsidP="00877807">
      <w:pPr>
        <w:spacing w:before="80" w:after="140"/>
        <w:ind w:firstLine="708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resultado más relevante del proyecto no es el ROC-AUC en sí, sino dos hallazgos metodológicos: primero, que mediante el ajuste de umbral a 0.3378 el modelo captura el 98.38% de las oportunidades reales de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 xml:space="preserve">; segundo, que el screening de combinaciones de </w:t>
      </w:r>
      <w:proofErr w:type="spellStart"/>
      <w:r w:rsidRPr="00877807">
        <w:rPr>
          <w:rFonts w:ascii="Calibri" w:hAnsi="Calibri" w:cs="Calibri"/>
          <w:color w:val="222222"/>
        </w:rPr>
        <w:t>features</w:t>
      </w:r>
      <w:proofErr w:type="spellEnd"/>
      <w:r w:rsidRPr="00877807">
        <w:rPr>
          <w:rFonts w:ascii="Calibri" w:hAnsi="Calibri" w:cs="Calibri"/>
          <w:color w:val="222222"/>
        </w:rPr>
        <w:t xml:space="preserve"> demostró que 8 variables bien elegidas superan al </w:t>
      </w:r>
      <w:proofErr w:type="spellStart"/>
      <w:r w:rsidRPr="00877807">
        <w:rPr>
          <w:rFonts w:ascii="Calibri" w:hAnsi="Calibri" w:cs="Calibri"/>
          <w:color w:val="222222"/>
        </w:rPr>
        <w:t>dataset</w:t>
      </w:r>
      <w:proofErr w:type="spellEnd"/>
      <w:r w:rsidRPr="00877807">
        <w:rPr>
          <w:rFonts w:ascii="Calibri" w:hAnsi="Calibri" w:cs="Calibri"/>
          <w:color w:val="222222"/>
        </w:rPr>
        <w:t xml:space="preserve"> completo de 28, confirmando que la parsimonia con significado de negocio es superior a la dimensionalidad bruta.</w:t>
      </w:r>
    </w:p>
    <w:p w14:paraId="1C1ECE40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6.2 Dificultades Encontradas</w:t>
      </w:r>
    </w:p>
    <w:p w14:paraId="64DB38ED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Alto Solapamiento de Clases</w:t>
      </w:r>
    </w:p>
    <w:p w14:paraId="4923C778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principal obstáculo fue la baja separabilidad entre clases, evidenciada por el </w:t>
      </w:r>
      <w:proofErr w:type="spellStart"/>
      <w:r w:rsidRPr="00877807">
        <w:rPr>
          <w:rFonts w:ascii="Calibri" w:hAnsi="Calibri" w:cs="Calibri"/>
          <w:color w:val="222222"/>
        </w:rPr>
        <w:t>Silhouette</w:t>
      </w:r>
      <w:proofErr w:type="spellEnd"/>
      <w:r w:rsidRPr="00877807">
        <w:rPr>
          <w:rFonts w:ascii="Calibri" w:hAnsi="Calibri" w:cs="Calibri"/>
          <w:color w:val="222222"/>
        </w:rPr>
        <w:t xml:space="preserve"> Score de 0.10 en </w:t>
      </w:r>
      <w:proofErr w:type="spellStart"/>
      <w:r w:rsidRPr="00877807">
        <w:rPr>
          <w:rFonts w:ascii="Calibri" w:hAnsi="Calibri" w:cs="Calibri"/>
          <w:color w:val="222222"/>
        </w:rPr>
        <w:t>clustering</w:t>
      </w:r>
      <w:proofErr w:type="spellEnd"/>
      <w:r w:rsidRPr="00877807">
        <w:rPr>
          <w:rFonts w:ascii="Calibri" w:hAnsi="Calibri" w:cs="Calibri"/>
          <w:color w:val="222222"/>
        </w:rPr>
        <w:t xml:space="preserve"> y el ROC-AUC moderado en clasificación. El comportamiento de los clientes Mensual y Anual es transicional: no existe un perfil radicalmente diferente entre quien tiene suscripción básica y quien tiene anual.</w:t>
      </w:r>
    </w:p>
    <w:p w14:paraId="7CA82B98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Solución Trivial por Desbalanceo Manual</w:t>
      </w:r>
    </w:p>
    <w:p w14:paraId="5A9D60BA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El primer intento de optimización con </w:t>
      </w:r>
      <w:proofErr w:type="spellStart"/>
      <w:r w:rsidRPr="00877807">
        <w:rPr>
          <w:rFonts w:ascii="Calibri" w:hAnsi="Calibri" w:cs="Calibri"/>
          <w:color w:val="222222"/>
        </w:rPr>
        <w:t>class_weight</w:t>
      </w:r>
      <w:proofErr w:type="spellEnd"/>
      <w:proofErr w:type="gramStart"/>
      <w:r w:rsidRPr="00877807">
        <w:rPr>
          <w:rFonts w:ascii="Calibri" w:hAnsi="Calibri" w:cs="Calibri"/>
          <w:color w:val="222222"/>
        </w:rPr>
        <w:t>={</w:t>
      </w:r>
      <w:proofErr w:type="gramEnd"/>
      <w:r w:rsidRPr="00877807">
        <w:rPr>
          <w:rFonts w:ascii="Calibri" w:hAnsi="Calibri" w:cs="Calibri"/>
          <w:color w:val="222222"/>
        </w:rPr>
        <w:t xml:space="preserve">0:1, 1:3} resultó en un modelo que predijo a todos los clientes como clase 1 para maximizar el </w:t>
      </w:r>
      <w:proofErr w:type="spellStart"/>
      <w:r w:rsidRPr="00877807">
        <w:rPr>
          <w:rFonts w:ascii="Calibri" w:hAnsi="Calibri" w:cs="Calibri"/>
          <w:color w:val="222222"/>
        </w:rPr>
        <w:t>recall</w:t>
      </w:r>
      <w:proofErr w:type="spellEnd"/>
      <w:r w:rsidRPr="00877807">
        <w:rPr>
          <w:rFonts w:ascii="Calibri" w:hAnsi="Calibri" w:cs="Calibri"/>
          <w:color w:val="222222"/>
        </w:rPr>
        <w:t xml:space="preserve">. Este es un ejemplo clásico de optimización de métrica sin considerar el contexto: maximizar </w:t>
      </w:r>
      <w:proofErr w:type="spellStart"/>
      <w:r w:rsidRPr="00877807">
        <w:rPr>
          <w:rFonts w:ascii="Calibri" w:hAnsi="Calibri" w:cs="Calibri"/>
          <w:color w:val="222222"/>
        </w:rPr>
        <w:t>recall</w:t>
      </w:r>
      <w:proofErr w:type="spellEnd"/>
      <w:r w:rsidRPr="00877807">
        <w:rPr>
          <w:rFonts w:ascii="Calibri" w:hAnsi="Calibri" w:cs="Calibri"/>
          <w:color w:val="222222"/>
        </w:rPr>
        <w:t xml:space="preserve"> a cualquier costo no es una estrategia comercialmente válida. Se superó cambiando la métrica de optimización a F1-Score y </w:t>
      </w:r>
      <w:proofErr w:type="spellStart"/>
      <w:r w:rsidRPr="00877807">
        <w:rPr>
          <w:rFonts w:ascii="Calibri" w:hAnsi="Calibri" w:cs="Calibri"/>
          <w:color w:val="222222"/>
        </w:rPr>
        <w:t>Average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Precision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629498CF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Varianza entre CV y Test</w:t>
      </w:r>
    </w:p>
    <w:p w14:paraId="79B723D9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En varias versiones se observó que el ROC-AUC en validación cruzada era igual o mayor que en </w:t>
      </w:r>
      <w:proofErr w:type="gramStart"/>
      <w:r w:rsidRPr="00877807">
        <w:rPr>
          <w:rFonts w:ascii="Calibri" w:hAnsi="Calibri" w:cs="Calibri"/>
          <w:color w:val="222222"/>
        </w:rPr>
        <w:t>el test</w:t>
      </w:r>
      <w:proofErr w:type="gramEnd"/>
      <w:r w:rsidRPr="00877807">
        <w:rPr>
          <w:rFonts w:ascii="Calibri" w:hAnsi="Calibri" w:cs="Calibri"/>
          <w:color w:val="222222"/>
        </w:rPr>
        <w:t xml:space="preserve"> set (ej. v3: CV 0.6261, Test 0.6146). Esta brecha es esperable dado que el </w:t>
      </w:r>
      <w:proofErr w:type="spellStart"/>
      <w:r w:rsidRPr="00877807">
        <w:rPr>
          <w:rFonts w:ascii="Calibri" w:hAnsi="Calibri" w:cs="Calibri"/>
          <w:color w:val="222222"/>
        </w:rPr>
        <w:t>grid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search</w:t>
      </w:r>
      <w:proofErr w:type="spellEnd"/>
      <w:r w:rsidRPr="00877807">
        <w:rPr>
          <w:rFonts w:ascii="Calibri" w:hAnsi="Calibri" w:cs="Calibri"/>
          <w:color w:val="222222"/>
        </w:rPr>
        <w:t xml:space="preserve"> optimiza sobre el set de entrenamiento, y su magnitud moderada confirma que el modelo no está en régimen de sobreajuste severo.</w:t>
      </w:r>
    </w:p>
    <w:p w14:paraId="41D81362" w14:textId="77777777" w:rsidR="006A740B" w:rsidRDefault="006A740B">
      <w:pPr>
        <w:rPr>
          <w:rFonts w:ascii="Calibri" w:hAnsi="Calibri" w:cs="Calibri"/>
          <w:b/>
          <w:bCs/>
          <w:color w:val="2E75B6"/>
          <w:sz w:val="26"/>
          <w:szCs w:val="26"/>
        </w:rPr>
      </w:pPr>
      <w:r>
        <w:rPr>
          <w:rFonts w:ascii="Calibri" w:hAnsi="Calibri" w:cs="Calibri"/>
        </w:rPr>
        <w:br w:type="page"/>
      </w:r>
    </w:p>
    <w:p w14:paraId="01E73632" w14:textId="06B0A5DF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6.3 Alternativas Evaluadas y Decisiones Tomadas</w:t>
      </w:r>
    </w:p>
    <w:p w14:paraId="1E16C11B" w14:textId="77777777" w:rsidR="00D53C98" w:rsidRPr="00877807" w:rsidRDefault="00D53C98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D53C98" w:rsidRPr="00877807" w14:paraId="3D8C96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F157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80D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Alternativa considerada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1AC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Elección y justificación</w:t>
            </w:r>
          </w:p>
        </w:tc>
      </w:tr>
      <w:tr w:rsidR="00D53C98" w:rsidRPr="00877807" w14:paraId="491605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1A3B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Número de clústeres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3794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K=2 (mayor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Silhouette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030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K=3: mayor valor operativo para diseñar estrategias diferenciadas</w:t>
            </w:r>
          </w:p>
        </w:tc>
      </w:tr>
      <w:tr w:rsidR="00D53C98" w:rsidRPr="00877807" w14:paraId="73E183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82E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Modelo principal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41D8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Regresión Logística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D89A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Random Forest: captura no linealidades; LR operaba cerca del azar</w:t>
            </w:r>
          </w:p>
        </w:tc>
      </w:tr>
      <w:tr w:rsidR="00D53C98" w:rsidRPr="00877807" w14:paraId="2A7AFD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8E3E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Métrica de optimización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A6E1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Recall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maximizado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F516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Average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Precision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: penaliza soluciones triviales y refleja calidad del ranking</w:t>
            </w:r>
          </w:p>
        </w:tc>
      </w:tr>
      <w:tr w:rsidR="00D53C98" w:rsidRPr="00877807" w14:paraId="0C3F4E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D27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Método de búsqueda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0E77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Grid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exhaustivo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EE21" w14:textId="77777777" w:rsidR="00D53C98" w:rsidRPr="00877807" w:rsidRDefault="00000000">
            <w:pPr>
              <w:rPr>
                <w:rFonts w:ascii="Calibri" w:hAnsi="Calibri" w:cs="Calibri"/>
              </w:rPr>
            </w:pP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RandomizedSearchCV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en v4: mayor cobertura del espacio con menor costo</w:t>
            </w:r>
          </w:p>
        </w:tc>
      </w:tr>
      <w:tr w:rsidR="00D53C98" w:rsidRPr="00877807" w14:paraId="71858E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1DF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Umbral de decisión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3DF5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0.50 por defecto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C6E1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0.3378 (máx. F1): balance explícito entre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Precision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Recall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según costo real</w:t>
            </w:r>
          </w:p>
        </w:tc>
      </w:tr>
      <w:tr w:rsidR="00D53C98" w:rsidRPr="00877807" w14:paraId="43B585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E872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Selección de </w:t>
            </w:r>
            <w:proofErr w:type="spellStart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features</w:t>
            </w:r>
            <w:proofErr w:type="spellEnd"/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v5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202D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Usar todas las variables disponibles (28)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321F" w14:textId="77777777" w:rsidR="00D53C98" w:rsidRPr="00877807" w:rsidRDefault="00000000">
            <w:pPr>
              <w:rPr>
                <w:rFonts w:ascii="Calibri" w:hAnsi="Calibri" w:cs="Calibri"/>
              </w:rPr>
            </w:pPr>
            <w:r w:rsidRPr="00877807">
              <w:rPr>
                <w:rFonts w:ascii="Calibri" w:hAnsi="Calibri" w:cs="Calibri"/>
                <w:color w:val="222222"/>
                <w:sz w:val="20"/>
                <w:szCs w:val="20"/>
              </w:rPr>
              <w:t>Screening previo: 8 variables parsimoniosamente elegidas superan al set completo</w:t>
            </w:r>
          </w:p>
        </w:tc>
      </w:tr>
    </w:tbl>
    <w:p w14:paraId="25D2996B" w14:textId="77777777" w:rsidR="00D53C98" w:rsidRPr="00877807" w:rsidRDefault="00D53C98">
      <w:pPr>
        <w:spacing w:after="120"/>
        <w:rPr>
          <w:rFonts w:ascii="Calibri" w:hAnsi="Calibri" w:cs="Calibri"/>
        </w:rPr>
      </w:pPr>
    </w:p>
    <w:p w14:paraId="1B54741E" w14:textId="77777777" w:rsidR="00D53C98" w:rsidRPr="00877807" w:rsidRDefault="00000000">
      <w:pPr>
        <w:pStyle w:val="Ttulo2"/>
        <w:rPr>
          <w:rFonts w:ascii="Calibri" w:hAnsi="Calibri" w:cs="Calibri"/>
        </w:rPr>
      </w:pPr>
      <w:r w:rsidRPr="00877807">
        <w:rPr>
          <w:rFonts w:ascii="Calibri" w:hAnsi="Calibri" w:cs="Calibri"/>
        </w:rPr>
        <w:t>6.4 Recomendaciones Futuras</w:t>
      </w:r>
    </w:p>
    <w:p w14:paraId="11F75900" w14:textId="77777777" w:rsidR="00D53C98" w:rsidRPr="00877807" w:rsidRDefault="00000000">
      <w:pPr>
        <w:pStyle w:val="Ttulo3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</w:rPr>
        <w:t>Feature</w:t>
      </w:r>
      <w:proofErr w:type="spellEnd"/>
      <w:r w:rsidRPr="00877807">
        <w:rPr>
          <w:rFonts w:ascii="Calibri" w:hAnsi="Calibri" w:cs="Calibri"/>
        </w:rPr>
        <w:t xml:space="preserve"> </w:t>
      </w:r>
      <w:proofErr w:type="spellStart"/>
      <w:r w:rsidRPr="00877807">
        <w:rPr>
          <w:rFonts w:ascii="Calibri" w:hAnsi="Calibri" w:cs="Calibri"/>
        </w:rPr>
        <w:t>Engineering</w:t>
      </w:r>
      <w:proofErr w:type="spellEnd"/>
    </w:p>
    <w:p w14:paraId="591E0E05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Las variables actuales describen patrones promedio de </w:t>
      </w:r>
      <w:proofErr w:type="gramStart"/>
      <w:r w:rsidRPr="00877807">
        <w:rPr>
          <w:rFonts w:ascii="Calibri" w:hAnsi="Calibri" w:cs="Calibri"/>
          <w:color w:val="222222"/>
        </w:rPr>
        <w:t>comportamiento</w:t>
      </w:r>
      <w:proofErr w:type="gramEnd"/>
      <w:r w:rsidRPr="00877807">
        <w:rPr>
          <w:rFonts w:ascii="Calibri" w:hAnsi="Calibri" w:cs="Calibri"/>
          <w:color w:val="222222"/>
        </w:rPr>
        <w:t xml:space="preserve"> pero no capturan tendencias temporales. Se recomienda al negocio recolectar y construir:</w:t>
      </w:r>
    </w:p>
    <w:p w14:paraId="710CB86B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Tendencia de gasto en los últimos 90/180/365 días (si el cliente está creciendo o decreciendo en gasto).</w:t>
      </w:r>
    </w:p>
    <w:p w14:paraId="100BE293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Clics en páginas de precios premium y tiempo de sesión en secciones de comparación de planes.</w:t>
      </w:r>
    </w:p>
    <w:p w14:paraId="32FFE510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Número de veces que el cliente ha visitado la página de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 xml:space="preserve"> sin completar la conversión.</w:t>
      </w:r>
    </w:p>
    <w:p w14:paraId="1E03717A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Variables de </w:t>
      </w:r>
      <w:proofErr w:type="spellStart"/>
      <w:r w:rsidRPr="00877807">
        <w:rPr>
          <w:rFonts w:ascii="Calibri" w:hAnsi="Calibri" w:cs="Calibri"/>
          <w:color w:val="222222"/>
        </w:rPr>
        <w:t>churn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risk</w:t>
      </w:r>
      <w:proofErr w:type="spellEnd"/>
      <w:r w:rsidRPr="00877807">
        <w:rPr>
          <w:rFonts w:ascii="Calibri" w:hAnsi="Calibri" w:cs="Calibri"/>
          <w:color w:val="222222"/>
        </w:rPr>
        <w:t xml:space="preserve">: si un cliente tiene alta frecuencia de soporte, puede estar próximo a cancelar en lugar de hacer </w:t>
      </w:r>
      <w:proofErr w:type="spellStart"/>
      <w:r w:rsidRPr="00877807">
        <w:rPr>
          <w:rFonts w:ascii="Calibri" w:hAnsi="Calibri" w:cs="Calibri"/>
          <w:color w:val="222222"/>
        </w:rPr>
        <w:t>upgrade</w:t>
      </w:r>
      <w:proofErr w:type="spellEnd"/>
      <w:r w:rsidRPr="00877807">
        <w:rPr>
          <w:rFonts w:ascii="Calibri" w:hAnsi="Calibri" w:cs="Calibri"/>
          <w:color w:val="222222"/>
        </w:rPr>
        <w:t>.</w:t>
      </w:r>
    </w:p>
    <w:p w14:paraId="052526EC" w14:textId="77777777" w:rsidR="00D53C98" w:rsidRPr="00877807" w:rsidRDefault="00000000">
      <w:pPr>
        <w:pStyle w:val="Ttulo3"/>
        <w:rPr>
          <w:rFonts w:ascii="Calibri" w:hAnsi="Calibri" w:cs="Calibri"/>
        </w:rPr>
      </w:pPr>
      <w:r w:rsidRPr="00877807">
        <w:rPr>
          <w:rFonts w:ascii="Calibri" w:hAnsi="Calibri" w:cs="Calibri"/>
        </w:rPr>
        <w:t>Modelos Alternativos</w:t>
      </w:r>
    </w:p>
    <w:p w14:paraId="7D52D7CA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Para la siguiente iteración del modelo se recomienda evaluar:</w:t>
      </w:r>
    </w:p>
    <w:p w14:paraId="6E2D591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proofErr w:type="spellStart"/>
      <w:r w:rsidRPr="00877807">
        <w:rPr>
          <w:rFonts w:ascii="Calibri" w:hAnsi="Calibri" w:cs="Calibri"/>
          <w:color w:val="222222"/>
        </w:rPr>
        <w:t>XGBoost</w:t>
      </w:r>
      <w:proofErr w:type="spellEnd"/>
      <w:r w:rsidRPr="00877807">
        <w:rPr>
          <w:rFonts w:ascii="Calibri" w:hAnsi="Calibri" w:cs="Calibri"/>
          <w:color w:val="222222"/>
        </w:rPr>
        <w:t xml:space="preserve"> o </w:t>
      </w:r>
      <w:proofErr w:type="spellStart"/>
      <w:r w:rsidRPr="00877807">
        <w:rPr>
          <w:rFonts w:ascii="Calibri" w:hAnsi="Calibri" w:cs="Calibri"/>
          <w:color w:val="222222"/>
        </w:rPr>
        <w:t>LightGBM</w:t>
      </w:r>
      <w:proofErr w:type="spellEnd"/>
      <w:r w:rsidRPr="00877807">
        <w:rPr>
          <w:rFonts w:ascii="Calibri" w:hAnsi="Calibri" w:cs="Calibri"/>
          <w:color w:val="222222"/>
        </w:rPr>
        <w:t xml:space="preserve">: métodos de </w:t>
      </w:r>
      <w:proofErr w:type="spellStart"/>
      <w:r w:rsidRPr="00877807">
        <w:rPr>
          <w:rFonts w:ascii="Calibri" w:hAnsi="Calibri" w:cs="Calibri"/>
          <w:color w:val="222222"/>
        </w:rPr>
        <w:t>boosting</w:t>
      </w:r>
      <w:proofErr w:type="spellEnd"/>
      <w:r w:rsidRPr="00877807">
        <w:rPr>
          <w:rFonts w:ascii="Calibri" w:hAnsi="Calibri" w:cs="Calibri"/>
          <w:color w:val="222222"/>
        </w:rPr>
        <w:t xml:space="preserve"> que suelen superar a Random Forest en </w:t>
      </w:r>
      <w:proofErr w:type="spellStart"/>
      <w:r w:rsidRPr="00877807">
        <w:rPr>
          <w:rFonts w:ascii="Calibri" w:hAnsi="Calibri" w:cs="Calibri"/>
          <w:color w:val="222222"/>
        </w:rPr>
        <w:t>datasets</w:t>
      </w:r>
      <w:proofErr w:type="spellEnd"/>
      <w:r w:rsidRPr="00877807">
        <w:rPr>
          <w:rFonts w:ascii="Calibri" w:hAnsi="Calibri" w:cs="Calibri"/>
          <w:color w:val="222222"/>
        </w:rPr>
        <w:t xml:space="preserve"> tabulares de mediana complejidad.</w:t>
      </w:r>
    </w:p>
    <w:p w14:paraId="5CBFB92C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 xml:space="preserve">Calibración de probabilidades con </w:t>
      </w:r>
      <w:proofErr w:type="spellStart"/>
      <w:r w:rsidRPr="00877807">
        <w:rPr>
          <w:rFonts w:ascii="Calibri" w:hAnsi="Calibri" w:cs="Calibri"/>
          <w:color w:val="222222"/>
        </w:rPr>
        <w:t>CalibratedClassifierCV</w:t>
      </w:r>
      <w:proofErr w:type="spellEnd"/>
      <w:r w:rsidRPr="00877807">
        <w:rPr>
          <w:rFonts w:ascii="Calibri" w:hAnsi="Calibri" w:cs="Calibri"/>
          <w:color w:val="222222"/>
        </w:rPr>
        <w:t>: mejora la confiabilidad de las probabilidades estimadas para el ajuste de umbral.</w:t>
      </w:r>
    </w:p>
    <w:p w14:paraId="422FA387" w14:textId="77777777" w:rsidR="00D53C98" w:rsidRPr="00877807" w:rsidRDefault="00000000">
      <w:pPr>
        <w:pStyle w:val="Prrafodelista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877807">
        <w:rPr>
          <w:rFonts w:ascii="Calibri" w:hAnsi="Calibri" w:cs="Calibri"/>
          <w:color w:val="222222"/>
        </w:rPr>
        <w:t>Modelos de sobrevivencia (</w:t>
      </w:r>
      <w:proofErr w:type="spellStart"/>
      <w:r w:rsidRPr="00877807">
        <w:rPr>
          <w:rFonts w:ascii="Calibri" w:hAnsi="Calibri" w:cs="Calibri"/>
          <w:color w:val="222222"/>
        </w:rPr>
        <w:t>Survival</w:t>
      </w:r>
      <w:proofErr w:type="spellEnd"/>
      <w:r w:rsidRPr="00877807">
        <w:rPr>
          <w:rFonts w:ascii="Calibri" w:hAnsi="Calibri" w:cs="Calibri"/>
          <w:color w:val="222222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</w:rPr>
        <w:t>Analysis</w:t>
      </w:r>
      <w:proofErr w:type="spellEnd"/>
      <w:r w:rsidRPr="00877807">
        <w:rPr>
          <w:rFonts w:ascii="Calibri" w:hAnsi="Calibri" w:cs="Calibri"/>
          <w:color w:val="222222"/>
        </w:rPr>
        <w:t>): para modelar el tiempo hasta la conversión en lugar de sólo la probabilidad de conversión.</w:t>
      </w:r>
    </w:p>
    <w:p w14:paraId="66702C67" w14:textId="77777777" w:rsidR="00D53C98" w:rsidRPr="00877807" w:rsidRDefault="00000000">
      <w:pPr>
        <w:rPr>
          <w:rFonts w:ascii="Calibri" w:hAnsi="Calibri" w:cs="Calibri"/>
        </w:rPr>
      </w:pPr>
      <w:r w:rsidRPr="00877807">
        <w:rPr>
          <w:rFonts w:ascii="Calibri" w:hAnsi="Calibri" w:cs="Calibri"/>
        </w:rPr>
        <w:br w:type="page"/>
      </w:r>
    </w:p>
    <w:p w14:paraId="78646B51" w14:textId="77777777" w:rsidR="00D53C98" w:rsidRPr="00877807" w:rsidRDefault="00000000">
      <w:pPr>
        <w:pStyle w:val="Ttulo1"/>
        <w:pBdr>
          <w:bottom w:val="single" w:sz="8" w:space="6" w:color="2E75B6"/>
        </w:pBdr>
        <w:rPr>
          <w:rFonts w:ascii="Calibri" w:hAnsi="Calibri" w:cs="Calibri"/>
        </w:rPr>
      </w:pPr>
      <w:r w:rsidRPr="00877807">
        <w:rPr>
          <w:rFonts w:ascii="Calibri" w:hAnsi="Calibri" w:cs="Calibri"/>
        </w:rPr>
        <w:lastRenderedPageBreak/>
        <w:t>7. Referencias</w:t>
      </w:r>
    </w:p>
    <w:p w14:paraId="3F7604F4" w14:textId="77777777" w:rsidR="00D53C98" w:rsidRPr="00877807" w:rsidRDefault="00D53C98">
      <w:pPr>
        <w:spacing w:after="80"/>
        <w:rPr>
          <w:rFonts w:ascii="Calibri" w:hAnsi="Calibri" w:cs="Calibri"/>
        </w:rPr>
      </w:pPr>
    </w:p>
    <w:p w14:paraId="2DA8C84D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[1] </w:t>
      </w:r>
      <w:r w:rsidRPr="00877807">
        <w:rPr>
          <w:rFonts w:ascii="Calibri" w:hAnsi="Calibri" w:cs="Calibri"/>
          <w:color w:val="222222"/>
        </w:rPr>
        <w:t xml:space="preserve">Pedregosa, F., </w:t>
      </w:r>
      <w:proofErr w:type="spellStart"/>
      <w:r w:rsidRPr="00877807">
        <w:rPr>
          <w:rFonts w:ascii="Calibri" w:hAnsi="Calibri" w:cs="Calibri"/>
          <w:color w:val="222222"/>
        </w:rPr>
        <w:t>Varoquaux</w:t>
      </w:r>
      <w:proofErr w:type="spellEnd"/>
      <w:r w:rsidRPr="00877807">
        <w:rPr>
          <w:rFonts w:ascii="Calibri" w:hAnsi="Calibri" w:cs="Calibri"/>
          <w:color w:val="222222"/>
        </w:rPr>
        <w:t xml:space="preserve">, G., </w:t>
      </w:r>
      <w:proofErr w:type="spellStart"/>
      <w:r w:rsidRPr="00877807">
        <w:rPr>
          <w:rFonts w:ascii="Calibri" w:hAnsi="Calibri" w:cs="Calibri"/>
          <w:color w:val="222222"/>
        </w:rPr>
        <w:t>Gramfort</w:t>
      </w:r>
      <w:proofErr w:type="spellEnd"/>
      <w:r w:rsidRPr="00877807">
        <w:rPr>
          <w:rFonts w:ascii="Calibri" w:hAnsi="Calibri" w:cs="Calibri"/>
          <w:color w:val="222222"/>
        </w:rPr>
        <w:t xml:space="preserve">, A., Michel, V., Thirion, B., Grisel, O., ... &amp; </w:t>
      </w:r>
      <w:proofErr w:type="spellStart"/>
      <w:r w:rsidRPr="00877807">
        <w:rPr>
          <w:rFonts w:ascii="Calibri" w:hAnsi="Calibri" w:cs="Calibri"/>
          <w:color w:val="222222"/>
        </w:rPr>
        <w:t>Duchesnay</w:t>
      </w:r>
      <w:proofErr w:type="spellEnd"/>
      <w:r w:rsidRPr="00877807">
        <w:rPr>
          <w:rFonts w:ascii="Calibri" w:hAnsi="Calibri" w:cs="Calibri"/>
          <w:color w:val="222222"/>
        </w:rPr>
        <w:t xml:space="preserve">, E. (2011). </w:t>
      </w:r>
      <w:r w:rsidRPr="00877807">
        <w:rPr>
          <w:rFonts w:ascii="Calibri" w:hAnsi="Calibri" w:cs="Calibri"/>
          <w:color w:val="222222"/>
          <w:lang w:val="en-US"/>
        </w:rPr>
        <w:t xml:space="preserve">Scikit-learn: Machine Learning in Python.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Journal of Machine Learning Research</w:t>
      </w:r>
      <w:r w:rsidRPr="00877807">
        <w:rPr>
          <w:rFonts w:ascii="Calibri" w:hAnsi="Calibri" w:cs="Calibri"/>
          <w:color w:val="222222"/>
          <w:lang w:val="en-US"/>
        </w:rPr>
        <w:t>, 12, 2825–2830.</w:t>
      </w:r>
    </w:p>
    <w:p w14:paraId="3F190CA3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3F069AD0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[2]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Breiman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L. (2001). Random Forests.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Machine Learning</w:t>
      </w:r>
      <w:r w:rsidRPr="00877807">
        <w:rPr>
          <w:rFonts w:ascii="Calibri" w:hAnsi="Calibri" w:cs="Calibri"/>
          <w:color w:val="222222"/>
          <w:lang w:val="en-US"/>
        </w:rPr>
        <w:t>, 45(1), 5–32.</w:t>
      </w:r>
    </w:p>
    <w:p w14:paraId="7B6DEFFB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439C68E5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[3] </w:t>
      </w:r>
      <w:r w:rsidRPr="00877807">
        <w:rPr>
          <w:rFonts w:ascii="Calibri" w:hAnsi="Calibri" w:cs="Calibri"/>
          <w:color w:val="222222"/>
          <w:lang w:val="en-US"/>
        </w:rPr>
        <w:t xml:space="preserve">MacQueen, J. (1967). Some methods for classification and analysis of multivariate observations.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Proceedings of the Fifth Berkeley Symposium on Mathematical Statistics and Probability</w:t>
      </w:r>
      <w:r w:rsidRPr="00877807">
        <w:rPr>
          <w:rFonts w:ascii="Calibri" w:hAnsi="Calibri" w:cs="Calibri"/>
          <w:color w:val="222222"/>
          <w:lang w:val="en-US"/>
        </w:rPr>
        <w:t>, 1(14), 281–297.</w:t>
      </w:r>
    </w:p>
    <w:p w14:paraId="6270E4A4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20006469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[4] </w:t>
      </w:r>
      <w:r w:rsidRPr="00877807">
        <w:rPr>
          <w:rFonts w:ascii="Calibri" w:hAnsi="Calibri" w:cs="Calibri"/>
          <w:color w:val="222222"/>
          <w:lang w:val="en-US"/>
        </w:rPr>
        <w:t xml:space="preserve">Jolliffe, I.T. (2002).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Principal Component Analysis</w:t>
      </w:r>
      <w:r w:rsidRPr="00877807">
        <w:rPr>
          <w:rFonts w:ascii="Calibri" w:hAnsi="Calibri" w:cs="Calibri"/>
          <w:color w:val="222222"/>
          <w:lang w:val="en-US"/>
        </w:rPr>
        <w:t xml:space="preserve"> (2nd ed.). Springer.</w:t>
      </w:r>
    </w:p>
    <w:p w14:paraId="4A18DB26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369C13D3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[5]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Bergstra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J., &amp; Bengio, Y. (2012). Random Search for Hyper-Parameter Optimization.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Journal of Machine Learning Research</w:t>
      </w:r>
      <w:r w:rsidRPr="00877807">
        <w:rPr>
          <w:rFonts w:ascii="Calibri" w:hAnsi="Calibri" w:cs="Calibri"/>
          <w:color w:val="222222"/>
          <w:lang w:val="en-US"/>
        </w:rPr>
        <w:t>, 13, 281–305.</w:t>
      </w:r>
    </w:p>
    <w:p w14:paraId="1CB16962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5D24A55F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[6]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Rousseeuw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P.J. (1987). Silhouettes: A graphical aid to the interpretation and validation of cluster analysis.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Journal of Computational and Applied Mathematics</w:t>
      </w:r>
      <w:r w:rsidRPr="00877807">
        <w:rPr>
          <w:rFonts w:ascii="Calibri" w:hAnsi="Calibri" w:cs="Calibri"/>
          <w:color w:val="222222"/>
          <w:lang w:val="en-US"/>
        </w:rPr>
        <w:t>, 20, 53–65.</w:t>
      </w:r>
    </w:p>
    <w:p w14:paraId="61E9265F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4871E3D3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[7]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Documentación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oficial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 de Scikit-learn: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GridSearchCV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RandomizedSearchCV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RandomForestClassifier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Pipeline,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StandardScaler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PCA.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https://scikit-learn.org/stable/</w:t>
      </w:r>
    </w:p>
    <w:p w14:paraId="543E0346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6A10644D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</w:rPr>
        <w:t xml:space="preserve">[8] </w:t>
      </w:r>
      <w:r w:rsidRPr="00877807">
        <w:rPr>
          <w:rFonts w:ascii="Calibri" w:hAnsi="Calibri" w:cs="Calibri"/>
          <w:color w:val="222222"/>
        </w:rPr>
        <w:t>Material académico SCY1101 – Programación para la Ciencia de Datos, Duoc UC.</w:t>
      </w:r>
    </w:p>
    <w:p w14:paraId="11E4CFF1" w14:textId="77777777" w:rsidR="00D53C98" w:rsidRPr="00877807" w:rsidRDefault="00D53C98">
      <w:pPr>
        <w:spacing w:after="60"/>
        <w:rPr>
          <w:rFonts w:ascii="Calibri" w:hAnsi="Calibri" w:cs="Calibri"/>
        </w:rPr>
      </w:pPr>
    </w:p>
    <w:p w14:paraId="120A0E98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  <w:lang w:val="en-US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[9] </w:t>
      </w:r>
      <w:r w:rsidRPr="00877807">
        <w:rPr>
          <w:rFonts w:ascii="Calibri" w:hAnsi="Calibri" w:cs="Calibri"/>
          <w:color w:val="222222"/>
          <w:lang w:val="en-US"/>
        </w:rPr>
        <w:t xml:space="preserve">Davis, J., &amp;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Goadrich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M. (2006). The relationship between Precision-Recall and ROC curves.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Proceedings of the 23rd International Conference on Machine Learning (ICML)</w:t>
      </w:r>
      <w:r w:rsidRPr="00877807">
        <w:rPr>
          <w:rFonts w:ascii="Calibri" w:hAnsi="Calibri" w:cs="Calibri"/>
          <w:color w:val="222222"/>
          <w:lang w:val="en-US"/>
        </w:rPr>
        <w:t>, 233–240.</w:t>
      </w:r>
    </w:p>
    <w:p w14:paraId="26DE9FFB" w14:textId="77777777" w:rsidR="00D53C98" w:rsidRPr="00877807" w:rsidRDefault="00D53C98">
      <w:pPr>
        <w:spacing w:after="60"/>
        <w:rPr>
          <w:rFonts w:ascii="Calibri" w:hAnsi="Calibri" w:cs="Calibri"/>
          <w:lang w:val="en-US"/>
        </w:rPr>
      </w:pPr>
    </w:p>
    <w:p w14:paraId="45AC33F4" w14:textId="77777777" w:rsidR="00D53C98" w:rsidRPr="00877807" w:rsidRDefault="00000000">
      <w:pPr>
        <w:spacing w:before="80" w:after="140"/>
        <w:jc w:val="both"/>
        <w:rPr>
          <w:rFonts w:ascii="Calibri" w:hAnsi="Calibri" w:cs="Calibri"/>
        </w:rPr>
      </w:pPr>
      <w:r w:rsidRPr="00877807">
        <w:rPr>
          <w:rFonts w:ascii="Calibri" w:hAnsi="Calibri" w:cs="Calibri"/>
          <w:b/>
          <w:bCs/>
          <w:color w:val="222222"/>
          <w:lang w:val="en-US"/>
        </w:rPr>
        <w:t xml:space="preserve">[10] </w:t>
      </w:r>
      <w:r w:rsidRPr="00877807">
        <w:rPr>
          <w:rFonts w:ascii="Calibri" w:hAnsi="Calibri" w:cs="Calibri"/>
          <w:color w:val="222222"/>
          <w:lang w:val="en-US"/>
        </w:rPr>
        <w:t xml:space="preserve">Chen, T., &amp;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Guestrin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, C. (2016). </w:t>
      </w:r>
      <w:proofErr w:type="spellStart"/>
      <w:r w:rsidRPr="00877807">
        <w:rPr>
          <w:rFonts w:ascii="Calibri" w:hAnsi="Calibri" w:cs="Calibri"/>
          <w:color w:val="222222"/>
          <w:lang w:val="en-US"/>
        </w:rPr>
        <w:t>XGBoost</w:t>
      </w:r>
      <w:proofErr w:type="spellEnd"/>
      <w:r w:rsidRPr="00877807">
        <w:rPr>
          <w:rFonts w:ascii="Calibri" w:hAnsi="Calibri" w:cs="Calibri"/>
          <w:color w:val="222222"/>
          <w:lang w:val="en-US"/>
        </w:rPr>
        <w:t xml:space="preserve">: A Scalable Tree Boosting System. </w:t>
      </w:r>
      <w:r w:rsidRPr="00877807">
        <w:rPr>
          <w:rFonts w:ascii="Calibri" w:hAnsi="Calibri" w:cs="Calibri"/>
          <w:i/>
          <w:iCs/>
          <w:color w:val="222222"/>
          <w:lang w:val="en-US"/>
        </w:rPr>
        <w:t>Proceedings of the 22nd ACM SIGKDD International Conference on Knowledge Discovery and Data Mining</w:t>
      </w:r>
      <w:r w:rsidRPr="00877807">
        <w:rPr>
          <w:rFonts w:ascii="Calibri" w:hAnsi="Calibri" w:cs="Calibri"/>
          <w:color w:val="222222"/>
          <w:lang w:val="en-US"/>
        </w:rPr>
        <w:t xml:space="preserve">, 785–794. </w:t>
      </w:r>
      <w:r w:rsidRPr="00877807">
        <w:rPr>
          <w:rFonts w:ascii="Calibri" w:hAnsi="Calibri" w:cs="Calibri"/>
          <w:color w:val="222222"/>
        </w:rPr>
        <w:t>(Referencia para modelos alternativos recomendados.)</w:t>
      </w:r>
    </w:p>
    <w:p w14:paraId="7A51F453" w14:textId="77777777" w:rsidR="00D53C98" w:rsidRPr="00877807" w:rsidRDefault="00D53C98">
      <w:pPr>
        <w:spacing w:after="200"/>
        <w:rPr>
          <w:rFonts w:ascii="Calibri" w:hAnsi="Calibri" w:cs="Calibri"/>
        </w:rPr>
      </w:pPr>
    </w:p>
    <w:sectPr w:rsidR="00D53C98" w:rsidRPr="00877807">
      <w:headerReference w:type="default" r:id="rId7"/>
      <w:footerReference w:type="default" r:id="rId8"/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ED591" w14:textId="77777777" w:rsidR="00A776E4" w:rsidRDefault="00A776E4">
      <w:r>
        <w:separator/>
      </w:r>
    </w:p>
  </w:endnote>
  <w:endnote w:type="continuationSeparator" w:id="0">
    <w:p w14:paraId="7D426499" w14:textId="77777777" w:rsidR="00A776E4" w:rsidRDefault="00A77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1694" w14:textId="77777777" w:rsidR="00D53C98" w:rsidRDefault="00000000">
    <w:pPr>
      <w:pBdr>
        <w:top w:val="single" w:sz="6" w:space="4" w:color="2E75B6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7780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7780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EE61" w14:textId="77777777" w:rsidR="00A776E4" w:rsidRDefault="00A776E4">
      <w:r>
        <w:separator/>
      </w:r>
    </w:p>
  </w:footnote>
  <w:footnote w:type="continuationSeparator" w:id="0">
    <w:p w14:paraId="15B8FF25" w14:textId="77777777" w:rsidR="00A776E4" w:rsidRDefault="00A77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2173" w14:textId="6A69E3D0" w:rsidR="00D53C98" w:rsidRDefault="00877807" w:rsidP="00877807">
    <w:pPr>
      <w:pBdr>
        <w:bottom w:val="single" w:sz="6" w:space="4" w:color="2E75B6"/>
      </w:pBdr>
      <w:tabs>
        <w:tab w:val="right" w:pos="8640"/>
      </w:tabs>
      <w:jc w:val="center"/>
    </w:pPr>
    <w:r>
      <w:rPr>
        <w:rFonts w:ascii="Calibri" w:hAnsi="Calibri" w:cs="Calibri"/>
        <w:noProof/>
        <w:color w:val="000000"/>
        <w:bdr w:val="none" w:sz="0" w:space="0" w:color="auto" w:frame="1"/>
      </w:rPr>
      <w:drawing>
        <wp:inline distT="0" distB="0" distL="0" distR="0" wp14:anchorId="3F5A9E13" wp14:editId="26355594">
          <wp:extent cx="3061335" cy="675640"/>
          <wp:effectExtent l="0" t="0" r="5715" b="0"/>
          <wp:docPr id="21077248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133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00000">
      <w:rPr>
        <w:b/>
        <w:bCs/>
        <w:color w:val="2E75B6"/>
        <w:sz w:val="18"/>
        <w:szCs w:val="18"/>
      </w:rPr>
      <w:t>Duoc UC – SCY1101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DDE"/>
    <w:multiLevelType w:val="hybridMultilevel"/>
    <w:tmpl w:val="4FA6F474"/>
    <w:lvl w:ilvl="0" w:tplc="97D43B40">
      <w:start w:val="1"/>
      <w:numFmt w:val="bullet"/>
      <w:lvlText w:val="●"/>
      <w:lvlJc w:val="left"/>
      <w:pPr>
        <w:ind w:left="720" w:hanging="360"/>
      </w:pPr>
    </w:lvl>
    <w:lvl w:ilvl="1" w:tplc="924AB0C2">
      <w:start w:val="1"/>
      <w:numFmt w:val="bullet"/>
      <w:lvlText w:val="○"/>
      <w:lvlJc w:val="left"/>
      <w:pPr>
        <w:ind w:left="1440" w:hanging="360"/>
      </w:pPr>
    </w:lvl>
    <w:lvl w:ilvl="2" w:tplc="73A29A0A">
      <w:start w:val="1"/>
      <w:numFmt w:val="bullet"/>
      <w:lvlText w:val="■"/>
      <w:lvlJc w:val="left"/>
      <w:pPr>
        <w:ind w:left="2160" w:hanging="360"/>
      </w:pPr>
    </w:lvl>
    <w:lvl w:ilvl="3" w:tplc="E1786744">
      <w:start w:val="1"/>
      <w:numFmt w:val="bullet"/>
      <w:lvlText w:val="●"/>
      <w:lvlJc w:val="left"/>
      <w:pPr>
        <w:ind w:left="2880" w:hanging="360"/>
      </w:pPr>
    </w:lvl>
    <w:lvl w:ilvl="4" w:tplc="F208BAC2">
      <w:start w:val="1"/>
      <w:numFmt w:val="bullet"/>
      <w:lvlText w:val="○"/>
      <w:lvlJc w:val="left"/>
      <w:pPr>
        <w:ind w:left="3600" w:hanging="360"/>
      </w:pPr>
    </w:lvl>
    <w:lvl w:ilvl="5" w:tplc="17D00122">
      <w:start w:val="1"/>
      <w:numFmt w:val="bullet"/>
      <w:lvlText w:val="■"/>
      <w:lvlJc w:val="left"/>
      <w:pPr>
        <w:ind w:left="4320" w:hanging="360"/>
      </w:pPr>
    </w:lvl>
    <w:lvl w:ilvl="6" w:tplc="E2C8B1DE">
      <w:start w:val="1"/>
      <w:numFmt w:val="bullet"/>
      <w:lvlText w:val="●"/>
      <w:lvlJc w:val="left"/>
      <w:pPr>
        <w:ind w:left="5040" w:hanging="360"/>
      </w:pPr>
    </w:lvl>
    <w:lvl w:ilvl="7" w:tplc="3AC88620">
      <w:start w:val="1"/>
      <w:numFmt w:val="bullet"/>
      <w:lvlText w:val="●"/>
      <w:lvlJc w:val="left"/>
      <w:pPr>
        <w:ind w:left="5760" w:hanging="360"/>
      </w:pPr>
    </w:lvl>
    <w:lvl w:ilvl="8" w:tplc="E90E47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727B7E"/>
    <w:multiLevelType w:val="hybridMultilevel"/>
    <w:tmpl w:val="C6068892"/>
    <w:lvl w:ilvl="0" w:tplc="CE96DBD8">
      <w:start w:val="1"/>
      <w:numFmt w:val="decimal"/>
      <w:lvlText w:val="%1."/>
      <w:lvlJc w:val="left"/>
      <w:pPr>
        <w:ind w:left="720" w:hanging="360"/>
      </w:pPr>
    </w:lvl>
    <w:lvl w:ilvl="1" w:tplc="A3F6B6EA">
      <w:numFmt w:val="decimal"/>
      <w:lvlText w:val=""/>
      <w:lvlJc w:val="left"/>
    </w:lvl>
    <w:lvl w:ilvl="2" w:tplc="DB583B0A">
      <w:numFmt w:val="decimal"/>
      <w:lvlText w:val=""/>
      <w:lvlJc w:val="left"/>
    </w:lvl>
    <w:lvl w:ilvl="3" w:tplc="6DAAA590">
      <w:numFmt w:val="decimal"/>
      <w:lvlText w:val=""/>
      <w:lvlJc w:val="left"/>
    </w:lvl>
    <w:lvl w:ilvl="4" w:tplc="10A85292">
      <w:numFmt w:val="decimal"/>
      <w:lvlText w:val=""/>
      <w:lvlJc w:val="left"/>
    </w:lvl>
    <w:lvl w:ilvl="5" w:tplc="3348AC74">
      <w:numFmt w:val="decimal"/>
      <w:lvlText w:val=""/>
      <w:lvlJc w:val="left"/>
    </w:lvl>
    <w:lvl w:ilvl="6" w:tplc="5A280942">
      <w:numFmt w:val="decimal"/>
      <w:lvlText w:val=""/>
      <w:lvlJc w:val="left"/>
    </w:lvl>
    <w:lvl w:ilvl="7" w:tplc="A4420030">
      <w:numFmt w:val="decimal"/>
      <w:lvlText w:val=""/>
      <w:lvlJc w:val="left"/>
    </w:lvl>
    <w:lvl w:ilvl="8" w:tplc="A6FEFBE8">
      <w:numFmt w:val="decimal"/>
      <w:lvlText w:val=""/>
      <w:lvlJc w:val="left"/>
    </w:lvl>
  </w:abstractNum>
  <w:abstractNum w:abstractNumId="2" w15:restartNumberingAfterBreak="0">
    <w:nsid w:val="5A2F12DC"/>
    <w:multiLevelType w:val="hybridMultilevel"/>
    <w:tmpl w:val="571071C6"/>
    <w:lvl w:ilvl="0" w:tplc="15B65460">
      <w:start w:val="1"/>
      <w:numFmt w:val="bullet"/>
      <w:lvlText w:val="•"/>
      <w:lvlJc w:val="left"/>
      <w:pPr>
        <w:ind w:left="720" w:hanging="360"/>
      </w:pPr>
    </w:lvl>
    <w:lvl w:ilvl="1" w:tplc="5426C97A">
      <w:numFmt w:val="decimal"/>
      <w:lvlText w:val=""/>
      <w:lvlJc w:val="left"/>
    </w:lvl>
    <w:lvl w:ilvl="2" w:tplc="D25A8076">
      <w:numFmt w:val="decimal"/>
      <w:lvlText w:val=""/>
      <w:lvlJc w:val="left"/>
    </w:lvl>
    <w:lvl w:ilvl="3" w:tplc="BEBE167E">
      <w:numFmt w:val="decimal"/>
      <w:lvlText w:val=""/>
      <w:lvlJc w:val="left"/>
    </w:lvl>
    <w:lvl w:ilvl="4" w:tplc="6362FC82">
      <w:numFmt w:val="decimal"/>
      <w:lvlText w:val=""/>
      <w:lvlJc w:val="left"/>
    </w:lvl>
    <w:lvl w:ilvl="5" w:tplc="8DB6E748">
      <w:numFmt w:val="decimal"/>
      <w:lvlText w:val=""/>
      <w:lvlJc w:val="left"/>
    </w:lvl>
    <w:lvl w:ilvl="6" w:tplc="48F06E68">
      <w:numFmt w:val="decimal"/>
      <w:lvlText w:val=""/>
      <w:lvlJc w:val="left"/>
    </w:lvl>
    <w:lvl w:ilvl="7" w:tplc="22D0FD6E">
      <w:numFmt w:val="decimal"/>
      <w:lvlText w:val=""/>
      <w:lvlJc w:val="left"/>
    </w:lvl>
    <w:lvl w:ilvl="8" w:tplc="27CC07CC">
      <w:numFmt w:val="decimal"/>
      <w:lvlText w:val=""/>
      <w:lvlJc w:val="left"/>
    </w:lvl>
  </w:abstractNum>
  <w:num w:numId="1" w16cid:durableId="456801223">
    <w:abstractNumId w:val="0"/>
    <w:lvlOverride w:ilvl="0">
      <w:startOverride w:val="1"/>
    </w:lvlOverride>
  </w:num>
  <w:num w:numId="2" w16cid:durableId="1163811584">
    <w:abstractNumId w:val="2"/>
    <w:lvlOverride w:ilvl="0">
      <w:startOverride w:val="1"/>
    </w:lvlOverride>
  </w:num>
  <w:num w:numId="3" w16cid:durableId="1945764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98"/>
    <w:rsid w:val="00257860"/>
    <w:rsid w:val="006A740B"/>
    <w:rsid w:val="00877807"/>
    <w:rsid w:val="00A776E4"/>
    <w:rsid w:val="00AD3F3B"/>
    <w:rsid w:val="00D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F98E6"/>
  <w15:docId w15:val="{E6BF9F34-BED8-4F26-9B18-3762DA90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77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7807"/>
  </w:style>
  <w:style w:type="paragraph" w:styleId="Piedepgina">
    <w:name w:val="footer"/>
    <w:basedOn w:val="Normal"/>
    <w:link w:val="PiedepginaCar"/>
    <w:uiPriority w:val="99"/>
    <w:unhideWhenUsed/>
    <w:rsid w:val="00877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3804</Words>
  <Characters>20923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Encar de Jesus Portillo Briceño</cp:lastModifiedBy>
  <cp:revision>2</cp:revision>
  <dcterms:created xsi:type="dcterms:W3CDTF">2026-05-26T22:13:00Z</dcterms:created>
  <dcterms:modified xsi:type="dcterms:W3CDTF">2026-05-26T22:13:00Z</dcterms:modified>
</cp:coreProperties>
</file>