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11A" w:rsidRDefault="005C47BB" w:rsidP="005C47BB">
      <w:r>
        <w:t>Текст защиты</w:t>
      </w:r>
    </w:p>
    <w:p w:rsidR="005C47BB" w:rsidRDefault="005C47BB" w:rsidP="005C47BB">
      <w:r>
        <w:t>Слайд 1</w:t>
      </w:r>
    </w:p>
    <w:p w:rsidR="005C47BB" w:rsidRPr="005C47BB" w:rsidRDefault="005C47BB" w:rsidP="005C47BB">
      <w:r>
        <w:t xml:space="preserve">Здравствуйте. Меня зовут </w:t>
      </w:r>
      <w:r w:rsidRPr="005C47BB">
        <w:t>Скикевич Игорь. Я работаю программистом в частном медицинском центре.</w:t>
      </w:r>
    </w:p>
    <w:p w:rsidR="005C47BB" w:rsidRPr="005C47BB" w:rsidRDefault="005C47BB" w:rsidP="005C47BB">
      <w:r w:rsidRPr="005C47BB">
        <w:t>Тема моего финального проекта «Интеллектуальная система оптимизации ценообразования усл</w:t>
      </w:r>
      <w:r>
        <w:t>уг частного медицинского центра</w:t>
      </w:r>
      <w:r w:rsidRPr="005C47BB">
        <w:t>»</w:t>
      </w:r>
      <w:r>
        <w:t>.</w:t>
      </w:r>
    </w:p>
    <w:p w:rsidR="006D0491" w:rsidRDefault="005C47BB" w:rsidP="006D0491">
      <w:r>
        <w:t xml:space="preserve">Данная тема была выбрана не случайно. </w:t>
      </w:r>
      <w:r w:rsidR="008E4DF9">
        <w:t>Наша команда разрабатывает медицинскую информационную систему. В ней разрабатывается модуль статистики и финансовой аналитики медицинской организации, а выбранная тема является одной из частей этого модуля.</w:t>
      </w:r>
    </w:p>
    <w:p w:rsidR="008E4DF9" w:rsidRDefault="008E4DF9" w:rsidP="006D0491">
      <w:r>
        <w:t>Слайд 2</w:t>
      </w:r>
    </w:p>
    <w:p w:rsidR="008E4DF9" w:rsidRDefault="008E4DF9" w:rsidP="006D0491">
      <w:r>
        <w:t xml:space="preserve">В своей работе </w:t>
      </w:r>
      <w:r w:rsidR="00DB32E6">
        <w:t>я преследовал 2</w:t>
      </w:r>
      <w:r>
        <w:t xml:space="preserve"> цели:</w:t>
      </w:r>
    </w:p>
    <w:p w:rsidR="008E4DF9" w:rsidRDefault="008E4DF9" w:rsidP="008E4DF9">
      <w:pPr>
        <w:pStyle w:val="a4"/>
        <w:numPr>
          <w:ilvl w:val="0"/>
          <w:numId w:val="1"/>
        </w:numPr>
      </w:pPr>
      <w:r>
        <w:t>Изучить задачу оптимизации цены с точки зрения бизнеса</w:t>
      </w:r>
      <w:r w:rsidR="00DB32E6">
        <w:t>.</w:t>
      </w:r>
    </w:p>
    <w:p w:rsidR="00DB32E6" w:rsidRDefault="00DB32E6" w:rsidP="008E4DF9">
      <w:pPr>
        <w:pStyle w:val="a4"/>
        <w:numPr>
          <w:ilvl w:val="0"/>
          <w:numId w:val="1"/>
        </w:numPr>
      </w:pPr>
      <w:r>
        <w:t>Разработать первый прототип модели для будущего сервиса.</w:t>
      </w:r>
    </w:p>
    <w:p w:rsidR="00205399" w:rsidRDefault="00205399" w:rsidP="00DB32E6">
      <w:r>
        <w:t>Слайд 3</w:t>
      </w:r>
    </w:p>
    <w:p w:rsidR="00205399" w:rsidRDefault="00365805" w:rsidP="00DB32E6">
      <w:r>
        <w:t>С</w:t>
      </w:r>
      <w:r w:rsidR="00205399">
        <w:t xml:space="preserve"> точки зрения бизнес процесса:</w:t>
      </w:r>
    </w:p>
    <w:p w:rsidR="00365805" w:rsidRDefault="00205399" w:rsidP="00DB32E6">
      <w:r>
        <w:t xml:space="preserve">Система ценовой оптимизации </w:t>
      </w:r>
      <w:r w:rsidR="00365805">
        <w:t xml:space="preserve">строится на алгоритме, который </w:t>
      </w:r>
      <w:r w:rsidR="00DB32E6" w:rsidRPr="00DB32E6">
        <w:t>каким-либо образом</w:t>
      </w:r>
      <w:r w:rsidR="00365805">
        <w:t xml:space="preserve"> моделирует</w:t>
      </w:r>
      <w:r w:rsidR="00DB32E6">
        <w:t xml:space="preserve"> функцию спроса. </w:t>
      </w:r>
    </w:p>
    <w:p w:rsidR="00365805" w:rsidRDefault="00365805" w:rsidP="00DB32E6">
      <w:r>
        <w:t xml:space="preserve">Процесс системы цикличен: вводятся данные для прогноза, прогнозируется спрос, подсчитываются ключевые бизнес метрики </w:t>
      </w:r>
      <w:r w:rsidRPr="00365805">
        <w:t>(объём выручки, прибыль, маржа – в зависимости от поставленной бизнес цели)</w:t>
      </w:r>
      <w:r>
        <w:t xml:space="preserve">. Далее процесс повторяется, но для новой цены, до тех </w:t>
      </w:r>
      <w:r w:rsidR="005C001B">
        <w:t>пор, пока не выявится оптимальная цена.</w:t>
      </w:r>
    </w:p>
    <w:p w:rsidR="00205399" w:rsidRDefault="00205399" w:rsidP="00DB32E6">
      <w:r>
        <w:t>Слайд 4</w:t>
      </w:r>
    </w:p>
    <w:p w:rsidR="008B364B" w:rsidRDefault="008B364B" w:rsidP="00DB32E6">
      <w:r>
        <w:t>В машинном обучении моделирование функции спроса представляет собой довольно стандартный подход - обучение с учителем. Для оптимизации цены решается задача регрессии.</w:t>
      </w:r>
    </w:p>
    <w:p w:rsidR="001532A2" w:rsidRDefault="008B364B" w:rsidP="00DB32E6">
      <w:r>
        <w:t>Важно отметить, что прогнозировать спрос можно с помощью прогнозирования временных рядов, но такой подход практикуется для оптимизации запасов в розничной торговле, и для оптимизации цены он не подходит</w:t>
      </w:r>
      <w:r w:rsidR="001532A2">
        <w:t>, (потому что такая модель не учитывает изменение цены в будущем)</w:t>
      </w:r>
      <w:r>
        <w:t xml:space="preserve">. </w:t>
      </w:r>
    </w:p>
    <w:p w:rsidR="008B364B" w:rsidRPr="001532A2" w:rsidRDefault="008B364B" w:rsidP="00DB32E6">
      <w:r>
        <w:t xml:space="preserve">Однако у меня есть гипотеза, что </w:t>
      </w:r>
      <w:r w:rsidR="001532A2">
        <w:t xml:space="preserve">с помощью прогнозирования временных рядов можно учесть влияние быстро устаревающих данных на спрос и, ансамблируя предсказания двух моделей, </w:t>
      </w:r>
      <w:r w:rsidR="005C001B">
        <w:t>таким образом</w:t>
      </w:r>
      <w:r w:rsidR="001532A2">
        <w:t xml:space="preserve"> улучшить результаты прогнозирования.</w:t>
      </w:r>
    </w:p>
    <w:p w:rsidR="00095424" w:rsidRDefault="00205399" w:rsidP="00DB32E6">
      <w:r>
        <w:t>На основе информации о методах решения данной задачи средствами машинного обучения</w:t>
      </w:r>
      <w:r w:rsidR="00095424">
        <w:t>,</w:t>
      </w:r>
      <w:r>
        <w:t xml:space="preserve"> мною было принято решение взять</w:t>
      </w:r>
      <w:r w:rsidR="00095424">
        <w:t>,</w:t>
      </w:r>
      <w:r>
        <w:t xml:space="preserve"> в качестве прототипа</w:t>
      </w:r>
      <w:r w:rsidR="00095424">
        <w:t>,</w:t>
      </w:r>
      <w:r>
        <w:t xml:space="preserve"> модель, осно</w:t>
      </w:r>
      <w:r w:rsidR="00095424">
        <w:t>ванную на градиентном бустинге, потому что он лучше справляются с задачей предсказания спроса.</w:t>
      </w:r>
    </w:p>
    <w:p w:rsidR="00095424" w:rsidRDefault="00095424" w:rsidP="00DB32E6">
      <w:r>
        <w:t>Слайд 5</w:t>
      </w:r>
    </w:p>
    <w:p w:rsidR="00095424" w:rsidRPr="00095424" w:rsidRDefault="00095424" w:rsidP="00095424">
      <w:r w:rsidRPr="00095424">
        <w:t>Т.к. предстоит решать задачу регрессии</w:t>
      </w:r>
      <w:r w:rsidR="005200A1">
        <w:t>,</w:t>
      </w:r>
      <w:r w:rsidRPr="00095424">
        <w:t xml:space="preserve"> для оценки предсказательной способности модели</w:t>
      </w:r>
      <w:r w:rsidR="005200A1">
        <w:t>,</w:t>
      </w:r>
      <w:r w:rsidRPr="00095424">
        <w:t xml:space="preserve"> я выбрал метрику RMSE - корень из </w:t>
      </w:r>
      <w:r w:rsidR="005200A1" w:rsidRPr="00095424">
        <w:t>среднеквадратической</w:t>
      </w:r>
      <w:r w:rsidRPr="00095424">
        <w:t xml:space="preserve"> ошибки.</w:t>
      </w:r>
    </w:p>
    <w:p w:rsidR="00095424" w:rsidRDefault="00095424" w:rsidP="00095424">
      <w:r w:rsidRPr="00095424">
        <w:t xml:space="preserve">Чтобы </w:t>
      </w:r>
      <w:r w:rsidR="005200A1" w:rsidRPr="00095424">
        <w:t>видеть,</w:t>
      </w:r>
      <w:r w:rsidRPr="00095424">
        <w:t xml:space="preserve"> куда смещён прогноз</w:t>
      </w:r>
      <w:r w:rsidR="005200A1">
        <w:t>,</w:t>
      </w:r>
      <w:r w:rsidRPr="00095424">
        <w:t xml:space="preserve"> относительно фактических значений</w:t>
      </w:r>
      <w:r w:rsidR="005200A1">
        <w:t>,</w:t>
      </w:r>
      <w:r w:rsidRPr="00095424">
        <w:t xml:space="preserve"> и на сколько процентов я выбрал метрику MPE - средняя процентная ошибка. Если MPE отрицательна - модель завышает прогноз, если положительна - модель занижает про</w:t>
      </w:r>
      <w:r w:rsidR="005200A1">
        <w:t>г</w:t>
      </w:r>
      <w:r w:rsidRPr="00095424">
        <w:t>ноз. Стремится к 0.</w:t>
      </w:r>
    </w:p>
    <w:p w:rsidR="005200A1" w:rsidRDefault="005200A1" w:rsidP="00095424">
      <w:r>
        <w:t>Слайд 6</w:t>
      </w:r>
    </w:p>
    <w:p w:rsidR="005200A1" w:rsidRDefault="005200A1" w:rsidP="00095424">
      <w:r>
        <w:lastRenderedPageBreak/>
        <w:t>В обучающие данные вошли как внутренние, так и внешние факторы. Внутренние данные представляют собой характеристики услуг, оказанных с конца января 2017 года по начало августа 2022 года. Внешние данные связаны с датой оказания услуг.</w:t>
      </w:r>
    </w:p>
    <w:p w:rsidR="005200A1" w:rsidRDefault="005200A1" w:rsidP="00095424">
      <w:r>
        <w:t>Слайд 7</w:t>
      </w:r>
    </w:p>
    <w:p w:rsidR="004C2AD1" w:rsidRDefault="004C2AD1" w:rsidP="004C2AD1">
      <w:r w:rsidRPr="004C2AD1">
        <w:t xml:space="preserve">В качестве наивной модели я </w:t>
      </w:r>
      <w:r>
        <w:t>воспользовался методом прогнозирования спроса - скользящее среднее</w:t>
      </w:r>
      <w:r w:rsidRPr="004C2AD1">
        <w:t>.</w:t>
      </w:r>
      <w:r>
        <w:t xml:space="preserve"> Наивная модель показала довольно низкую ошибку, что означало, что можно работать дальше.</w:t>
      </w:r>
    </w:p>
    <w:p w:rsidR="004C2AD1" w:rsidRDefault="004C2AD1" w:rsidP="004C2AD1">
      <w:r>
        <w:t>Слайд 8</w:t>
      </w:r>
    </w:p>
    <w:p w:rsidR="004C2AD1" w:rsidRDefault="004C2AD1" w:rsidP="004C2AD1">
      <w:r w:rsidRPr="004C2AD1">
        <w:t>Для ускорения анализа данных я воспользовался библиотекой pandas_profiling</w:t>
      </w:r>
      <w:r w:rsidR="00950629">
        <w:t xml:space="preserve">. </w:t>
      </w:r>
    </w:p>
    <w:p w:rsidR="00950629" w:rsidRDefault="00950629" w:rsidP="004C2AD1">
      <w:r>
        <w:t>Оказалось что в</w:t>
      </w:r>
      <w:r w:rsidRPr="00950629">
        <w:t xml:space="preserve"> данных слишком много записей из номенклатурной группы </w:t>
      </w:r>
      <w:r w:rsidR="00AF28CA">
        <w:t>«</w:t>
      </w:r>
      <w:r w:rsidRPr="00950629">
        <w:t>Анализы</w:t>
      </w:r>
      <w:r w:rsidR="00AF28CA">
        <w:t>»</w:t>
      </w:r>
      <w:r w:rsidRPr="00950629">
        <w:t>.</w:t>
      </w:r>
      <w:r>
        <w:t xml:space="preserve"> Примерно 50% всех записей. </w:t>
      </w:r>
      <w:r w:rsidR="00AF28CA">
        <w:t>Так же примерно такой же объём записей относится к медицинской специальности «</w:t>
      </w:r>
      <w:r w:rsidR="00AF28CA" w:rsidRPr="00AF28CA">
        <w:t>Клиническая лабораторная диагностика</w:t>
      </w:r>
      <w:r w:rsidR="00AF28CA">
        <w:t xml:space="preserve">». Это почти все записи, которые относятся к номенклатурной группе «Анализы». </w:t>
      </w:r>
    </w:p>
    <w:p w:rsidR="00AF28CA" w:rsidRDefault="00AF28CA" w:rsidP="00AF28CA">
      <w:r>
        <w:t xml:space="preserve">В этот момент у меня появилась гипотеза, что эти записи повлияют на предсказательную способность модели в худшую сторону, но на момент проведения разведывательного анализа я не стал разделять услуги, а оставил это на будущее. </w:t>
      </w:r>
    </w:p>
    <w:p w:rsidR="00FB0121" w:rsidRDefault="00FB0121" w:rsidP="00AF28CA">
      <w:r>
        <w:t>Слайд 9</w:t>
      </w:r>
    </w:p>
    <w:p w:rsidR="00FB0121" w:rsidRPr="00976C6E" w:rsidRDefault="00FB0121" w:rsidP="00FB0121">
      <w:r>
        <w:t>Наш медицинский центр работает ежедневно, но расписание у врачей не нормированное и это отра</w:t>
      </w:r>
      <w:r w:rsidRPr="00FB0121">
        <w:t>ж</w:t>
      </w:r>
      <w:r w:rsidR="007B6675">
        <w:t>ае</w:t>
      </w:r>
      <w:r>
        <w:t xml:space="preserve">т признак </w:t>
      </w:r>
      <w:proofErr w:type="spellStart"/>
      <w:r>
        <w:t>weekday</w:t>
      </w:r>
      <w:proofErr w:type="spellEnd"/>
      <w:r>
        <w:t>.</w:t>
      </w:r>
      <w:r w:rsidR="007B6675">
        <w:t xml:space="preserve"> Он</w:t>
      </w:r>
      <w:r w:rsidR="007B6675" w:rsidRPr="007B6675">
        <w:t xml:space="preserve"> показал</w:t>
      </w:r>
      <w:r w:rsidR="007B6675">
        <w:t>,</w:t>
      </w:r>
      <w:r w:rsidR="007B6675" w:rsidRPr="007B6675">
        <w:t xml:space="preserve"> что</w:t>
      </w:r>
      <w:r w:rsidR="007B6675">
        <w:t xml:space="preserve"> по выходным услуг оказывается меньше, чем в будние дни, при этом записи об оказании услуг по будням распределены равномерно.</w:t>
      </w:r>
    </w:p>
    <w:p w:rsidR="00950629" w:rsidRDefault="00950629" w:rsidP="00FB0121">
      <w:r>
        <w:t xml:space="preserve">Признак </w:t>
      </w:r>
      <w:proofErr w:type="spellStart"/>
      <w:r>
        <w:t>holiday</w:t>
      </w:r>
      <w:proofErr w:type="spellEnd"/>
      <w:r>
        <w:t xml:space="preserve"> </w:t>
      </w:r>
      <w:r w:rsidR="00FB0121">
        <w:t>показал,</w:t>
      </w:r>
      <w:r>
        <w:t xml:space="preserve"> что в праздничные дни</w:t>
      </w:r>
      <w:r w:rsidR="00FB0121">
        <w:t xml:space="preserve"> и дни с сокращённым рабочим днём, установленные производственными календарями, </w:t>
      </w:r>
      <w:r w:rsidR="001F412F">
        <w:t>присутствует спрос на услуги медицинского центра</w:t>
      </w:r>
      <w:r w:rsidR="00FB0121">
        <w:t>.</w:t>
      </w:r>
    </w:p>
    <w:p w:rsidR="00976C6E" w:rsidRDefault="00976C6E" w:rsidP="00FB0121">
      <w:r>
        <w:t>Слайд 10</w:t>
      </w:r>
    </w:p>
    <w:p w:rsidR="00950629" w:rsidRPr="00950629" w:rsidRDefault="001F412F" w:rsidP="001F412F">
      <w:pPr>
        <w:rPr>
          <w:sz w:val="20"/>
          <w:szCs w:val="20"/>
          <w:lang w:eastAsia="ru-RU"/>
        </w:rPr>
      </w:pPr>
      <w:r w:rsidRPr="00950629">
        <w:rPr>
          <w:sz w:val="20"/>
          <w:szCs w:val="20"/>
          <w:lang w:eastAsia="ru-RU"/>
        </w:rPr>
        <w:t>Кор</w:t>
      </w:r>
      <w:r>
        <w:rPr>
          <w:sz w:val="20"/>
          <w:szCs w:val="20"/>
          <w:lang w:eastAsia="ru-RU"/>
        </w:rPr>
        <w:t>реляционный</w:t>
      </w:r>
      <w:r w:rsidR="00950629" w:rsidRPr="00950629">
        <w:rPr>
          <w:sz w:val="20"/>
          <w:szCs w:val="20"/>
          <w:lang w:eastAsia="ru-RU"/>
        </w:rPr>
        <w:t xml:space="preserve"> анализ </w:t>
      </w:r>
      <w:r w:rsidRPr="00950629">
        <w:rPr>
          <w:sz w:val="20"/>
          <w:szCs w:val="20"/>
          <w:lang w:eastAsia="ru-RU"/>
        </w:rPr>
        <w:t>показал,</w:t>
      </w:r>
      <w:r w:rsidR="00950629" w:rsidRPr="00950629">
        <w:rPr>
          <w:sz w:val="20"/>
          <w:szCs w:val="20"/>
          <w:lang w:eastAsia="ru-RU"/>
        </w:rPr>
        <w:t xml:space="preserve"> что продажи имеют выраженную корреляцию с количеством врачей и медицинской специальностью услуги. В данном случае это ожидаемо и может означать, что чем больше врачей, оказывающих одну и ту же услугу, тем больше продаж по этой услуге, и, также, естественным образом, продажи разнятся по медицинским специальностям.</w:t>
      </w:r>
    </w:p>
    <w:p w:rsidR="00950629" w:rsidRPr="00AD43AF" w:rsidRDefault="00976C6E" w:rsidP="004C2AD1">
      <w:r>
        <w:t>Слайд 11</w:t>
      </w:r>
    </w:p>
    <w:p w:rsidR="006D40C0" w:rsidRPr="00AD43AF" w:rsidRDefault="00132081" w:rsidP="006D40C0">
      <w:r>
        <w:t>На данном слайде представлены три графика</w:t>
      </w:r>
      <w:r w:rsidR="006D40C0">
        <w:t xml:space="preserve"> зависимости спроса </w:t>
      </w:r>
      <w:r w:rsidR="006D40C0" w:rsidRPr="00AD43AF">
        <w:t>по</w:t>
      </w:r>
      <w:r w:rsidR="006D40C0">
        <w:t xml:space="preserve"> сезонам, месяцам и дням недели для одной услуги.</w:t>
      </w:r>
    </w:p>
    <w:p w:rsidR="009374C7" w:rsidRDefault="006D40C0" w:rsidP="00AD43AF">
      <w:r>
        <w:t>Из них видно, что цикличности и трендов в данных о спросе нет. Это может значить, что зависимость спроса от временных факторов более сложная.</w:t>
      </w:r>
    </w:p>
    <w:p w:rsidR="00AD43AF" w:rsidRDefault="00AD43AF" w:rsidP="00AD43AF">
      <w:r>
        <w:t>Слайд 12</w:t>
      </w:r>
    </w:p>
    <w:p w:rsidR="006D40C0" w:rsidRPr="00AD43AF" w:rsidRDefault="006D40C0" w:rsidP="00AD43AF">
      <w:r>
        <w:t>Спрос во время пандемии.</w:t>
      </w:r>
    </w:p>
    <w:p w:rsidR="009374C7" w:rsidRDefault="009374C7" w:rsidP="004C2AD1">
      <w:r>
        <w:t>Сверху график спроса на выбранную услугу во время пандемии. Снизу – график спроса на эту же услугу до и после пандемии.</w:t>
      </w:r>
    </w:p>
    <w:p w:rsidR="00AD43AF" w:rsidRDefault="009374C7" w:rsidP="004C2AD1">
      <w:r>
        <w:t xml:space="preserve">Как видно из графиков, спрос на данную услугу во время пандемии увеличился, относительно </w:t>
      </w:r>
      <w:r w:rsidR="00DB4853">
        <w:t xml:space="preserve">спроса до изменения эпидемиологической обстановке в стране. </w:t>
      </w:r>
      <w:r w:rsidR="00C144B0">
        <w:t>Интересно,</w:t>
      </w:r>
      <w:r w:rsidR="00DB4853">
        <w:t xml:space="preserve"> что выбранная услуга относится к специальности акушерство и гинекология, и поэтому для меня остаётся загадкой по какой причине спрос на данную услугу возрос.</w:t>
      </w:r>
    </w:p>
    <w:p w:rsidR="00DB4853" w:rsidRDefault="00DB4853" w:rsidP="004C2AD1">
      <w:r>
        <w:lastRenderedPageBreak/>
        <w:t>В планах на доработку я планирую подробно проанализировать изменение спроса на каждую услугу в отдельности, чтобы выявить неочевидные признаки, влияющие на спрос, а так же определить эластичность спроса для каждой услуги.</w:t>
      </w:r>
    </w:p>
    <w:p w:rsidR="009374C7" w:rsidRDefault="009374C7" w:rsidP="004C2AD1">
      <w:r>
        <w:t>Слайд 13</w:t>
      </w:r>
    </w:p>
    <w:p w:rsidR="009374C7" w:rsidRDefault="009374C7" w:rsidP="004C2AD1">
      <w:r>
        <w:t>На данном слайде представлен график распределения спроса на всё ту же услугу и изменение цены этой услуги на протяжении всего временного диапазона.</w:t>
      </w:r>
    </w:p>
    <w:p w:rsidR="009374C7" w:rsidRPr="00AD43AF" w:rsidRDefault="009374C7" w:rsidP="004C2AD1">
      <w:r>
        <w:t>Судя</w:t>
      </w:r>
      <w:r w:rsidR="00DB4853">
        <w:t xml:space="preserve"> по графику, вероятнее всего</w:t>
      </w:r>
      <w:r>
        <w:t xml:space="preserve"> спрос на данную услугу </w:t>
      </w:r>
      <w:r w:rsidR="00DB4853">
        <w:t>неэластичен, а увеличение спроса при увеличении цены является следствием каких-то других факторов. Как показал график во время пандемии на прошлом слайде, эпидемиологическая обстановка является одним из таких факторов.</w:t>
      </w:r>
    </w:p>
    <w:p w:rsidR="00976C6E" w:rsidRDefault="00DB4853" w:rsidP="004C2AD1">
      <w:r>
        <w:t>Слайд 14</w:t>
      </w:r>
    </w:p>
    <w:p w:rsidR="00DB4853" w:rsidRPr="004C2AD1" w:rsidRDefault="00DB4853" w:rsidP="004C2AD1">
      <w:r>
        <w:t>На данном графике представлен суммарный спрос на уникальные</w:t>
      </w:r>
      <w:r w:rsidR="006D40C0">
        <w:t>,</w:t>
      </w:r>
      <w:r w:rsidR="00D357B3">
        <w:t xml:space="preserve"> для нашего города</w:t>
      </w:r>
      <w:r w:rsidR="006D40C0">
        <w:t>,</w:t>
      </w:r>
      <w:r>
        <w:t xml:space="preserve"> услуги. По-видимому, </w:t>
      </w:r>
      <w:r w:rsidR="00D357B3">
        <w:t>уникальность услуг не прибавляет им популярности, хотя, возможно, цены на эти услуги слишком завышены, или же данные услуги не пользуются популярностью в связи с характером медицинских проблем, связанных с этими услугами. Вероятно, поэтому данные услуги и являются уникальными</w:t>
      </w:r>
      <w:r w:rsidR="006D40C0">
        <w:t>,</w:t>
      </w:r>
      <w:r w:rsidR="00D357B3">
        <w:t xml:space="preserve"> для нашего города.</w:t>
      </w:r>
    </w:p>
    <w:p w:rsidR="004C2AD1" w:rsidRDefault="00D357B3" w:rsidP="004C2AD1">
      <w:r>
        <w:t>Слайд 15</w:t>
      </w:r>
    </w:p>
    <w:p w:rsidR="00D357B3" w:rsidRDefault="006D40C0" w:rsidP="004C2AD1">
      <w:r>
        <w:t>Аномалии в числовых признаках.</w:t>
      </w:r>
    </w:p>
    <w:p w:rsidR="006D40C0" w:rsidRDefault="006D40C0" w:rsidP="004C2AD1"/>
    <w:p w:rsidR="006D40C0" w:rsidRDefault="006D40C0" w:rsidP="004C2AD1">
      <w:r>
        <w:t>Слайд 16</w:t>
      </w:r>
    </w:p>
    <w:p w:rsidR="006D40C0" w:rsidRDefault="006D40C0" w:rsidP="004C2AD1">
      <w:r>
        <w:t xml:space="preserve">Циклические признаки. </w:t>
      </w:r>
    </w:p>
    <w:p w:rsidR="006D40C0" w:rsidRDefault="006D40C0" w:rsidP="004C2AD1">
      <w:r>
        <w:t>Такие признаки как время года, месяц, день недели, являются циклическими и дл</w:t>
      </w:r>
      <w:r w:rsidR="00A26930">
        <w:t xml:space="preserve">я того чтобы алгоритм «понимал» что за зимой следует весна, за декабрём – январь, а после воскресенья наступает понедельник, я нашёл интересный способ кодирования циклических признаков. На графике представлен пример признака </w:t>
      </w:r>
      <w:r w:rsidR="00A26930">
        <w:rPr>
          <w:lang w:val="en-US"/>
        </w:rPr>
        <w:t>month</w:t>
      </w:r>
      <w:r w:rsidR="00A26930" w:rsidRPr="00A26930">
        <w:t xml:space="preserve"> после кодирования. </w:t>
      </w:r>
      <w:r w:rsidR="00A26930">
        <w:t>Вместо оригинального значения признака берутся синус и косинус от порядкого номера делённого на максимальный порядковый номер для всего ряда значений и умноженный на 2*</w:t>
      </w:r>
      <w:proofErr w:type="spellStart"/>
      <w:r w:rsidR="00A26930">
        <w:t>pi</w:t>
      </w:r>
      <w:proofErr w:type="spellEnd"/>
      <w:r w:rsidR="00A26930">
        <w:t>.</w:t>
      </w:r>
    </w:p>
    <w:p w:rsidR="00A26930" w:rsidRDefault="00A26930" w:rsidP="004C2AD1">
      <w:r>
        <w:t>Слайд 17</w:t>
      </w:r>
    </w:p>
    <w:p w:rsidR="00A26930" w:rsidRDefault="00A26930" w:rsidP="004C2AD1">
      <w:r>
        <w:t>Модели.</w:t>
      </w:r>
    </w:p>
    <w:p w:rsidR="00A26930" w:rsidRDefault="00A26930" w:rsidP="004C2AD1">
      <w:r>
        <w:t xml:space="preserve">Я решил использовать  </w:t>
      </w:r>
      <w:proofErr w:type="spellStart"/>
      <w:r>
        <w:rPr>
          <w:lang w:val="en-US"/>
        </w:rPr>
        <w:t>CatBoost</w:t>
      </w:r>
      <w:proofErr w:type="spellEnd"/>
      <w:r w:rsidRPr="00A26930">
        <w:t xml:space="preserve"> и </w:t>
      </w:r>
      <w:proofErr w:type="spellStart"/>
      <w:r>
        <w:rPr>
          <w:lang w:val="en-US"/>
        </w:rPr>
        <w:t>LightGBM</w:t>
      </w:r>
      <w:proofErr w:type="spellEnd"/>
      <w:r w:rsidRPr="00A26930">
        <w:t xml:space="preserve"> из-за их хороших показателей при </w:t>
      </w:r>
      <w:r>
        <w:t>высокой скорости работы</w:t>
      </w:r>
      <w:r w:rsidR="00044D2D">
        <w:t xml:space="preserve"> даже без использования графического ускорителя</w:t>
      </w:r>
      <w:r>
        <w:t xml:space="preserve">. </w:t>
      </w:r>
      <w:r w:rsidR="00044D2D">
        <w:t xml:space="preserve">Ко всему прочему, </w:t>
      </w:r>
      <w:r>
        <w:t xml:space="preserve">данные модели обладают простым в использовании </w:t>
      </w:r>
      <w:r>
        <w:rPr>
          <w:lang w:val="en-US"/>
        </w:rPr>
        <w:t>API</w:t>
      </w:r>
      <w:r w:rsidRPr="00A26930">
        <w:t xml:space="preserve">, по сравнению с </w:t>
      </w:r>
      <w:proofErr w:type="spellStart"/>
      <w:r>
        <w:rPr>
          <w:lang w:val="en-US"/>
        </w:rPr>
        <w:t>XGBoost</w:t>
      </w:r>
      <w:proofErr w:type="spellEnd"/>
      <w:r w:rsidR="00044D2D">
        <w:t>, п</w:t>
      </w:r>
      <w:r>
        <w:t>о крайней мере, мне так показалось.</w:t>
      </w:r>
      <w:r w:rsidR="00044D2D">
        <w:t xml:space="preserve"> Так же предпочтение этим моделям было отдано по причине их умения самостоятельно обрабатывать категориальные признаки.</w:t>
      </w:r>
    </w:p>
    <w:p w:rsidR="00044D2D" w:rsidRDefault="00044D2D" w:rsidP="004C2AD1">
      <w:r>
        <w:t>Все гиперпараметры подбирались вручную исходя из распространённых примеров, эмпирических наблюдений и личной интуиции. Не лучший подход, поэтому в будущем буду подбирать гиперпараметры алгоритмом.</w:t>
      </w:r>
    </w:p>
    <w:p w:rsidR="00044D2D" w:rsidRDefault="00044D2D" w:rsidP="004C2AD1">
      <w:r>
        <w:t xml:space="preserve">Несмотря на, откровенно говоря, не очень чистые данные, модели показали весьма хорошие результаты. </w:t>
      </w:r>
    </w:p>
    <w:p w:rsidR="00044D2D" w:rsidRDefault="00044D2D" w:rsidP="004C2AD1">
      <w:r>
        <w:t>Слайд 18</w:t>
      </w:r>
    </w:p>
    <w:p w:rsidR="00044D2D" w:rsidRDefault="00044D2D" w:rsidP="004C2AD1">
      <w:r>
        <w:t>Графики фактических и спрогнозированных значений.</w:t>
      </w:r>
    </w:p>
    <w:p w:rsidR="00044D2D" w:rsidRDefault="00044D2D" w:rsidP="004C2AD1"/>
    <w:p w:rsidR="00044D2D" w:rsidRDefault="00044D2D" w:rsidP="004C2AD1">
      <w:r>
        <w:t>Слайд 19</w:t>
      </w:r>
    </w:p>
    <w:p w:rsidR="00044D2D" w:rsidRDefault="005D4A87" w:rsidP="004C2AD1">
      <w:r>
        <w:lastRenderedPageBreak/>
        <w:t>Выводы</w:t>
      </w:r>
    </w:p>
    <w:p w:rsidR="005D4A87" w:rsidRDefault="005D4A87" w:rsidP="004C2AD1">
      <w:r>
        <w:t>Слайд 20</w:t>
      </w:r>
    </w:p>
    <w:p w:rsidR="005D4A87" w:rsidRPr="00A26930" w:rsidRDefault="005D4A87" w:rsidP="004C2AD1">
      <w:r>
        <w:t>Итоги и планы доработок</w:t>
      </w:r>
    </w:p>
    <w:sectPr w:rsidR="005D4A87" w:rsidRPr="00A26930" w:rsidSect="006D0491">
      <w:pgSz w:w="11906" w:h="16838"/>
      <w:pgMar w:top="567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E394E"/>
    <w:multiLevelType w:val="hybridMultilevel"/>
    <w:tmpl w:val="5DB2F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6D0491"/>
    <w:rsid w:val="00044D2D"/>
    <w:rsid w:val="00095424"/>
    <w:rsid w:val="000F5ECA"/>
    <w:rsid w:val="00132081"/>
    <w:rsid w:val="00152AF9"/>
    <w:rsid w:val="001532A2"/>
    <w:rsid w:val="001F412F"/>
    <w:rsid w:val="00205399"/>
    <w:rsid w:val="002504B1"/>
    <w:rsid w:val="0027251E"/>
    <w:rsid w:val="00365805"/>
    <w:rsid w:val="00432D56"/>
    <w:rsid w:val="004C2AD1"/>
    <w:rsid w:val="005200A1"/>
    <w:rsid w:val="005405A9"/>
    <w:rsid w:val="005C001B"/>
    <w:rsid w:val="005C183D"/>
    <w:rsid w:val="005C47BB"/>
    <w:rsid w:val="005D4A87"/>
    <w:rsid w:val="006D0491"/>
    <w:rsid w:val="006D40C0"/>
    <w:rsid w:val="00786B7C"/>
    <w:rsid w:val="007B6675"/>
    <w:rsid w:val="0088383C"/>
    <w:rsid w:val="008B0E00"/>
    <w:rsid w:val="008B364B"/>
    <w:rsid w:val="008E4DF9"/>
    <w:rsid w:val="009374C7"/>
    <w:rsid w:val="00950629"/>
    <w:rsid w:val="00976C6E"/>
    <w:rsid w:val="00A26930"/>
    <w:rsid w:val="00AD43AF"/>
    <w:rsid w:val="00AF28CA"/>
    <w:rsid w:val="00C144B0"/>
    <w:rsid w:val="00D357B3"/>
    <w:rsid w:val="00D6660C"/>
    <w:rsid w:val="00DB32E6"/>
    <w:rsid w:val="00DB4853"/>
    <w:rsid w:val="00FB0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7BB"/>
    <w:rPr>
      <w:rFonts w:ascii="Times New Roman" w:hAnsi="Times New Roman"/>
    </w:rPr>
  </w:style>
  <w:style w:type="paragraph" w:styleId="2">
    <w:name w:val="heading 2"/>
    <w:basedOn w:val="a"/>
    <w:link w:val="20"/>
    <w:uiPriority w:val="9"/>
    <w:qFormat/>
    <w:rsid w:val="0095062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C47B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4DF9"/>
    <w:pPr>
      <w:ind w:left="720"/>
      <w:contextualSpacing/>
    </w:pPr>
  </w:style>
  <w:style w:type="character" w:customStyle="1" w:styleId="md-ignore">
    <w:name w:val="md-ignore"/>
    <w:basedOn w:val="a0"/>
    <w:rsid w:val="004C2AD1"/>
  </w:style>
  <w:style w:type="character" w:customStyle="1" w:styleId="mi">
    <w:name w:val="mi"/>
    <w:basedOn w:val="a0"/>
    <w:rsid w:val="004C2AD1"/>
  </w:style>
  <w:style w:type="character" w:customStyle="1" w:styleId="mo">
    <w:name w:val="mo"/>
    <w:basedOn w:val="a0"/>
    <w:rsid w:val="004C2AD1"/>
  </w:style>
  <w:style w:type="character" w:customStyle="1" w:styleId="mn">
    <w:name w:val="mn"/>
    <w:basedOn w:val="a0"/>
    <w:rsid w:val="004C2AD1"/>
  </w:style>
  <w:style w:type="paragraph" w:styleId="a5">
    <w:name w:val="Normal (Web)"/>
    <w:basedOn w:val="a"/>
    <w:uiPriority w:val="99"/>
    <w:semiHidden/>
    <w:unhideWhenUsed/>
    <w:rsid w:val="009506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06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4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user-pc13</dc:creator>
  <cp:keywords/>
  <dc:description/>
  <cp:lastModifiedBy>user-pc13</cp:lastModifiedBy>
  <cp:revision>9</cp:revision>
  <dcterms:created xsi:type="dcterms:W3CDTF">2022-09-22T10:41:00Z</dcterms:created>
  <dcterms:modified xsi:type="dcterms:W3CDTF">2022-09-25T17:56:00Z</dcterms:modified>
</cp:coreProperties>
</file>