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26E05D0F"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DB5D96" w:rsidRPr="00DB5D96">
        <w:rPr>
          <w:rFonts w:ascii="Arial Narrow" w:hAnsi="Arial Narrow"/>
          <w:sz w:val="26"/>
          <w:szCs w:val="26"/>
        </w:rPr>
        <w:t>https://github.com/Enrgaraba/Acme-SF-D03</w:t>
      </w:r>
    </w:p>
    <w:p w14:paraId="149BABB4" w14:textId="7130601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B5D96">
        <w:rPr>
          <w:rFonts w:ascii="Arial Narrow" w:hAnsi="Arial Narrow"/>
          <w:sz w:val="26"/>
          <w:szCs w:val="26"/>
        </w:rPr>
        <w:t>25</w:t>
      </w:r>
      <w:r w:rsidR="007E7836">
        <w:rPr>
          <w:rFonts w:ascii="Arial Narrow" w:hAnsi="Arial Narrow"/>
          <w:sz w:val="26"/>
          <w:szCs w:val="26"/>
        </w:rPr>
        <w:t>/0</w:t>
      </w:r>
      <w:r w:rsidR="00DB5D96">
        <w:rPr>
          <w:rFonts w:ascii="Arial Narrow" w:hAnsi="Arial Narrow"/>
          <w:sz w:val="26"/>
          <w:szCs w:val="26"/>
        </w:rPr>
        <w:t>4</w:t>
      </w:r>
      <w:r w:rsidR="007E7836">
        <w:rPr>
          <w:rFonts w:ascii="Arial Narrow" w:hAnsi="Arial Narrow"/>
          <w:sz w:val="26"/>
          <w:szCs w:val="26"/>
        </w:rPr>
        <w:t>/2024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0"/>
        <w:gridCol w:w="1284"/>
        <w:gridCol w:w="6230"/>
      </w:tblGrid>
      <w:tr w:rsidR="000973B6" w:rsidRPr="00DC5850" w14:paraId="082E0F4A" w14:textId="77777777" w:rsidTr="00DB5D96">
        <w:tc>
          <w:tcPr>
            <w:tcW w:w="1270"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84"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0"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DB5D96">
        <w:tc>
          <w:tcPr>
            <w:tcW w:w="1270" w:type="dxa"/>
          </w:tcPr>
          <w:p w14:paraId="6A0D4D77" w14:textId="36547E1C" w:rsidR="000973B6" w:rsidRDefault="00F3526C" w:rsidP="00BD1E67">
            <w:pPr>
              <w:ind w:firstLine="0"/>
              <w:jc w:val="center"/>
              <w:rPr>
                <w:rFonts w:ascii="Arial Narrow" w:hAnsi="Arial Narrow"/>
                <w:sz w:val="24"/>
                <w:szCs w:val="24"/>
              </w:rPr>
            </w:pPr>
            <w:r>
              <w:rPr>
                <w:rFonts w:ascii="Arial Narrow" w:hAnsi="Arial Narrow"/>
                <w:sz w:val="24"/>
                <w:szCs w:val="24"/>
              </w:rPr>
              <w:t>V1.0</w:t>
            </w:r>
          </w:p>
        </w:tc>
        <w:tc>
          <w:tcPr>
            <w:tcW w:w="1284" w:type="dxa"/>
          </w:tcPr>
          <w:p w14:paraId="1B61C84B" w14:textId="7D2BDA3D" w:rsidR="000973B6" w:rsidRDefault="00DB5D96" w:rsidP="00BD1E67">
            <w:pPr>
              <w:ind w:firstLine="0"/>
              <w:jc w:val="center"/>
              <w:rPr>
                <w:rFonts w:ascii="Arial Narrow" w:hAnsi="Arial Narrow"/>
                <w:sz w:val="24"/>
                <w:szCs w:val="24"/>
              </w:rPr>
            </w:pPr>
            <w:r>
              <w:rPr>
                <w:rFonts w:ascii="Arial Narrow" w:hAnsi="Arial Narrow"/>
                <w:sz w:val="26"/>
                <w:szCs w:val="26"/>
              </w:rPr>
              <w:t>25/04/2024</w:t>
            </w:r>
          </w:p>
        </w:tc>
        <w:tc>
          <w:tcPr>
            <w:tcW w:w="6230" w:type="dxa"/>
          </w:tcPr>
          <w:p w14:paraId="114D949B" w14:textId="38DF8317" w:rsidR="00F3526C" w:rsidRPr="00DC5850" w:rsidRDefault="00F3526C" w:rsidP="00F3526C">
            <w:pPr>
              <w:ind w:firstLine="0"/>
              <w:jc w:val="center"/>
              <w:rPr>
                <w:rFonts w:ascii="Arial Narrow" w:hAnsi="Arial Narrow"/>
                <w:sz w:val="24"/>
                <w:szCs w:val="24"/>
              </w:rPr>
            </w:pPr>
            <w:r>
              <w:rPr>
                <w:rFonts w:ascii="Arial Narrow" w:hAnsi="Arial Narrow"/>
                <w:sz w:val="24"/>
                <w:szCs w:val="24"/>
              </w:rPr>
              <w:t>Elaboración del informe</w:t>
            </w:r>
          </w:p>
        </w:tc>
      </w:tr>
      <w:tr w:rsidR="000973B6" w:rsidRPr="00DC5850" w14:paraId="4B29D0DC" w14:textId="77777777" w:rsidTr="00DB5D96">
        <w:trPr>
          <w:trHeight w:val="90"/>
        </w:trPr>
        <w:tc>
          <w:tcPr>
            <w:tcW w:w="1270" w:type="dxa"/>
          </w:tcPr>
          <w:p w14:paraId="3B24F9D1" w14:textId="77777777" w:rsidR="000973B6" w:rsidRDefault="000973B6" w:rsidP="00BD1E67">
            <w:pPr>
              <w:ind w:firstLine="0"/>
              <w:jc w:val="center"/>
              <w:rPr>
                <w:rFonts w:ascii="Arial Narrow" w:hAnsi="Arial Narrow"/>
                <w:sz w:val="24"/>
                <w:szCs w:val="24"/>
              </w:rPr>
            </w:pPr>
          </w:p>
        </w:tc>
        <w:tc>
          <w:tcPr>
            <w:tcW w:w="1284" w:type="dxa"/>
          </w:tcPr>
          <w:p w14:paraId="1490A4D0" w14:textId="77777777" w:rsidR="000973B6" w:rsidRDefault="000973B6" w:rsidP="00BD1E67">
            <w:pPr>
              <w:ind w:firstLine="0"/>
              <w:jc w:val="center"/>
              <w:rPr>
                <w:rFonts w:ascii="Arial Narrow" w:hAnsi="Arial Narrow"/>
                <w:sz w:val="24"/>
                <w:szCs w:val="24"/>
              </w:rPr>
            </w:pPr>
          </w:p>
        </w:tc>
        <w:tc>
          <w:tcPr>
            <w:tcW w:w="6230"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DB5D96">
        <w:tc>
          <w:tcPr>
            <w:tcW w:w="1270" w:type="dxa"/>
          </w:tcPr>
          <w:p w14:paraId="1E3E6A61" w14:textId="77777777" w:rsidR="000973B6" w:rsidRDefault="000973B6" w:rsidP="00BD1E67">
            <w:pPr>
              <w:ind w:firstLine="0"/>
              <w:jc w:val="center"/>
              <w:rPr>
                <w:rFonts w:ascii="Arial Narrow" w:hAnsi="Arial Narrow"/>
                <w:sz w:val="24"/>
                <w:szCs w:val="24"/>
              </w:rPr>
            </w:pPr>
          </w:p>
        </w:tc>
        <w:tc>
          <w:tcPr>
            <w:tcW w:w="1284" w:type="dxa"/>
          </w:tcPr>
          <w:p w14:paraId="5B83D8A3" w14:textId="77777777" w:rsidR="000973B6" w:rsidRDefault="000973B6" w:rsidP="00BD1E67">
            <w:pPr>
              <w:ind w:firstLine="0"/>
              <w:jc w:val="center"/>
              <w:rPr>
                <w:rFonts w:ascii="Arial Narrow" w:hAnsi="Arial Narrow"/>
                <w:sz w:val="24"/>
                <w:szCs w:val="24"/>
              </w:rPr>
            </w:pPr>
          </w:p>
        </w:tc>
        <w:tc>
          <w:tcPr>
            <w:tcW w:w="6230"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DB5D96">
        <w:tc>
          <w:tcPr>
            <w:tcW w:w="1270" w:type="dxa"/>
          </w:tcPr>
          <w:p w14:paraId="46B85368" w14:textId="77777777" w:rsidR="000973B6" w:rsidRDefault="000973B6" w:rsidP="00BD1E67">
            <w:pPr>
              <w:ind w:firstLine="0"/>
              <w:jc w:val="center"/>
              <w:rPr>
                <w:rFonts w:ascii="Arial Narrow" w:hAnsi="Arial Narrow"/>
                <w:sz w:val="24"/>
                <w:szCs w:val="24"/>
              </w:rPr>
            </w:pPr>
          </w:p>
        </w:tc>
        <w:tc>
          <w:tcPr>
            <w:tcW w:w="1284" w:type="dxa"/>
          </w:tcPr>
          <w:p w14:paraId="286498A5" w14:textId="77777777" w:rsidR="000973B6" w:rsidRDefault="000973B6" w:rsidP="00BD1E67">
            <w:pPr>
              <w:ind w:firstLine="0"/>
              <w:jc w:val="center"/>
              <w:rPr>
                <w:rFonts w:ascii="Arial Narrow" w:hAnsi="Arial Narrow"/>
                <w:sz w:val="24"/>
                <w:szCs w:val="24"/>
              </w:rPr>
            </w:pPr>
          </w:p>
        </w:tc>
        <w:tc>
          <w:tcPr>
            <w:tcW w:w="6230"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BB2949">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lastRenderedPageBreak/>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4DA81FF9" w:rsidR="00B55D04" w:rsidRPr="0060684F" w:rsidRDefault="00F3526C" w:rsidP="00B55D04">
      <w:pPr>
        <w:ind w:firstLine="0"/>
        <w:rPr>
          <w:rFonts w:cs="Arial"/>
        </w:rPr>
      </w:pPr>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0A933C2" w14:textId="2A3D1139"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49CB863B" w14:textId="77777777" w:rsidR="00F3526C" w:rsidRPr="00F3526C" w:rsidRDefault="00F3526C" w:rsidP="00F3526C">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1FE965DE" w14:textId="77777777" w:rsidR="00F3526C" w:rsidRPr="00F3526C" w:rsidRDefault="00F3526C" w:rsidP="00F3526C">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3ED10FB0" w:rsidR="0060684F" w:rsidRDefault="00F3526C" w:rsidP="00F3526C">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22F903EB" w14:textId="77777777" w:rsidR="00F3526C" w:rsidRDefault="00F3526C" w:rsidP="00F3526C">
      <w:pPr>
        <w:ind w:firstLine="0"/>
        <w:rPr>
          <w:rFonts w:cs="Arial"/>
        </w:rPr>
      </w:pPr>
    </w:p>
    <w:p w14:paraId="06BFC9C9" w14:textId="77777777" w:rsidR="00F3526C" w:rsidRDefault="00F3526C" w:rsidP="00F3526C">
      <w:pPr>
        <w:ind w:firstLine="0"/>
        <w:rPr>
          <w:rFonts w:cs="Arial"/>
        </w:rPr>
      </w:pPr>
    </w:p>
    <w:p w14:paraId="11FF2ABE" w14:textId="77777777" w:rsidR="00DB5D96" w:rsidRPr="0060684F" w:rsidRDefault="00DB5D96" w:rsidP="00F3526C">
      <w:pPr>
        <w:ind w:firstLine="0"/>
        <w:rPr>
          <w:rFonts w:cs="Arial"/>
        </w:rPr>
      </w:pPr>
    </w:p>
    <w:p w14:paraId="24B12DC0" w14:textId="3FBA1A12" w:rsidR="00E24C35" w:rsidRPr="00DB5D96" w:rsidRDefault="00313802" w:rsidP="00DB5D96">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3C34D7D9" w14:textId="12142409" w:rsidR="00006DCE" w:rsidRPr="00DB5D96" w:rsidRDefault="00104E66" w:rsidP="0060684F">
      <w:pPr>
        <w:ind w:firstLine="0"/>
        <w:rPr>
          <w:u w:val="single"/>
          <w:lang w:val="en-US"/>
        </w:rPr>
      </w:pPr>
      <w:proofErr w:type="spellStart"/>
      <w:r w:rsidRPr="00DB5D96">
        <w:rPr>
          <w:u w:val="single"/>
          <w:lang w:val="en-US"/>
        </w:rPr>
        <w:t>Requisito</w:t>
      </w:r>
      <w:proofErr w:type="spellEnd"/>
      <w:r w:rsidRPr="00DB5D96">
        <w:rPr>
          <w:u w:val="single"/>
          <w:lang w:val="en-US"/>
        </w:rPr>
        <w:t xml:space="preserve"> #</w:t>
      </w:r>
      <w:r w:rsidR="00DB5D96" w:rsidRPr="00DB5D96">
        <w:rPr>
          <w:u w:val="single"/>
          <w:lang w:val="en-US"/>
        </w:rPr>
        <w:t>6</w:t>
      </w:r>
      <w:r w:rsidRPr="00DB5D96">
        <w:rPr>
          <w:u w:val="single"/>
          <w:lang w:val="en-US"/>
        </w:rPr>
        <w:t>:</w:t>
      </w:r>
    </w:p>
    <w:p w14:paraId="1DBD9715" w14:textId="66A73ED5" w:rsidR="00DB5D96" w:rsidRPr="00DB5D96" w:rsidRDefault="00DB5D96" w:rsidP="00DB5D96">
      <w:pPr>
        <w:keepNext/>
        <w:spacing w:before="240" w:after="240" w:line="240" w:lineRule="auto"/>
        <w:ind w:left="360" w:hanging="360"/>
        <w:rPr>
          <w:rFonts w:ascii="Calibri Light" w:eastAsia="Calibri" w:hAnsi="Calibri Light" w:cs="Calibri Light"/>
          <w:lang w:val="en-GB"/>
        </w:rPr>
      </w:pPr>
      <w:r>
        <w:rPr>
          <w:rFonts w:ascii="Calibri Light" w:eastAsia="Calibri" w:hAnsi="Calibri Light" w:cs="Calibri Light"/>
          <w:lang w:val="en-GB"/>
        </w:rPr>
        <w:t>“</w:t>
      </w:r>
      <w:r w:rsidRPr="00DB5D96">
        <w:rPr>
          <w:rFonts w:ascii="Calibri Light" w:eastAsia="Calibri" w:hAnsi="Calibri Light" w:cs="Calibri Light"/>
          <w:lang w:val="en-GB"/>
        </w:rPr>
        <w:t xml:space="preserve">Operations by </w:t>
      </w:r>
      <w:r w:rsidRPr="00DB5D96">
        <w:rPr>
          <w:rFonts w:ascii="Calibri Light" w:eastAsia="Calibri" w:hAnsi="Calibri Light" w:cs="Calibri Light"/>
          <w:b/>
          <w:bCs/>
          <w:lang w:val="en-GB"/>
        </w:rPr>
        <w:t>developers</w:t>
      </w:r>
      <w:r w:rsidRPr="00DB5D96">
        <w:rPr>
          <w:rFonts w:ascii="Calibri Light" w:eastAsia="Calibri" w:hAnsi="Calibri Light" w:cs="Calibri Light"/>
          <w:lang w:val="en-GB"/>
        </w:rPr>
        <w:t xml:space="preserve"> on </w:t>
      </w:r>
      <w:r w:rsidRPr="00DB5D96">
        <w:rPr>
          <w:rFonts w:ascii="Calibri Light" w:eastAsia="Calibri" w:hAnsi="Calibri Light" w:cs="Calibri Light"/>
          <w:b/>
          <w:bCs/>
          <w:lang w:val="en-GB"/>
        </w:rPr>
        <w:t>training modules:</w:t>
      </w:r>
    </w:p>
    <w:p w14:paraId="0D59B71B" w14:textId="77777777" w:rsidR="00DB5D96" w:rsidRPr="00DB5D96" w:rsidRDefault="00DB5D96" w:rsidP="00DB5D96">
      <w:pPr>
        <w:keepNext/>
        <w:numPr>
          <w:ilvl w:val="0"/>
          <w:numId w:val="44"/>
        </w:numPr>
        <w:spacing w:before="240" w:after="240" w:line="240" w:lineRule="atLeast"/>
        <w:ind w:left="1066" w:hanging="357"/>
        <w:contextualSpacing/>
        <w:rPr>
          <w:rFonts w:ascii="Calibri Light" w:eastAsia="Calibri" w:hAnsi="Calibri Light" w:cs="Calibri Light"/>
          <w:lang w:val="en-GB"/>
        </w:rPr>
      </w:pPr>
      <w:r w:rsidRPr="00DB5D96">
        <w:rPr>
          <w:rFonts w:ascii="Calibri Light" w:eastAsia="Calibri" w:hAnsi="Calibri Light" w:cs="Calibri Light"/>
          <w:lang w:val="en-GB"/>
        </w:rPr>
        <w:t xml:space="preserve">List the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 xml:space="preserve"> that they have created.</w:t>
      </w:r>
    </w:p>
    <w:p w14:paraId="45D23C4F" w14:textId="77777777" w:rsidR="00DB5D96" w:rsidRPr="00DB5D96" w:rsidRDefault="00DB5D96" w:rsidP="00DB5D96">
      <w:pPr>
        <w:keepNext/>
        <w:numPr>
          <w:ilvl w:val="0"/>
          <w:numId w:val="44"/>
        </w:numPr>
        <w:spacing w:before="240" w:after="240" w:line="240" w:lineRule="atLeast"/>
        <w:ind w:left="1066" w:hanging="357"/>
        <w:contextualSpacing/>
        <w:rPr>
          <w:rFonts w:ascii="Calibri Light" w:eastAsia="Calibri" w:hAnsi="Calibri Light" w:cs="Calibri Light"/>
          <w:lang w:val="en-GB"/>
        </w:rPr>
      </w:pPr>
      <w:r w:rsidRPr="00DB5D96">
        <w:rPr>
          <w:rFonts w:ascii="Calibri Light" w:eastAsia="Calibri" w:hAnsi="Calibri Light" w:cs="Calibri Light"/>
          <w:lang w:val="en-GB"/>
        </w:rPr>
        <w:t xml:space="preserve">Show the details of their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w:t>
      </w:r>
    </w:p>
    <w:p w14:paraId="2D6070B3" w14:textId="7EB410E4" w:rsidR="00DB5D96" w:rsidRPr="00DB5D96" w:rsidRDefault="00DB5D96" w:rsidP="00DB5D96">
      <w:pPr>
        <w:keepNext/>
        <w:numPr>
          <w:ilvl w:val="0"/>
          <w:numId w:val="44"/>
        </w:numPr>
        <w:spacing w:before="240" w:after="240" w:line="240" w:lineRule="auto"/>
        <w:rPr>
          <w:rFonts w:ascii="Calibri Light" w:eastAsia="Calibri" w:hAnsi="Calibri Light" w:cs="Calibri Light"/>
          <w:lang w:val="en-GB"/>
        </w:rPr>
      </w:pPr>
      <w:r w:rsidRPr="00DB5D96">
        <w:rPr>
          <w:rFonts w:ascii="Calibri Light" w:eastAsia="Calibri" w:hAnsi="Calibri Light" w:cs="Calibri Light"/>
          <w:lang w:val="en-GB"/>
        </w:rPr>
        <w:t xml:space="preserve">Create, update, or delete their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 xml:space="preserve">.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 xml:space="preserve"> can be updated or deleted as long as they have not been published. For a </w:t>
      </w:r>
      <w:r w:rsidRPr="00DB5D96">
        <w:rPr>
          <w:rFonts w:ascii="Calibri Light" w:eastAsia="Calibri" w:hAnsi="Calibri Light" w:cs="Calibri Light"/>
          <w:b/>
          <w:bCs/>
          <w:lang w:val="en-GB"/>
        </w:rPr>
        <w:t>training module</w:t>
      </w:r>
      <w:r w:rsidRPr="00DB5D96">
        <w:rPr>
          <w:rFonts w:ascii="Calibri Light" w:eastAsia="Calibri" w:hAnsi="Calibri Light" w:cs="Calibri Light"/>
          <w:lang w:val="en-GB"/>
        </w:rPr>
        <w:t xml:space="preserve"> to be published, it must have at least one </w:t>
      </w:r>
      <w:r w:rsidRPr="00DB5D96">
        <w:rPr>
          <w:rFonts w:ascii="Calibri Light" w:eastAsia="Calibri" w:hAnsi="Calibri Light" w:cs="Calibri Light"/>
          <w:b/>
          <w:bCs/>
          <w:lang w:val="en-GB"/>
        </w:rPr>
        <w:t>training session</w:t>
      </w:r>
      <w:r w:rsidRPr="00DB5D96">
        <w:rPr>
          <w:rFonts w:ascii="Calibri Light" w:eastAsia="Calibri" w:hAnsi="Calibri Light" w:cs="Calibri Light"/>
          <w:lang w:val="en-GB"/>
        </w:rPr>
        <w:t>.</w:t>
      </w:r>
      <w:r>
        <w:rPr>
          <w:rFonts w:ascii="Calibri Light" w:eastAsia="Calibri" w:hAnsi="Calibri Light" w:cs="Calibri Light"/>
          <w:lang w:val="en-GB"/>
        </w:rPr>
        <w:t>”</w:t>
      </w:r>
    </w:p>
    <w:p w14:paraId="524CA38E" w14:textId="56234816" w:rsidR="00104E66" w:rsidRPr="003C48DC" w:rsidRDefault="00104E66" w:rsidP="0060684F">
      <w:pPr>
        <w:ind w:firstLine="0"/>
        <w:rPr>
          <w:rFonts w:cs="Arial"/>
        </w:rPr>
      </w:pPr>
      <w:r w:rsidRPr="003C48DC">
        <w:rPr>
          <w:rFonts w:cs="Arial"/>
        </w:rPr>
        <w:t xml:space="preserve">Se pide </w:t>
      </w:r>
      <w:r w:rsidR="003C48DC">
        <w:rPr>
          <w:rFonts w:cs="Arial"/>
        </w:rPr>
        <w:t xml:space="preserve">crear </w:t>
      </w:r>
      <w:r w:rsidR="0063598C">
        <w:rPr>
          <w:rFonts w:cs="Arial"/>
        </w:rPr>
        <w:t>las operaciones de los desarrolladores relacionadas con los módulos de entrenamiento. Estas son el listado, los detalles y las operaciones “</w:t>
      </w:r>
      <w:proofErr w:type="spellStart"/>
      <w:r w:rsidR="0063598C">
        <w:rPr>
          <w:rFonts w:cs="Arial"/>
        </w:rPr>
        <w:t>create</w:t>
      </w:r>
      <w:proofErr w:type="spellEnd"/>
      <w:r w:rsidR="0063598C">
        <w:rPr>
          <w:rFonts w:cs="Arial"/>
        </w:rPr>
        <w:t>”, “</w:t>
      </w:r>
      <w:proofErr w:type="spellStart"/>
      <w:r w:rsidR="0063598C">
        <w:rPr>
          <w:rFonts w:cs="Arial"/>
        </w:rPr>
        <w:t>update</w:t>
      </w:r>
      <w:proofErr w:type="spellEnd"/>
      <w:r w:rsidR="0063598C">
        <w:rPr>
          <w:rFonts w:cs="Arial"/>
        </w:rPr>
        <w:t>”, “</w:t>
      </w:r>
      <w:proofErr w:type="spellStart"/>
      <w:r w:rsidR="0063598C">
        <w:rPr>
          <w:rFonts w:cs="Arial"/>
        </w:rPr>
        <w:t>publish</w:t>
      </w:r>
      <w:proofErr w:type="spellEnd"/>
      <w:r w:rsidR="0063598C">
        <w:rPr>
          <w:rFonts w:cs="Arial"/>
        </w:rPr>
        <w:t>” y “</w:t>
      </w:r>
      <w:proofErr w:type="spellStart"/>
      <w:r w:rsidR="0063598C">
        <w:rPr>
          <w:rFonts w:cs="Arial"/>
        </w:rPr>
        <w:t>delete</w:t>
      </w:r>
      <w:proofErr w:type="spellEnd"/>
      <w:r w:rsidR="0063598C">
        <w:rPr>
          <w:rFonts w:cs="Arial"/>
        </w:rPr>
        <w:t>”. Además, se especifican restricciones para la publicación de los módulos.</w:t>
      </w:r>
    </w:p>
    <w:p w14:paraId="67B331AC" w14:textId="101F4462" w:rsidR="0063598C" w:rsidRDefault="003C5C95" w:rsidP="0060684F">
      <w:pPr>
        <w:ind w:firstLine="0"/>
        <w:rPr>
          <w:rFonts w:cs="Arial"/>
        </w:rPr>
      </w:pPr>
      <w:r>
        <w:rPr>
          <w:rFonts w:cs="Arial"/>
        </w:rPr>
        <w:t xml:space="preserve">En este requisito </w:t>
      </w:r>
      <w:r w:rsidR="00D765D1">
        <w:rPr>
          <w:rFonts w:cs="Arial"/>
        </w:rPr>
        <w:t xml:space="preserve">mi mayor obstáculo </w:t>
      </w:r>
      <w:r w:rsidR="0063598C">
        <w:rPr>
          <w:rFonts w:cs="Arial"/>
        </w:rPr>
        <w:t xml:space="preserve">ha sido el desconocimiento de los errores que devolvía la aplicación. Para solucionarlo recurrí a la </w:t>
      </w:r>
    </w:p>
    <w:p w14:paraId="6B19FEEF" w14:textId="77777777" w:rsidR="004D319E" w:rsidRPr="00147FB2" w:rsidRDefault="004D319E" w:rsidP="002B17F1">
      <w:pPr>
        <w:ind w:firstLine="0"/>
        <w:rPr>
          <w:rFonts w:cs="Arial"/>
        </w:rPr>
      </w:pPr>
    </w:p>
    <w:p w14:paraId="3BFF1F9B" w14:textId="03B00573" w:rsidR="004D319E" w:rsidRPr="004D319E" w:rsidRDefault="004D319E" w:rsidP="004D319E">
      <w:pPr>
        <w:ind w:firstLine="0"/>
        <w:rPr>
          <w:rFonts w:cs="Arial"/>
          <w:u w:val="single"/>
          <w:lang w:val="en-US"/>
        </w:rPr>
      </w:pPr>
      <w:proofErr w:type="spellStart"/>
      <w:r w:rsidRPr="004D319E">
        <w:rPr>
          <w:rFonts w:cs="Arial"/>
          <w:u w:val="single"/>
          <w:lang w:val="en-US"/>
        </w:rPr>
        <w:t>Requisito</w:t>
      </w:r>
      <w:proofErr w:type="spellEnd"/>
      <w:r w:rsidRPr="004D319E">
        <w:rPr>
          <w:rFonts w:cs="Arial"/>
          <w:u w:val="single"/>
          <w:lang w:val="en-US"/>
        </w:rPr>
        <w:t xml:space="preserve"> #15:</w:t>
      </w:r>
    </w:p>
    <w:p w14:paraId="456C56FF" w14:textId="56B3A387" w:rsidR="004D319E" w:rsidRPr="004D319E" w:rsidRDefault="004D319E" w:rsidP="004D319E">
      <w:pPr>
        <w:ind w:firstLine="0"/>
        <w:rPr>
          <w:rFonts w:asciiTheme="majorHAnsi" w:hAnsiTheme="majorHAnsi" w:cstheme="majorHAnsi"/>
          <w:lang w:val="en-US"/>
        </w:rPr>
      </w:pPr>
      <w:r w:rsidRPr="004D319E">
        <w:rPr>
          <w:i/>
          <w:iCs/>
          <w:lang w:val="en-US"/>
        </w:rPr>
        <w:t>“</w:t>
      </w:r>
      <w:r w:rsidRPr="004D319E">
        <w:rPr>
          <w:rFonts w:asciiTheme="majorHAnsi" w:hAnsiTheme="majorHAnsi" w:cstheme="majorHAnsi"/>
          <w:lang w:val="en-US"/>
        </w:rPr>
        <w:t>Produce an analysis report.”</w:t>
      </w:r>
    </w:p>
    <w:p w14:paraId="68525EBC" w14:textId="69C72A6C" w:rsidR="004D319E" w:rsidRPr="00147FB2" w:rsidRDefault="004D319E" w:rsidP="004D319E">
      <w:pPr>
        <w:ind w:firstLine="0"/>
        <w:rPr>
          <w:rFonts w:cs="Arial"/>
        </w:rPr>
      </w:pPr>
      <w:r>
        <w:t>Se pide crear reporte de análisis, este requisito es claro y conciso por lo que no requiere un análisis.</w:t>
      </w:r>
    </w:p>
    <w:p w14:paraId="1CB4C6A5" w14:textId="77777777" w:rsidR="002B17F1" w:rsidRDefault="002B17F1" w:rsidP="00147FB2">
      <w:pPr>
        <w:ind w:firstLine="0"/>
        <w:rPr>
          <w:rFonts w:cs="Arial"/>
        </w:rPr>
      </w:pPr>
    </w:p>
    <w:p w14:paraId="36B7F4DF" w14:textId="0212E59D" w:rsidR="004D319E" w:rsidRPr="004D319E" w:rsidRDefault="004D319E" w:rsidP="004D319E">
      <w:pPr>
        <w:ind w:firstLine="0"/>
        <w:rPr>
          <w:rFonts w:cs="Arial"/>
          <w:u w:val="single"/>
          <w:lang w:val="en-US"/>
        </w:rPr>
      </w:pPr>
      <w:proofErr w:type="spellStart"/>
      <w:r w:rsidRPr="004D319E">
        <w:rPr>
          <w:rFonts w:cs="Arial"/>
          <w:u w:val="single"/>
          <w:lang w:val="en-US"/>
        </w:rPr>
        <w:t>Requisito</w:t>
      </w:r>
      <w:proofErr w:type="spellEnd"/>
      <w:r w:rsidRPr="004D319E">
        <w:rPr>
          <w:rFonts w:cs="Arial"/>
          <w:u w:val="single"/>
          <w:lang w:val="en-US"/>
        </w:rPr>
        <w:t xml:space="preserve"> #1</w:t>
      </w:r>
      <w:r>
        <w:rPr>
          <w:rFonts w:cs="Arial"/>
          <w:u w:val="single"/>
          <w:lang w:val="en-US"/>
        </w:rPr>
        <w:t>6</w:t>
      </w:r>
      <w:r w:rsidRPr="004D319E">
        <w:rPr>
          <w:rFonts w:cs="Arial"/>
          <w:u w:val="single"/>
          <w:lang w:val="en-US"/>
        </w:rPr>
        <w:t>:</w:t>
      </w:r>
    </w:p>
    <w:p w14:paraId="4A39E21B" w14:textId="32F1829E" w:rsidR="004D319E" w:rsidRPr="004D319E" w:rsidRDefault="004D319E" w:rsidP="004D319E">
      <w:pPr>
        <w:ind w:firstLine="0"/>
        <w:rPr>
          <w:rFonts w:asciiTheme="majorHAnsi" w:hAnsiTheme="majorHAnsi" w:cstheme="majorHAnsi"/>
          <w:lang w:val="en-US"/>
        </w:rPr>
      </w:pPr>
      <w:r w:rsidRPr="004D319E">
        <w:rPr>
          <w:i/>
          <w:iCs/>
          <w:lang w:val="en-US"/>
        </w:rPr>
        <w:t>“</w:t>
      </w:r>
      <w:r w:rsidRPr="004D319E">
        <w:rPr>
          <w:rFonts w:asciiTheme="majorHAnsi" w:hAnsiTheme="majorHAnsi" w:cstheme="majorHAnsi"/>
          <w:lang w:val="en-US"/>
        </w:rPr>
        <w:t xml:space="preserve">Produce </w:t>
      </w:r>
      <w:r>
        <w:rPr>
          <w:rFonts w:asciiTheme="majorHAnsi" w:hAnsiTheme="majorHAnsi" w:cstheme="majorHAnsi"/>
          <w:lang w:val="en-US"/>
        </w:rPr>
        <w:t>a planning and progress report</w:t>
      </w:r>
      <w:r w:rsidRPr="004D319E">
        <w:rPr>
          <w:rFonts w:asciiTheme="majorHAnsi" w:hAnsiTheme="majorHAnsi" w:cstheme="majorHAnsi"/>
          <w:lang w:val="en-US"/>
        </w:rPr>
        <w:t>.”</w:t>
      </w:r>
    </w:p>
    <w:p w14:paraId="29A41082" w14:textId="3838997B" w:rsidR="004D319E" w:rsidRPr="00147FB2" w:rsidRDefault="004D319E" w:rsidP="004D319E">
      <w:pPr>
        <w:ind w:firstLine="0"/>
        <w:rPr>
          <w:rFonts w:cs="Arial"/>
        </w:rPr>
      </w:pPr>
      <w:r>
        <w:t>Se pide crear reporte de planificación y progreso, este requisito es claro y conciso por lo que no requiere un análisis.</w:t>
      </w:r>
    </w:p>
    <w:p w14:paraId="273BA865" w14:textId="77777777" w:rsidR="004D319E" w:rsidRPr="00147FB2" w:rsidRDefault="004D319E" w:rsidP="00147FB2">
      <w:pPr>
        <w:ind w:firstLine="0"/>
        <w:rPr>
          <w:rFonts w:cs="Arial"/>
        </w:rPr>
      </w:pPr>
    </w:p>
    <w:p w14:paraId="6E49CC4A" w14:textId="77777777" w:rsidR="000772C3" w:rsidRPr="00592244" w:rsidRDefault="0087350D" w:rsidP="0087350D">
      <w:pPr>
        <w:pStyle w:val="Ttulo1"/>
        <w:numPr>
          <w:ilvl w:val="0"/>
          <w:numId w:val="40"/>
        </w:numPr>
        <w:rPr>
          <w:rFonts w:ascii="Arial Narrow" w:hAnsi="Arial Narrow"/>
          <w:b/>
          <w:szCs w:val="24"/>
        </w:rPr>
      </w:pPr>
      <w:bookmarkStart w:id="3" w:name="_Toc158831145"/>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3"/>
    </w:p>
    <w:p w14:paraId="202F18DD" w14:textId="2C79C6A4" w:rsidR="00006DCE" w:rsidRDefault="004D319E" w:rsidP="004D319E">
      <w:pPr>
        <w:ind w:firstLine="0"/>
        <w:rPr>
          <w:rFonts w:cs="Arial"/>
        </w:rPr>
      </w:pPr>
      <w:r>
        <w:rPr>
          <w:rFonts w:cs="Arial"/>
        </w:rPr>
        <w:t>Este sprint ha estado enfocado en la implementación de nuevas entidades, así como en la creación de datos de ejemplo para el testeo de estas. A diferencia del anterior sprint, en este sí se han encontrado dudas pero con la ayuda del foro y de las clases de teoría se han podido solucionar sin mayores complicaciones.</w:t>
      </w:r>
    </w:p>
    <w:p w14:paraId="7DBDB225"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57EE5EA8" w14:textId="329BBF0C" w:rsidR="000973B6" w:rsidRPr="000973B6" w:rsidRDefault="00104E66"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BB2949">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5659A" w14:textId="77777777" w:rsidR="00BB2949" w:rsidRDefault="00BB2949" w:rsidP="00A5303B">
      <w:r>
        <w:separator/>
      </w:r>
    </w:p>
  </w:endnote>
  <w:endnote w:type="continuationSeparator" w:id="0">
    <w:p w14:paraId="7FFA4519" w14:textId="77777777" w:rsidR="00BB2949" w:rsidRDefault="00BB2949"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C0D9F" w14:textId="77777777" w:rsidR="00BB2949" w:rsidRDefault="00BB2949" w:rsidP="00A5303B">
      <w:r>
        <w:separator/>
      </w:r>
    </w:p>
  </w:footnote>
  <w:footnote w:type="continuationSeparator" w:id="0">
    <w:p w14:paraId="3E2FB551" w14:textId="77777777" w:rsidR="00BB2949" w:rsidRDefault="00BB2949"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5"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9"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8"/>
  </w:num>
  <w:num w:numId="2" w16cid:durableId="1332247470">
    <w:abstractNumId w:val="42"/>
  </w:num>
  <w:num w:numId="3" w16cid:durableId="316345104">
    <w:abstractNumId w:val="0"/>
  </w:num>
  <w:num w:numId="4" w16cid:durableId="1760826538">
    <w:abstractNumId w:val="39"/>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5"/>
  </w:num>
  <w:num w:numId="11" w16cid:durableId="362440062">
    <w:abstractNumId w:val="43"/>
  </w:num>
  <w:num w:numId="12" w16cid:durableId="1621301373">
    <w:abstractNumId w:val="19"/>
  </w:num>
  <w:num w:numId="13" w16cid:durableId="23098375">
    <w:abstractNumId w:val="30"/>
  </w:num>
  <w:num w:numId="14" w16cid:durableId="449594977">
    <w:abstractNumId w:val="8"/>
  </w:num>
  <w:num w:numId="15" w16cid:durableId="1744526913">
    <w:abstractNumId w:val="23"/>
  </w:num>
  <w:num w:numId="16" w16cid:durableId="1363742965">
    <w:abstractNumId w:val="24"/>
  </w:num>
  <w:num w:numId="17" w16cid:durableId="1994026209">
    <w:abstractNumId w:val="34"/>
  </w:num>
  <w:num w:numId="18" w16cid:durableId="1463376615">
    <w:abstractNumId w:val="29"/>
  </w:num>
  <w:num w:numId="19" w16cid:durableId="126705371">
    <w:abstractNumId w:val="4"/>
  </w:num>
  <w:num w:numId="20" w16cid:durableId="696856387">
    <w:abstractNumId w:val="41"/>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8"/>
  </w:num>
  <w:num w:numId="26" w16cid:durableId="577519091">
    <w:abstractNumId w:val="17"/>
  </w:num>
  <w:num w:numId="27" w16cid:durableId="618873480">
    <w:abstractNumId w:val="32"/>
  </w:num>
  <w:num w:numId="28" w16cid:durableId="54278670">
    <w:abstractNumId w:val="6"/>
  </w:num>
  <w:num w:numId="29" w16cid:durableId="1334606387">
    <w:abstractNumId w:val="40"/>
  </w:num>
  <w:num w:numId="30" w16cid:durableId="2101217645">
    <w:abstractNumId w:val="31"/>
  </w:num>
  <w:num w:numId="31" w16cid:durableId="720712136">
    <w:abstractNumId w:val="13"/>
  </w:num>
  <w:num w:numId="32" w16cid:durableId="549727222">
    <w:abstractNumId w:val="21"/>
  </w:num>
  <w:num w:numId="33" w16cid:durableId="1535194743">
    <w:abstractNumId w:val="14"/>
  </w:num>
  <w:num w:numId="34" w16cid:durableId="800654745">
    <w:abstractNumId w:val="36"/>
  </w:num>
  <w:num w:numId="35" w16cid:durableId="1836796034">
    <w:abstractNumId w:val="11"/>
  </w:num>
  <w:num w:numId="36" w16cid:durableId="1323194866">
    <w:abstractNumId w:val="37"/>
  </w:num>
  <w:num w:numId="37" w16cid:durableId="674653875">
    <w:abstractNumId w:val="7"/>
  </w:num>
  <w:num w:numId="38" w16cid:durableId="190344263">
    <w:abstractNumId w:val="9"/>
  </w:num>
  <w:num w:numId="39" w16cid:durableId="886264546">
    <w:abstractNumId w:val="33"/>
  </w:num>
  <w:num w:numId="40" w16cid:durableId="1998872876">
    <w:abstractNumId w:val="22"/>
  </w:num>
  <w:num w:numId="41" w16cid:durableId="490486343">
    <w:abstractNumId w:val="20"/>
  </w:num>
  <w:num w:numId="42" w16cid:durableId="674651258">
    <w:abstractNumId w:val="16"/>
  </w:num>
  <w:num w:numId="43" w16cid:durableId="126778286">
    <w:abstractNumId w:val="3"/>
  </w:num>
  <w:num w:numId="44" w16cid:durableId="76293330">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E66"/>
    <w:rsid w:val="00110703"/>
    <w:rsid w:val="00111C15"/>
    <w:rsid w:val="0011504F"/>
    <w:rsid w:val="00121742"/>
    <w:rsid w:val="0012201E"/>
    <w:rsid w:val="00122FD9"/>
    <w:rsid w:val="00132AA8"/>
    <w:rsid w:val="00134342"/>
    <w:rsid w:val="00134E1B"/>
    <w:rsid w:val="001437EA"/>
    <w:rsid w:val="00147FB2"/>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17F1"/>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48DC"/>
    <w:rsid w:val="003C5C95"/>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D0FF0"/>
    <w:rsid w:val="004D319E"/>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598C"/>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E7836"/>
    <w:rsid w:val="007F1281"/>
    <w:rsid w:val="00800C0B"/>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949"/>
    <w:rsid w:val="00BB2C97"/>
    <w:rsid w:val="00BC0F43"/>
    <w:rsid w:val="00BC60C5"/>
    <w:rsid w:val="00BD09A8"/>
    <w:rsid w:val="00BD20F7"/>
    <w:rsid w:val="00BD28E4"/>
    <w:rsid w:val="00BD490B"/>
    <w:rsid w:val="00BF5B33"/>
    <w:rsid w:val="00C01880"/>
    <w:rsid w:val="00C03D7B"/>
    <w:rsid w:val="00C05ADF"/>
    <w:rsid w:val="00C10263"/>
    <w:rsid w:val="00C15F6F"/>
    <w:rsid w:val="00C17AE8"/>
    <w:rsid w:val="00C30C02"/>
    <w:rsid w:val="00C323E8"/>
    <w:rsid w:val="00C50024"/>
    <w:rsid w:val="00C66491"/>
    <w:rsid w:val="00C70087"/>
    <w:rsid w:val="00C734DA"/>
    <w:rsid w:val="00C86E1F"/>
    <w:rsid w:val="00C9747F"/>
    <w:rsid w:val="00CA0223"/>
    <w:rsid w:val="00CA3C3F"/>
    <w:rsid w:val="00CA4055"/>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765D1"/>
    <w:rsid w:val="00D830CE"/>
    <w:rsid w:val="00D8660A"/>
    <w:rsid w:val="00D87FC4"/>
    <w:rsid w:val="00D97D8C"/>
    <w:rsid w:val="00DB3B4D"/>
    <w:rsid w:val="00DB5D96"/>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7B1E"/>
    <w:rsid w:val="00F3526C"/>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686</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11</cp:revision>
  <dcterms:created xsi:type="dcterms:W3CDTF">2024-02-16T11:09:00Z</dcterms:created>
  <dcterms:modified xsi:type="dcterms:W3CDTF">2024-04-25T10:23:00Z</dcterms:modified>
</cp:coreProperties>
</file>