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gawubczdbhs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M365 品管系統開發手冊 (標準化範本版)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1od6ln3x6v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 系統架構定義 (System Architecture)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本系統採用「中樞與分支 (Hub-and-Spoke)」架構，將資料生產與現場應用完全解耦：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中樞管理中心 (SharePoint Hub)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：存放所有專案基礎資料、工程目錄及查驗紀錄紀錄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後台點位設定 APP (Office Admin)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：辦公室端使用（16:9 佈局），負責管理平面圖並在圖上標定「固定座標點（L1b）」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前台現場查驗 APP (Field Inspection)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：現場端使用（手機版佈局），執行導航查驗、拍照及自動化驗收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90d7hl6k5s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 資料中心規格 (SharePoint Schema)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為確保 APP 模組化通用，所有清單必須嚴格遵守以下格式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sj4o1ewvj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基礎與目錄清單 (全專案共用)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L0 - 平面圖庫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：儲存底圖檔案（欄位：棟別、樓層、平面圖縮圖）。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L1 - 戶別樓層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：定義專案實體結構（欄位：棟別、樓層、戶號 ID）。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L1b - 空間座標主檔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：定義地圖上的「固定點位」，儲存 PointX、PointY 比例座標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6666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 系列 - 工程目錄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 (階段)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05 內裝工程、07 門窗工程。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L2a (工項)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 07A 玄關門、08G 廚具工程。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L2b (缺失項目)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：標準缺失描述與對應廠商。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bdjkv3r6t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查驗紀錄清單 (L3 Template 標準化)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L3 系列（如 L3a 木門）必須具備以下一致欄位以支援程式碼複製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7777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座標欄位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color w:val="188038"/>
          <w:rtl w:val="0"/>
        </w:rPr>
        <w:t xml:space="preserve">PointX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PointY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(數字，存儲 0.0 ~ 1.0 的比例值)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8888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關聯欄位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樓層戶別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(Lookup L1)、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點位關聯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(Lookup L1b)。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狀態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(選項：待改善/修繕完成)、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缺失照片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改善照片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ch26nqxrly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 後台 APP 開發規格 (Office Admin)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佈局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：16:9 電腦版寬螢幕。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核心技術：40x40 網格感應 (Grid Sensor)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在圖片容器上疊加 40x40 透明網格 Gallery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11111111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座標捕捉公式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PointX = (Mod(格子編號-1, 40) + 0.5) / 40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PointY = (RoundDown((格子編號-1)/40) + 0.5) / 40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產出目標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：於 L1b 清單建立具備精確 X/Y 比例座標的「錨點」。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wbj51k526v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 前台 APP 開發規格 (Field Inspection)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佈局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：手機行動版介面。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四階段遞進導覽邏輯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棟別選擇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：過濾專案區域。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樓層選擇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：進入查驗平面。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工項摘要 (Summary)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：顯示該樓層各工項（如：木門、油漆）的待處理總數與完工率 (%)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15151515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地圖落點 (Map View)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：僅顯示 L1b 預設的固定點位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地圖燈號邏輯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灰燈 (半透明)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：該點位尚無紀錄。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紅燈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：已有「待改善」缺失。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綠燈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：缺失已「修繕完成」。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智慧驗收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：點擊紅燈點位 $\rightarrow$ 開啟表單彈窗 $\rightarrow$ 上傳改善照片 $\rightarrow$ 系統自動將狀態改為「修繕完成」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18181818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pnw65wbv9t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 技術防呆與擴充規範 (Technical Standards)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座標防跑位機制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絕對禁止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：存儲螢幕像素位置。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強制執行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：存儲 0.0 ~ 1.0 比例座標。計算方式為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位置 = 比例 * 容器當前寬度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容器比例鎖定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21212121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地圖容器高度公式：</w:t>
      </w:r>
      <w:r w:rsidDel="00000000" w:rsidR="00000000" w:rsidRPr="00000000">
        <w:rPr>
          <w:color w:val="188038"/>
          <w:rtl w:val="0"/>
        </w:rPr>
        <w:t xml:space="preserve">Height = Width * (Image.OriginalHeight / Image.OriginalWidth)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模組化複製流程 (Scaling Up)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 L3 Template 複製新清單（如 L3b_油漆工程）。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匯入 L2/L2a/L2b 工程目錄資料。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複製範本 APP，全域取代資料來源名稱（L3a $\rightarrow$ L3b），其餘邏輯維持不變。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這份手冊確保了 M365 品管系統能以一致的技術標準，落實於多工地、多工程階段的數位化管理中。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