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DCD33" w14:textId="77777777" w:rsidR="00C84358" w:rsidRDefault="00C84358" w:rsidP="00C84358">
      <w:pPr>
        <w:pStyle w:val="Default"/>
      </w:pPr>
    </w:p>
    <w:p w14:paraId="32D76147" w14:textId="5A11BD29" w:rsidR="00AF79B2" w:rsidRDefault="00C84358" w:rsidP="00C84358">
      <w:pPr>
        <w:rPr>
          <w:b/>
          <w:bCs/>
          <w:sz w:val="36"/>
          <w:szCs w:val="36"/>
        </w:rPr>
      </w:pPr>
      <w:r>
        <w:t xml:space="preserve"> </w:t>
      </w:r>
      <w:r>
        <w:rPr>
          <w:b/>
          <w:bCs/>
          <w:sz w:val="36"/>
          <w:szCs w:val="36"/>
        </w:rPr>
        <w:t>BIDS ADVERTISEMENT FORM</w:t>
      </w:r>
    </w:p>
    <w:tbl>
      <w:tblPr>
        <w:tblStyle w:val="TableGrid"/>
        <w:tblW w:w="0" w:type="auto"/>
        <w:tblLook w:val="04A0" w:firstRow="1" w:lastRow="0" w:firstColumn="1" w:lastColumn="0" w:noHBand="0" w:noVBand="1"/>
      </w:tblPr>
      <w:tblGrid>
        <w:gridCol w:w="4508"/>
        <w:gridCol w:w="2858"/>
        <w:gridCol w:w="1650"/>
      </w:tblGrid>
      <w:tr w:rsidR="00C84358" w14:paraId="587BA8BD" w14:textId="77777777" w:rsidTr="00C84358">
        <w:tc>
          <w:tcPr>
            <w:tcW w:w="4508" w:type="dxa"/>
            <w:vAlign w:val="center"/>
          </w:tcPr>
          <w:p w14:paraId="26E3A08D" w14:textId="77777777" w:rsidR="00C84358" w:rsidRPr="00C84358" w:rsidRDefault="00C84358" w:rsidP="00C84358">
            <w:pPr>
              <w:pStyle w:val="Default"/>
              <w:rPr>
                <w:sz w:val="2"/>
                <w:szCs w:val="2"/>
              </w:rPr>
            </w:pPr>
          </w:p>
          <w:tbl>
            <w:tblPr>
              <w:tblW w:w="0" w:type="auto"/>
              <w:tblBorders>
                <w:top w:val="nil"/>
                <w:left w:val="nil"/>
                <w:bottom w:val="nil"/>
                <w:right w:val="nil"/>
              </w:tblBorders>
              <w:tblLook w:val="0000" w:firstRow="0" w:lastRow="0" w:firstColumn="0" w:lastColumn="0" w:noHBand="0" w:noVBand="0"/>
            </w:tblPr>
            <w:tblGrid>
              <w:gridCol w:w="2160"/>
            </w:tblGrid>
            <w:tr w:rsidR="00C84358" w14:paraId="74C4A609" w14:textId="77777777">
              <w:trPr>
                <w:trHeight w:val="108"/>
              </w:trPr>
              <w:tc>
                <w:tcPr>
                  <w:tcW w:w="0" w:type="auto"/>
                </w:tcPr>
                <w:p w14:paraId="059308C8" w14:textId="3D55BA5A" w:rsidR="00C84358" w:rsidRPr="00334928" w:rsidRDefault="00334928" w:rsidP="00C84358">
                  <w:pPr>
                    <w:pStyle w:val="Default"/>
                    <w:rPr>
                      <w:sz w:val="22"/>
                      <w:szCs w:val="22"/>
                    </w:rPr>
                  </w:pPr>
                  <w:r w:rsidRPr="00334928">
                    <w:rPr>
                      <w:b/>
                      <w:bCs/>
                      <w:sz w:val="22"/>
                      <w:szCs w:val="22"/>
                    </w:rPr>
                    <w:t>BID DESCRIPTION</w:t>
                  </w:r>
                </w:p>
              </w:tc>
            </w:tr>
          </w:tbl>
          <w:p w14:paraId="1FE4A294" w14:textId="77777777" w:rsidR="00C84358" w:rsidRDefault="00C84358" w:rsidP="00C84358"/>
        </w:tc>
        <w:tc>
          <w:tcPr>
            <w:tcW w:w="4508" w:type="dxa"/>
            <w:gridSpan w:val="2"/>
            <w:vAlign w:val="center"/>
          </w:tcPr>
          <w:p w14:paraId="37F43843" w14:textId="77777777" w:rsidR="00C84358" w:rsidRPr="00C84358" w:rsidRDefault="00C84358" w:rsidP="00C84358">
            <w:pPr>
              <w:pStyle w:val="Default"/>
              <w:rPr>
                <w:sz w:val="2"/>
                <w:szCs w:val="2"/>
              </w:rPr>
            </w:pPr>
          </w:p>
          <w:p w14:paraId="213DBCAB" w14:textId="60CC50CE" w:rsidR="00C84358" w:rsidRPr="00334928" w:rsidRDefault="00334928" w:rsidP="00C84358">
            <w:pPr>
              <w:rPr>
                <w:rFonts w:ascii="Arial" w:hAnsi="Arial" w:cs="Arial"/>
              </w:rPr>
            </w:pPr>
            <w:r w:rsidRPr="00334928">
              <w:rPr>
                <w:rFonts w:ascii="Arial" w:hAnsi="Arial" w:cs="Arial"/>
                <w:b/>
                <w:bCs/>
              </w:rPr>
              <w:t>INVITATION TO SERVICE PROVIDERS TO SUBMIT PROPOSALS FOR A MODULAR BUSINESS CONTROL SYSTEM</w:t>
            </w:r>
          </w:p>
        </w:tc>
      </w:tr>
      <w:tr w:rsidR="00C84358" w14:paraId="6EC01A53" w14:textId="77777777" w:rsidTr="00947037">
        <w:trPr>
          <w:trHeight w:val="481"/>
        </w:trPr>
        <w:tc>
          <w:tcPr>
            <w:tcW w:w="4508" w:type="dxa"/>
            <w:vAlign w:val="center"/>
          </w:tcPr>
          <w:p w14:paraId="701A6789" w14:textId="77777777" w:rsidR="00C84358" w:rsidRPr="00C84358" w:rsidRDefault="00C84358" w:rsidP="00C84358">
            <w:pPr>
              <w:pStyle w:val="Default"/>
              <w:rPr>
                <w:sz w:val="2"/>
                <w:szCs w:val="2"/>
              </w:rPr>
            </w:pPr>
          </w:p>
          <w:tbl>
            <w:tblPr>
              <w:tblW w:w="0" w:type="auto"/>
              <w:tblBorders>
                <w:top w:val="nil"/>
                <w:left w:val="nil"/>
                <w:bottom w:val="nil"/>
                <w:right w:val="nil"/>
              </w:tblBorders>
              <w:tblLook w:val="0000" w:firstRow="0" w:lastRow="0" w:firstColumn="0" w:lastColumn="0" w:noHBand="0" w:noVBand="0"/>
            </w:tblPr>
            <w:tblGrid>
              <w:gridCol w:w="1494"/>
            </w:tblGrid>
            <w:tr w:rsidR="00C84358" w14:paraId="480E3BCC" w14:textId="77777777">
              <w:trPr>
                <w:trHeight w:val="93"/>
              </w:trPr>
              <w:tc>
                <w:tcPr>
                  <w:tcW w:w="0" w:type="auto"/>
                </w:tcPr>
                <w:p w14:paraId="4002D766" w14:textId="748FC3C8" w:rsidR="00C84358" w:rsidRDefault="00C84358" w:rsidP="00C84358">
                  <w:pPr>
                    <w:pStyle w:val="Default"/>
                    <w:rPr>
                      <w:sz w:val="20"/>
                      <w:szCs w:val="20"/>
                    </w:rPr>
                  </w:pPr>
                  <w:r>
                    <w:rPr>
                      <w:b/>
                      <w:bCs/>
                      <w:sz w:val="20"/>
                      <w:szCs w:val="20"/>
                    </w:rPr>
                    <w:t>BID NUMBER</w:t>
                  </w:r>
                </w:p>
              </w:tc>
            </w:tr>
          </w:tbl>
          <w:p w14:paraId="1B05327B" w14:textId="77777777" w:rsidR="00C84358" w:rsidRDefault="00C84358" w:rsidP="00C84358"/>
        </w:tc>
        <w:tc>
          <w:tcPr>
            <w:tcW w:w="4508" w:type="dxa"/>
            <w:gridSpan w:val="2"/>
            <w:vAlign w:val="center"/>
          </w:tcPr>
          <w:p w14:paraId="0CDFE873" w14:textId="77777777" w:rsidR="00C84358" w:rsidRPr="00B54FEA" w:rsidRDefault="00C84358" w:rsidP="00C84358">
            <w:pPr>
              <w:pStyle w:val="Default"/>
              <w:rPr>
                <w:sz w:val="2"/>
                <w:szCs w:val="2"/>
              </w:rPr>
            </w:pPr>
          </w:p>
          <w:p w14:paraId="316E47AA" w14:textId="1427A8AD" w:rsidR="00C84358" w:rsidRPr="00B54FEA" w:rsidRDefault="00B54FEA" w:rsidP="00C84358">
            <w:pPr>
              <w:rPr>
                <w:rFonts w:ascii="Arial" w:hAnsi="Arial" w:cs="Arial"/>
              </w:rPr>
            </w:pPr>
            <w:r w:rsidRPr="00B54FEA">
              <w:rPr>
                <w:rFonts w:ascii="Arial" w:hAnsi="Arial" w:cs="Arial"/>
                <w:b/>
                <w:bCs/>
              </w:rPr>
              <w:t>H/S Transvalia IT NUMBER: 01/2021</w:t>
            </w:r>
          </w:p>
        </w:tc>
      </w:tr>
      <w:tr w:rsidR="00C84358" w14:paraId="3FF560E7" w14:textId="77777777" w:rsidTr="00947037">
        <w:trPr>
          <w:trHeight w:val="498"/>
        </w:trPr>
        <w:tc>
          <w:tcPr>
            <w:tcW w:w="4508" w:type="dxa"/>
            <w:vAlign w:val="center"/>
          </w:tcPr>
          <w:p w14:paraId="1C646B53" w14:textId="77777777" w:rsidR="00C84358" w:rsidRPr="00C84358" w:rsidRDefault="00C84358" w:rsidP="00C84358">
            <w:pPr>
              <w:pStyle w:val="Default"/>
              <w:rPr>
                <w:sz w:val="2"/>
                <w:szCs w:val="2"/>
              </w:rPr>
            </w:pPr>
          </w:p>
          <w:tbl>
            <w:tblPr>
              <w:tblW w:w="0" w:type="auto"/>
              <w:tblBorders>
                <w:top w:val="nil"/>
                <w:left w:val="nil"/>
                <w:bottom w:val="nil"/>
                <w:right w:val="nil"/>
              </w:tblBorders>
              <w:tblLook w:val="0000" w:firstRow="0" w:lastRow="0" w:firstColumn="0" w:lastColumn="0" w:noHBand="0" w:noVBand="0"/>
            </w:tblPr>
            <w:tblGrid>
              <w:gridCol w:w="2450"/>
            </w:tblGrid>
            <w:tr w:rsidR="00C84358" w14:paraId="75351F48" w14:textId="77777777">
              <w:trPr>
                <w:trHeight w:val="93"/>
              </w:trPr>
              <w:tc>
                <w:tcPr>
                  <w:tcW w:w="0" w:type="auto"/>
                </w:tcPr>
                <w:p w14:paraId="53761CA1" w14:textId="7CB39C39" w:rsidR="00C84358" w:rsidRDefault="00C84358" w:rsidP="00C84358">
                  <w:pPr>
                    <w:pStyle w:val="Default"/>
                    <w:rPr>
                      <w:sz w:val="20"/>
                      <w:szCs w:val="20"/>
                    </w:rPr>
                  </w:pPr>
                  <w:r>
                    <w:rPr>
                      <w:b/>
                      <w:bCs/>
                      <w:sz w:val="20"/>
                      <w:szCs w:val="20"/>
                    </w:rPr>
                    <w:t>NAME OF INSTITUTION</w:t>
                  </w:r>
                </w:p>
              </w:tc>
            </w:tr>
          </w:tbl>
          <w:p w14:paraId="5ABECCA0" w14:textId="77777777" w:rsidR="00C84358" w:rsidRDefault="00C84358" w:rsidP="00C84358"/>
        </w:tc>
        <w:tc>
          <w:tcPr>
            <w:tcW w:w="4508" w:type="dxa"/>
            <w:gridSpan w:val="2"/>
            <w:vAlign w:val="center"/>
          </w:tcPr>
          <w:p w14:paraId="79537D9A" w14:textId="77777777" w:rsidR="00C84358" w:rsidRPr="00705090" w:rsidRDefault="00C84358" w:rsidP="00C84358">
            <w:pPr>
              <w:pStyle w:val="Default"/>
              <w:rPr>
                <w:sz w:val="4"/>
                <w:szCs w:val="4"/>
              </w:rPr>
            </w:pPr>
          </w:p>
          <w:p w14:paraId="64BCF44F" w14:textId="30CCB296" w:rsidR="00C84358" w:rsidRPr="00705090" w:rsidRDefault="00705090" w:rsidP="00C84358">
            <w:pPr>
              <w:rPr>
                <w:rFonts w:ascii="Arial" w:hAnsi="Arial" w:cs="Arial"/>
                <w:highlight w:val="yellow"/>
              </w:rPr>
            </w:pPr>
            <w:r w:rsidRPr="00705090">
              <w:rPr>
                <w:rFonts w:ascii="Arial" w:hAnsi="Arial" w:cs="Arial"/>
              </w:rPr>
              <w:t>Highschool</w:t>
            </w:r>
            <w:r w:rsidR="004E0B5D">
              <w:rPr>
                <w:rFonts w:ascii="Arial" w:hAnsi="Arial" w:cs="Arial"/>
              </w:rPr>
              <w:t xml:space="preserve"> Transvalia</w:t>
            </w:r>
          </w:p>
        </w:tc>
      </w:tr>
      <w:tr w:rsidR="00C84358" w14:paraId="05F163C1" w14:textId="77777777" w:rsidTr="00947037">
        <w:trPr>
          <w:trHeight w:val="631"/>
        </w:trPr>
        <w:tc>
          <w:tcPr>
            <w:tcW w:w="4508" w:type="dxa"/>
            <w:vAlign w:val="center"/>
          </w:tcPr>
          <w:p w14:paraId="18955098" w14:textId="77777777" w:rsidR="00C84358" w:rsidRPr="00C84358" w:rsidRDefault="00C84358" w:rsidP="00C84358">
            <w:pPr>
              <w:pStyle w:val="Default"/>
              <w:rPr>
                <w:sz w:val="2"/>
                <w:szCs w:val="2"/>
              </w:rPr>
            </w:pPr>
          </w:p>
          <w:tbl>
            <w:tblPr>
              <w:tblW w:w="0" w:type="auto"/>
              <w:tblBorders>
                <w:top w:val="nil"/>
                <w:left w:val="nil"/>
                <w:bottom w:val="nil"/>
                <w:right w:val="nil"/>
              </w:tblBorders>
              <w:tblLook w:val="0000" w:firstRow="0" w:lastRow="0" w:firstColumn="0" w:lastColumn="0" w:noHBand="0" w:noVBand="0"/>
            </w:tblPr>
            <w:tblGrid>
              <w:gridCol w:w="4292"/>
            </w:tblGrid>
            <w:tr w:rsidR="00C84358" w14:paraId="753057CC" w14:textId="77777777">
              <w:trPr>
                <w:trHeight w:val="218"/>
              </w:trPr>
              <w:tc>
                <w:tcPr>
                  <w:tcW w:w="0" w:type="auto"/>
                </w:tcPr>
                <w:p w14:paraId="33418FA4" w14:textId="08212377" w:rsidR="00C84358" w:rsidRDefault="00C84358" w:rsidP="00C84358">
                  <w:pPr>
                    <w:pStyle w:val="Default"/>
                    <w:rPr>
                      <w:sz w:val="20"/>
                      <w:szCs w:val="20"/>
                    </w:rPr>
                  </w:pPr>
                  <w:r>
                    <w:rPr>
                      <w:b/>
                      <w:bCs/>
                      <w:sz w:val="20"/>
                      <w:szCs w:val="20"/>
                    </w:rPr>
                    <w:t>THE PLACE WHERE GOODS WORKS OR SERVICES ARE REQUIRED</w:t>
                  </w:r>
                </w:p>
              </w:tc>
            </w:tr>
          </w:tbl>
          <w:p w14:paraId="43934E77" w14:textId="77777777" w:rsidR="00C84358" w:rsidRDefault="00C84358" w:rsidP="00C84358"/>
        </w:tc>
        <w:tc>
          <w:tcPr>
            <w:tcW w:w="4508" w:type="dxa"/>
            <w:gridSpan w:val="2"/>
            <w:vAlign w:val="center"/>
          </w:tcPr>
          <w:p w14:paraId="414FFD8C" w14:textId="77777777" w:rsidR="00C84358" w:rsidRPr="009E6864" w:rsidRDefault="00C84358" w:rsidP="00C84358">
            <w:pPr>
              <w:pStyle w:val="Default"/>
              <w:rPr>
                <w:sz w:val="2"/>
                <w:szCs w:val="2"/>
              </w:rPr>
            </w:pPr>
          </w:p>
          <w:p w14:paraId="05360F30" w14:textId="3BF14D2C" w:rsidR="00C84358" w:rsidRPr="00705090" w:rsidRDefault="009E6864" w:rsidP="00C84358">
            <w:pPr>
              <w:rPr>
                <w:rFonts w:ascii="Arial" w:hAnsi="Arial" w:cs="Arial"/>
              </w:rPr>
            </w:pPr>
            <w:r w:rsidRPr="00705090">
              <w:rPr>
                <w:rFonts w:ascii="Arial" w:hAnsi="Arial" w:cs="Arial"/>
              </w:rPr>
              <w:t>H/S Transvalia / Vanderbijlpark</w:t>
            </w:r>
          </w:p>
        </w:tc>
      </w:tr>
      <w:tr w:rsidR="00C84358" w14:paraId="778A4334" w14:textId="77777777" w:rsidTr="00947037">
        <w:trPr>
          <w:trHeight w:val="533"/>
        </w:trPr>
        <w:tc>
          <w:tcPr>
            <w:tcW w:w="4508" w:type="dxa"/>
            <w:vAlign w:val="center"/>
          </w:tcPr>
          <w:p w14:paraId="130A0E1A" w14:textId="77777777" w:rsidR="00C84358" w:rsidRPr="00C84358" w:rsidRDefault="00C84358" w:rsidP="00C84358">
            <w:pPr>
              <w:pStyle w:val="Default"/>
              <w:rPr>
                <w:sz w:val="2"/>
                <w:szCs w:val="2"/>
              </w:rPr>
            </w:pPr>
          </w:p>
          <w:tbl>
            <w:tblPr>
              <w:tblW w:w="0" w:type="auto"/>
              <w:tblBorders>
                <w:top w:val="nil"/>
                <w:left w:val="nil"/>
                <w:bottom w:val="nil"/>
                <w:right w:val="nil"/>
              </w:tblBorders>
              <w:tblLook w:val="0000" w:firstRow="0" w:lastRow="0" w:firstColumn="0" w:lastColumn="0" w:noHBand="0" w:noVBand="0"/>
            </w:tblPr>
            <w:tblGrid>
              <w:gridCol w:w="1139"/>
            </w:tblGrid>
            <w:tr w:rsidR="00C84358" w14:paraId="3BCB30D4" w14:textId="77777777">
              <w:trPr>
                <w:trHeight w:val="93"/>
              </w:trPr>
              <w:tc>
                <w:tcPr>
                  <w:tcW w:w="0" w:type="auto"/>
                </w:tcPr>
                <w:p w14:paraId="03CBC82E" w14:textId="759DD9A7" w:rsidR="00C84358" w:rsidRDefault="00C84358" w:rsidP="00C84358">
                  <w:pPr>
                    <w:pStyle w:val="Default"/>
                    <w:rPr>
                      <w:sz w:val="20"/>
                      <w:szCs w:val="20"/>
                    </w:rPr>
                  </w:pPr>
                  <w:r>
                    <w:rPr>
                      <w:b/>
                      <w:bCs/>
                      <w:sz w:val="20"/>
                      <w:szCs w:val="20"/>
                    </w:rPr>
                    <w:t>OPENING</w:t>
                  </w:r>
                </w:p>
              </w:tc>
            </w:tr>
          </w:tbl>
          <w:p w14:paraId="188CA940" w14:textId="77777777" w:rsidR="00C84358" w:rsidRDefault="00C84358" w:rsidP="00C84358"/>
        </w:tc>
        <w:tc>
          <w:tcPr>
            <w:tcW w:w="4508" w:type="dxa"/>
            <w:gridSpan w:val="2"/>
            <w:vAlign w:val="center"/>
          </w:tcPr>
          <w:p w14:paraId="682630CD" w14:textId="77777777" w:rsidR="00C84358" w:rsidRPr="009E6864" w:rsidRDefault="00C84358" w:rsidP="00C84358">
            <w:pPr>
              <w:pStyle w:val="Default"/>
              <w:rPr>
                <w:sz w:val="2"/>
                <w:szCs w:val="2"/>
              </w:rPr>
            </w:pPr>
          </w:p>
          <w:p w14:paraId="6745B053" w14:textId="31F61BD4" w:rsidR="00C84358" w:rsidRPr="009E6864" w:rsidRDefault="009E6864" w:rsidP="00C84358">
            <w:r w:rsidRPr="009E6864">
              <w:rPr>
                <w:sz w:val="24"/>
                <w:szCs w:val="24"/>
              </w:rPr>
              <w:t xml:space="preserve">DATE: </w:t>
            </w:r>
            <w:r w:rsidRPr="009E6864">
              <w:rPr>
                <w:b/>
                <w:bCs/>
                <w:sz w:val="24"/>
                <w:szCs w:val="24"/>
              </w:rPr>
              <w:t>22 March 2021</w:t>
            </w:r>
          </w:p>
        </w:tc>
      </w:tr>
      <w:tr w:rsidR="00587167" w14:paraId="7336365F" w14:textId="77777777" w:rsidTr="00C84358">
        <w:tc>
          <w:tcPr>
            <w:tcW w:w="4508" w:type="dxa"/>
            <w:vAlign w:val="center"/>
          </w:tcPr>
          <w:p w14:paraId="074A8F3F" w14:textId="77777777" w:rsidR="00587167" w:rsidRPr="00C84358" w:rsidRDefault="00587167" w:rsidP="00587167">
            <w:pPr>
              <w:pStyle w:val="Default"/>
              <w:rPr>
                <w:sz w:val="2"/>
                <w:szCs w:val="2"/>
              </w:rPr>
            </w:pPr>
          </w:p>
          <w:tbl>
            <w:tblPr>
              <w:tblW w:w="0" w:type="auto"/>
              <w:tblBorders>
                <w:top w:val="nil"/>
                <w:left w:val="nil"/>
                <w:bottom w:val="nil"/>
                <w:right w:val="nil"/>
              </w:tblBorders>
              <w:tblLook w:val="0000" w:firstRow="0" w:lastRow="0" w:firstColumn="0" w:lastColumn="0" w:noHBand="0" w:noVBand="0"/>
            </w:tblPr>
            <w:tblGrid>
              <w:gridCol w:w="1128"/>
            </w:tblGrid>
            <w:tr w:rsidR="00587167" w14:paraId="30256D45" w14:textId="77777777" w:rsidTr="00947037">
              <w:trPr>
                <w:trHeight w:val="424"/>
              </w:trPr>
              <w:tc>
                <w:tcPr>
                  <w:tcW w:w="0" w:type="auto"/>
                </w:tcPr>
                <w:p w14:paraId="52660D9F" w14:textId="649C9C0D" w:rsidR="00587167" w:rsidRDefault="00587167" w:rsidP="00587167">
                  <w:pPr>
                    <w:pStyle w:val="Default"/>
                    <w:rPr>
                      <w:sz w:val="20"/>
                      <w:szCs w:val="20"/>
                    </w:rPr>
                  </w:pPr>
                  <w:r>
                    <w:rPr>
                      <w:b/>
                      <w:bCs/>
                      <w:sz w:val="20"/>
                      <w:szCs w:val="20"/>
                    </w:rPr>
                    <w:t>CLOSING</w:t>
                  </w:r>
                </w:p>
              </w:tc>
            </w:tr>
          </w:tbl>
          <w:p w14:paraId="0E41270B" w14:textId="77777777" w:rsidR="00587167" w:rsidRDefault="00587167" w:rsidP="00587167"/>
        </w:tc>
        <w:tc>
          <w:tcPr>
            <w:tcW w:w="2858" w:type="dxa"/>
            <w:vAlign w:val="center"/>
          </w:tcPr>
          <w:p w14:paraId="0516A508" w14:textId="77777777" w:rsidR="00587167" w:rsidRPr="009B4E5C" w:rsidRDefault="00587167" w:rsidP="00587167">
            <w:pPr>
              <w:pStyle w:val="Default"/>
              <w:rPr>
                <w:sz w:val="2"/>
                <w:szCs w:val="2"/>
                <w:highlight w:val="yellow"/>
              </w:rPr>
            </w:pPr>
          </w:p>
          <w:p w14:paraId="6DCE4CE5" w14:textId="3461D1D0" w:rsidR="00587167" w:rsidRPr="009B4E5C" w:rsidRDefault="00587167" w:rsidP="00587167">
            <w:pPr>
              <w:rPr>
                <w:highlight w:val="yellow"/>
              </w:rPr>
            </w:pPr>
            <w:r w:rsidRPr="009E6864">
              <w:rPr>
                <w:sz w:val="24"/>
                <w:szCs w:val="24"/>
              </w:rPr>
              <w:t xml:space="preserve">DATE: </w:t>
            </w:r>
            <w:r w:rsidRPr="00587167">
              <w:rPr>
                <w:b/>
                <w:bCs/>
                <w:color w:val="FF0000"/>
                <w:sz w:val="24"/>
                <w:szCs w:val="24"/>
              </w:rPr>
              <w:t>29 March 2021</w:t>
            </w:r>
          </w:p>
        </w:tc>
        <w:tc>
          <w:tcPr>
            <w:tcW w:w="1650" w:type="dxa"/>
            <w:vAlign w:val="center"/>
          </w:tcPr>
          <w:p w14:paraId="31E71541" w14:textId="77777777" w:rsidR="00587167" w:rsidRPr="009B4E5C" w:rsidRDefault="00587167" w:rsidP="00587167">
            <w:pPr>
              <w:pStyle w:val="Default"/>
              <w:rPr>
                <w:sz w:val="2"/>
                <w:szCs w:val="2"/>
                <w:highlight w:val="yellow"/>
              </w:rPr>
            </w:pPr>
          </w:p>
          <w:p w14:paraId="74837BED" w14:textId="288DD5F7" w:rsidR="00587167" w:rsidRPr="009B4E5C" w:rsidRDefault="00587167" w:rsidP="00587167">
            <w:pPr>
              <w:rPr>
                <w:highlight w:val="yellow"/>
              </w:rPr>
            </w:pPr>
            <w:r w:rsidRPr="00587167">
              <w:t>TIME: 11H00</w:t>
            </w:r>
          </w:p>
        </w:tc>
      </w:tr>
      <w:tr w:rsidR="00587167" w14:paraId="5A031C4A" w14:textId="77777777" w:rsidTr="00C84358">
        <w:tc>
          <w:tcPr>
            <w:tcW w:w="4508" w:type="dxa"/>
            <w:vAlign w:val="center"/>
          </w:tcPr>
          <w:p w14:paraId="698E4C3F" w14:textId="77777777" w:rsidR="00587167" w:rsidRPr="00C84358" w:rsidRDefault="00587167" w:rsidP="00587167">
            <w:pPr>
              <w:pStyle w:val="Default"/>
              <w:rPr>
                <w:sz w:val="2"/>
                <w:szCs w:val="2"/>
              </w:rPr>
            </w:pPr>
          </w:p>
          <w:tbl>
            <w:tblPr>
              <w:tblW w:w="0" w:type="auto"/>
              <w:tblBorders>
                <w:top w:val="nil"/>
                <w:left w:val="nil"/>
                <w:bottom w:val="nil"/>
                <w:right w:val="nil"/>
              </w:tblBorders>
              <w:tblLook w:val="0000" w:firstRow="0" w:lastRow="0" w:firstColumn="0" w:lastColumn="0" w:noHBand="0" w:noVBand="0"/>
            </w:tblPr>
            <w:tblGrid>
              <w:gridCol w:w="4292"/>
            </w:tblGrid>
            <w:tr w:rsidR="00587167" w14:paraId="0DF81F49" w14:textId="77777777">
              <w:trPr>
                <w:trHeight w:val="421"/>
              </w:trPr>
              <w:tc>
                <w:tcPr>
                  <w:tcW w:w="0" w:type="auto"/>
                </w:tcPr>
                <w:p w14:paraId="130FFB09" w14:textId="5723D877" w:rsidR="00587167" w:rsidRDefault="00587167" w:rsidP="00587167">
                  <w:pPr>
                    <w:pStyle w:val="Default"/>
                    <w:rPr>
                      <w:sz w:val="20"/>
                      <w:szCs w:val="20"/>
                    </w:rPr>
                  </w:pPr>
                  <w:r>
                    <w:rPr>
                      <w:b/>
                      <w:bCs/>
                      <w:sz w:val="20"/>
                      <w:szCs w:val="20"/>
                    </w:rPr>
                    <w:t xml:space="preserve">CONTACT DETAILS: </w:t>
                  </w:r>
                  <w:r>
                    <w:rPr>
                      <w:sz w:val="20"/>
                      <w:szCs w:val="20"/>
                    </w:rPr>
                    <w:t>POSTAL ADDRESS</w:t>
                  </w:r>
                </w:p>
                <w:p w14:paraId="671E3C31" w14:textId="15342F9D" w:rsidR="00587167" w:rsidRDefault="00587167" w:rsidP="00587167">
                  <w:pPr>
                    <w:pStyle w:val="Default"/>
                    <w:rPr>
                      <w:sz w:val="20"/>
                      <w:szCs w:val="20"/>
                    </w:rPr>
                  </w:pPr>
                  <w:r>
                    <w:rPr>
                      <w:b/>
                      <w:bCs/>
                      <w:sz w:val="20"/>
                      <w:szCs w:val="20"/>
                    </w:rPr>
                    <w:t>OFFICE HOURS: 08:00 – 15H00 (MONDAY TO FRIDAY)</w:t>
                  </w:r>
                </w:p>
              </w:tc>
            </w:tr>
          </w:tbl>
          <w:p w14:paraId="01D0BD59" w14:textId="77777777" w:rsidR="00587167" w:rsidRDefault="00587167" w:rsidP="00587167"/>
        </w:tc>
        <w:tc>
          <w:tcPr>
            <w:tcW w:w="4508" w:type="dxa"/>
            <w:gridSpan w:val="2"/>
            <w:vAlign w:val="center"/>
          </w:tcPr>
          <w:p w14:paraId="6979A2D8" w14:textId="77777777" w:rsidR="00587167" w:rsidRPr="00C84358" w:rsidRDefault="00587167" w:rsidP="00587167">
            <w:pPr>
              <w:pStyle w:val="Default"/>
              <w:rPr>
                <w:sz w:val="2"/>
                <w:szCs w:val="2"/>
              </w:rPr>
            </w:pPr>
          </w:p>
          <w:p w14:paraId="49E37FE6" w14:textId="77777777" w:rsidR="00705090" w:rsidRPr="00705090" w:rsidRDefault="00705090" w:rsidP="00705090">
            <w:pPr>
              <w:pStyle w:val="Default"/>
              <w:rPr>
                <w:sz w:val="22"/>
                <w:szCs w:val="22"/>
              </w:rPr>
            </w:pPr>
            <w:r w:rsidRPr="00705090">
              <w:rPr>
                <w:sz w:val="22"/>
                <w:szCs w:val="22"/>
              </w:rPr>
              <w:t>North-West University</w:t>
            </w:r>
          </w:p>
          <w:p w14:paraId="37AE6842" w14:textId="7E5514D3" w:rsidR="00705090" w:rsidRPr="00705090" w:rsidRDefault="00705090" w:rsidP="00705090">
            <w:pPr>
              <w:pStyle w:val="Default"/>
              <w:rPr>
                <w:sz w:val="22"/>
                <w:szCs w:val="22"/>
              </w:rPr>
            </w:pPr>
            <w:r>
              <w:rPr>
                <w:sz w:val="22"/>
                <w:szCs w:val="22"/>
              </w:rPr>
              <w:t>Vanderbijlpark</w:t>
            </w:r>
            <w:r w:rsidRPr="00705090">
              <w:rPr>
                <w:sz w:val="22"/>
                <w:szCs w:val="22"/>
              </w:rPr>
              <w:t xml:space="preserve"> Campus</w:t>
            </w:r>
          </w:p>
          <w:p w14:paraId="38E26D51" w14:textId="77777777" w:rsidR="00705090" w:rsidRPr="00705090" w:rsidRDefault="00705090" w:rsidP="00705090">
            <w:pPr>
              <w:pStyle w:val="Default"/>
              <w:rPr>
                <w:sz w:val="22"/>
                <w:szCs w:val="22"/>
              </w:rPr>
            </w:pPr>
            <w:r w:rsidRPr="00705090">
              <w:rPr>
                <w:sz w:val="22"/>
                <w:szCs w:val="22"/>
              </w:rPr>
              <w:t>Private Bag X6001</w:t>
            </w:r>
          </w:p>
          <w:p w14:paraId="61887EE3" w14:textId="230D6605" w:rsidR="00705090" w:rsidRPr="00705090" w:rsidRDefault="00705090" w:rsidP="00705090">
            <w:pPr>
              <w:pStyle w:val="Default"/>
              <w:rPr>
                <w:sz w:val="22"/>
                <w:szCs w:val="22"/>
              </w:rPr>
            </w:pPr>
            <w:r>
              <w:rPr>
                <w:sz w:val="22"/>
                <w:szCs w:val="22"/>
              </w:rPr>
              <w:t>Vanderbijlpark</w:t>
            </w:r>
          </w:p>
          <w:p w14:paraId="3FFCA2EC" w14:textId="4C78A8B9" w:rsidR="00587167" w:rsidRDefault="00705090" w:rsidP="00705090">
            <w:r w:rsidRPr="00705090">
              <w:rPr>
                <w:rFonts w:ascii="Arial" w:hAnsi="Arial" w:cs="Arial"/>
              </w:rPr>
              <w:t>2520</w:t>
            </w:r>
          </w:p>
        </w:tc>
      </w:tr>
      <w:tr w:rsidR="00587167" w14:paraId="743234E6" w14:textId="77777777" w:rsidTr="00564E32">
        <w:trPr>
          <w:trHeight w:val="612"/>
        </w:trPr>
        <w:tc>
          <w:tcPr>
            <w:tcW w:w="4508" w:type="dxa"/>
            <w:vAlign w:val="center"/>
          </w:tcPr>
          <w:p w14:paraId="727C071E" w14:textId="77777777" w:rsidR="00587167" w:rsidRPr="00C84358" w:rsidRDefault="00587167" w:rsidP="00587167">
            <w:pPr>
              <w:pStyle w:val="Default"/>
              <w:rPr>
                <w:sz w:val="2"/>
                <w:szCs w:val="2"/>
              </w:rPr>
            </w:pPr>
          </w:p>
          <w:tbl>
            <w:tblPr>
              <w:tblW w:w="0" w:type="auto"/>
              <w:tblBorders>
                <w:top w:val="nil"/>
                <w:left w:val="nil"/>
                <w:bottom w:val="nil"/>
                <w:right w:val="nil"/>
              </w:tblBorders>
              <w:tblLook w:val="0000" w:firstRow="0" w:lastRow="0" w:firstColumn="0" w:lastColumn="0" w:noHBand="0" w:noVBand="0"/>
            </w:tblPr>
            <w:tblGrid>
              <w:gridCol w:w="2228"/>
            </w:tblGrid>
            <w:tr w:rsidR="00587167" w14:paraId="379010A8" w14:textId="77777777">
              <w:trPr>
                <w:trHeight w:val="93"/>
              </w:trPr>
              <w:tc>
                <w:tcPr>
                  <w:tcW w:w="0" w:type="auto"/>
                </w:tcPr>
                <w:p w14:paraId="1B2A0F0C" w14:textId="114121B1" w:rsidR="00587167" w:rsidRDefault="00587167" w:rsidP="00587167">
                  <w:pPr>
                    <w:pStyle w:val="Default"/>
                    <w:rPr>
                      <w:sz w:val="20"/>
                      <w:szCs w:val="20"/>
                    </w:rPr>
                  </w:pPr>
                  <w:r>
                    <w:rPr>
                      <w:sz w:val="20"/>
                      <w:szCs w:val="20"/>
                    </w:rPr>
                    <w:t>PHYSICAL ADDRESS</w:t>
                  </w:r>
                </w:p>
              </w:tc>
            </w:tr>
          </w:tbl>
          <w:p w14:paraId="44612A95" w14:textId="77777777" w:rsidR="00587167" w:rsidRDefault="00587167" w:rsidP="00587167"/>
        </w:tc>
        <w:tc>
          <w:tcPr>
            <w:tcW w:w="4508" w:type="dxa"/>
            <w:gridSpan w:val="2"/>
            <w:vAlign w:val="center"/>
          </w:tcPr>
          <w:p w14:paraId="74C62B41" w14:textId="77777777" w:rsidR="00587167" w:rsidRPr="00564E32" w:rsidRDefault="00587167" w:rsidP="00587167">
            <w:pPr>
              <w:pStyle w:val="Default"/>
              <w:rPr>
                <w:sz w:val="2"/>
                <w:szCs w:val="2"/>
              </w:rPr>
            </w:pPr>
          </w:p>
          <w:p w14:paraId="5EAB7EF4" w14:textId="6145A854" w:rsidR="00587167" w:rsidRPr="00564E32" w:rsidRDefault="00564E32" w:rsidP="00587167">
            <w:pPr>
              <w:rPr>
                <w:rFonts w:ascii="Arial" w:hAnsi="Arial" w:cs="Arial"/>
                <w:sz w:val="20"/>
                <w:szCs w:val="20"/>
              </w:rPr>
            </w:pPr>
            <w:r w:rsidRPr="00564E32">
              <w:rPr>
                <w:rFonts w:ascii="Arial" w:hAnsi="Arial" w:cs="Arial"/>
                <w:sz w:val="20"/>
                <w:szCs w:val="20"/>
              </w:rPr>
              <w:t xml:space="preserve">THE BID BOX IS SITUATED AT: </w:t>
            </w:r>
            <w:r w:rsidR="00084FA8">
              <w:rPr>
                <w:rFonts w:ascii="Arial" w:hAnsi="Arial" w:cs="Arial"/>
                <w:sz w:val="20"/>
                <w:szCs w:val="20"/>
              </w:rPr>
              <w:t>Lab</w:t>
            </w:r>
            <w:r w:rsidRPr="00564E32">
              <w:rPr>
                <w:rFonts w:ascii="Arial" w:hAnsi="Arial" w:cs="Arial"/>
                <w:sz w:val="20"/>
                <w:szCs w:val="20"/>
              </w:rPr>
              <w:t xml:space="preserve"> </w:t>
            </w:r>
            <w:r w:rsidR="00084FA8">
              <w:rPr>
                <w:rFonts w:ascii="Arial" w:hAnsi="Arial" w:cs="Arial"/>
                <w:sz w:val="20"/>
                <w:szCs w:val="20"/>
              </w:rPr>
              <w:t>3-103</w:t>
            </w:r>
          </w:p>
        </w:tc>
      </w:tr>
      <w:tr w:rsidR="00587167" w14:paraId="7F1874C6" w14:textId="77777777" w:rsidTr="00C84358">
        <w:trPr>
          <w:trHeight w:val="471"/>
        </w:trPr>
        <w:tc>
          <w:tcPr>
            <w:tcW w:w="4508" w:type="dxa"/>
            <w:vAlign w:val="center"/>
          </w:tcPr>
          <w:p w14:paraId="77B6077E" w14:textId="77777777" w:rsidR="00587167" w:rsidRPr="00C84358" w:rsidRDefault="00587167" w:rsidP="00587167">
            <w:pPr>
              <w:pStyle w:val="Default"/>
              <w:rPr>
                <w:sz w:val="2"/>
                <w:szCs w:val="2"/>
              </w:rPr>
            </w:pPr>
          </w:p>
          <w:tbl>
            <w:tblPr>
              <w:tblW w:w="0" w:type="auto"/>
              <w:tblBorders>
                <w:top w:val="nil"/>
                <w:left w:val="nil"/>
                <w:bottom w:val="nil"/>
                <w:right w:val="nil"/>
              </w:tblBorders>
              <w:tblLook w:val="0000" w:firstRow="0" w:lastRow="0" w:firstColumn="0" w:lastColumn="0" w:noHBand="0" w:noVBand="0"/>
            </w:tblPr>
            <w:tblGrid>
              <w:gridCol w:w="583"/>
            </w:tblGrid>
            <w:tr w:rsidR="00587167" w14:paraId="4A85CD1A" w14:textId="77777777">
              <w:trPr>
                <w:trHeight w:val="93"/>
              </w:trPr>
              <w:tc>
                <w:tcPr>
                  <w:tcW w:w="0" w:type="auto"/>
                </w:tcPr>
                <w:p w14:paraId="1D4A6808" w14:textId="0E264206" w:rsidR="00587167" w:rsidRDefault="00587167" w:rsidP="00587167">
                  <w:pPr>
                    <w:pStyle w:val="Default"/>
                    <w:rPr>
                      <w:sz w:val="20"/>
                      <w:szCs w:val="20"/>
                    </w:rPr>
                  </w:pPr>
                  <w:r>
                    <w:rPr>
                      <w:sz w:val="20"/>
                      <w:szCs w:val="20"/>
                    </w:rPr>
                    <w:t>TEL</w:t>
                  </w:r>
                </w:p>
              </w:tc>
            </w:tr>
          </w:tbl>
          <w:p w14:paraId="7D9F7716" w14:textId="77777777" w:rsidR="00587167" w:rsidRDefault="00587167" w:rsidP="00587167"/>
        </w:tc>
        <w:tc>
          <w:tcPr>
            <w:tcW w:w="4508" w:type="dxa"/>
            <w:gridSpan w:val="2"/>
            <w:vAlign w:val="center"/>
          </w:tcPr>
          <w:p w14:paraId="6C0A562A" w14:textId="77777777" w:rsidR="00587167" w:rsidRPr="00A929B0" w:rsidRDefault="00587167" w:rsidP="00587167">
            <w:pPr>
              <w:pStyle w:val="Default"/>
              <w:rPr>
                <w:sz w:val="2"/>
                <w:szCs w:val="2"/>
              </w:rPr>
            </w:pPr>
          </w:p>
          <w:p w14:paraId="69A87835" w14:textId="25D1B7E9" w:rsidR="00587167" w:rsidRPr="00A929B0" w:rsidRDefault="00A929B0" w:rsidP="00587167">
            <w:pPr>
              <w:rPr>
                <w:rFonts w:ascii="Arial" w:hAnsi="Arial" w:cs="Arial"/>
              </w:rPr>
            </w:pPr>
            <w:r w:rsidRPr="008511FC">
              <w:rPr>
                <w:rFonts w:ascii="Arial" w:hAnsi="Arial" w:cs="Arial"/>
              </w:rPr>
              <w:t>Tel: +27 0823319680</w:t>
            </w:r>
          </w:p>
        </w:tc>
      </w:tr>
      <w:tr w:rsidR="00587167" w14:paraId="2B98CC7C" w14:textId="77777777" w:rsidTr="00A929B0">
        <w:trPr>
          <w:trHeight w:val="784"/>
        </w:trPr>
        <w:tc>
          <w:tcPr>
            <w:tcW w:w="4508" w:type="dxa"/>
            <w:vAlign w:val="center"/>
          </w:tcPr>
          <w:p w14:paraId="6391855F" w14:textId="77777777" w:rsidR="00587167" w:rsidRPr="00C84358" w:rsidRDefault="00587167" w:rsidP="00587167">
            <w:pPr>
              <w:pStyle w:val="Default"/>
              <w:rPr>
                <w:sz w:val="2"/>
                <w:szCs w:val="2"/>
              </w:rPr>
            </w:pPr>
          </w:p>
          <w:tbl>
            <w:tblPr>
              <w:tblW w:w="0" w:type="auto"/>
              <w:tblBorders>
                <w:top w:val="nil"/>
                <w:left w:val="nil"/>
                <w:bottom w:val="nil"/>
                <w:right w:val="nil"/>
              </w:tblBorders>
              <w:tblLook w:val="0000" w:firstRow="0" w:lastRow="0" w:firstColumn="0" w:lastColumn="0" w:noHBand="0" w:noVBand="0"/>
            </w:tblPr>
            <w:tblGrid>
              <w:gridCol w:w="817"/>
            </w:tblGrid>
            <w:tr w:rsidR="00587167" w14:paraId="51D2ABEB" w14:textId="77777777">
              <w:trPr>
                <w:trHeight w:val="93"/>
              </w:trPr>
              <w:tc>
                <w:tcPr>
                  <w:tcW w:w="0" w:type="auto"/>
                </w:tcPr>
                <w:p w14:paraId="60B66F24" w14:textId="0F2E2793" w:rsidR="00587167" w:rsidRDefault="00587167" w:rsidP="00587167">
                  <w:pPr>
                    <w:pStyle w:val="Default"/>
                    <w:rPr>
                      <w:sz w:val="20"/>
                      <w:szCs w:val="20"/>
                    </w:rPr>
                  </w:pPr>
                  <w:r>
                    <w:rPr>
                      <w:sz w:val="20"/>
                      <w:szCs w:val="20"/>
                    </w:rPr>
                    <w:t>EMAIL</w:t>
                  </w:r>
                </w:p>
              </w:tc>
            </w:tr>
          </w:tbl>
          <w:p w14:paraId="73DA9D3B" w14:textId="77777777" w:rsidR="00587167" w:rsidRDefault="00587167" w:rsidP="00587167"/>
        </w:tc>
        <w:tc>
          <w:tcPr>
            <w:tcW w:w="4508" w:type="dxa"/>
            <w:gridSpan w:val="2"/>
            <w:vAlign w:val="center"/>
          </w:tcPr>
          <w:p w14:paraId="3C07A40C" w14:textId="77777777" w:rsidR="00587167" w:rsidRPr="00C84358" w:rsidRDefault="00587167" w:rsidP="00587167">
            <w:pPr>
              <w:pStyle w:val="Default"/>
              <w:rPr>
                <w:sz w:val="2"/>
                <w:szCs w:val="2"/>
              </w:rPr>
            </w:pPr>
          </w:p>
          <w:p w14:paraId="24CEC643" w14:textId="21C4BB30" w:rsidR="00A929B0" w:rsidRPr="00C241EA" w:rsidRDefault="00C7032A" w:rsidP="00587167">
            <w:pPr>
              <w:rPr>
                <w:rFonts w:ascii="Arial" w:hAnsi="Arial" w:cs="Arial"/>
              </w:rPr>
            </w:pPr>
            <w:hyperlink r:id="rId8" w:history="1">
              <w:r w:rsidR="00A929B0" w:rsidRPr="00C241EA">
                <w:rPr>
                  <w:rStyle w:val="Hyperlink"/>
                  <w:rFonts w:ascii="Arial" w:hAnsi="Arial" w:cs="Arial"/>
                </w:rPr>
                <w:t>ruvaunolivier@gmail.com</w:t>
              </w:r>
            </w:hyperlink>
            <w:r w:rsidR="00A929B0" w:rsidRPr="00C241EA">
              <w:rPr>
                <w:rFonts w:ascii="Arial" w:hAnsi="Arial" w:cs="Arial"/>
              </w:rPr>
              <w:t xml:space="preserve">; </w:t>
            </w:r>
            <w:hyperlink r:id="rId9" w:history="1">
              <w:r w:rsidR="00A929B0" w:rsidRPr="00C241EA">
                <w:rPr>
                  <w:rStyle w:val="Hyperlink"/>
                  <w:rFonts w:ascii="Arial" w:hAnsi="Arial" w:cs="Arial"/>
                </w:rPr>
                <w:t>Luke.Coetzee@nwu.ac.za</w:t>
              </w:r>
            </w:hyperlink>
          </w:p>
        </w:tc>
      </w:tr>
      <w:tr w:rsidR="00587167" w14:paraId="582C25B0" w14:textId="77777777" w:rsidTr="00E3546E">
        <w:trPr>
          <w:trHeight w:val="131"/>
        </w:trPr>
        <w:tc>
          <w:tcPr>
            <w:tcW w:w="4508" w:type="dxa"/>
            <w:vAlign w:val="center"/>
          </w:tcPr>
          <w:p w14:paraId="5CD6E9AB" w14:textId="77777777" w:rsidR="00587167" w:rsidRPr="00C84358" w:rsidRDefault="00587167" w:rsidP="00587167">
            <w:pPr>
              <w:pStyle w:val="Default"/>
              <w:rPr>
                <w:sz w:val="2"/>
                <w:szCs w:val="2"/>
              </w:rPr>
            </w:pPr>
          </w:p>
          <w:tbl>
            <w:tblPr>
              <w:tblW w:w="0" w:type="auto"/>
              <w:tblBorders>
                <w:top w:val="nil"/>
                <w:left w:val="nil"/>
                <w:bottom w:val="nil"/>
                <w:right w:val="nil"/>
              </w:tblBorders>
              <w:tblLook w:val="0000" w:firstRow="0" w:lastRow="0" w:firstColumn="0" w:lastColumn="0" w:noHBand="0" w:noVBand="0"/>
            </w:tblPr>
            <w:tblGrid>
              <w:gridCol w:w="2083"/>
            </w:tblGrid>
            <w:tr w:rsidR="00587167" w14:paraId="167017AF" w14:textId="77777777" w:rsidTr="00E3546E">
              <w:trPr>
                <w:trHeight w:val="397"/>
              </w:trPr>
              <w:tc>
                <w:tcPr>
                  <w:tcW w:w="0" w:type="auto"/>
                </w:tcPr>
                <w:p w14:paraId="3BCF2FF8" w14:textId="78B0E460" w:rsidR="00587167" w:rsidRDefault="00587167" w:rsidP="00587167">
                  <w:pPr>
                    <w:pStyle w:val="Default"/>
                    <w:rPr>
                      <w:sz w:val="20"/>
                      <w:szCs w:val="20"/>
                    </w:rPr>
                  </w:pPr>
                  <w:r>
                    <w:rPr>
                      <w:sz w:val="20"/>
                      <w:szCs w:val="20"/>
                    </w:rPr>
                    <w:t>CONTACT PERSON</w:t>
                  </w:r>
                </w:p>
              </w:tc>
            </w:tr>
          </w:tbl>
          <w:p w14:paraId="562D70FF" w14:textId="77777777" w:rsidR="00587167" w:rsidRDefault="00587167" w:rsidP="00587167"/>
        </w:tc>
        <w:tc>
          <w:tcPr>
            <w:tcW w:w="4508" w:type="dxa"/>
            <w:gridSpan w:val="2"/>
            <w:vAlign w:val="center"/>
          </w:tcPr>
          <w:p w14:paraId="134DD968" w14:textId="77777777" w:rsidR="00587167" w:rsidRPr="00C84358" w:rsidRDefault="00587167" w:rsidP="00587167">
            <w:pPr>
              <w:pStyle w:val="Default"/>
              <w:rPr>
                <w:sz w:val="2"/>
                <w:szCs w:val="2"/>
              </w:rPr>
            </w:pPr>
          </w:p>
          <w:p w14:paraId="2854CC3E" w14:textId="1160AD6D" w:rsidR="00587167" w:rsidRPr="00A929B0" w:rsidRDefault="00A929B0" w:rsidP="00587167">
            <w:pPr>
              <w:rPr>
                <w:rFonts w:ascii="Arial" w:hAnsi="Arial" w:cs="Arial"/>
              </w:rPr>
            </w:pPr>
            <w:r w:rsidRPr="00A929B0">
              <w:rPr>
                <w:rFonts w:ascii="Arial" w:hAnsi="Arial" w:cs="Arial"/>
              </w:rPr>
              <w:t>Mr Ruvaun Olivier</w:t>
            </w:r>
          </w:p>
        </w:tc>
      </w:tr>
      <w:tr w:rsidR="00587167" w14:paraId="2137D987" w14:textId="77777777" w:rsidTr="00C84358">
        <w:tc>
          <w:tcPr>
            <w:tcW w:w="4508" w:type="dxa"/>
            <w:vAlign w:val="center"/>
          </w:tcPr>
          <w:p w14:paraId="0AB99A83" w14:textId="77777777" w:rsidR="00587167" w:rsidRPr="00C84358" w:rsidRDefault="00587167" w:rsidP="00587167">
            <w:pPr>
              <w:pStyle w:val="Default"/>
              <w:rPr>
                <w:sz w:val="2"/>
                <w:szCs w:val="2"/>
              </w:rPr>
            </w:pPr>
          </w:p>
          <w:tbl>
            <w:tblPr>
              <w:tblW w:w="0" w:type="auto"/>
              <w:tblBorders>
                <w:top w:val="nil"/>
                <w:left w:val="nil"/>
                <w:bottom w:val="nil"/>
                <w:right w:val="nil"/>
              </w:tblBorders>
              <w:tblLook w:val="0000" w:firstRow="0" w:lastRow="0" w:firstColumn="0" w:lastColumn="0" w:noHBand="0" w:noVBand="0"/>
            </w:tblPr>
            <w:tblGrid>
              <w:gridCol w:w="1350"/>
            </w:tblGrid>
            <w:tr w:rsidR="00587167" w14:paraId="1C61F722" w14:textId="77777777">
              <w:trPr>
                <w:trHeight w:val="93"/>
              </w:trPr>
              <w:tc>
                <w:tcPr>
                  <w:tcW w:w="0" w:type="auto"/>
                </w:tcPr>
                <w:p w14:paraId="0D695156" w14:textId="7CCEE1DE" w:rsidR="00587167" w:rsidRDefault="00587167" w:rsidP="00587167">
                  <w:pPr>
                    <w:pStyle w:val="Default"/>
                    <w:rPr>
                      <w:sz w:val="20"/>
                      <w:szCs w:val="20"/>
                    </w:rPr>
                  </w:pPr>
                  <w:r>
                    <w:rPr>
                      <w:b/>
                      <w:bCs/>
                      <w:sz w:val="20"/>
                      <w:szCs w:val="20"/>
                    </w:rPr>
                    <w:t>CATEGORY</w:t>
                  </w:r>
                </w:p>
              </w:tc>
            </w:tr>
            <w:tr w:rsidR="00587167" w14:paraId="12A619A1" w14:textId="77777777">
              <w:trPr>
                <w:trHeight w:val="93"/>
              </w:trPr>
              <w:tc>
                <w:tcPr>
                  <w:tcW w:w="0" w:type="auto"/>
                </w:tcPr>
                <w:p w14:paraId="005D3425" w14:textId="77777777" w:rsidR="00587167" w:rsidRDefault="00587167" w:rsidP="00587167">
                  <w:pPr>
                    <w:pStyle w:val="Default"/>
                    <w:rPr>
                      <w:b/>
                      <w:bCs/>
                      <w:sz w:val="20"/>
                      <w:szCs w:val="20"/>
                    </w:rPr>
                  </w:pPr>
                </w:p>
              </w:tc>
            </w:tr>
          </w:tbl>
          <w:p w14:paraId="6DE5FC4B" w14:textId="77777777" w:rsidR="00587167" w:rsidRDefault="00587167" w:rsidP="00587167"/>
        </w:tc>
        <w:tc>
          <w:tcPr>
            <w:tcW w:w="4508" w:type="dxa"/>
            <w:gridSpan w:val="2"/>
            <w:vAlign w:val="center"/>
          </w:tcPr>
          <w:p w14:paraId="491BD453" w14:textId="77777777" w:rsidR="00587167" w:rsidRPr="00C84358" w:rsidRDefault="00587167" w:rsidP="00587167">
            <w:pPr>
              <w:pStyle w:val="Default"/>
              <w:rPr>
                <w:sz w:val="2"/>
                <w:szCs w:val="2"/>
              </w:rPr>
            </w:pPr>
          </w:p>
          <w:p w14:paraId="2B0CB2E6" w14:textId="6D1A21FF" w:rsidR="00587167" w:rsidRPr="00C241EA" w:rsidRDefault="00C241EA" w:rsidP="00C241EA">
            <w:pPr>
              <w:pStyle w:val="Default"/>
              <w:rPr>
                <w:sz w:val="20"/>
                <w:szCs w:val="20"/>
                <w:highlight w:val="yellow"/>
              </w:rPr>
            </w:pPr>
            <w:r w:rsidRPr="00C241EA">
              <w:rPr>
                <w:sz w:val="20"/>
                <w:szCs w:val="20"/>
              </w:rPr>
              <w:t>SERVICES: PROFESSIONAL</w:t>
            </w:r>
          </w:p>
        </w:tc>
      </w:tr>
      <w:tr w:rsidR="00587167" w14:paraId="4190129B" w14:textId="77777777" w:rsidTr="00E3546E">
        <w:trPr>
          <w:trHeight w:val="464"/>
        </w:trPr>
        <w:tc>
          <w:tcPr>
            <w:tcW w:w="4508" w:type="dxa"/>
            <w:vAlign w:val="center"/>
          </w:tcPr>
          <w:p w14:paraId="754DE9DE" w14:textId="77777777" w:rsidR="00587167" w:rsidRPr="00C84358" w:rsidRDefault="00587167" w:rsidP="00587167">
            <w:pPr>
              <w:pStyle w:val="Default"/>
              <w:rPr>
                <w:sz w:val="2"/>
                <w:szCs w:val="2"/>
              </w:rPr>
            </w:pPr>
          </w:p>
          <w:tbl>
            <w:tblPr>
              <w:tblW w:w="0" w:type="auto"/>
              <w:tblBorders>
                <w:top w:val="nil"/>
                <w:left w:val="nil"/>
                <w:bottom w:val="nil"/>
                <w:right w:val="nil"/>
              </w:tblBorders>
              <w:tblLook w:val="0000" w:firstRow="0" w:lastRow="0" w:firstColumn="0" w:lastColumn="0" w:noHBand="0" w:noVBand="0"/>
            </w:tblPr>
            <w:tblGrid>
              <w:gridCol w:w="1050"/>
            </w:tblGrid>
            <w:tr w:rsidR="00587167" w14:paraId="4EFA654E" w14:textId="77777777">
              <w:trPr>
                <w:trHeight w:val="93"/>
              </w:trPr>
              <w:tc>
                <w:tcPr>
                  <w:tcW w:w="0" w:type="auto"/>
                </w:tcPr>
                <w:p w14:paraId="4911E7E7" w14:textId="71D982F0" w:rsidR="00587167" w:rsidRDefault="00587167" w:rsidP="00587167">
                  <w:pPr>
                    <w:pStyle w:val="Default"/>
                    <w:rPr>
                      <w:sz w:val="20"/>
                      <w:szCs w:val="20"/>
                    </w:rPr>
                  </w:pPr>
                  <w:r>
                    <w:rPr>
                      <w:b/>
                      <w:bCs/>
                      <w:sz w:val="20"/>
                      <w:szCs w:val="20"/>
                    </w:rPr>
                    <w:t>SECTOR</w:t>
                  </w:r>
                </w:p>
              </w:tc>
            </w:tr>
          </w:tbl>
          <w:p w14:paraId="362FF1E6" w14:textId="77777777" w:rsidR="00587167" w:rsidRDefault="00587167" w:rsidP="00587167"/>
        </w:tc>
        <w:tc>
          <w:tcPr>
            <w:tcW w:w="4508" w:type="dxa"/>
            <w:gridSpan w:val="2"/>
            <w:vAlign w:val="center"/>
          </w:tcPr>
          <w:p w14:paraId="6A8F2944" w14:textId="77777777" w:rsidR="00587167" w:rsidRPr="00C241EA" w:rsidRDefault="00587167" w:rsidP="00587167">
            <w:pPr>
              <w:pStyle w:val="Default"/>
              <w:rPr>
                <w:sz w:val="2"/>
                <w:szCs w:val="2"/>
              </w:rPr>
            </w:pPr>
          </w:p>
          <w:p w14:paraId="685FE2E3" w14:textId="75BAEBD4" w:rsidR="00587167" w:rsidRPr="00C241EA" w:rsidRDefault="00C241EA" w:rsidP="00587167">
            <w:pPr>
              <w:rPr>
                <w:rFonts w:ascii="Arial" w:hAnsi="Arial" w:cs="Arial"/>
              </w:rPr>
            </w:pPr>
            <w:r w:rsidRPr="00C241EA">
              <w:rPr>
                <w:rFonts w:ascii="Arial" w:hAnsi="Arial" w:cs="Arial"/>
              </w:rPr>
              <w:t>Education</w:t>
            </w:r>
          </w:p>
        </w:tc>
      </w:tr>
      <w:tr w:rsidR="00587167" w14:paraId="0DBA0630" w14:textId="77777777" w:rsidTr="00E3546E">
        <w:trPr>
          <w:trHeight w:val="483"/>
        </w:trPr>
        <w:tc>
          <w:tcPr>
            <w:tcW w:w="4508" w:type="dxa"/>
            <w:vAlign w:val="center"/>
          </w:tcPr>
          <w:p w14:paraId="231A7780" w14:textId="77777777" w:rsidR="00587167" w:rsidRPr="00C84358" w:rsidRDefault="00587167" w:rsidP="00587167">
            <w:pPr>
              <w:pStyle w:val="Default"/>
              <w:rPr>
                <w:sz w:val="2"/>
                <w:szCs w:val="2"/>
              </w:rPr>
            </w:pPr>
          </w:p>
          <w:tbl>
            <w:tblPr>
              <w:tblW w:w="0" w:type="auto"/>
              <w:tblBorders>
                <w:top w:val="nil"/>
                <w:left w:val="nil"/>
                <w:bottom w:val="nil"/>
                <w:right w:val="nil"/>
              </w:tblBorders>
              <w:tblLook w:val="0000" w:firstRow="0" w:lastRow="0" w:firstColumn="0" w:lastColumn="0" w:noHBand="0" w:noVBand="0"/>
            </w:tblPr>
            <w:tblGrid>
              <w:gridCol w:w="1005"/>
            </w:tblGrid>
            <w:tr w:rsidR="00587167" w14:paraId="1561E264" w14:textId="77777777">
              <w:trPr>
                <w:trHeight w:val="93"/>
              </w:trPr>
              <w:tc>
                <w:tcPr>
                  <w:tcW w:w="0" w:type="auto"/>
                </w:tcPr>
                <w:p w14:paraId="49672777" w14:textId="35F4CACD" w:rsidR="00587167" w:rsidRDefault="00587167" w:rsidP="00587167">
                  <w:pPr>
                    <w:pStyle w:val="Default"/>
                    <w:rPr>
                      <w:sz w:val="20"/>
                      <w:szCs w:val="20"/>
                    </w:rPr>
                  </w:pPr>
                  <w:r>
                    <w:rPr>
                      <w:b/>
                      <w:bCs/>
                      <w:sz w:val="20"/>
                      <w:szCs w:val="20"/>
                    </w:rPr>
                    <w:t>REGION</w:t>
                  </w:r>
                </w:p>
              </w:tc>
            </w:tr>
          </w:tbl>
          <w:p w14:paraId="0F5093CA" w14:textId="77777777" w:rsidR="00587167" w:rsidRDefault="00587167" w:rsidP="00587167"/>
        </w:tc>
        <w:tc>
          <w:tcPr>
            <w:tcW w:w="4508" w:type="dxa"/>
            <w:gridSpan w:val="2"/>
            <w:vAlign w:val="center"/>
          </w:tcPr>
          <w:p w14:paraId="1B162DA8" w14:textId="77777777" w:rsidR="00587167" w:rsidRPr="00C84358" w:rsidRDefault="00587167" w:rsidP="00587167">
            <w:pPr>
              <w:pStyle w:val="Default"/>
              <w:rPr>
                <w:sz w:val="2"/>
                <w:szCs w:val="2"/>
              </w:rPr>
            </w:pPr>
          </w:p>
          <w:p w14:paraId="2142761D" w14:textId="0036A7BE" w:rsidR="00587167" w:rsidRPr="00E96E3F" w:rsidRDefault="00E96E3F" w:rsidP="00587167">
            <w:pPr>
              <w:rPr>
                <w:rFonts w:ascii="Arial" w:hAnsi="Arial" w:cs="Arial"/>
              </w:rPr>
            </w:pPr>
            <w:r w:rsidRPr="00E96E3F">
              <w:rPr>
                <w:rFonts w:ascii="Arial" w:hAnsi="Arial" w:cs="Arial"/>
              </w:rPr>
              <w:t>Northern Region</w:t>
            </w:r>
          </w:p>
        </w:tc>
      </w:tr>
      <w:tr w:rsidR="00587167" w14:paraId="2CE4E68F" w14:textId="77777777" w:rsidTr="00E3546E">
        <w:trPr>
          <w:trHeight w:val="642"/>
        </w:trPr>
        <w:tc>
          <w:tcPr>
            <w:tcW w:w="4508" w:type="dxa"/>
            <w:vAlign w:val="center"/>
          </w:tcPr>
          <w:p w14:paraId="4EF1F75A" w14:textId="77777777" w:rsidR="00587167" w:rsidRPr="00C84358" w:rsidRDefault="00587167" w:rsidP="00587167">
            <w:pPr>
              <w:pStyle w:val="Default"/>
              <w:rPr>
                <w:sz w:val="2"/>
                <w:szCs w:val="2"/>
              </w:rPr>
            </w:pPr>
          </w:p>
          <w:tbl>
            <w:tblPr>
              <w:tblW w:w="0" w:type="auto"/>
              <w:tblBorders>
                <w:top w:val="nil"/>
                <w:left w:val="nil"/>
                <w:bottom w:val="nil"/>
                <w:right w:val="nil"/>
              </w:tblBorders>
              <w:tblLook w:val="0000" w:firstRow="0" w:lastRow="0" w:firstColumn="0" w:lastColumn="0" w:noHBand="0" w:noVBand="0"/>
            </w:tblPr>
            <w:tblGrid>
              <w:gridCol w:w="3362"/>
            </w:tblGrid>
            <w:tr w:rsidR="00587167" w14:paraId="44E94526" w14:textId="77777777">
              <w:trPr>
                <w:trHeight w:val="93"/>
              </w:trPr>
              <w:tc>
                <w:tcPr>
                  <w:tcW w:w="0" w:type="auto"/>
                </w:tcPr>
                <w:p w14:paraId="33AB1249" w14:textId="3A303DCD" w:rsidR="00587167" w:rsidRDefault="00587167" w:rsidP="00587167">
                  <w:pPr>
                    <w:pStyle w:val="Default"/>
                    <w:rPr>
                      <w:sz w:val="20"/>
                      <w:szCs w:val="20"/>
                    </w:rPr>
                  </w:pPr>
                  <w:r>
                    <w:rPr>
                      <w:b/>
                      <w:bCs/>
                      <w:sz w:val="20"/>
                      <w:szCs w:val="20"/>
                    </w:rPr>
                    <w:t>BRIEFING SESSION/ SITE VISITS</w:t>
                  </w:r>
                </w:p>
              </w:tc>
            </w:tr>
          </w:tbl>
          <w:p w14:paraId="4D02A1D6" w14:textId="77777777" w:rsidR="00587167" w:rsidRDefault="00587167" w:rsidP="00587167"/>
        </w:tc>
        <w:tc>
          <w:tcPr>
            <w:tcW w:w="4508" w:type="dxa"/>
            <w:gridSpan w:val="2"/>
            <w:vAlign w:val="center"/>
          </w:tcPr>
          <w:p w14:paraId="35B607BE" w14:textId="77777777" w:rsidR="00587167" w:rsidRPr="00C84358" w:rsidRDefault="00587167" w:rsidP="00587167">
            <w:pPr>
              <w:pStyle w:val="Default"/>
              <w:rPr>
                <w:sz w:val="2"/>
                <w:szCs w:val="2"/>
              </w:rPr>
            </w:pPr>
          </w:p>
          <w:p w14:paraId="79076CC6" w14:textId="58BD8D4F" w:rsidR="00587167" w:rsidRPr="0062424F" w:rsidRDefault="0062424F" w:rsidP="00587167">
            <w:pPr>
              <w:rPr>
                <w:rFonts w:ascii="Arial" w:hAnsi="Arial" w:cs="Arial"/>
              </w:rPr>
            </w:pPr>
            <w:r w:rsidRPr="0062424F">
              <w:rPr>
                <w:rFonts w:ascii="Arial" w:hAnsi="Arial" w:cs="Arial"/>
              </w:rPr>
              <w:t>The Classroom Lab 3-103</w:t>
            </w:r>
          </w:p>
        </w:tc>
      </w:tr>
    </w:tbl>
    <w:p w14:paraId="4AD8DC4A" w14:textId="77777777" w:rsidR="00947037" w:rsidRDefault="00947037" w:rsidP="00947037">
      <w:pPr>
        <w:pStyle w:val="Default"/>
      </w:pPr>
    </w:p>
    <w:p w14:paraId="7592B4C5" w14:textId="792EB48A" w:rsidR="00C84358" w:rsidRDefault="00947037" w:rsidP="00947037">
      <w:pPr>
        <w:rPr>
          <w:rFonts w:ascii="Arial" w:hAnsi="Arial" w:cs="Arial"/>
        </w:rPr>
      </w:pPr>
      <w:r w:rsidRPr="002E534D">
        <w:rPr>
          <w:rFonts w:ascii="Arial" w:hAnsi="Arial" w:cs="Arial"/>
          <w:b/>
          <w:bCs/>
        </w:rPr>
        <w:t xml:space="preserve">NB: </w:t>
      </w:r>
      <w:r w:rsidRPr="002E534D">
        <w:rPr>
          <w:rFonts w:ascii="Arial" w:hAnsi="Arial" w:cs="Arial"/>
        </w:rPr>
        <w:t xml:space="preserve">It is the prospective bidders’ responsibility to obtain bid documents in time </w:t>
      </w:r>
      <w:r w:rsidR="00B105C4" w:rsidRPr="002E534D">
        <w:rPr>
          <w:rFonts w:ascii="Arial" w:hAnsi="Arial" w:cs="Arial"/>
        </w:rPr>
        <w:t>to</w:t>
      </w:r>
      <w:r w:rsidRPr="002E534D">
        <w:rPr>
          <w:rFonts w:ascii="Arial" w:hAnsi="Arial" w:cs="Arial"/>
        </w:rPr>
        <w:t xml:space="preserve"> ensure that responses reach The Northwest University IT department , timeously. </w:t>
      </w:r>
      <w:r w:rsidR="002E534D">
        <w:rPr>
          <w:rFonts w:ascii="Arial" w:hAnsi="Arial" w:cs="Arial"/>
        </w:rPr>
        <w:t>H/S Transvalia</w:t>
      </w:r>
      <w:r w:rsidRPr="002E534D">
        <w:rPr>
          <w:rFonts w:ascii="Arial" w:hAnsi="Arial" w:cs="Arial"/>
        </w:rPr>
        <w:t xml:space="preserve"> shall not be held responsible for delays in the postal service.</w:t>
      </w:r>
    </w:p>
    <w:p w14:paraId="6AACDE01" w14:textId="04CDBB7C" w:rsidR="002E534D" w:rsidRDefault="002E534D" w:rsidP="00947037">
      <w:pPr>
        <w:rPr>
          <w:rFonts w:ascii="Arial" w:hAnsi="Arial" w:cs="Arial"/>
        </w:rPr>
      </w:pPr>
    </w:p>
    <w:p w14:paraId="639E45D5" w14:textId="49E9E8A6" w:rsidR="002E534D" w:rsidRDefault="002E534D" w:rsidP="00947037">
      <w:pPr>
        <w:rPr>
          <w:rFonts w:ascii="Arial" w:hAnsi="Arial" w:cs="Arial"/>
        </w:rPr>
      </w:pPr>
    </w:p>
    <w:p w14:paraId="2D8F1434" w14:textId="6506D7F2" w:rsidR="002E534D" w:rsidRDefault="002E534D" w:rsidP="00947037">
      <w:pPr>
        <w:rPr>
          <w:rFonts w:ascii="Arial" w:hAnsi="Arial" w:cs="Arial"/>
        </w:rPr>
      </w:pPr>
    </w:p>
    <w:p w14:paraId="52973C93" w14:textId="0EFBAF31" w:rsidR="002E534D" w:rsidRDefault="002E534D" w:rsidP="00947037">
      <w:pPr>
        <w:rPr>
          <w:rFonts w:ascii="Arial" w:hAnsi="Arial" w:cs="Arial"/>
        </w:rPr>
      </w:pPr>
    </w:p>
    <w:p w14:paraId="687CB1D5" w14:textId="12BF19B7" w:rsidR="002E534D" w:rsidRDefault="002E534D" w:rsidP="00947037">
      <w:pPr>
        <w:rPr>
          <w:rFonts w:ascii="Arial" w:hAnsi="Arial" w:cs="Arial"/>
        </w:rPr>
      </w:pPr>
    </w:p>
    <w:p w14:paraId="484A3315" w14:textId="550DDB7A" w:rsidR="002E534D" w:rsidRPr="00B82E7F" w:rsidRDefault="00B82E7F" w:rsidP="00947037">
      <w:pPr>
        <w:rPr>
          <w:rFonts w:ascii="Arial" w:hAnsi="Arial" w:cs="Arial"/>
          <w:color w:val="2F5496" w:themeColor="accent1" w:themeShade="BF"/>
          <w:sz w:val="28"/>
          <w:szCs w:val="28"/>
        </w:rPr>
      </w:pPr>
      <w:r w:rsidRPr="00B82E7F">
        <w:rPr>
          <w:rFonts w:ascii="Arial" w:hAnsi="Arial" w:cs="Arial"/>
          <w:color w:val="2F5496" w:themeColor="accent1" w:themeShade="BF"/>
          <w:sz w:val="28"/>
          <w:szCs w:val="28"/>
        </w:rPr>
        <w:lastRenderedPageBreak/>
        <w:t>Table of Contents</w:t>
      </w:r>
    </w:p>
    <w:p w14:paraId="2951C1D7" w14:textId="6771DBFA" w:rsidR="007D04DF" w:rsidRDefault="00895991">
      <w:pPr>
        <w:pStyle w:val="TOC1"/>
        <w:tabs>
          <w:tab w:val="right" w:leader="dot" w:pos="9016"/>
        </w:tabs>
        <w:rPr>
          <w:rFonts w:eastAsiaTheme="minorEastAsia" w:cstheme="minorBidi"/>
          <w:b w:val="0"/>
          <w:bCs w:val="0"/>
          <w:caps w:val="0"/>
          <w:noProof/>
          <w:sz w:val="22"/>
          <w:szCs w:val="22"/>
          <w:lang w:eastAsia="en-ZA"/>
        </w:rPr>
      </w:pPr>
      <w:r>
        <w:rPr>
          <w:rStyle w:val="Hyperlink"/>
          <w:rFonts w:ascii="Arial MT" w:eastAsia="Arial MT" w:hAnsi="Arial MT" w:cs="Arial MT"/>
          <w:b w:val="0"/>
          <w:noProof/>
          <w:sz w:val="22"/>
          <w:szCs w:val="22"/>
          <w:lang w:val="en-US"/>
        </w:rPr>
        <w:fldChar w:fldCharType="begin"/>
      </w:r>
      <w:r>
        <w:rPr>
          <w:rStyle w:val="Hyperlink"/>
          <w:rFonts w:ascii="Arial MT" w:eastAsia="Arial MT" w:hAnsi="Arial MT" w:cs="Arial MT"/>
          <w:b w:val="0"/>
          <w:noProof/>
          <w:sz w:val="22"/>
          <w:szCs w:val="22"/>
          <w:lang w:val="en-US"/>
        </w:rPr>
        <w:instrText xml:space="preserve"> TOC \o "1-2" \h \z \u </w:instrText>
      </w:r>
      <w:r>
        <w:rPr>
          <w:rStyle w:val="Hyperlink"/>
          <w:rFonts w:ascii="Arial MT" w:eastAsia="Arial MT" w:hAnsi="Arial MT" w:cs="Arial MT"/>
          <w:b w:val="0"/>
          <w:noProof/>
          <w:sz w:val="22"/>
          <w:szCs w:val="22"/>
          <w:lang w:val="en-US"/>
        </w:rPr>
        <w:fldChar w:fldCharType="separate"/>
      </w:r>
      <w:hyperlink w:anchor="_Toc66985966" w:history="1">
        <w:r w:rsidR="007D04DF" w:rsidRPr="00947B19">
          <w:rPr>
            <w:rStyle w:val="Hyperlink"/>
            <w:noProof/>
          </w:rPr>
          <w:t>1 Introduction and Background</w:t>
        </w:r>
        <w:r w:rsidR="007D04DF">
          <w:rPr>
            <w:noProof/>
            <w:webHidden/>
          </w:rPr>
          <w:tab/>
        </w:r>
        <w:r w:rsidR="007D04DF">
          <w:rPr>
            <w:noProof/>
            <w:webHidden/>
          </w:rPr>
          <w:fldChar w:fldCharType="begin"/>
        </w:r>
        <w:r w:rsidR="007D04DF">
          <w:rPr>
            <w:noProof/>
            <w:webHidden/>
          </w:rPr>
          <w:instrText xml:space="preserve"> PAGEREF _Toc66985966 \h </w:instrText>
        </w:r>
        <w:r w:rsidR="007D04DF">
          <w:rPr>
            <w:noProof/>
            <w:webHidden/>
          </w:rPr>
        </w:r>
        <w:r w:rsidR="007D04DF">
          <w:rPr>
            <w:noProof/>
            <w:webHidden/>
          </w:rPr>
          <w:fldChar w:fldCharType="separate"/>
        </w:r>
        <w:r w:rsidR="007D04DF">
          <w:rPr>
            <w:noProof/>
            <w:webHidden/>
          </w:rPr>
          <w:t>3</w:t>
        </w:r>
        <w:r w:rsidR="007D04DF">
          <w:rPr>
            <w:noProof/>
            <w:webHidden/>
          </w:rPr>
          <w:fldChar w:fldCharType="end"/>
        </w:r>
      </w:hyperlink>
    </w:p>
    <w:p w14:paraId="40861159" w14:textId="68879AE0" w:rsidR="007D04DF" w:rsidRDefault="00C7032A">
      <w:pPr>
        <w:pStyle w:val="TOC2"/>
        <w:tabs>
          <w:tab w:val="right" w:leader="dot" w:pos="9016"/>
        </w:tabs>
        <w:rPr>
          <w:rFonts w:eastAsiaTheme="minorEastAsia" w:cstheme="minorBidi"/>
          <w:smallCaps w:val="0"/>
          <w:noProof/>
          <w:sz w:val="22"/>
          <w:szCs w:val="22"/>
          <w:lang w:eastAsia="en-ZA"/>
        </w:rPr>
      </w:pPr>
      <w:hyperlink w:anchor="_Toc66985967" w:history="1">
        <w:r w:rsidR="007D04DF" w:rsidRPr="00947B19">
          <w:rPr>
            <w:rStyle w:val="Hyperlink"/>
            <w:noProof/>
          </w:rPr>
          <w:t>1.1 Department Profile</w:t>
        </w:r>
        <w:r w:rsidR="007D04DF">
          <w:rPr>
            <w:noProof/>
            <w:webHidden/>
          </w:rPr>
          <w:tab/>
        </w:r>
        <w:r w:rsidR="007D04DF">
          <w:rPr>
            <w:noProof/>
            <w:webHidden/>
          </w:rPr>
          <w:fldChar w:fldCharType="begin"/>
        </w:r>
        <w:r w:rsidR="007D04DF">
          <w:rPr>
            <w:noProof/>
            <w:webHidden/>
          </w:rPr>
          <w:instrText xml:space="preserve"> PAGEREF _Toc66985967 \h </w:instrText>
        </w:r>
        <w:r w:rsidR="007D04DF">
          <w:rPr>
            <w:noProof/>
            <w:webHidden/>
          </w:rPr>
        </w:r>
        <w:r w:rsidR="007D04DF">
          <w:rPr>
            <w:noProof/>
            <w:webHidden/>
          </w:rPr>
          <w:fldChar w:fldCharType="separate"/>
        </w:r>
        <w:r w:rsidR="007D04DF">
          <w:rPr>
            <w:noProof/>
            <w:webHidden/>
          </w:rPr>
          <w:t>3</w:t>
        </w:r>
        <w:r w:rsidR="007D04DF">
          <w:rPr>
            <w:noProof/>
            <w:webHidden/>
          </w:rPr>
          <w:fldChar w:fldCharType="end"/>
        </w:r>
      </w:hyperlink>
    </w:p>
    <w:p w14:paraId="72545EAB" w14:textId="062119B1" w:rsidR="007D04DF" w:rsidRDefault="00C7032A">
      <w:pPr>
        <w:pStyle w:val="TOC2"/>
        <w:tabs>
          <w:tab w:val="right" w:leader="dot" w:pos="9016"/>
        </w:tabs>
        <w:rPr>
          <w:rFonts w:eastAsiaTheme="minorEastAsia" w:cstheme="minorBidi"/>
          <w:smallCaps w:val="0"/>
          <w:noProof/>
          <w:sz w:val="22"/>
          <w:szCs w:val="22"/>
          <w:lang w:eastAsia="en-ZA"/>
        </w:rPr>
      </w:pPr>
      <w:hyperlink w:anchor="_Toc66985968" w:history="1">
        <w:r w:rsidR="007D04DF" w:rsidRPr="00947B19">
          <w:rPr>
            <w:rStyle w:val="Hyperlink"/>
            <w:noProof/>
          </w:rPr>
          <w:t>1.2 Project Description</w:t>
        </w:r>
        <w:r w:rsidR="007D04DF">
          <w:rPr>
            <w:noProof/>
            <w:webHidden/>
          </w:rPr>
          <w:tab/>
        </w:r>
        <w:r w:rsidR="007D04DF">
          <w:rPr>
            <w:noProof/>
            <w:webHidden/>
          </w:rPr>
          <w:fldChar w:fldCharType="begin"/>
        </w:r>
        <w:r w:rsidR="007D04DF">
          <w:rPr>
            <w:noProof/>
            <w:webHidden/>
          </w:rPr>
          <w:instrText xml:space="preserve"> PAGEREF _Toc66985968 \h </w:instrText>
        </w:r>
        <w:r w:rsidR="007D04DF">
          <w:rPr>
            <w:noProof/>
            <w:webHidden/>
          </w:rPr>
        </w:r>
        <w:r w:rsidR="007D04DF">
          <w:rPr>
            <w:noProof/>
            <w:webHidden/>
          </w:rPr>
          <w:fldChar w:fldCharType="separate"/>
        </w:r>
        <w:r w:rsidR="007D04DF">
          <w:rPr>
            <w:noProof/>
            <w:webHidden/>
          </w:rPr>
          <w:t>3</w:t>
        </w:r>
        <w:r w:rsidR="007D04DF">
          <w:rPr>
            <w:noProof/>
            <w:webHidden/>
          </w:rPr>
          <w:fldChar w:fldCharType="end"/>
        </w:r>
      </w:hyperlink>
    </w:p>
    <w:p w14:paraId="29C0B012" w14:textId="0332C559" w:rsidR="007D04DF" w:rsidRDefault="00C7032A">
      <w:pPr>
        <w:pStyle w:val="TOC1"/>
        <w:tabs>
          <w:tab w:val="right" w:leader="dot" w:pos="9016"/>
        </w:tabs>
        <w:rPr>
          <w:rFonts w:eastAsiaTheme="minorEastAsia" w:cstheme="minorBidi"/>
          <w:b w:val="0"/>
          <w:bCs w:val="0"/>
          <w:caps w:val="0"/>
          <w:noProof/>
          <w:sz w:val="22"/>
          <w:szCs w:val="22"/>
          <w:lang w:eastAsia="en-ZA"/>
        </w:rPr>
      </w:pPr>
      <w:hyperlink w:anchor="_Toc66985969" w:history="1">
        <w:r w:rsidR="007D04DF" w:rsidRPr="00947B19">
          <w:rPr>
            <w:rStyle w:val="Hyperlink"/>
            <w:noProof/>
          </w:rPr>
          <w:t>2 Tender documentation</w:t>
        </w:r>
        <w:r w:rsidR="007D04DF">
          <w:rPr>
            <w:noProof/>
            <w:webHidden/>
          </w:rPr>
          <w:tab/>
        </w:r>
        <w:r w:rsidR="007D04DF">
          <w:rPr>
            <w:noProof/>
            <w:webHidden/>
          </w:rPr>
          <w:fldChar w:fldCharType="begin"/>
        </w:r>
        <w:r w:rsidR="007D04DF">
          <w:rPr>
            <w:noProof/>
            <w:webHidden/>
          </w:rPr>
          <w:instrText xml:space="preserve"> PAGEREF _Toc66985969 \h </w:instrText>
        </w:r>
        <w:r w:rsidR="007D04DF">
          <w:rPr>
            <w:noProof/>
            <w:webHidden/>
          </w:rPr>
        </w:r>
        <w:r w:rsidR="007D04DF">
          <w:rPr>
            <w:noProof/>
            <w:webHidden/>
          </w:rPr>
          <w:fldChar w:fldCharType="separate"/>
        </w:r>
        <w:r w:rsidR="007D04DF">
          <w:rPr>
            <w:noProof/>
            <w:webHidden/>
          </w:rPr>
          <w:t>3</w:t>
        </w:r>
        <w:r w:rsidR="007D04DF">
          <w:rPr>
            <w:noProof/>
            <w:webHidden/>
          </w:rPr>
          <w:fldChar w:fldCharType="end"/>
        </w:r>
      </w:hyperlink>
    </w:p>
    <w:p w14:paraId="602F7662" w14:textId="3003A905" w:rsidR="007D04DF" w:rsidRDefault="00C7032A">
      <w:pPr>
        <w:pStyle w:val="TOC2"/>
        <w:tabs>
          <w:tab w:val="right" w:leader="dot" w:pos="9016"/>
        </w:tabs>
        <w:rPr>
          <w:rFonts w:eastAsiaTheme="minorEastAsia" w:cstheme="minorBidi"/>
          <w:smallCaps w:val="0"/>
          <w:noProof/>
          <w:sz w:val="22"/>
          <w:szCs w:val="22"/>
          <w:lang w:eastAsia="en-ZA"/>
        </w:rPr>
      </w:pPr>
      <w:hyperlink w:anchor="_Toc66985970" w:history="1">
        <w:r w:rsidR="007D04DF" w:rsidRPr="00947B19">
          <w:rPr>
            <w:rStyle w:val="Hyperlink"/>
            <w:noProof/>
          </w:rPr>
          <w:t>2.1 Bidding Structure</w:t>
        </w:r>
        <w:r w:rsidR="007D04DF">
          <w:rPr>
            <w:noProof/>
            <w:webHidden/>
          </w:rPr>
          <w:tab/>
        </w:r>
        <w:r w:rsidR="007D04DF">
          <w:rPr>
            <w:noProof/>
            <w:webHidden/>
          </w:rPr>
          <w:fldChar w:fldCharType="begin"/>
        </w:r>
        <w:r w:rsidR="007D04DF">
          <w:rPr>
            <w:noProof/>
            <w:webHidden/>
          </w:rPr>
          <w:instrText xml:space="preserve"> PAGEREF _Toc66985970 \h </w:instrText>
        </w:r>
        <w:r w:rsidR="007D04DF">
          <w:rPr>
            <w:noProof/>
            <w:webHidden/>
          </w:rPr>
        </w:r>
        <w:r w:rsidR="007D04DF">
          <w:rPr>
            <w:noProof/>
            <w:webHidden/>
          </w:rPr>
          <w:fldChar w:fldCharType="separate"/>
        </w:r>
        <w:r w:rsidR="007D04DF">
          <w:rPr>
            <w:noProof/>
            <w:webHidden/>
          </w:rPr>
          <w:t>4</w:t>
        </w:r>
        <w:r w:rsidR="007D04DF">
          <w:rPr>
            <w:noProof/>
            <w:webHidden/>
          </w:rPr>
          <w:fldChar w:fldCharType="end"/>
        </w:r>
      </w:hyperlink>
    </w:p>
    <w:p w14:paraId="17DD7142" w14:textId="1D41DD26" w:rsidR="007D04DF" w:rsidRDefault="00C7032A">
      <w:pPr>
        <w:pStyle w:val="TOC2"/>
        <w:tabs>
          <w:tab w:val="right" w:leader="dot" w:pos="9016"/>
        </w:tabs>
        <w:rPr>
          <w:rFonts w:eastAsiaTheme="minorEastAsia" w:cstheme="minorBidi"/>
          <w:smallCaps w:val="0"/>
          <w:noProof/>
          <w:sz w:val="22"/>
          <w:szCs w:val="22"/>
          <w:lang w:eastAsia="en-ZA"/>
        </w:rPr>
      </w:pPr>
      <w:hyperlink w:anchor="_Toc66985971" w:history="1">
        <w:r w:rsidR="007D04DF" w:rsidRPr="00947B19">
          <w:rPr>
            <w:rStyle w:val="Hyperlink"/>
            <w:noProof/>
          </w:rPr>
          <w:t>2.2 Please see attached sbd (standard bidding documents that need to be completed and submitted) and attachments</w:t>
        </w:r>
        <w:r w:rsidR="007D04DF">
          <w:rPr>
            <w:noProof/>
            <w:webHidden/>
          </w:rPr>
          <w:tab/>
        </w:r>
        <w:r w:rsidR="007D04DF">
          <w:rPr>
            <w:noProof/>
            <w:webHidden/>
          </w:rPr>
          <w:fldChar w:fldCharType="begin"/>
        </w:r>
        <w:r w:rsidR="007D04DF">
          <w:rPr>
            <w:noProof/>
            <w:webHidden/>
          </w:rPr>
          <w:instrText xml:space="preserve"> PAGEREF _Toc66985971 \h </w:instrText>
        </w:r>
        <w:r w:rsidR="007D04DF">
          <w:rPr>
            <w:noProof/>
            <w:webHidden/>
          </w:rPr>
        </w:r>
        <w:r w:rsidR="007D04DF">
          <w:rPr>
            <w:noProof/>
            <w:webHidden/>
          </w:rPr>
          <w:fldChar w:fldCharType="separate"/>
        </w:r>
        <w:r w:rsidR="007D04DF">
          <w:rPr>
            <w:noProof/>
            <w:webHidden/>
          </w:rPr>
          <w:t>4</w:t>
        </w:r>
        <w:r w:rsidR="007D04DF">
          <w:rPr>
            <w:noProof/>
            <w:webHidden/>
          </w:rPr>
          <w:fldChar w:fldCharType="end"/>
        </w:r>
      </w:hyperlink>
    </w:p>
    <w:p w14:paraId="254EBAC8" w14:textId="67737DED" w:rsidR="007D04DF" w:rsidRDefault="00C7032A">
      <w:pPr>
        <w:pStyle w:val="TOC2"/>
        <w:tabs>
          <w:tab w:val="right" w:leader="dot" w:pos="9016"/>
        </w:tabs>
        <w:rPr>
          <w:rFonts w:eastAsiaTheme="minorEastAsia" w:cstheme="minorBidi"/>
          <w:smallCaps w:val="0"/>
          <w:noProof/>
          <w:sz w:val="22"/>
          <w:szCs w:val="22"/>
          <w:lang w:eastAsia="en-ZA"/>
        </w:rPr>
      </w:pPr>
      <w:hyperlink w:anchor="_Toc66985972" w:history="1">
        <w:r w:rsidR="007D04DF" w:rsidRPr="00947B19">
          <w:rPr>
            <w:rStyle w:val="Hyperlink"/>
            <w:noProof/>
          </w:rPr>
          <w:t>2.3 Confidential information disclosure notice.</w:t>
        </w:r>
        <w:r w:rsidR="007D04DF">
          <w:rPr>
            <w:noProof/>
            <w:webHidden/>
          </w:rPr>
          <w:tab/>
        </w:r>
        <w:r w:rsidR="007D04DF">
          <w:rPr>
            <w:noProof/>
            <w:webHidden/>
          </w:rPr>
          <w:fldChar w:fldCharType="begin"/>
        </w:r>
        <w:r w:rsidR="007D04DF">
          <w:rPr>
            <w:noProof/>
            <w:webHidden/>
          </w:rPr>
          <w:instrText xml:space="preserve"> PAGEREF _Toc66985972 \h </w:instrText>
        </w:r>
        <w:r w:rsidR="007D04DF">
          <w:rPr>
            <w:noProof/>
            <w:webHidden/>
          </w:rPr>
        </w:r>
        <w:r w:rsidR="007D04DF">
          <w:rPr>
            <w:noProof/>
            <w:webHidden/>
          </w:rPr>
          <w:fldChar w:fldCharType="separate"/>
        </w:r>
        <w:r w:rsidR="007D04DF">
          <w:rPr>
            <w:noProof/>
            <w:webHidden/>
          </w:rPr>
          <w:t>5</w:t>
        </w:r>
        <w:r w:rsidR="007D04DF">
          <w:rPr>
            <w:noProof/>
            <w:webHidden/>
          </w:rPr>
          <w:fldChar w:fldCharType="end"/>
        </w:r>
      </w:hyperlink>
    </w:p>
    <w:p w14:paraId="58606146" w14:textId="11DB768D" w:rsidR="007D04DF" w:rsidRDefault="00C7032A">
      <w:pPr>
        <w:pStyle w:val="TOC1"/>
        <w:tabs>
          <w:tab w:val="right" w:leader="dot" w:pos="9016"/>
        </w:tabs>
        <w:rPr>
          <w:rFonts w:eastAsiaTheme="minorEastAsia" w:cstheme="minorBidi"/>
          <w:b w:val="0"/>
          <w:bCs w:val="0"/>
          <w:caps w:val="0"/>
          <w:noProof/>
          <w:sz w:val="22"/>
          <w:szCs w:val="22"/>
          <w:lang w:eastAsia="en-ZA"/>
        </w:rPr>
      </w:pPr>
      <w:hyperlink w:anchor="_Toc66985973" w:history="1">
        <w:r w:rsidR="007D04DF" w:rsidRPr="00947B19">
          <w:rPr>
            <w:rStyle w:val="Hyperlink"/>
            <w:noProof/>
          </w:rPr>
          <w:t>3 Introduction</w:t>
        </w:r>
        <w:r w:rsidR="007D04DF">
          <w:rPr>
            <w:noProof/>
            <w:webHidden/>
          </w:rPr>
          <w:tab/>
        </w:r>
        <w:r w:rsidR="007D04DF">
          <w:rPr>
            <w:noProof/>
            <w:webHidden/>
          </w:rPr>
          <w:fldChar w:fldCharType="begin"/>
        </w:r>
        <w:r w:rsidR="007D04DF">
          <w:rPr>
            <w:noProof/>
            <w:webHidden/>
          </w:rPr>
          <w:instrText xml:space="preserve"> PAGEREF _Toc66985973 \h </w:instrText>
        </w:r>
        <w:r w:rsidR="007D04DF">
          <w:rPr>
            <w:noProof/>
            <w:webHidden/>
          </w:rPr>
        </w:r>
        <w:r w:rsidR="007D04DF">
          <w:rPr>
            <w:noProof/>
            <w:webHidden/>
          </w:rPr>
          <w:fldChar w:fldCharType="separate"/>
        </w:r>
        <w:r w:rsidR="007D04DF">
          <w:rPr>
            <w:noProof/>
            <w:webHidden/>
          </w:rPr>
          <w:t>5</w:t>
        </w:r>
        <w:r w:rsidR="007D04DF">
          <w:rPr>
            <w:noProof/>
            <w:webHidden/>
          </w:rPr>
          <w:fldChar w:fldCharType="end"/>
        </w:r>
      </w:hyperlink>
    </w:p>
    <w:p w14:paraId="04809360" w14:textId="3975EBCC" w:rsidR="007D04DF" w:rsidRDefault="00C7032A">
      <w:pPr>
        <w:pStyle w:val="TOC2"/>
        <w:tabs>
          <w:tab w:val="right" w:leader="dot" w:pos="9016"/>
        </w:tabs>
        <w:rPr>
          <w:rFonts w:eastAsiaTheme="minorEastAsia" w:cstheme="minorBidi"/>
          <w:smallCaps w:val="0"/>
          <w:noProof/>
          <w:sz w:val="22"/>
          <w:szCs w:val="22"/>
          <w:lang w:eastAsia="en-ZA"/>
        </w:rPr>
      </w:pPr>
      <w:hyperlink w:anchor="_Toc66985974" w:history="1">
        <w:r w:rsidR="007D04DF" w:rsidRPr="00947B19">
          <w:rPr>
            <w:rStyle w:val="Hyperlink"/>
            <w:noProof/>
          </w:rPr>
          <w:t>3.1 Purpose of bid.</w:t>
        </w:r>
        <w:r w:rsidR="007D04DF">
          <w:rPr>
            <w:noProof/>
            <w:webHidden/>
          </w:rPr>
          <w:tab/>
        </w:r>
        <w:r w:rsidR="007D04DF">
          <w:rPr>
            <w:noProof/>
            <w:webHidden/>
          </w:rPr>
          <w:fldChar w:fldCharType="begin"/>
        </w:r>
        <w:r w:rsidR="007D04DF">
          <w:rPr>
            <w:noProof/>
            <w:webHidden/>
          </w:rPr>
          <w:instrText xml:space="preserve"> PAGEREF _Toc66985974 \h </w:instrText>
        </w:r>
        <w:r w:rsidR="007D04DF">
          <w:rPr>
            <w:noProof/>
            <w:webHidden/>
          </w:rPr>
        </w:r>
        <w:r w:rsidR="007D04DF">
          <w:rPr>
            <w:noProof/>
            <w:webHidden/>
          </w:rPr>
          <w:fldChar w:fldCharType="separate"/>
        </w:r>
        <w:r w:rsidR="007D04DF">
          <w:rPr>
            <w:noProof/>
            <w:webHidden/>
          </w:rPr>
          <w:t>5</w:t>
        </w:r>
        <w:r w:rsidR="007D04DF">
          <w:rPr>
            <w:noProof/>
            <w:webHidden/>
          </w:rPr>
          <w:fldChar w:fldCharType="end"/>
        </w:r>
      </w:hyperlink>
    </w:p>
    <w:p w14:paraId="53A26E4A" w14:textId="0160BB20" w:rsidR="007D04DF" w:rsidRDefault="00C7032A">
      <w:pPr>
        <w:pStyle w:val="TOC2"/>
        <w:tabs>
          <w:tab w:val="right" w:leader="dot" w:pos="9016"/>
        </w:tabs>
        <w:rPr>
          <w:rFonts w:eastAsiaTheme="minorEastAsia" w:cstheme="minorBidi"/>
          <w:smallCaps w:val="0"/>
          <w:noProof/>
          <w:sz w:val="22"/>
          <w:szCs w:val="22"/>
          <w:lang w:eastAsia="en-ZA"/>
        </w:rPr>
      </w:pPr>
      <w:hyperlink w:anchor="_Toc66985975" w:history="1">
        <w:r w:rsidR="007D04DF" w:rsidRPr="00947B19">
          <w:rPr>
            <w:rStyle w:val="Hyperlink"/>
            <w:noProof/>
          </w:rPr>
          <w:t>3.2 Objectives.</w:t>
        </w:r>
        <w:r w:rsidR="007D04DF">
          <w:rPr>
            <w:noProof/>
            <w:webHidden/>
          </w:rPr>
          <w:tab/>
        </w:r>
        <w:r w:rsidR="007D04DF">
          <w:rPr>
            <w:noProof/>
            <w:webHidden/>
          </w:rPr>
          <w:fldChar w:fldCharType="begin"/>
        </w:r>
        <w:r w:rsidR="007D04DF">
          <w:rPr>
            <w:noProof/>
            <w:webHidden/>
          </w:rPr>
          <w:instrText xml:space="preserve"> PAGEREF _Toc66985975 \h </w:instrText>
        </w:r>
        <w:r w:rsidR="007D04DF">
          <w:rPr>
            <w:noProof/>
            <w:webHidden/>
          </w:rPr>
        </w:r>
        <w:r w:rsidR="007D04DF">
          <w:rPr>
            <w:noProof/>
            <w:webHidden/>
          </w:rPr>
          <w:fldChar w:fldCharType="separate"/>
        </w:r>
        <w:r w:rsidR="007D04DF">
          <w:rPr>
            <w:noProof/>
            <w:webHidden/>
          </w:rPr>
          <w:t>5</w:t>
        </w:r>
        <w:r w:rsidR="007D04DF">
          <w:rPr>
            <w:noProof/>
            <w:webHidden/>
          </w:rPr>
          <w:fldChar w:fldCharType="end"/>
        </w:r>
      </w:hyperlink>
    </w:p>
    <w:p w14:paraId="196DF15D" w14:textId="416EE4A5" w:rsidR="007D04DF" w:rsidRDefault="00C7032A">
      <w:pPr>
        <w:pStyle w:val="TOC2"/>
        <w:tabs>
          <w:tab w:val="right" w:leader="dot" w:pos="9016"/>
        </w:tabs>
        <w:rPr>
          <w:rFonts w:eastAsiaTheme="minorEastAsia" w:cstheme="minorBidi"/>
          <w:smallCaps w:val="0"/>
          <w:noProof/>
          <w:sz w:val="22"/>
          <w:szCs w:val="22"/>
          <w:lang w:eastAsia="en-ZA"/>
        </w:rPr>
      </w:pPr>
      <w:hyperlink w:anchor="_Toc66985976" w:history="1">
        <w:r w:rsidR="007D04DF" w:rsidRPr="00947B19">
          <w:rPr>
            <w:rStyle w:val="Hyperlink"/>
            <w:noProof/>
          </w:rPr>
          <w:t>3.3 Enquiries</w:t>
        </w:r>
        <w:r w:rsidR="007D04DF">
          <w:rPr>
            <w:noProof/>
            <w:webHidden/>
          </w:rPr>
          <w:tab/>
        </w:r>
        <w:r w:rsidR="007D04DF">
          <w:rPr>
            <w:noProof/>
            <w:webHidden/>
          </w:rPr>
          <w:fldChar w:fldCharType="begin"/>
        </w:r>
        <w:r w:rsidR="007D04DF">
          <w:rPr>
            <w:noProof/>
            <w:webHidden/>
          </w:rPr>
          <w:instrText xml:space="preserve"> PAGEREF _Toc66985976 \h </w:instrText>
        </w:r>
        <w:r w:rsidR="007D04DF">
          <w:rPr>
            <w:noProof/>
            <w:webHidden/>
          </w:rPr>
        </w:r>
        <w:r w:rsidR="007D04DF">
          <w:rPr>
            <w:noProof/>
            <w:webHidden/>
          </w:rPr>
          <w:fldChar w:fldCharType="separate"/>
        </w:r>
        <w:r w:rsidR="007D04DF">
          <w:rPr>
            <w:noProof/>
            <w:webHidden/>
          </w:rPr>
          <w:t>5</w:t>
        </w:r>
        <w:r w:rsidR="007D04DF">
          <w:rPr>
            <w:noProof/>
            <w:webHidden/>
          </w:rPr>
          <w:fldChar w:fldCharType="end"/>
        </w:r>
      </w:hyperlink>
    </w:p>
    <w:p w14:paraId="29D14684" w14:textId="1BD18051" w:rsidR="007D04DF" w:rsidRDefault="00C7032A">
      <w:pPr>
        <w:pStyle w:val="TOC1"/>
        <w:tabs>
          <w:tab w:val="right" w:leader="dot" w:pos="9016"/>
        </w:tabs>
        <w:rPr>
          <w:rFonts w:eastAsiaTheme="minorEastAsia" w:cstheme="minorBidi"/>
          <w:b w:val="0"/>
          <w:bCs w:val="0"/>
          <w:caps w:val="0"/>
          <w:noProof/>
          <w:sz w:val="22"/>
          <w:szCs w:val="22"/>
          <w:lang w:eastAsia="en-ZA"/>
        </w:rPr>
      </w:pPr>
      <w:hyperlink w:anchor="_Toc66985977" w:history="1">
        <w:r w:rsidR="007D04DF" w:rsidRPr="00947B19">
          <w:rPr>
            <w:rStyle w:val="Hyperlink"/>
            <w:noProof/>
          </w:rPr>
          <w:t>4 User Requirements Specification</w:t>
        </w:r>
        <w:r w:rsidR="007D04DF">
          <w:rPr>
            <w:noProof/>
            <w:webHidden/>
          </w:rPr>
          <w:tab/>
        </w:r>
        <w:r w:rsidR="007D04DF">
          <w:rPr>
            <w:noProof/>
            <w:webHidden/>
          </w:rPr>
          <w:fldChar w:fldCharType="begin"/>
        </w:r>
        <w:r w:rsidR="007D04DF">
          <w:rPr>
            <w:noProof/>
            <w:webHidden/>
          </w:rPr>
          <w:instrText xml:space="preserve"> PAGEREF _Toc66985977 \h </w:instrText>
        </w:r>
        <w:r w:rsidR="007D04DF">
          <w:rPr>
            <w:noProof/>
            <w:webHidden/>
          </w:rPr>
        </w:r>
        <w:r w:rsidR="007D04DF">
          <w:rPr>
            <w:noProof/>
            <w:webHidden/>
          </w:rPr>
          <w:fldChar w:fldCharType="separate"/>
        </w:r>
        <w:r w:rsidR="007D04DF">
          <w:rPr>
            <w:noProof/>
            <w:webHidden/>
          </w:rPr>
          <w:t>5</w:t>
        </w:r>
        <w:r w:rsidR="007D04DF">
          <w:rPr>
            <w:noProof/>
            <w:webHidden/>
          </w:rPr>
          <w:fldChar w:fldCharType="end"/>
        </w:r>
      </w:hyperlink>
    </w:p>
    <w:p w14:paraId="5C8B059A" w14:textId="303B5A75" w:rsidR="007D04DF" w:rsidRDefault="00C7032A">
      <w:pPr>
        <w:pStyle w:val="TOC1"/>
        <w:tabs>
          <w:tab w:val="right" w:leader="dot" w:pos="9016"/>
        </w:tabs>
        <w:rPr>
          <w:rFonts w:eastAsiaTheme="minorEastAsia" w:cstheme="minorBidi"/>
          <w:b w:val="0"/>
          <w:bCs w:val="0"/>
          <w:caps w:val="0"/>
          <w:noProof/>
          <w:sz w:val="22"/>
          <w:szCs w:val="22"/>
          <w:lang w:eastAsia="en-ZA"/>
        </w:rPr>
      </w:pPr>
      <w:hyperlink w:anchor="_Toc66985978" w:history="1">
        <w:r w:rsidR="007D04DF" w:rsidRPr="00947B19">
          <w:rPr>
            <w:rStyle w:val="Hyperlink"/>
            <w:noProof/>
          </w:rPr>
          <w:t>5 Definitions</w:t>
        </w:r>
        <w:r w:rsidR="007D04DF">
          <w:rPr>
            <w:noProof/>
            <w:webHidden/>
          </w:rPr>
          <w:tab/>
        </w:r>
        <w:r w:rsidR="007D04DF">
          <w:rPr>
            <w:noProof/>
            <w:webHidden/>
          </w:rPr>
          <w:fldChar w:fldCharType="begin"/>
        </w:r>
        <w:r w:rsidR="007D04DF">
          <w:rPr>
            <w:noProof/>
            <w:webHidden/>
          </w:rPr>
          <w:instrText xml:space="preserve"> PAGEREF _Toc66985978 \h </w:instrText>
        </w:r>
        <w:r w:rsidR="007D04DF">
          <w:rPr>
            <w:noProof/>
            <w:webHidden/>
          </w:rPr>
        </w:r>
        <w:r w:rsidR="007D04DF">
          <w:rPr>
            <w:noProof/>
            <w:webHidden/>
          </w:rPr>
          <w:fldChar w:fldCharType="separate"/>
        </w:r>
        <w:r w:rsidR="007D04DF">
          <w:rPr>
            <w:noProof/>
            <w:webHidden/>
          </w:rPr>
          <w:t>6</w:t>
        </w:r>
        <w:r w:rsidR="007D04DF">
          <w:rPr>
            <w:noProof/>
            <w:webHidden/>
          </w:rPr>
          <w:fldChar w:fldCharType="end"/>
        </w:r>
      </w:hyperlink>
    </w:p>
    <w:p w14:paraId="5C62C201" w14:textId="3B802131" w:rsidR="007D04DF" w:rsidRDefault="00C7032A">
      <w:pPr>
        <w:pStyle w:val="TOC2"/>
        <w:tabs>
          <w:tab w:val="right" w:leader="dot" w:pos="9016"/>
        </w:tabs>
        <w:rPr>
          <w:rFonts w:eastAsiaTheme="minorEastAsia" w:cstheme="minorBidi"/>
          <w:smallCaps w:val="0"/>
          <w:noProof/>
          <w:sz w:val="22"/>
          <w:szCs w:val="22"/>
          <w:lang w:eastAsia="en-ZA"/>
        </w:rPr>
      </w:pPr>
      <w:hyperlink w:anchor="_Toc66985979" w:history="1">
        <w:r w:rsidR="007D04DF" w:rsidRPr="00947B19">
          <w:rPr>
            <w:rStyle w:val="Hyperlink"/>
            <w:noProof/>
          </w:rPr>
          <w:t>10.</w:t>
        </w:r>
        <w:r w:rsidR="007D04DF" w:rsidRPr="00947B19">
          <w:rPr>
            <w:rStyle w:val="Hyperlink"/>
            <w:noProof/>
            <w:spacing w:val="-1"/>
          </w:rPr>
          <w:t xml:space="preserve"> </w:t>
        </w:r>
        <w:r w:rsidR="007D04DF" w:rsidRPr="00947B19">
          <w:rPr>
            <w:rStyle w:val="Hyperlink"/>
            <w:noProof/>
          </w:rPr>
          <w:t>ACRONYMS</w:t>
        </w:r>
        <w:r w:rsidR="007D04DF" w:rsidRPr="00947B19">
          <w:rPr>
            <w:rStyle w:val="Hyperlink"/>
            <w:noProof/>
            <w:spacing w:val="-3"/>
          </w:rPr>
          <w:t xml:space="preserve"> </w:t>
        </w:r>
        <w:r w:rsidR="007D04DF" w:rsidRPr="00947B19">
          <w:rPr>
            <w:rStyle w:val="Hyperlink"/>
            <w:noProof/>
          </w:rPr>
          <w:t>AND</w:t>
        </w:r>
        <w:r w:rsidR="007D04DF" w:rsidRPr="00947B19">
          <w:rPr>
            <w:rStyle w:val="Hyperlink"/>
            <w:noProof/>
            <w:spacing w:val="-2"/>
          </w:rPr>
          <w:t xml:space="preserve"> </w:t>
        </w:r>
        <w:r w:rsidR="007D04DF" w:rsidRPr="00947B19">
          <w:rPr>
            <w:rStyle w:val="Hyperlink"/>
            <w:noProof/>
          </w:rPr>
          <w:t>ABBREVIATIONS</w:t>
        </w:r>
        <w:r w:rsidR="007D04DF">
          <w:rPr>
            <w:noProof/>
            <w:webHidden/>
          </w:rPr>
          <w:tab/>
        </w:r>
        <w:r w:rsidR="007D04DF">
          <w:rPr>
            <w:noProof/>
            <w:webHidden/>
          </w:rPr>
          <w:fldChar w:fldCharType="begin"/>
        </w:r>
        <w:r w:rsidR="007D04DF">
          <w:rPr>
            <w:noProof/>
            <w:webHidden/>
          </w:rPr>
          <w:instrText xml:space="preserve"> PAGEREF _Toc66985979 \h </w:instrText>
        </w:r>
        <w:r w:rsidR="007D04DF">
          <w:rPr>
            <w:noProof/>
            <w:webHidden/>
          </w:rPr>
        </w:r>
        <w:r w:rsidR="007D04DF">
          <w:rPr>
            <w:noProof/>
            <w:webHidden/>
          </w:rPr>
          <w:fldChar w:fldCharType="separate"/>
        </w:r>
        <w:r w:rsidR="007D04DF">
          <w:rPr>
            <w:noProof/>
            <w:webHidden/>
          </w:rPr>
          <w:t>7</w:t>
        </w:r>
        <w:r w:rsidR="007D04DF">
          <w:rPr>
            <w:noProof/>
            <w:webHidden/>
          </w:rPr>
          <w:fldChar w:fldCharType="end"/>
        </w:r>
      </w:hyperlink>
    </w:p>
    <w:p w14:paraId="53B99121" w14:textId="161CB469" w:rsidR="007D04DF" w:rsidRDefault="00C7032A">
      <w:pPr>
        <w:pStyle w:val="TOC1"/>
        <w:tabs>
          <w:tab w:val="right" w:leader="dot" w:pos="9016"/>
        </w:tabs>
        <w:rPr>
          <w:rFonts w:eastAsiaTheme="minorEastAsia" w:cstheme="minorBidi"/>
          <w:b w:val="0"/>
          <w:bCs w:val="0"/>
          <w:caps w:val="0"/>
          <w:noProof/>
          <w:sz w:val="22"/>
          <w:szCs w:val="22"/>
          <w:lang w:eastAsia="en-ZA"/>
        </w:rPr>
      </w:pPr>
      <w:hyperlink w:anchor="_Toc66985980" w:history="1">
        <w:r w:rsidR="007D04DF" w:rsidRPr="00947B19">
          <w:rPr>
            <w:rStyle w:val="Hyperlink"/>
            <w:noProof/>
          </w:rPr>
          <w:t>6 General rules and instructions.</w:t>
        </w:r>
        <w:r w:rsidR="007D04DF">
          <w:rPr>
            <w:noProof/>
            <w:webHidden/>
          </w:rPr>
          <w:tab/>
        </w:r>
        <w:r w:rsidR="007D04DF">
          <w:rPr>
            <w:noProof/>
            <w:webHidden/>
          </w:rPr>
          <w:fldChar w:fldCharType="begin"/>
        </w:r>
        <w:r w:rsidR="007D04DF">
          <w:rPr>
            <w:noProof/>
            <w:webHidden/>
          </w:rPr>
          <w:instrText xml:space="preserve"> PAGEREF _Toc66985980 \h </w:instrText>
        </w:r>
        <w:r w:rsidR="007D04DF">
          <w:rPr>
            <w:noProof/>
            <w:webHidden/>
          </w:rPr>
        </w:r>
        <w:r w:rsidR="007D04DF">
          <w:rPr>
            <w:noProof/>
            <w:webHidden/>
          </w:rPr>
          <w:fldChar w:fldCharType="separate"/>
        </w:r>
        <w:r w:rsidR="007D04DF">
          <w:rPr>
            <w:noProof/>
            <w:webHidden/>
          </w:rPr>
          <w:t>8</w:t>
        </w:r>
        <w:r w:rsidR="007D04DF">
          <w:rPr>
            <w:noProof/>
            <w:webHidden/>
          </w:rPr>
          <w:fldChar w:fldCharType="end"/>
        </w:r>
      </w:hyperlink>
    </w:p>
    <w:p w14:paraId="110186FE" w14:textId="61ED9B94" w:rsidR="007D04DF" w:rsidRDefault="00C7032A">
      <w:pPr>
        <w:pStyle w:val="TOC2"/>
        <w:tabs>
          <w:tab w:val="right" w:leader="dot" w:pos="9016"/>
        </w:tabs>
        <w:rPr>
          <w:rFonts w:eastAsiaTheme="minorEastAsia" w:cstheme="minorBidi"/>
          <w:smallCaps w:val="0"/>
          <w:noProof/>
          <w:sz w:val="22"/>
          <w:szCs w:val="22"/>
          <w:lang w:eastAsia="en-ZA"/>
        </w:rPr>
      </w:pPr>
      <w:hyperlink w:anchor="_Toc66985981" w:history="1">
        <w:r w:rsidR="007D04DF" w:rsidRPr="00947B19">
          <w:rPr>
            <w:rStyle w:val="Hyperlink"/>
            <w:noProof/>
          </w:rPr>
          <w:t>6.1 Confidentiality.</w:t>
        </w:r>
        <w:r w:rsidR="007D04DF">
          <w:rPr>
            <w:noProof/>
            <w:webHidden/>
          </w:rPr>
          <w:tab/>
        </w:r>
        <w:r w:rsidR="007D04DF">
          <w:rPr>
            <w:noProof/>
            <w:webHidden/>
          </w:rPr>
          <w:fldChar w:fldCharType="begin"/>
        </w:r>
        <w:r w:rsidR="007D04DF">
          <w:rPr>
            <w:noProof/>
            <w:webHidden/>
          </w:rPr>
          <w:instrText xml:space="preserve"> PAGEREF _Toc66985981 \h </w:instrText>
        </w:r>
        <w:r w:rsidR="007D04DF">
          <w:rPr>
            <w:noProof/>
            <w:webHidden/>
          </w:rPr>
        </w:r>
        <w:r w:rsidR="007D04DF">
          <w:rPr>
            <w:noProof/>
            <w:webHidden/>
          </w:rPr>
          <w:fldChar w:fldCharType="separate"/>
        </w:r>
        <w:r w:rsidR="007D04DF">
          <w:rPr>
            <w:noProof/>
            <w:webHidden/>
          </w:rPr>
          <w:t>8</w:t>
        </w:r>
        <w:r w:rsidR="007D04DF">
          <w:rPr>
            <w:noProof/>
            <w:webHidden/>
          </w:rPr>
          <w:fldChar w:fldCharType="end"/>
        </w:r>
      </w:hyperlink>
    </w:p>
    <w:p w14:paraId="02A47640" w14:textId="29DB3869" w:rsidR="007D04DF" w:rsidRDefault="00C7032A">
      <w:pPr>
        <w:pStyle w:val="TOC2"/>
        <w:tabs>
          <w:tab w:val="right" w:leader="dot" w:pos="9016"/>
        </w:tabs>
        <w:rPr>
          <w:rFonts w:eastAsiaTheme="minorEastAsia" w:cstheme="minorBidi"/>
          <w:smallCaps w:val="0"/>
          <w:noProof/>
          <w:sz w:val="22"/>
          <w:szCs w:val="22"/>
          <w:lang w:eastAsia="en-ZA"/>
        </w:rPr>
      </w:pPr>
      <w:hyperlink w:anchor="_Toc66985982" w:history="1">
        <w:r w:rsidR="007D04DF" w:rsidRPr="00947B19">
          <w:rPr>
            <w:rStyle w:val="Hyperlink"/>
            <w:noProof/>
          </w:rPr>
          <w:t>6.2 News and press releases.</w:t>
        </w:r>
        <w:r w:rsidR="007D04DF">
          <w:rPr>
            <w:noProof/>
            <w:webHidden/>
          </w:rPr>
          <w:tab/>
        </w:r>
        <w:r w:rsidR="007D04DF">
          <w:rPr>
            <w:noProof/>
            <w:webHidden/>
          </w:rPr>
          <w:fldChar w:fldCharType="begin"/>
        </w:r>
        <w:r w:rsidR="007D04DF">
          <w:rPr>
            <w:noProof/>
            <w:webHidden/>
          </w:rPr>
          <w:instrText xml:space="preserve"> PAGEREF _Toc66985982 \h </w:instrText>
        </w:r>
        <w:r w:rsidR="007D04DF">
          <w:rPr>
            <w:noProof/>
            <w:webHidden/>
          </w:rPr>
        </w:r>
        <w:r w:rsidR="007D04DF">
          <w:rPr>
            <w:noProof/>
            <w:webHidden/>
          </w:rPr>
          <w:fldChar w:fldCharType="separate"/>
        </w:r>
        <w:r w:rsidR="007D04DF">
          <w:rPr>
            <w:noProof/>
            <w:webHidden/>
          </w:rPr>
          <w:t>9</w:t>
        </w:r>
        <w:r w:rsidR="007D04DF">
          <w:rPr>
            <w:noProof/>
            <w:webHidden/>
          </w:rPr>
          <w:fldChar w:fldCharType="end"/>
        </w:r>
      </w:hyperlink>
    </w:p>
    <w:p w14:paraId="7A591CA9" w14:textId="52EEAB03" w:rsidR="007D04DF" w:rsidRDefault="00C7032A">
      <w:pPr>
        <w:pStyle w:val="TOC2"/>
        <w:tabs>
          <w:tab w:val="right" w:leader="dot" w:pos="9016"/>
        </w:tabs>
        <w:rPr>
          <w:rFonts w:eastAsiaTheme="minorEastAsia" w:cstheme="minorBidi"/>
          <w:smallCaps w:val="0"/>
          <w:noProof/>
          <w:sz w:val="22"/>
          <w:szCs w:val="22"/>
          <w:lang w:eastAsia="en-ZA"/>
        </w:rPr>
      </w:pPr>
      <w:hyperlink w:anchor="_Toc66985983" w:history="1">
        <w:r w:rsidR="007D04DF" w:rsidRPr="00947B19">
          <w:rPr>
            <w:rStyle w:val="Hyperlink"/>
            <w:bCs/>
            <w:noProof/>
          </w:rPr>
          <w:t xml:space="preserve">6.3 </w:t>
        </w:r>
        <w:r w:rsidR="007D04DF" w:rsidRPr="00947B19">
          <w:rPr>
            <w:rStyle w:val="Hyperlink"/>
            <w:noProof/>
          </w:rPr>
          <w:t>Precedence of documents.</w:t>
        </w:r>
        <w:r w:rsidR="007D04DF">
          <w:rPr>
            <w:noProof/>
            <w:webHidden/>
          </w:rPr>
          <w:tab/>
        </w:r>
        <w:r w:rsidR="007D04DF">
          <w:rPr>
            <w:noProof/>
            <w:webHidden/>
          </w:rPr>
          <w:fldChar w:fldCharType="begin"/>
        </w:r>
        <w:r w:rsidR="007D04DF">
          <w:rPr>
            <w:noProof/>
            <w:webHidden/>
          </w:rPr>
          <w:instrText xml:space="preserve"> PAGEREF _Toc66985983 \h </w:instrText>
        </w:r>
        <w:r w:rsidR="007D04DF">
          <w:rPr>
            <w:noProof/>
            <w:webHidden/>
          </w:rPr>
        </w:r>
        <w:r w:rsidR="007D04DF">
          <w:rPr>
            <w:noProof/>
            <w:webHidden/>
          </w:rPr>
          <w:fldChar w:fldCharType="separate"/>
        </w:r>
        <w:r w:rsidR="007D04DF">
          <w:rPr>
            <w:noProof/>
            <w:webHidden/>
          </w:rPr>
          <w:t>9</w:t>
        </w:r>
        <w:r w:rsidR="007D04DF">
          <w:rPr>
            <w:noProof/>
            <w:webHidden/>
          </w:rPr>
          <w:fldChar w:fldCharType="end"/>
        </w:r>
      </w:hyperlink>
    </w:p>
    <w:p w14:paraId="47AD6E11" w14:textId="67514231" w:rsidR="007D04DF" w:rsidRDefault="00C7032A">
      <w:pPr>
        <w:pStyle w:val="TOC2"/>
        <w:tabs>
          <w:tab w:val="right" w:leader="dot" w:pos="9016"/>
        </w:tabs>
        <w:rPr>
          <w:rFonts w:eastAsiaTheme="minorEastAsia" w:cstheme="minorBidi"/>
          <w:smallCaps w:val="0"/>
          <w:noProof/>
          <w:sz w:val="22"/>
          <w:szCs w:val="22"/>
          <w:lang w:eastAsia="en-ZA"/>
        </w:rPr>
      </w:pPr>
      <w:hyperlink w:anchor="_Toc66985984" w:history="1">
        <w:r w:rsidR="007D04DF" w:rsidRPr="00947B19">
          <w:rPr>
            <w:rStyle w:val="Hyperlink"/>
            <w:noProof/>
          </w:rPr>
          <w:t>6.4 Preferential procurement reform.</w:t>
        </w:r>
        <w:r w:rsidR="007D04DF">
          <w:rPr>
            <w:noProof/>
            <w:webHidden/>
          </w:rPr>
          <w:tab/>
        </w:r>
        <w:r w:rsidR="007D04DF">
          <w:rPr>
            <w:noProof/>
            <w:webHidden/>
          </w:rPr>
          <w:fldChar w:fldCharType="begin"/>
        </w:r>
        <w:r w:rsidR="007D04DF">
          <w:rPr>
            <w:noProof/>
            <w:webHidden/>
          </w:rPr>
          <w:instrText xml:space="preserve"> PAGEREF _Toc66985984 \h </w:instrText>
        </w:r>
        <w:r w:rsidR="007D04DF">
          <w:rPr>
            <w:noProof/>
            <w:webHidden/>
          </w:rPr>
        </w:r>
        <w:r w:rsidR="007D04DF">
          <w:rPr>
            <w:noProof/>
            <w:webHidden/>
          </w:rPr>
          <w:fldChar w:fldCharType="separate"/>
        </w:r>
        <w:r w:rsidR="007D04DF">
          <w:rPr>
            <w:noProof/>
            <w:webHidden/>
          </w:rPr>
          <w:t>9</w:t>
        </w:r>
        <w:r w:rsidR="007D04DF">
          <w:rPr>
            <w:noProof/>
            <w:webHidden/>
          </w:rPr>
          <w:fldChar w:fldCharType="end"/>
        </w:r>
      </w:hyperlink>
    </w:p>
    <w:p w14:paraId="63645784" w14:textId="64BFC8AC" w:rsidR="007D04DF" w:rsidRDefault="00C7032A">
      <w:pPr>
        <w:pStyle w:val="TOC1"/>
        <w:tabs>
          <w:tab w:val="right" w:leader="dot" w:pos="9016"/>
        </w:tabs>
        <w:rPr>
          <w:rFonts w:eastAsiaTheme="minorEastAsia" w:cstheme="minorBidi"/>
          <w:b w:val="0"/>
          <w:bCs w:val="0"/>
          <w:caps w:val="0"/>
          <w:noProof/>
          <w:sz w:val="22"/>
          <w:szCs w:val="22"/>
          <w:lang w:eastAsia="en-ZA"/>
        </w:rPr>
      </w:pPr>
      <w:hyperlink w:anchor="_Toc66985985" w:history="1">
        <w:r w:rsidR="007D04DF" w:rsidRPr="00947B19">
          <w:rPr>
            <w:rStyle w:val="Hyperlink"/>
            <w:noProof/>
          </w:rPr>
          <w:t>7 General Submission requirements</w:t>
        </w:r>
        <w:r w:rsidR="007D04DF">
          <w:rPr>
            <w:noProof/>
            <w:webHidden/>
          </w:rPr>
          <w:tab/>
        </w:r>
        <w:r w:rsidR="007D04DF">
          <w:rPr>
            <w:noProof/>
            <w:webHidden/>
          </w:rPr>
          <w:fldChar w:fldCharType="begin"/>
        </w:r>
        <w:r w:rsidR="007D04DF">
          <w:rPr>
            <w:noProof/>
            <w:webHidden/>
          </w:rPr>
          <w:instrText xml:space="preserve"> PAGEREF _Toc66985985 \h </w:instrText>
        </w:r>
        <w:r w:rsidR="007D04DF">
          <w:rPr>
            <w:noProof/>
            <w:webHidden/>
          </w:rPr>
        </w:r>
        <w:r w:rsidR="007D04DF">
          <w:rPr>
            <w:noProof/>
            <w:webHidden/>
          </w:rPr>
          <w:fldChar w:fldCharType="separate"/>
        </w:r>
        <w:r w:rsidR="007D04DF">
          <w:rPr>
            <w:noProof/>
            <w:webHidden/>
          </w:rPr>
          <w:t>9</w:t>
        </w:r>
        <w:r w:rsidR="007D04DF">
          <w:rPr>
            <w:noProof/>
            <w:webHidden/>
          </w:rPr>
          <w:fldChar w:fldCharType="end"/>
        </w:r>
      </w:hyperlink>
    </w:p>
    <w:p w14:paraId="1B7E5EE3" w14:textId="44EA8F97" w:rsidR="007D04DF" w:rsidRDefault="00C7032A">
      <w:pPr>
        <w:pStyle w:val="TOC2"/>
        <w:tabs>
          <w:tab w:val="right" w:leader="dot" w:pos="9016"/>
        </w:tabs>
        <w:rPr>
          <w:rFonts w:eastAsiaTheme="minorEastAsia" w:cstheme="minorBidi"/>
          <w:smallCaps w:val="0"/>
          <w:noProof/>
          <w:sz w:val="22"/>
          <w:szCs w:val="22"/>
          <w:lang w:eastAsia="en-ZA"/>
        </w:rPr>
      </w:pPr>
      <w:hyperlink w:anchor="_Toc66985986" w:history="1">
        <w:r w:rsidR="007D04DF" w:rsidRPr="00947B19">
          <w:rPr>
            <w:rStyle w:val="Hyperlink"/>
            <w:noProof/>
          </w:rPr>
          <w:t>7.1 Language</w:t>
        </w:r>
        <w:r w:rsidR="007D04DF">
          <w:rPr>
            <w:noProof/>
            <w:webHidden/>
          </w:rPr>
          <w:tab/>
        </w:r>
        <w:r w:rsidR="007D04DF">
          <w:rPr>
            <w:noProof/>
            <w:webHidden/>
          </w:rPr>
          <w:fldChar w:fldCharType="begin"/>
        </w:r>
        <w:r w:rsidR="007D04DF">
          <w:rPr>
            <w:noProof/>
            <w:webHidden/>
          </w:rPr>
          <w:instrText xml:space="preserve"> PAGEREF _Toc66985986 \h </w:instrText>
        </w:r>
        <w:r w:rsidR="007D04DF">
          <w:rPr>
            <w:noProof/>
            <w:webHidden/>
          </w:rPr>
        </w:r>
        <w:r w:rsidR="007D04DF">
          <w:rPr>
            <w:noProof/>
            <w:webHidden/>
          </w:rPr>
          <w:fldChar w:fldCharType="separate"/>
        </w:r>
        <w:r w:rsidR="007D04DF">
          <w:rPr>
            <w:noProof/>
            <w:webHidden/>
          </w:rPr>
          <w:t>9</w:t>
        </w:r>
        <w:r w:rsidR="007D04DF">
          <w:rPr>
            <w:noProof/>
            <w:webHidden/>
          </w:rPr>
          <w:fldChar w:fldCharType="end"/>
        </w:r>
      </w:hyperlink>
    </w:p>
    <w:p w14:paraId="5A0AEE93" w14:textId="6C6DB4E5" w:rsidR="007D04DF" w:rsidRDefault="00C7032A">
      <w:pPr>
        <w:pStyle w:val="TOC2"/>
        <w:tabs>
          <w:tab w:val="right" w:leader="dot" w:pos="9016"/>
        </w:tabs>
        <w:rPr>
          <w:rFonts w:eastAsiaTheme="minorEastAsia" w:cstheme="minorBidi"/>
          <w:smallCaps w:val="0"/>
          <w:noProof/>
          <w:sz w:val="22"/>
          <w:szCs w:val="22"/>
          <w:lang w:eastAsia="en-ZA"/>
        </w:rPr>
      </w:pPr>
      <w:hyperlink w:anchor="_Toc66985987" w:history="1">
        <w:r w:rsidR="007D04DF" w:rsidRPr="00947B19">
          <w:rPr>
            <w:rStyle w:val="Hyperlink"/>
            <w:noProof/>
          </w:rPr>
          <w:t>7.2 Gender</w:t>
        </w:r>
        <w:r w:rsidR="007D04DF">
          <w:rPr>
            <w:noProof/>
            <w:webHidden/>
          </w:rPr>
          <w:tab/>
        </w:r>
        <w:r w:rsidR="007D04DF">
          <w:rPr>
            <w:noProof/>
            <w:webHidden/>
          </w:rPr>
          <w:fldChar w:fldCharType="begin"/>
        </w:r>
        <w:r w:rsidR="007D04DF">
          <w:rPr>
            <w:noProof/>
            <w:webHidden/>
          </w:rPr>
          <w:instrText xml:space="preserve"> PAGEREF _Toc66985987 \h </w:instrText>
        </w:r>
        <w:r w:rsidR="007D04DF">
          <w:rPr>
            <w:noProof/>
            <w:webHidden/>
          </w:rPr>
        </w:r>
        <w:r w:rsidR="007D04DF">
          <w:rPr>
            <w:noProof/>
            <w:webHidden/>
          </w:rPr>
          <w:fldChar w:fldCharType="separate"/>
        </w:r>
        <w:r w:rsidR="007D04DF">
          <w:rPr>
            <w:noProof/>
            <w:webHidden/>
          </w:rPr>
          <w:t>9</w:t>
        </w:r>
        <w:r w:rsidR="007D04DF">
          <w:rPr>
            <w:noProof/>
            <w:webHidden/>
          </w:rPr>
          <w:fldChar w:fldCharType="end"/>
        </w:r>
      </w:hyperlink>
    </w:p>
    <w:p w14:paraId="706F5B82" w14:textId="4EEA5022" w:rsidR="007D04DF" w:rsidRDefault="00C7032A">
      <w:pPr>
        <w:pStyle w:val="TOC2"/>
        <w:tabs>
          <w:tab w:val="right" w:leader="dot" w:pos="9016"/>
        </w:tabs>
        <w:rPr>
          <w:rFonts w:eastAsiaTheme="minorEastAsia" w:cstheme="minorBidi"/>
          <w:smallCaps w:val="0"/>
          <w:noProof/>
          <w:sz w:val="22"/>
          <w:szCs w:val="22"/>
          <w:lang w:eastAsia="en-ZA"/>
        </w:rPr>
      </w:pPr>
      <w:hyperlink w:anchor="_Toc66985988" w:history="1">
        <w:r w:rsidR="007D04DF" w:rsidRPr="00947B19">
          <w:rPr>
            <w:rStyle w:val="Hyperlink"/>
            <w:noProof/>
          </w:rPr>
          <w:t>7.3 Headings</w:t>
        </w:r>
        <w:r w:rsidR="007D04DF">
          <w:rPr>
            <w:noProof/>
            <w:webHidden/>
          </w:rPr>
          <w:tab/>
        </w:r>
        <w:r w:rsidR="007D04DF">
          <w:rPr>
            <w:noProof/>
            <w:webHidden/>
          </w:rPr>
          <w:fldChar w:fldCharType="begin"/>
        </w:r>
        <w:r w:rsidR="007D04DF">
          <w:rPr>
            <w:noProof/>
            <w:webHidden/>
          </w:rPr>
          <w:instrText xml:space="preserve"> PAGEREF _Toc66985988 \h </w:instrText>
        </w:r>
        <w:r w:rsidR="007D04DF">
          <w:rPr>
            <w:noProof/>
            <w:webHidden/>
          </w:rPr>
        </w:r>
        <w:r w:rsidR="007D04DF">
          <w:rPr>
            <w:noProof/>
            <w:webHidden/>
          </w:rPr>
          <w:fldChar w:fldCharType="separate"/>
        </w:r>
        <w:r w:rsidR="007D04DF">
          <w:rPr>
            <w:noProof/>
            <w:webHidden/>
          </w:rPr>
          <w:t>10</w:t>
        </w:r>
        <w:r w:rsidR="007D04DF">
          <w:rPr>
            <w:noProof/>
            <w:webHidden/>
          </w:rPr>
          <w:fldChar w:fldCharType="end"/>
        </w:r>
      </w:hyperlink>
    </w:p>
    <w:p w14:paraId="7B168FD2" w14:textId="0ECE9F7E" w:rsidR="007D04DF" w:rsidRDefault="00C7032A">
      <w:pPr>
        <w:pStyle w:val="TOC2"/>
        <w:tabs>
          <w:tab w:val="right" w:leader="dot" w:pos="9016"/>
        </w:tabs>
        <w:rPr>
          <w:rFonts w:eastAsiaTheme="minorEastAsia" w:cstheme="minorBidi"/>
          <w:smallCaps w:val="0"/>
          <w:noProof/>
          <w:sz w:val="22"/>
          <w:szCs w:val="22"/>
          <w:lang w:eastAsia="en-ZA"/>
        </w:rPr>
      </w:pPr>
      <w:hyperlink w:anchor="_Toc66985989" w:history="1">
        <w:r w:rsidR="007D04DF" w:rsidRPr="00947B19">
          <w:rPr>
            <w:rStyle w:val="Hyperlink"/>
            <w:noProof/>
          </w:rPr>
          <w:t>7.4 security clearances.</w:t>
        </w:r>
        <w:r w:rsidR="007D04DF">
          <w:rPr>
            <w:noProof/>
            <w:webHidden/>
          </w:rPr>
          <w:tab/>
        </w:r>
        <w:r w:rsidR="007D04DF">
          <w:rPr>
            <w:noProof/>
            <w:webHidden/>
          </w:rPr>
          <w:fldChar w:fldCharType="begin"/>
        </w:r>
        <w:r w:rsidR="007D04DF">
          <w:rPr>
            <w:noProof/>
            <w:webHidden/>
          </w:rPr>
          <w:instrText xml:space="preserve"> PAGEREF _Toc66985989 \h </w:instrText>
        </w:r>
        <w:r w:rsidR="007D04DF">
          <w:rPr>
            <w:noProof/>
            <w:webHidden/>
          </w:rPr>
        </w:r>
        <w:r w:rsidR="007D04DF">
          <w:rPr>
            <w:noProof/>
            <w:webHidden/>
          </w:rPr>
          <w:fldChar w:fldCharType="separate"/>
        </w:r>
        <w:r w:rsidR="007D04DF">
          <w:rPr>
            <w:noProof/>
            <w:webHidden/>
          </w:rPr>
          <w:t>10</w:t>
        </w:r>
        <w:r w:rsidR="007D04DF">
          <w:rPr>
            <w:noProof/>
            <w:webHidden/>
          </w:rPr>
          <w:fldChar w:fldCharType="end"/>
        </w:r>
      </w:hyperlink>
    </w:p>
    <w:p w14:paraId="2B986666" w14:textId="25F47CE9" w:rsidR="007D04DF" w:rsidRDefault="00C7032A">
      <w:pPr>
        <w:pStyle w:val="TOC1"/>
        <w:tabs>
          <w:tab w:val="right" w:leader="dot" w:pos="9016"/>
        </w:tabs>
        <w:rPr>
          <w:rFonts w:eastAsiaTheme="minorEastAsia" w:cstheme="minorBidi"/>
          <w:b w:val="0"/>
          <w:bCs w:val="0"/>
          <w:caps w:val="0"/>
          <w:noProof/>
          <w:sz w:val="22"/>
          <w:szCs w:val="22"/>
          <w:lang w:eastAsia="en-ZA"/>
        </w:rPr>
      </w:pPr>
      <w:hyperlink w:anchor="_Toc66985990" w:history="1">
        <w:r w:rsidR="007D04DF" w:rsidRPr="00947B19">
          <w:rPr>
            <w:rStyle w:val="Hyperlink"/>
            <w:noProof/>
          </w:rPr>
          <w:t>8 Formal contract</w:t>
        </w:r>
        <w:r w:rsidR="007D04DF">
          <w:rPr>
            <w:noProof/>
            <w:webHidden/>
          </w:rPr>
          <w:tab/>
        </w:r>
        <w:r w:rsidR="007D04DF">
          <w:rPr>
            <w:noProof/>
            <w:webHidden/>
          </w:rPr>
          <w:fldChar w:fldCharType="begin"/>
        </w:r>
        <w:r w:rsidR="007D04DF">
          <w:rPr>
            <w:noProof/>
            <w:webHidden/>
          </w:rPr>
          <w:instrText xml:space="preserve"> PAGEREF _Toc66985990 \h </w:instrText>
        </w:r>
        <w:r w:rsidR="007D04DF">
          <w:rPr>
            <w:noProof/>
            <w:webHidden/>
          </w:rPr>
        </w:r>
        <w:r w:rsidR="007D04DF">
          <w:rPr>
            <w:noProof/>
            <w:webHidden/>
          </w:rPr>
          <w:fldChar w:fldCharType="separate"/>
        </w:r>
        <w:r w:rsidR="007D04DF">
          <w:rPr>
            <w:noProof/>
            <w:webHidden/>
          </w:rPr>
          <w:t>10</w:t>
        </w:r>
        <w:r w:rsidR="007D04DF">
          <w:rPr>
            <w:noProof/>
            <w:webHidden/>
          </w:rPr>
          <w:fldChar w:fldCharType="end"/>
        </w:r>
      </w:hyperlink>
    </w:p>
    <w:p w14:paraId="109D1B51" w14:textId="6EE214B2" w:rsidR="007D04DF" w:rsidRDefault="00C7032A">
      <w:pPr>
        <w:pStyle w:val="TOC1"/>
        <w:tabs>
          <w:tab w:val="right" w:leader="dot" w:pos="9016"/>
        </w:tabs>
        <w:rPr>
          <w:rFonts w:eastAsiaTheme="minorEastAsia" w:cstheme="minorBidi"/>
          <w:b w:val="0"/>
          <w:bCs w:val="0"/>
          <w:caps w:val="0"/>
          <w:noProof/>
          <w:sz w:val="22"/>
          <w:szCs w:val="22"/>
          <w:lang w:eastAsia="en-ZA"/>
        </w:rPr>
      </w:pPr>
      <w:hyperlink w:anchor="_Toc66985991" w:history="1">
        <w:r w:rsidR="007D04DF" w:rsidRPr="00947B19">
          <w:rPr>
            <w:rStyle w:val="Hyperlink"/>
            <w:noProof/>
          </w:rPr>
          <w:t>9 Instructions for the submissions of a proposal.</w:t>
        </w:r>
        <w:r w:rsidR="007D04DF">
          <w:rPr>
            <w:noProof/>
            <w:webHidden/>
          </w:rPr>
          <w:tab/>
        </w:r>
        <w:r w:rsidR="007D04DF">
          <w:rPr>
            <w:noProof/>
            <w:webHidden/>
          </w:rPr>
          <w:fldChar w:fldCharType="begin"/>
        </w:r>
        <w:r w:rsidR="007D04DF">
          <w:rPr>
            <w:noProof/>
            <w:webHidden/>
          </w:rPr>
          <w:instrText xml:space="preserve"> PAGEREF _Toc66985991 \h </w:instrText>
        </w:r>
        <w:r w:rsidR="007D04DF">
          <w:rPr>
            <w:noProof/>
            <w:webHidden/>
          </w:rPr>
        </w:r>
        <w:r w:rsidR="007D04DF">
          <w:rPr>
            <w:noProof/>
            <w:webHidden/>
          </w:rPr>
          <w:fldChar w:fldCharType="separate"/>
        </w:r>
        <w:r w:rsidR="007D04DF">
          <w:rPr>
            <w:noProof/>
            <w:webHidden/>
          </w:rPr>
          <w:t>10</w:t>
        </w:r>
        <w:r w:rsidR="007D04DF">
          <w:rPr>
            <w:noProof/>
            <w:webHidden/>
          </w:rPr>
          <w:fldChar w:fldCharType="end"/>
        </w:r>
      </w:hyperlink>
    </w:p>
    <w:p w14:paraId="762DB81B" w14:textId="1BAD349C" w:rsidR="007D04DF" w:rsidRDefault="00C7032A">
      <w:pPr>
        <w:pStyle w:val="TOC2"/>
        <w:tabs>
          <w:tab w:val="right" w:leader="dot" w:pos="9016"/>
        </w:tabs>
        <w:rPr>
          <w:rFonts w:eastAsiaTheme="minorEastAsia" w:cstheme="minorBidi"/>
          <w:smallCaps w:val="0"/>
          <w:noProof/>
          <w:sz w:val="22"/>
          <w:szCs w:val="22"/>
          <w:lang w:eastAsia="en-ZA"/>
        </w:rPr>
      </w:pPr>
      <w:hyperlink w:anchor="_Toc66985992" w:history="1">
        <w:r w:rsidR="007D04DF" w:rsidRPr="00947B19">
          <w:rPr>
            <w:rStyle w:val="Hyperlink"/>
            <w:noProof/>
          </w:rPr>
          <w:t>9.1 Response format</w:t>
        </w:r>
        <w:r w:rsidR="007D04DF">
          <w:rPr>
            <w:noProof/>
            <w:webHidden/>
          </w:rPr>
          <w:tab/>
        </w:r>
        <w:r w:rsidR="007D04DF">
          <w:rPr>
            <w:noProof/>
            <w:webHidden/>
          </w:rPr>
          <w:fldChar w:fldCharType="begin"/>
        </w:r>
        <w:r w:rsidR="007D04DF">
          <w:rPr>
            <w:noProof/>
            <w:webHidden/>
          </w:rPr>
          <w:instrText xml:space="preserve"> PAGEREF _Toc66985992 \h </w:instrText>
        </w:r>
        <w:r w:rsidR="007D04DF">
          <w:rPr>
            <w:noProof/>
            <w:webHidden/>
          </w:rPr>
        </w:r>
        <w:r w:rsidR="007D04DF">
          <w:rPr>
            <w:noProof/>
            <w:webHidden/>
          </w:rPr>
          <w:fldChar w:fldCharType="separate"/>
        </w:r>
        <w:r w:rsidR="007D04DF">
          <w:rPr>
            <w:noProof/>
            <w:webHidden/>
          </w:rPr>
          <w:t>11</w:t>
        </w:r>
        <w:r w:rsidR="007D04DF">
          <w:rPr>
            <w:noProof/>
            <w:webHidden/>
          </w:rPr>
          <w:fldChar w:fldCharType="end"/>
        </w:r>
      </w:hyperlink>
    </w:p>
    <w:p w14:paraId="52FCE12A" w14:textId="49C56D88" w:rsidR="007D04DF" w:rsidRDefault="00C7032A">
      <w:pPr>
        <w:pStyle w:val="TOC1"/>
        <w:tabs>
          <w:tab w:val="right" w:leader="dot" w:pos="9016"/>
        </w:tabs>
        <w:rPr>
          <w:rFonts w:eastAsiaTheme="minorEastAsia" w:cstheme="minorBidi"/>
          <w:b w:val="0"/>
          <w:bCs w:val="0"/>
          <w:caps w:val="0"/>
          <w:noProof/>
          <w:sz w:val="22"/>
          <w:szCs w:val="22"/>
          <w:lang w:eastAsia="en-ZA"/>
        </w:rPr>
      </w:pPr>
      <w:hyperlink w:anchor="_Toc66985993" w:history="1">
        <w:r w:rsidR="007D04DF" w:rsidRPr="00947B19">
          <w:rPr>
            <w:rStyle w:val="Hyperlink"/>
            <w:noProof/>
          </w:rPr>
          <w:t>10 Mandatory documents.</w:t>
        </w:r>
        <w:r w:rsidR="007D04DF">
          <w:rPr>
            <w:noProof/>
            <w:webHidden/>
          </w:rPr>
          <w:tab/>
        </w:r>
        <w:r w:rsidR="007D04DF">
          <w:rPr>
            <w:noProof/>
            <w:webHidden/>
          </w:rPr>
          <w:fldChar w:fldCharType="begin"/>
        </w:r>
        <w:r w:rsidR="007D04DF">
          <w:rPr>
            <w:noProof/>
            <w:webHidden/>
          </w:rPr>
          <w:instrText xml:space="preserve"> PAGEREF _Toc66985993 \h </w:instrText>
        </w:r>
        <w:r w:rsidR="007D04DF">
          <w:rPr>
            <w:noProof/>
            <w:webHidden/>
          </w:rPr>
        </w:r>
        <w:r w:rsidR="007D04DF">
          <w:rPr>
            <w:noProof/>
            <w:webHidden/>
          </w:rPr>
          <w:fldChar w:fldCharType="separate"/>
        </w:r>
        <w:r w:rsidR="007D04DF">
          <w:rPr>
            <w:noProof/>
            <w:webHidden/>
          </w:rPr>
          <w:t>11</w:t>
        </w:r>
        <w:r w:rsidR="007D04DF">
          <w:rPr>
            <w:noProof/>
            <w:webHidden/>
          </w:rPr>
          <w:fldChar w:fldCharType="end"/>
        </w:r>
      </w:hyperlink>
    </w:p>
    <w:p w14:paraId="4A56DDC0" w14:textId="1A42FB59" w:rsidR="007D04DF" w:rsidRDefault="00C7032A">
      <w:pPr>
        <w:pStyle w:val="TOC2"/>
        <w:tabs>
          <w:tab w:val="right" w:leader="dot" w:pos="9016"/>
        </w:tabs>
        <w:rPr>
          <w:rFonts w:eastAsiaTheme="minorEastAsia" w:cstheme="minorBidi"/>
          <w:smallCaps w:val="0"/>
          <w:noProof/>
          <w:sz w:val="22"/>
          <w:szCs w:val="22"/>
          <w:lang w:eastAsia="en-ZA"/>
        </w:rPr>
      </w:pPr>
      <w:hyperlink w:anchor="_Toc66985994" w:history="1">
        <w:r w:rsidR="007D04DF" w:rsidRPr="00947B19">
          <w:rPr>
            <w:rStyle w:val="Hyperlink"/>
            <w:bCs/>
            <w:noProof/>
          </w:rPr>
          <w:t xml:space="preserve">10.1 </w:t>
        </w:r>
        <w:r w:rsidR="007D04DF" w:rsidRPr="00947B19">
          <w:rPr>
            <w:rStyle w:val="Hyperlink"/>
            <w:noProof/>
          </w:rPr>
          <w:t>Executive Summary</w:t>
        </w:r>
        <w:r w:rsidR="007D04DF">
          <w:rPr>
            <w:noProof/>
            <w:webHidden/>
          </w:rPr>
          <w:tab/>
        </w:r>
        <w:r w:rsidR="007D04DF">
          <w:rPr>
            <w:noProof/>
            <w:webHidden/>
          </w:rPr>
          <w:fldChar w:fldCharType="begin"/>
        </w:r>
        <w:r w:rsidR="007D04DF">
          <w:rPr>
            <w:noProof/>
            <w:webHidden/>
          </w:rPr>
          <w:instrText xml:space="preserve"> PAGEREF _Toc66985994 \h </w:instrText>
        </w:r>
        <w:r w:rsidR="007D04DF">
          <w:rPr>
            <w:noProof/>
            <w:webHidden/>
          </w:rPr>
        </w:r>
        <w:r w:rsidR="007D04DF">
          <w:rPr>
            <w:noProof/>
            <w:webHidden/>
          </w:rPr>
          <w:fldChar w:fldCharType="separate"/>
        </w:r>
        <w:r w:rsidR="007D04DF">
          <w:rPr>
            <w:noProof/>
            <w:webHidden/>
          </w:rPr>
          <w:t>11</w:t>
        </w:r>
        <w:r w:rsidR="007D04DF">
          <w:rPr>
            <w:noProof/>
            <w:webHidden/>
          </w:rPr>
          <w:fldChar w:fldCharType="end"/>
        </w:r>
      </w:hyperlink>
    </w:p>
    <w:p w14:paraId="0185F242" w14:textId="68B301A8" w:rsidR="007D04DF" w:rsidRDefault="00C7032A">
      <w:pPr>
        <w:pStyle w:val="TOC2"/>
        <w:tabs>
          <w:tab w:val="right" w:leader="dot" w:pos="9016"/>
        </w:tabs>
        <w:rPr>
          <w:rFonts w:eastAsiaTheme="minorEastAsia" w:cstheme="minorBidi"/>
          <w:smallCaps w:val="0"/>
          <w:noProof/>
          <w:sz w:val="22"/>
          <w:szCs w:val="22"/>
          <w:lang w:eastAsia="en-ZA"/>
        </w:rPr>
      </w:pPr>
      <w:hyperlink w:anchor="_Toc66985995" w:history="1">
        <w:r w:rsidR="007D04DF" w:rsidRPr="00947B19">
          <w:rPr>
            <w:rStyle w:val="Hyperlink"/>
            <w:noProof/>
          </w:rPr>
          <w:t>10.2 Bidder profile</w:t>
        </w:r>
        <w:r w:rsidR="007D04DF">
          <w:rPr>
            <w:noProof/>
            <w:webHidden/>
          </w:rPr>
          <w:tab/>
        </w:r>
        <w:r w:rsidR="007D04DF">
          <w:rPr>
            <w:noProof/>
            <w:webHidden/>
          </w:rPr>
          <w:fldChar w:fldCharType="begin"/>
        </w:r>
        <w:r w:rsidR="007D04DF">
          <w:rPr>
            <w:noProof/>
            <w:webHidden/>
          </w:rPr>
          <w:instrText xml:space="preserve"> PAGEREF _Toc66985995 \h </w:instrText>
        </w:r>
        <w:r w:rsidR="007D04DF">
          <w:rPr>
            <w:noProof/>
            <w:webHidden/>
          </w:rPr>
        </w:r>
        <w:r w:rsidR="007D04DF">
          <w:rPr>
            <w:noProof/>
            <w:webHidden/>
          </w:rPr>
          <w:fldChar w:fldCharType="separate"/>
        </w:r>
        <w:r w:rsidR="007D04DF">
          <w:rPr>
            <w:noProof/>
            <w:webHidden/>
          </w:rPr>
          <w:t>11</w:t>
        </w:r>
        <w:r w:rsidR="007D04DF">
          <w:rPr>
            <w:noProof/>
            <w:webHidden/>
          </w:rPr>
          <w:fldChar w:fldCharType="end"/>
        </w:r>
      </w:hyperlink>
    </w:p>
    <w:p w14:paraId="0AAB89D9" w14:textId="1943E77E" w:rsidR="007D04DF" w:rsidRDefault="00C7032A">
      <w:pPr>
        <w:pStyle w:val="TOC2"/>
        <w:tabs>
          <w:tab w:val="right" w:leader="dot" w:pos="9016"/>
        </w:tabs>
        <w:rPr>
          <w:rFonts w:eastAsiaTheme="minorEastAsia" w:cstheme="minorBidi"/>
          <w:smallCaps w:val="0"/>
          <w:noProof/>
          <w:sz w:val="22"/>
          <w:szCs w:val="22"/>
          <w:lang w:eastAsia="en-ZA"/>
        </w:rPr>
      </w:pPr>
      <w:hyperlink w:anchor="_Toc66985996" w:history="1">
        <w:r w:rsidR="007D04DF" w:rsidRPr="00947B19">
          <w:rPr>
            <w:rStyle w:val="Hyperlink"/>
            <w:noProof/>
          </w:rPr>
          <w:t>10.3 Bidder background information materials:</w:t>
        </w:r>
        <w:r w:rsidR="007D04DF">
          <w:rPr>
            <w:noProof/>
            <w:webHidden/>
          </w:rPr>
          <w:tab/>
        </w:r>
        <w:r w:rsidR="007D04DF">
          <w:rPr>
            <w:noProof/>
            <w:webHidden/>
          </w:rPr>
          <w:fldChar w:fldCharType="begin"/>
        </w:r>
        <w:r w:rsidR="007D04DF">
          <w:rPr>
            <w:noProof/>
            <w:webHidden/>
          </w:rPr>
          <w:instrText xml:space="preserve"> PAGEREF _Toc66985996 \h </w:instrText>
        </w:r>
        <w:r w:rsidR="007D04DF">
          <w:rPr>
            <w:noProof/>
            <w:webHidden/>
          </w:rPr>
        </w:r>
        <w:r w:rsidR="007D04DF">
          <w:rPr>
            <w:noProof/>
            <w:webHidden/>
          </w:rPr>
          <w:fldChar w:fldCharType="separate"/>
        </w:r>
        <w:r w:rsidR="007D04DF">
          <w:rPr>
            <w:noProof/>
            <w:webHidden/>
          </w:rPr>
          <w:t>11</w:t>
        </w:r>
        <w:r w:rsidR="007D04DF">
          <w:rPr>
            <w:noProof/>
            <w:webHidden/>
          </w:rPr>
          <w:fldChar w:fldCharType="end"/>
        </w:r>
      </w:hyperlink>
    </w:p>
    <w:p w14:paraId="71D40254" w14:textId="127E8628" w:rsidR="007D04DF" w:rsidRDefault="00C7032A">
      <w:pPr>
        <w:pStyle w:val="TOC2"/>
        <w:tabs>
          <w:tab w:val="right" w:leader="dot" w:pos="9016"/>
        </w:tabs>
        <w:rPr>
          <w:rFonts w:eastAsiaTheme="minorEastAsia" w:cstheme="minorBidi"/>
          <w:smallCaps w:val="0"/>
          <w:noProof/>
          <w:sz w:val="22"/>
          <w:szCs w:val="22"/>
          <w:lang w:eastAsia="en-ZA"/>
        </w:rPr>
      </w:pPr>
      <w:hyperlink w:anchor="_Toc66985997" w:history="1">
        <w:r w:rsidR="007D04DF" w:rsidRPr="00947B19">
          <w:rPr>
            <w:rStyle w:val="Hyperlink"/>
            <w:noProof/>
          </w:rPr>
          <w:t>10.4 List of personnel</w:t>
        </w:r>
        <w:r w:rsidR="007D04DF">
          <w:rPr>
            <w:noProof/>
            <w:webHidden/>
          </w:rPr>
          <w:tab/>
        </w:r>
        <w:r w:rsidR="007D04DF">
          <w:rPr>
            <w:noProof/>
            <w:webHidden/>
          </w:rPr>
          <w:fldChar w:fldCharType="begin"/>
        </w:r>
        <w:r w:rsidR="007D04DF">
          <w:rPr>
            <w:noProof/>
            <w:webHidden/>
          </w:rPr>
          <w:instrText xml:space="preserve"> PAGEREF _Toc66985997 \h </w:instrText>
        </w:r>
        <w:r w:rsidR="007D04DF">
          <w:rPr>
            <w:noProof/>
            <w:webHidden/>
          </w:rPr>
        </w:r>
        <w:r w:rsidR="007D04DF">
          <w:rPr>
            <w:noProof/>
            <w:webHidden/>
          </w:rPr>
          <w:fldChar w:fldCharType="separate"/>
        </w:r>
        <w:r w:rsidR="007D04DF">
          <w:rPr>
            <w:noProof/>
            <w:webHidden/>
          </w:rPr>
          <w:t>12</w:t>
        </w:r>
        <w:r w:rsidR="007D04DF">
          <w:rPr>
            <w:noProof/>
            <w:webHidden/>
          </w:rPr>
          <w:fldChar w:fldCharType="end"/>
        </w:r>
      </w:hyperlink>
    </w:p>
    <w:p w14:paraId="6D6A3435" w14:textId="6306F975" w:rsidR="007D04DF" w:rsidRDefault="00C7032A">
      <w:pPr>
        <w:pStyle w:val="TOC1"/>
        <w:tabs>
          <w:tab w:val="right" w:leader="dot" w:pos="9016"/>
        </w:tabs>
        <w:rPr>
          <w:rFonts w:eastAsiaTheme="minorEastAsia" w:cstheme="minorBidi"/>
          <w:b w:val="0"/>
          <w:bCs w:val="0"/>
          <w:caps w:val="0"/>
          <w:noProof/>
          <w:sz w:val="22"/>
          <w:szCs w:val="22"/>
          <w:lang w:eastAsia="en-ZA"/>
        </w:rPr>
      </w:pPr>
      <w:hyperlink w:anchor="_Toc66985998" w:history="1">
        <w:r w:rsidR="007D04DF" w:rsidRPr="00947B19">
          <w:rPr>
            <w:rStyle w:val="Hyperlink"/>
            <w:noProof/>
          </w:rPr>
          <w:t>11 Special conditions/ requirements</w:t>
        </w:r>
        <w:r w:rsidR="007D04DF">
          <w:rPr>
            <w:noProof/>
            <w:webHidden/>
          </w:rPr>
          <w:tab/>
        </w:r>
        <w:r w:rsidR="007D04DF">
          <w:rPr>
            <w:noProof/>
            <w:webHidden/>
          </w:rPr>
          <w:fldChar w:fldCharType="begin"/>
        </w:r>
        <w:r w:rsidR="007D04DF">
          <w:rPr>
            <w:noProof/>
            <w:webHidden/>
          </w:rPr>
          <w:instrText xml:space="preserve"> PAGEREF _Toc66985998 \h </w:instrText>
        </w:r>
        <w:r w:rsidR="007D04DF">
          <w:rPr>
            <w:noProof/>
            <w:webHidden/>
          </w:rPr>
        </w:r>
        <w:r w:rsidR="007D04DF">
          <w:rPr>
            <w:noProof/>
            <w:webHidden/>
          </w:rPr>
          <w:fldChar w:fldCharType="separate"/>
        </w:r>
        <w:r w:rsidR="007D04DF">
          <w:rPr>
            <w:noProof/>
            <w:webHidden/>
          </w:rPr>
          <w:t>12</w:t>
        </w:r>
        <w:r w:rsidR="007D04DF">
          <w:rPr>
            <w:noProof/>
            <w:webHidden/>
          </w:rPr>
          <w:fldChar w:fldCharType="end"/>
        </w:r>
      </w:hyperlink>
    </w:p>
    <w:p w14:paraId="1E61B5D7" w14:textId="0C7E99FC" w:rsidR="007D04DF" w:rsidRDefault="00C7032A">
      <w:pPr>
        <w:pStyle w:val="TOC1"/>
        <w:tabs>
          <w:tab w:val="right" w:leader="dot" w:pos="9016"/>
        </w:tabs>
        <w:rPr>
          <w:rFonts w:eastAsiaTheme="minorEastAsia" w:cstheme="minorBidi"/>
          <w:b w:val="0"/>
          <w:bCs w:val="0"/>
          <w:caps w:val="0"/>
          <w:noProof/>
          <w:sz w:val="22"/>
          <w:szCs w:val="22"/>
          <w:lang w:eastAsia="en-ZA"/>
        </w:rPr>
      </w:pPr>
      <w:hyperlink w:anchor="_Toc66985999" w:history="1">
        <w:r w:rsidR="007D04DF" w:rsidRPr="00947B19">
          <w:rPr>
            <w:rStyle w:val="Hyperlink"/>
            <w:noProof/>
          </w:rPr>
          <w:t>12 Reasons for disqualification</w:t>
        </w:r>
        <w:r w:rsidR="007D04DF">
          <w:rPr>
            <w:noProof/>
            <w:webHidden/>
          </w:rPr>
          <w:tab/>
        </w:r>
        <w:r w:rsidR="007D04DF">
          <w:rPr>
            <w:noProof/>
            <w:webHidden/>
          </w:rPr>
          <w:fldChar w:fldCharType="begin"/>
        </w:r>
        <w:r w:rsidR="007D04DF">
          <w:rPr>
            <w:noProof/>
            <w:webHidden/>
          </w:rPr>
          <w:instrText xml:space="preserve"> PAGEREF _Toc66985999 \h </w:instrText>
        </w:r>
        <w:r w:rsidR="007D04DF">
          <w:rPr>
            <w:noProof/>
            <w:webHidden/>
          </w:rPr>
        </w:r>
        <w:r w:rsidR="007D04DF">
          <w:rPr>
            <w:noProof/>
            <w:webHidden/>
          </w:rPr>
          <w:fldChar w:fldCharType="separate"/>
        </w:r>
        <w:r w:rsidR="007D04DF">
          <w:rPr>
            <w:noProof/>
            <w:webHidden/>
          </w:rPr>
          <w:t>13</w:t>
        </w:r>
        <w:r w:rsidR="007D04DF">
          <w:rPr>
            <w:noProof/>
            <w:webHidden/>
          </w:rPr>
          <w:fldChar w:fldCharType="end"/>
        </w:r>
      </w:hyperlink>
    </w:p>
    <w:p w14:paraId="2589B1D4" w14:textId="5FC3FFE6" w:rsidR="007D04DF" w:rsidRDefault="00C7032A">
      <w:pPr>
        <w:pStyle w:val="TOC1"/>
        <w:tabs>
          <w:tab w:val="right" w:leader="dot" w:pos="9016"/>
        </w:tabs>
        <w:rPr>
          <w:rFonts w:eastAsiaTheme="minorEastAsia" w:cstheme="minorBidi"/>
          <w:b w:val="0"/>
          <w:bCs w:val="0"/>
          <w:caps w:val="0"/>
          <w:noProof/>
          <w:sz w:val="22"/>
          <w:szCs w:val="22"/>
          <w:lang w:eastAsia="en-ZA"/>
        </w:rPr>
      </w:pPr>
      <w:hyperlink w:anchor="_Toc66986000" w:history="1">
        <w:r w:rsidR="007D04DF" w:rsidRPr="00947B19">
          <w:rPr>
            <w:rStyle w:val="Hyperlink"/>
            <w:noProof/>
          </w:rPr>
          <w:t>13 Bid preparation</w:t>
        </w:r>
        <w:r w:rsidR="007D04DF">
          <w:rPr>
            <w:noProof/>
            <w:webHidden/>
          </w:rPr>
          <w:tab/>
        </w:r>
        <w:r w:rsidR="007D04DF">
          <w:rPr>
            <w:noProof/>
            <w:webHidden/>
          </w:rPr>
          <w:fldChar w:fldCharType="begin"/>
        </w:r>
        <w:r w:rsidR="007D04DF">
          <w:rPr>
            <w:noProof/>
            <w:webHidden/>
          </w:rPr>
          <w:instrText xml:space="preserve"> PAGEREF _Toc66986000 \h </w:instrText>
        </w:r>
        <w:r w:rsidR="007D04DF">
          <w:rPr>
            <w:noProof/>
            <w:webHidden/>
          </w:rPr>
        </w:r>
        <w:r w:rsidR="007D04DF">
          <w:rPr>
            <w:noProof/>
            <w:webHidden/>
          </w:rPr>
          <w:fldChar w:fldCharType="separate"/>
        </w:r>
        <w:r w:rsidR="007D04DF">
          <w:rPr>
            <w:noProof/>
            <w:webHidden/>
          </w:rPr>
          <w:t>13</w:t>
        </w:r>
        <w:r w:rsidR="007D04DF">
          <w:rPr>
            <w:noProof/>
            <w:webHidden/>
          </w:rPr>
          <w:fldChar w:fldCharType="end"/>
        </w:r>
      </w:hyperlink>
    </w:p>
    <w:p w14:paraId="2E77D8C0" w14:textId="3C4E5571" w:rsidR="007D04DF" w:rsidRDefault="00C7032A">
      <w:pPr>
        <w:pStyle w:val="TOC1"/>
        <w:tabs>
          <w:tab w:val="right" w:leader="dot" w:pos="9016"/>
        </w:tabs>
        <w:rPr>
          <w:rFonts w:eastAsiaTheme="minorEastAsia" w:cstheme="minorBidi"/>
          <w:b w:val="0"/>
          <w:bCs w:val="0"/>
          <w:caps w:val="0"/>
          <w:noProof/>
          <w:sz w:val="22"/>
          <w:szCs w:val="22"/>
          <w:lang w:eastAsia="en-ZA"/>
        </w:rPr>
      </w:pPr>
      <w:hyperlink w:anchor="_Toc66986001" w:history="1">
        <w:r w:rsidR="007D04DF" w:rsidRPr="00947B19">
          <w:rPr>
            <w:rStyle w:val="Hyperlink"/>
            <w:noProof/>
          </w:rPr>
          <w:t>14 Oral presentation and briefing sessions</w:t>
        </w:r>
        <w:r w:rsidR="007D04DF">
          <w:rPr>
            <w:noProof/>
            <w:webHidden/>
          </w:rPr>
          <w:tab/>
        </w:r>
        <w:r w:rsidR="007D04DF">
          <w:rPr>
            <w:noProof/>
            <w:webHidden/>
          </w:rPr>
          <w:fldChar w:fldCharType="begin"/>
        </w:r>
        <w:r w:rsidR="007D04DF">
          <w:rPr>
            <w:noProof/>
            <w:webHidden/>
          </w:rPr>
          <w:instrText xml:space="preserve"> PAGEREF _Toc66986001 \h </w:instrText>
        </w:r>
        <w:r w:rsidR="007D04DF">
          <w:rPr>
            <w:noProof/>
            <w:webHidden/>
          </w:rPr>
        </w:r>
        <w:r w:rsidR="007D04DF">
          <w:rPr>
            <w:noProof/>
            <w:webHidden/>
          </w:rPr>
          <w:fldChar w:fldCharType="separate"/>
        </w:r>
        <w:r w:rsidR="007D04DF">
          <w:rPr>
            <w:noProof/>
            <w:webHidden/>
          </w:rPr>
          <w:t>13</w:t>
        </w:r>
        <w:r w:rsidR="007D04DF">
          <w:rPr>
            <w:noProof/>
            <w:webHidden/>
          </w:rPr>
          <w:fldChar w:fldCharType="end"/>
        </w:r>
      </w:hyperlink>
    </w:p>
    <w:p w14:paraId="46C30335" w14:textId="73C2EF00" w:rsidR="007D04DF" w:rsidRDefault="00C7032A">
      <w:pPr>
        <w:pStyle w:val="TOC1"/>
        <w:tabs>
          <w:tab w:val="right" w:leader="dot" w:pos="9016"/>
        </w:tabs>
        <w:rPr>
          <w:rFonts w:eastAsiaTheme="minorEastAsia" w:cstheme="minorBidi"/>
          <w:b w:val="0"/>
          <w:bCs w:val="0"/>
          <w:caps w:val="0"/>
          <w:noProof/>
          <w:sz w:val="22"/>
          <w:szCs w:val="22"/>
          <w:lang w:eastAsia="en-ZA"/>
        </w:rPr>
      </w:pPr>
      <w:hyperlink w:anchor="_Toc66986002" w:history="1">
        <w:r w:rsidR="007D04DF" w:rsidRPr="00947B19">
          <w:rPr>
            <w:rStyle w:val="Hyperlink"/>
            <w:noProof/>
          </w:rPr>
          <w:t>15 General conditions of contract/bid</w:t>
        </w:r>
        <w:r w:rsidR="007D04DF">
          <w:rPr>
            <w:noProof/>
            <w:webHidden/>
          </w:rPr>
          <w:tab/>
        </w:r>
        <w:r w:rsidR="007D04DF">
          <w:rPr>
            <w:noProof/>
            <w:webHidden/>
          </w:rPr>
          <w:fldChar w:fldCharType="begin"/>
        </w:r>
        <w:r w:rsidR="007D04DF">
          <w:rPr>
            <w:noProof/>
            <w:webHidden/>
          </w:rPr>
          <w:instrText xml:space="preserve"> PAGEREF _Toc66986002 \h </w:instrText>
        </w:r>
        <w:r w:rsidR="007D04DF">
          <w:rPr>
            <w:noProof/>
            <w:webHidden/>
          </w:rPr>
        </w:r>
        <w:r w:rsidR="007D04DF">
          <w:rPr>
            <w:noProof/>
            <w:webHidden/>
          </w:rPr>
          <w:fldChar w:fldCharType="separate"/>
        </w:r>
        <w:r w:rsidR="007D04DF">
          <w:rPr>
            <w:noProof/>
            <w:webHidden/>
          </w:rPr>
          <w:t>14</w:t>
        </w:r>
        <w:r w:rsidR="007D04DF">
          <w:rPr>
            <w:noProof/>
            <w:webHidden/>
          </w:rPr>
          <w:fldChar w:fldCharType="end"/>
        </w:r>
      </w:hyperlink>
    </w:p>
    <w:p w14:paraId="695DDB03" w14:textId="4A098202" w:rsidR="00895991" w:rsidRDefault="00895991" w:rsidP="00C128B8">
      <w:pPr>
        <w:pStyle w:val="Heading1"/>
        <w:rPr>
          <w:rStyle w:val="Hyperlink"/>
          <w:rFonts w:ascii="Arial MT" w:eastAsia="Arial MT" w:hAnsi="Arial MT" w:cs="Arial MT"/>
          <w:b w:val="0"/>
          <w:noProof/>
          <w:sz w:val="22"/>
          <w:szCs w:val="22"/>
          <w:lang w:val="en-US"/>
        </w:rPr>
      </w:pPr>
      <w:r>
        <w:rPr>
          <w:rStyle w:val="Hyperlink"/>
          <w:rFonts w:ascii="Arial MT" w:eastAsia="Arial MT" w:hAnsi="Arial MT" w:cs="Arial MT"/>
          <w:b w:val="0"/>
          <w:noProof/>
          <w:sz w:val="22"/>
          <w:szCs w:val="22"/>
          <w:lang w:val="en-US"/>
        </w:rPr>
        <w:fldChar w:fldCharType="end"/>
      </w:r>
    </w:p>
    <w:p w14:paraId="69CD6C2D" w14:textId="77777777" w:rsidR="007D04DF" w:rsidRPr="007D04DF" w:rsidRDefault="007D04DF" w:rsidP="007D04DF">
      <w:pPr>
        <w:rPr>
          <w:lang w:val="en-US"/>
        </w:rPr>
      </w:pPr>
    </w:p>
    <w:p w14:paraId="4729CFCB" w14:textId="4E5F4F8A" w:rsidR="000E7080" w:rsidRDefault="000E7080">
      <w:pPr>
        <w:pStyle w:val="TableofFigures"/>
        <w:tabs>
          <w:tab w:val="right" w:leader="dot" w:pos="9016"/>
        </w:tabs>
        <w:rPr>
          <w:rFonts w:eastAsiaTheme="minorEastAsia"/>
          <w:noProof/>
          <w:lang w:eastAsia="en-ZA"/>
        </w:rPr>
      </w:pPr>
      <w:r>
        <w:rPr>
          <w:b/>
        </w:rPr>
        <w:lastRenderedPageBreak/>
        <w:fldChar w:fldCharType="begin"/>
      </w:r>
      <w:r>
        <w:rPr>
          <w:b/>
        </w:rPr>
        <w:instrText xml:space="preserve"> TOC \h \z \c "Table" </w:instrText>
      </w:r>
      <w:r>
        <w:rPr>
          <w:b/>
        </w:rPr>
        <w:fldChar w:fldCharType="separate"/>
      </w:r>
      <w:hyperlink w:anchor="_Toc66973631" w:history="1">
        <w:r w:rsidRPr="00364B47">
          <w:rPr>
            <w:rStyle w:val="Hyperlink"/>
            <w:noProof/>
          </w:rPr>
          <w:t>Table 1 - List of Definitions</w:t>
        </w:r>
        <w:r>
          <w:rPr>
            <w:noProof/>
            <w:webHidden/>
          </w:rPr>
          <w:tab/>
        </w:r>
        <w:r>
          <w:rPr>
            <w:noProof/>
            <w:webHidden/>
          </w:rPr>
          <w:fldChar w:fldCharType="begin"/>
        </w:r>
        <w:r>
          <w:rPr>
            <w:noProof/>
            <w:webHidden/>
          </w:rPr>
          <w:instrText xml:space="preserve"> PAGEREF _Toc66973631 \h </w:instrText>
        </w:r>
        <w:r>
          <w:rPr>
            <w:noProof/>
            <w:webHidden/>
          </w:rPr>
        </w:r>
        <w:r>
          <w:rPr>
            <w:noProof/>
            <w:webHidden/>
          </w:rPr>
          <w:fldChar w:fldCharType="separate"/>
        </w:r>
        <w:r>
          <w:rPr>
            <w:noProof/>
            <w:webHidden/>
          </w:rPr>
          <w:t>8</w:t>
        </w:r>
        <w:r>
          <w:rPr>
            <w:noProof/>
            <w:webHidden/>
          </w:rPr>
          <w:fldChar w:fldCharType="end"/>
        </w:r>
      </w:hyperlink>
    </w:p>
    <w:p w14:paraId="2A156960" w14:textId="4D98C7A0" w:rsidR="000E7080" w:rsidRDefault="00C7032A">
      <w:pPr>
        <w:pStyle w:val="TableofFigures"/>
        <w:tabs>
          <w:tab w:val="right" w:leader="dot" w:pos="9016"/>
        </w:tabs>
        <w:rPr>
          <w:rFonts w:eastAsiaTheme="minorEastAsia"/>
          <w:noProof/>
          <w:lang w:eastAsia="en-ZA"/>
        </w:rPr>
      </w:pPr>
      <w:hyperlink w:anchor="_Toc66973632" w:history="1">
        <w:r w:rsidR="000E7080" w:rsidRPr="00364B47">
          <w:rPr>
            <w:rStyle w:val="Hyperlink"/>
            <w:noProof/>
          </w:rPr>
          <w:t>Table 2 - List of acronyms and abbreviations</w:t>
        </w:r>
        <w:r w:rsidR="000E7080">
          <w:rPr>
            <w:noProof/>
            <w:webHidden/>
          </w:rPr>
          <w:tab/>
        </w:r>
        <w:r w:rsidR="000E7080">
          <w:rPr>
            <w:noProof/>
            <w:webHidden/>
          </w:rPr>
          <w:fldChar w:fldCharType="begin"/>
        </w:r>
        <w:r w:rsidR="000E7080">
          <w:rPr>
            <w:noProof/>
            <w:webHidden/>
          </w:rPr>
          <w:instrText xml:space="preserve"> PAGEREF _Toc66973632 \h </w:instrText>
        </w:r>
        <w:r w:rsidR="000E7080">
          <w:rPr>
            <w:noProof/>
            <w:webHidden/>
          </w:rPr>
        </w:r>
        <w:r w:rsidR="000E7080">
          <w:rPr>
            <w:noProof/>
            <w:webHidden/>
          </w:rPr>
          <w:fldChar w:fldCharType="separate"/>
        </w:r>
        <w:r w:rsidR="000E7080">
          <w:rPr>
            <w:noProof/>
            <w:webHidden/>
          </w:rPr>
          <w:t>8</w:t>
        </w:r>
        <w:r w:rsidR="000E7080">
          <w:rPr>
            <w:noProof/>
            <w:webHidden/>
          </w:rPr>
          <w:fldChar w:fldCharType="end"/>
        </w:r>
      </w:hyperlink>
    </w:p>
    <w:p w14:paraId="6B6A4642" w14:textId="1124150A" w:rsidR="00AB2552" w:rsidRPr="002A783A" w:rsidRDefault="000E7080" w:rsidP="00937BCD">
      <w:pPr>
        <w:pStyle w:val="Heading1"/>
      </w:pPr>
      <w:r>
        <w:rPr>
          <w:rFonts w:asciiTheme="minorHAnsi" w:eastAsiaTheme="minorHAnsi" w:hAnsiTheme="minorHAnsi" w:cstheme="minorBidi"/>
          <w:b w:val="0"/>
          <w:sz w:val="22"/>
          <w:szCs w:val="22"/>
        </w:rPr>
        <w:fldChar w:fldCharType="end"/>
      </w:r>
    </w:p>
    <w:p w14:paraId="6A06C650" w14:textId="6CE159BD" w:rsidR="002A783A" w:rsidRDefault="002A783A" w:rsidP="002A783A"/>
    <w:p w14:paraId="1C3C9E59" w14:textId="5C938B61" w:rsidR="007D04DF" w:rsidRDefault="007D04DF" w:rsidP="002A783A"/>
    <w:p w14:paraId="2356FA48" w14:textId="5744777C" w:rsidR="007D04DF" w:rsidRDefault="007D04DF" w:rsidP="002A783A"/>
    <w:p w14:paraId="78A8A949" w14:textId="05EE233B" w:rsidR="007D04DF" w:rsidRDefault="007D04DF" w:rsidP="002A783A"/>
    <w:p w14:paraId="1BCA4EB9" w14:textId="57A31FD3" w:rsidR="007D04DF" w:rsidRDefault="007D04DF" w:rsidP="002A783A"/>
    <w:p w14:paraId="2808B905" w14:textId="74D6FE5E" w:rsidR="007D04DF" w:rsidRDefault="007D04DF" w:rsidP="002A783A"/>
    <w:p w14:paraId="76E94F63" w14:textId="710DDA01" w:rsidR="007D04DF" w:rsidRDefault="007D04DF" w:rsidP="002A783A"/>
    <w:p w14:paraId="3B714981" w14:textId="1DBA1976" w:rsidR="007D04DF" w:rsidRDefault="007D04DF" w:rsidP="002A783A"/>
    <w:p w14:paraId="076F7B51" w14:textId="3CEBEB11" w:rsidR="007D04DF" w:rsidRDefault="007D04DF" w:rsidP="002A783A"/>
    <w:p w14:paraId="41A5BC19" w14:textId="2A27EC8D" w:rsidR="007D04DF" w:rsidRDefault="007D04DF" w:rsidP="002A783A"/>
    <w:p w14:paraId="58AAA60D" w14:textId="260C30E3" w:rsidR="007D04DF" w:rsidRDefault="007D04DF" w:rsidP="002A783A"/>
    <w:p w14:paraId="3CBC3A00" w14:textId="5788CC2C" w:rsidR="007D04DF" w:rsidRDefault="007D04DF" w:rsidP="002A783A"/>
    <w:p w14:paraId="360DA161" w14:textId="20F49DA5" w:rsidR="007D04DF" w:rsidRDefault="007D04DF" w:rsidP="002A783A"/>
    <w:p w14:paraId="63509044" w14:textId="334C39A5" w:rsidR="007D04DF" w:rsidRDefault="007D04DF" w:rsidP="002A783A"/>
    <w:p w14:paraId="0E4C475C" w14:textId="54B4F3A7" w:rsidR="007D04DF" w:rsidRDefault="007D04DF" w:rsidP="002A783A"/>
    <w:p w14:paraId="3CF435F8" w14:textId="6A7E086C" w:rsidR="007D04DF" w:rsidRDefault="007D04DF" w:rsidP="002A783A"/>
    <w:p w14:paraId="0015FBCB" w14:textId="693BA39A" w:rsidR="007D04DF" w:rsidRDefault="007D04DF" w:rsidP="002A783A"/>
    <w:p w14:paraId="30003A84" w14:textId="5D08D654" w:rsidR="007D04DF" w:rsidRDefault="007D04DF" w:rsidP="002A783A"/>
    <w:p w14:paraId="37132EF4" w14:textId="7927BD12" w:rsidR="007D04DF" w:rsidRDefault="007D04DF" w:rsidP="002A783A"/>
    <w:p w14:paraId="048D5ED1" w14:textId="696F4E9F" w:rsidR="007D04DF" w:rsidRDefault="007D04DF" w:rsidP="002A783A"/>
    <w:p w14:paraId="6E2824F1" w14:textId="2B5DE7B6" w:rsidR="007D04DF" w:rsidRDefault="007D04DF" w:rsidP="002A783A"/>
    <w:p w14:paraId="4C8EFE85" w14:textId="75FAD8B9" w:rsidR="007D04DF" w:rsidRDefault="007D04DF" w:rsidP="002A783A"/>
    <w:p w14:paraId="33592C77" w14:textId="1605AA79" w:rsidR="007D04DF" w:rsidRDefault="007D04DF" w:rsidP="002A783A"/>
    <w:p w14:paraId="7269AD4F" w14:textId="581A23B7" w:rsidR="007D04DF" w:rsidRDefault="007D04DF" w:rsidP="002A783A"/>
    <w:p w14:paraId="7DD914D8" w14:textId="7F829DDE" w:rsidR="007D04DF" w:rsidRDefault="007D04DF" w:rsidP="002A783A"/>
    <w:p w14:paraId="50EF4682" w14:textId="6D69C6E0" w:rsidR="007D04DF" w:rsidRDefault="007D04DF" w:rsidP="002A783A"/>
    <w:p w14:paraId="0DFF71B8" w14:textId="77777777" w:rsidR="007D04DF" w:rsidRDefault="007D04DF" w:rsidP="002A783A"/>
    <w:p w14:paraId="53C951FF" w14:textId="77777777" w:rsidR="00937BCD" w:rsidRDefault="00937BCD" w:rsidP="00937BCD">
      <w:pPr>
        <w:pStyle w:val="Heading1"/>
      </w:pPr>
      <w:bookmarkStart w:id="0" w:name="_Toc66985966"/>
      <w:r>
        <w:lastRenderedPageBreak/>
        <w:t>1 Introduction and Background</w:t>
      </w:r>
      <w:bookmarkEnd w:id="0"/>
    </w:p>
    <w:p w14:paraId="6D5B869D" w14:textId="42DF2922" w:rsidR="00937BCD" w:rsidRDefault="00937BCD" w:rsidP="00937BCD"/>
    <w:p w14:paraId="0639E26F" w14:textId="75834255" w:rsidR="00847E49" w:rsidRDefault="00847E49" w:rsidP="00847E49">
      <w:pPr>
        <w:pStyle w:val="Heading2"/>
      </w:pPr>
      <w:bookmarkStart w:id="1" w:name="_Toc66985967"/>
      <w:r>
        <w:t>1.1 Department Profile</w:t>
      </w:r>
      <w:bookmarkEnd w:id="1"/>
    </w:p>
    <w:p w14:paraId="756B4057" w14:textId="1862399E" w:rsidR="000046D5" w:rsidRDefault="000046D5" w:rsidP="000046D5">
      <w:pPr>
        <w:pStyle w:val="Heading2"/>
      </w:pPr>
    </w:p>
    <w:p w14:paraId="140130F3" w14:textId="11BFDF4A" w:rsidR="000046D5" w:rsidRPr="000046D5" w:rsidRDefault="000046D5" w:rsidP="000046D5">
      <w:pPr>
        <w:rPr>
          <w:rFonts w:ascii="Arial" w:hAnsi="Arial" w:cs="Arial"/>
          <w:sz w:val="24"/>
          <w:szCs w:val="24"/>
        </w:rPr>
      </w:pPr>
      <w:r>
        <w:rPr>
          <w:rFonts w:ascii="Arial" w:hAnsi="Arial" w:cs="Arial"/>
          <w:sz w:val="24"/>
          <w:szCs w:val="24"/>
        </w:rPr>
        <w:t>H/S</w:t>
      </w:r>
      <w:r w:rsidRPr="000046D5">
        <w:rPr>
          <w:rFonts w:ascii="Arial" w:hAnsi="Arial" w:cs="Arial"/>
          <w:sz w:val="24"/>
          <w:szCs w:val="24"/>
        </w:rPr>
        <w:t xml:space="preserve"> Transvalia is a public high school located in </w:t>
      </w:r>
      <w:r w:rsidRPr="000046D5">
        <w:rPr>
          <w:rFonts w:ascii="Arial" w:hAnsi="Arial"/>
          <w:sz w:val="24"/>
          <w:szCs w:val="24"/>
        </w:rPr>
        <w:t xml:space="preserve">Vanderbijlpark that has been operating for nearly 63 years and has over 1000 students. </w:t>
      </w:r>
    </w:p>
    <w:p w14:paraId="0B1A78D4" w14:textId="77777777" w:rsidR="000046D5" w:rsidRPr="000046D5" w:rsidRDefault="000046D5" w:rsidP="000046D5">
      <w:pPr>
        <w:rPr>
          <w:rFonts w:ascii="Arial" w:hAnsi="Arial" w:cs="Arial"/>
          <w:sz w:val="24"/>
          <w:szCs w:val="24"/>
          <w:highlight w:val="cyan"/>
        </w:rPr>
      </w:pPr>
    </w:p>
    <w:p w14:paraId="0E37FB7D" w14:textId="2427703D" w:rsidR="00847E49" w:rsidRDefault="00847E49" w:rsidP="00847E49">
      <w:pPr>
        <w:pStyle w:val="Heading2"/>
      </w:pPr>
      <w:bookmarkStart w:id="2" w:name="_Toc66985968"/>
      <w:r>
        <w:t>1.2 Project Description</w:t>
      </w:r>
      <w:bookmarkEnd w:id="2"/>
    </w:p>
    <w:p w14:paraId="3DA22643" w14:textId="77777777" w:rsidR="00847E49" w:rsidRDefault="00847E49" w:rsidP="00847E49">
      <w:pPr>
        <w:pStyle w:val="ListParagraph"/>
      </w:pPr>
    </w:p>
    <w:p w14:paraId="00AA3A11" w14:textId="7594CB5A" w:rsidR="00847E49" w:rsidRDefault="00847E49" w:rsidP="00847E49">
      <w:pPr>
        <w:rPr>
          <w:rFonts w:ascii="Arial" w:hAnsi="Arial" w:cs="Arial"/>
          <w:sz w:val="24"/>
          <w:szCs w:val="24"/>
        </w:rPr>
      </w:pPr>
      <w:r>
        <w:rPr>
          <w:rFonts w:ascii="Arial" w:hAnsi="Arial" w:cs="Arial"/>
          <w:sz w:val="24"/>
          <w:szCs w:val="24"/>
        </w:rPr>
        <w:t>H/S Transvalia’s Deputy-Head principal, Mr Olivier has identified a need to improve the daily Covid-19 screenings that have to take place before the students can enter the school premises.</w:t>
      </w:r>
    </w:p>
    <w:p w14:paraId="2C523C08" w14:textId="25087C2C" w:rsidR="00847E49" w:rsidRDefault="00847E49" w:rsidP="00847E49">
      <w:pPr>
        <w:rPr>
          <w:rFonts w:ascii="Arial" w:hAnsi="Arial" w:cs="Arial"/>
          <w:sz w:val="24"/>
          <w:szCs w:val="24"/>
        </w:rPr>
      </w:pPr>
      <w:r>
        <w:rPr>
          <w:rFonts w:ascii="Arial" w:hAnsi="Arial" w:cs="Arial"/>
          <w:sz w:val="24"/>
          <w:szCs w:val="24"/>
        </w:rPr>
        <w:t>Due to having many students, the school is struggling to keep up with the volume of paper</w:t>
      </w:r>
      <w:r w:rsidRPr="00847E49">
        <w:rPr>
          <w:rFonts w:ascii="Arial" w:hAnsi="Arial" w:cs="Arial"/>
          <w:sz w:val="24"/>
          <w:szCs w:val="24"/>
        </w:rPr>
        <w:t xml:space="preserve"> </w:t>
      </w:r>
      <w:r>
        <w:rPr>
          <w:rFonts w:ascii="Arial" w:hAnsi="Arial" w:cs="Arial"/>
          <w:sz w:val="24"/>
          <w:szCs w:val="24"/>
        </w:rPr>
        <w:t xml:space="preserve">that the students are using to complete Covid-19 questionnaires daily. </w:t>
      </w:r>
    </w:p>
    <w:p w14:paraId="69D5C79F" w14:textId="7BF7BF4E" w:rsidR="00847E49" w:rsidRDefault="00847E49" w:rsidP="00847E49">
      <w:pPr>
        <w:rPr>
          <w:rFonts w:ascii="Arial" w:hAnsi="Arial" w:cs="Arial"/>
          <w:sz w:val="24"/>
          <w:szCs w:val="24"/>
        </w:rPr>
      </w:pPr>
      <w:r>
        <w:rPr>
          <w:rFonts w:ascii="Arial" w:hAnsi="Arial" w:cs="Arial"/>
          <w:sz w:val="24"/>
          <w:szCs w:val="24"/>
        </w:rPr>
        <w:t xml:space="preserve">They would like to have a system developed where the students are able register themselves on an application, </w:t>
      </w:r>
      <w:r w:rsidR="00D42CC2">
        <w:rPr>
          <w:rFonts w:ascii="Arial" w:hAnsi="Arial" w:cs="Arial"/>
          <w:sz w:val="24"/>
          <w:szCs w:val="24"/>
        </w:rPr>
        <w:t>which will allow them to</w:t>
      </w:r>
      <w:r>
        <w:rPr>
          <w:rFonts w:ascii="Arial" w:hAnsi="Arial" w:cs="Arial"/>
          <w:sz w:val="24"/>
          <w:szCs w:val="24"/>
        </w:rPr>
        <w:t xml:space="preserve"> complete these Covid-19 questionnaires online at the start of each day to save time. </w:t>
      </w:r>
    </w:p>
    <w:p w14:paraId="536839C9" w14:textId="437D47DB" w:rsidR="00847E49" w:rsidRDefault="00847E49" w:rsidP="00847E49">
      <w:pPr>
        <w:rPr>
          <w:rFonts w:ascii="Arial" w:hAnsi="Arial" w:cs="Arial"/>
          <w:sz w:val="24"/>
          <w:szCs w:val="24"/>
        </w:rPr>
      </w:pPr>
      <w:r>
        <w:rPr>
          <w:rFonts w:ascii="Arial" w:hAnsi="Arial" w:cs="Arial"/>
          <w:sz w:val="24"/>
          <w:szCs w:val="24"/>
        </w:rPr>
        <w:t>The students will receive a unique</w:t>
      </w:r>
      <w:r w:rsidR="00D42CC2">
        <w:rPr>
          <w:rFonts w:ascii="Arial" w:hAnsi="Arial" w:cs="Arial"/>
          <w:sz w:val="24"/>
          <w:szCs w:val="24"/>
        </w:rPr>
        <w:t>ly generated</w:t>
      </w:r>
      <w:r>
        <w:rPr>
          <w:rFonts w:ascii="Arial" w:hAnsi="Arial" w:cs="Arial"/>
          <w:sz w:val="24"/>
          <w:szCs w:val="24"/>
        </w:rPr>
        <w:t xml:space="preserve"> </w:t>
      </w:r>
      <w:r w:rsidR="00D42CC2">
        <w:rPr>
          <w:rFonts w:ascii="Arial" w:hAnsi="Arial" w:cs="Arial"/>
          <w:sz w:val="24"/>
          <w:szCs w:val="24"/>
        </w:rPr>
        <w:t xml:space="preserve">QR </w:t>
      </w:r>
      <w:r>
        <w:rPr>
          <w:rFonts w:ascii="Arial" w:hAnsi="Arial" w:cs="Arial"/>
          <w:sz w:val="24"/>
          <w:szCs w:val="24"/>
        </w:rPr>
        <w:t xml:space="preserve">code </w:t>
      </w:r>
      <w:r w:rsidR="00D42CC2">
        <w:rPr>
          <w:rFonts w:ascii="Arial" w:hAnsi="Arial" w:cs="Arial"/>
          <w:sz w:val="24"/>
          <w:szCs w:val="24"/>
        </w:rPr>
        <w:t xml:space="preserve">daily </w:t>
      </w:r>
      <w:r>
        <w:rPr>
          <w:rFonts w:ascii="Arial" w:hAnsi="Arial" w:cs="Arial"/>
          <w:sz w:val="24"/>
          <w:szCs w:val="24"/>
        </w:rPr>
        <w:t xml:space="preserve">from their educator before they are able to login and </w:t>
      </w:r>
      <w:r w:rsidR="00D42CC2">
        <w:rPr>
          <w:rFonts w:ascii="Arial" w:hAnsi="Arial" w:cs="Arial"/>
          <w:sz w:val="24"/>
          <w:szCs w:val="24"/>
        </w:rPr>
        <w:t>complete the symptoms form</w:t>
      </w:r>
      <w:r>
        <w:rPr>
          <w:rFonts w:ascii="Arial" w:hAnsi="Arial" w:cs="Arial"/>
          <w:sz w:val="24"/>
          <w:szCs w:val="24"/>
        </w:rPr>
        <w:t xml:space="preserve">. This </w:t>
      </w:r>
      <w:r w:rsidR="007B5596">
        <w:rPr>
          <w:rFonts w:ascii="Arial" w:hAnsi="Arial" w:cs="Arial"/>
          <w:sz w:val="24"/>
          <w:szCs w:val="24"/>
        </w:rPr>
        <w:t xml:space="preserve">QR </w:t>
      </w:r>
      <w:r>
        <w:rPr>
          <w:rFonts w:ascii="Arial" w:hAnsi="Arial" w:cs="Arial"/>
          <w:sz w:val="24"/>
          <w:szCs w:val="24"/>
        </w:rPr>
        <w:t xml:space="preserve">code </w:t>
      </w:r>
      <w:r w:rsidR="007B5596">
        <w:rPr>
          <w:rFonts w:ascii="Arial" w:hAnsi="Arial" w:cs="Arial"/>
          <w:sz w:val="24"/>
          <w:szCs w:val="24"/>
        </w:rPr>
        <w:t xml:space="preserve">will be valid for a </w:t>
      </w:r>
      <w:r>
        <w:rPr>
          <w:rFonts w:ascii="Arial" w:hAnsi="Arial" w:cs="Arial"/>
          <w:sz w:val="24"/>
          <w:szCs w:val="24"/>
        </w:rPr>
        <w:t>limited</w:t>
      </w:r>
      <w:r w:rsidR="007B5596">
        <w:rPr>
          <w:rFonts w:ascii="Arial" w:hAnsi="Arial" w:cs="Arial"/>
          <w:sz w:val="24"/>
          <w:szCs w:val="24"/>
        </w:rPr>
        <w:t xml:space="preserve"> amount of</w:t>
      </w:r>
      <w:r>
        <w:rPr>
          <w:rFonts w:ascii="Arial" w:hAnsi="Arial" w:cs="Arial"/>
          <w:sz w:val="24"/>
          <w:szCs w:val="24"/>
        </w:rPr>
        <w:t xml:space="preserve"> time every morning to ensure that students who are not at school can be taken note of.</w:t>
      </w:r>
    </w:p>
    <w:p w14:paraId="4FCBAADF" w14:textId="6B5ABFA9" w:rsidR="00847E49" w:rsidRDefault="00847E49" w:rsidP="00847E49">
      <w:pPr>
        <w:rPr>
          <w:rFonts w:ascii="Arial" w:hAnsi="Arial" w:cs="Arial"/>
          <w:sz w:val="24"/>
          <w:szCs w:val="24"/>
        </w:rPr>
      </w:pPr>
      <w:r>
        <w:rPr>
          <w:rFonts w:ascii="Arial" w:hAnsi="Arial" w:cs="Arial"/>
          <w:sz w:val="24"/>
          <w:szCs w:val="24"/>
        </w:rPr>
        <w:t>The system will also flag students who have any Covid-19 related symptoms as well as alert the school administrators if any students have experienced these symptoms for consecutive days.</w:t>
      </w:r>
    </w:p>
    <w:p w14:paraId="4E19EDEC" w14:textId="6317C311" w:rsidR="00937BCD" w:rsidRPr="00794452" w:rsidRDefault="00847E49" w:rsidP="00794452">
      <w:pPr>
        <w:rPr>
          <w:rFonts w:ascii="Arial" w:hAnsi="Arial" w:cs="Arial"/>
          <w:sz w:val="24"/>
          <w:szCs w:val="24"/>
        </w:rPr>
      </w:pPr>
      <w:r>
        <w:rPr>
          <w:rFonts w:ascii="Arial" w:hAnsi="Arial" w:cs="Arial"/>
          <w:sz w:val="24"/>
          <w:szCs w:val="24"/>
        </w:rPr>
        <w:t xml:space="preserve">The system will be centralized </w:t>
      </w:r>
      <w:r w:rsidR="00794452">
        <w:rPr>
          <w:rFonts w:ascii="Arial" w:hAnsi="Arial" w:cs="Arial"/>
          <w:sz w:val="24"/>
          <w:szCs w:val="24"/>
        </w:rPr>
        <w:t>for</w:t>
      </w:r>
      <w:r>
        <w:rPr>
          <w:rFonts w:ascii="Arial" w:hAnsi="Arial" w:cs="Arial"/>
          <w:sz w:val="24"/>
          <w:szCs w:val="24"/>
        </w:rPr>
        <w:t xml:space="preserve"> the school administrators to be able to send push notifications </w:t>
      </w:r>
      <w:r w:rsidR="002F6A71">
        <w:rPr>
          <w:rFonts w:ascii="Arial" w:hAnsi="Arial" w:cs="Arial"/>
          <w:sz w:val="24"/>
          <w:szCs w:val="24"/>
        </w:rPr>
        <w:t xml:space="preserve">that are valuable to the students of the school </w:t>
      </w:r>
      <w:r>
        <w:rPr>
          <w:rFonts w:ascii="Arial" w:hAnsi="Arial" w:cs="Arial"/>
          <w:sz w:val="24"/>
          <w:szCs w:val="24"/>
        </w:rPr>
        <w:t xml:space="preserve">such as absent </w:t>
      </w:r>
      <w:r w:rsidR="002F6A71">
        <w:rPr>
          <w:rFonts w:ascii="Arial" w:hAnsi="Arial" w:cs="Arial"/>
          <w:sz w:val="24"/>
          <w:szCs w:val="24"/>
        </w:rPr>
        <w:t>teachers</w:t>
      </w:r>
      <w:r>
        <w:rPr>
          <w:rFonts w:ascii="Arial" w:hAnsi="Arial" w:cs="Arial"/>
          <w:sz w:val="24"/>
          <w:szCs w:val="24"/>
        </w:rPr>
        <w:t xml:space="preserve">, </w:t>
      </w:r>
      <w:r w:rsidR="002F6A71">
        <w:rPr>
          <w:rFonts w:ascii="Arial" w:hAnsi="Arial" w:cs="Arial"/>
          <w:sz w:val="24"/>
          <w:szCs w:val="24"/>
        </w:rPr>
        <w:t>daily</w:t>
      </w:r>
      <w:r>
        <w:rPr>
          <w:rFonts w:ascii="Arial" w:hAnsi="Arial" w:cs="Arial"/>
          <w:sz w:val="24"/>
          <w:szCs w:val="24"/>
        </w:rPr>
        <w:t xml:space="preserve"> </w:t>
      </w:r>
      <w:r w:rsidR="002F6A71">
        <w:rPr>
          <w:rFonts w:ascii="Arial" w:hAnsi="Arial" w:cs="Arial"/>
          <w:sz w:val="24"/>
          <w:szCs w:val="24"/>
        </w:rPr>
        <w:t>programs</w:t>
      </w:r>
      <w:r>
        <w:rPr>
          <w:rFonts w:ascii="Arial" w:hAnsi="Arial" w:cs="Arial"/>
          <w:sz w:val="24"/>
          <w:szCs w:val="24"/>
        </w:rPr>
        <w:t xml:space="preserve">, </w:t>
      </w:r>
      <w:r w:rsidR="002F6A71">
        <w:rPr>
          <w:rFonts w:ascii="Arial" w:hAnsi="Arial" w:cs="Arial"/>
          <w:sz w:val="24"/>
          <w:szCs w:val="24"/>
        </w:rPr>
        <w:t xml:space="preserve">important announcements </w:t>
      </w:r>
      <w:r>
        <w:rPr>
          <w:rFonts w:ascii="Arial" w:hAnsi="Arial" w:cs="Arial"/>
          <w:sz w:val="24"/>
          <w:szCs w:val="24"/>
        </w:rPr>
        <w:t>etc. for the students to see and follow.</w:t>
      </w:r>
    </w:p>
    <w:p w14:paraId="256534ED" w14:textId="3047D097" w:rsidR="00895991" w:rsidRDefault="00895991" w:rsidP="00895991">
      <w:pPr>
        <w:pStyle w:val="Heading1"/>
      </w:pPr>
      <w:bookmarkStart w:id="3" w:name="_Toc66985969"/>
      <w:r>
        <w:t>2 Tender documentation</w:t>
      </w:r>
      <w:bookmarkEnd w:id="3"/>
      <w:r>
        <w:t xml:space="preserve"> </w:t>
      </w:r>
    </w:p>
    <w:p w14:paraId="35728B03" w14:textId="77777777" w:rsidR="00895991" w:rsidRDefault="00895991" w:rsidP="002E534D">
      <w:pPr>
        <w:pStyle w:val="Default"/>
        <w:rPr>
          <w:sz w:val="28"/>
          <w:szCs w:val="28"/>
        </w:rPr>
      </w:pPr>
    </w:p>
    <w:p w14:paraId="58567E4B" w14:textId="3FE948E1" w:rsidR="002E534D" w:rsidRPr="002E534D" w:rsidRDefault="002E534D" w:rsidP="002E534D">
      <w:pPr>
        <w:pStyle w:val="Default"/>
        <w:numPr>
          <w:ilvl w:val="0"/>
          <w:numId w:val="1"/>
        </w:numPr>
        <w:rPr>
          <w:sz w:val="22"/>
          <w:szCs w:val="22"/>
        </w:rPr>
      </w:pPr>
      <w:r>
        <w:rPr>
          <w:sz w:val="22"/>
          <w:szCs w:val="22"/>
        </w:rPr>
        <w:t xml:space="preserve">Bidders should ensure that bids are delivered in time to the correct address. Late proposals will not be accepted for consideration. </w:t>
      </w:r>
    </w:p>
    <w:p w14:paraId="42A22B9A" w14:textId="127BAF76" w:rsidR="002E534D" w:rsidRPr="00F561F8" w:rsidRDefault="002E534D" w:rsidP="00F561F8">
      <w:pPr>
        <w:pStyle w:val="Default"/>
        <w:numPr>
          <w:ilvl w:val="0"/>
          <w:numId w:val="1"/>
        </w:numPr>
        <w:rPr>
          <w:sz w:val="22"/>
          <w:szCs w:val="22"/>
        </w:rPr>
      </w:pPr>
      <w:r>
        <w:rPr>
          <w:sz w:val="22"/>
          <w:szCs w:val="22"/>
        </w:rPr>
        <w:t xml:space="preserve">All bids must be submitted on the official forms – (not to be re-typed) </w:t>
      </w:r>
    </w:p>
    <w:p w14:paraId="20ABAF5F" w14:textId="700F7DB3" w:rsidR="002E534D" w:rsidRPr="002E534D" w:rsidRDefault="002E534D" w:rsidP="002E534D">
      <w:pPr>
        <w:pStyle w:val="Default"/>
        <w:numPr>
          <w:ilvl w:val="0"/>
          <w:numId w:val="1"/>
        </w:numPr>
        <w:rPr>
          <w:sz w:val="22"/>
          <w:szCs w:val="22"/>
        </w:rPr>
      </w:pPr>
      <w:r>
        <w:rPr>
          <w:sz w:val="22"/>
          <w:szCs w:val="22"/>
        </w:rPr>
        <w:t xml:space="preserve">Bidders should ensure that bids are delivered timeously to the correct address, bids </w:t>
      </w:r>
      <w:r w:rsidRPr="002E534D">
        <w:rPr>
          <w:sz w:val="22"/>
          <w:szCs w:val="22"/>
        </w:rPr>
        <w:t xml:space="preserve">submitted by telegram, Facsimile or other similar apparatus will not be accepted for consideration. </w:t>
      </w:r>
    </w:p>
    <w:p w14:paraId="757399FD" w14:textId="2A264493" w:rsidR="002E534D" w:rsidRPr="002E534D" w:rsidRDefault="002E534D" w:rsidP="002E534D">
      <w:pPr>
        <w:pStyle w:val="Default"/>
        <w:numPr>
          <w:ilvl w:val="0"/>
          <w:numId w:val="1"/>
        </w:numPr>
        <w:rPr>
          <w:sz w:val="22"/>
          <w:szCs w:val="22"/>
        </w:rPr>
      </w:pPr>
      <w:r>
        <w:rPr>
          <w:sz w:val="22"/>
          <w:szCs w:val="22"/>
        </w:rPr>
        <w:t xml:space="preserve">This bid is inter alia subject to the general conditions of contract (GCC) and, if applicable, </w:t>
      </w:r>
      <w:r w:rsidRPr="002E534D">
        <w:rPr>
          <w:sz w:val="22"/>
          <w:szCs w:val="22"/>
        </w:rPr>
        <w:t xml:space="preserve">any other special conditions of contract. </w:t>
      </w:r>
    </w:p>
    <w:p w14:paraId="6EE76DE0" w14:textId="5BD0CE82" w:rsidR="002E534D" w:rsidRDefault="002E534D" w:rsidP="002E534D">
      <w:pPr>
        <w:pStyle w:val="Default"/>
        <w:numPr>
          <w:ilvl w:val="0"/>
          <w:numId w:val="1"/>
        </w:numPr>
        <w:rPr>
          <w:sz w:val="22"/>
          <w:szCs w:val="22"/>
        </w:rPr>
      </w:pPr>
      <w:r>
        <w:rPr>
          <w:sz w:val="22"/>
          <w:szCs w:val="22"/>
        </w:rPr>
        <w:t xml:space="preserve">The following particulars must be furnished. </w:t>
      </w:r>
    </w:p>
    <w:p w14:paraId="38D19869" w14:textId="77777777" w:rsidR="002E534D" w:rsidRDefault="002E534D" w:rsidP="002E534D">
      <w:pPr>
        <w:pStyle w:val="Default"/>
        <w:ind w:left="720"/>
        <w:rPr>
          <w:sz w:val="22"/>
          <w:szCs w:val="22"/>
        </w:rPr>
      </w:pPr>
    </w:p>
    <w:p w14:paraId="6BA3157D" w14:textId="39F1A056" w:rsidR="002E534D" w:rsidRPr="00D24544" w:rsidRDefault="002E534D" w:rsidP="00D24544">
      <w:pPr>
        <w:pStyle w:val="Heading2"/>
      </w:pPr>
      <w:bookmarkStart w:id="4" w:name="_Toc66985970"/>
      <w:r w:rsidRPr="00D24544">
        <w:t>2.1 Bidding Structure</w:t>
      </w:r>
      <w:bookmarkEnd w:id="4"/>
    </w:p>
    <w:tbl>
      <w:tblPr>
        <w:tblStyle w:val="TableGrid"/>
        <w:tblW w:w="0" w:type="auto"/>
        <w:tblLook w:val="04A0" w:firstRow="1" w:lastRow="0" w:firstColumn="1" w:lastColumn="0" w:noHBand="0" w:noVBand="1"/>
      </w:tblPr>
      <w:tblGrid>
        <w:gridCol w:w="4508"/>
        <w:gridCol w:w="4508"/>
      </w:tblGrid>
      <w:tr w:rsidR="002E534D" w14:paraId="5EAAA8EF" w14:textId="77777777" w:rsidTr="00AF79B2">
        <w:tc>
          <w:tcPr>
            <w:tcW w:w="9016" w:type="dxa"/>
            <w:gridSpan w:val="2"/>
          </w:tcPr>
          <w:p w14:paraId="20405286" w14:textId="5A06AA5E" w:rsidR="002E534D" w:rsidRDefault="002E534D" w:rsidP="002E534D">
            <w:pPr>
              <w:rPr>
                <w:rFonts w:ascii="Arial" w:hAnsi="Arial" w:cs="Arial"/>
              </w:rPr>
            </w:pPr>
            <w:r w:rsidRPr="002E534D">
              <w:rPr>
                <w:rFonts w:ascii="Arial" w:hAnsi="Arial" w:cs="Arial"/>
              </w:rPr>
              <w:t>Indicate the type of Bidding structure by marking with an ‘X’</w:t>
            </w:r>
          </w:p>
        </w:tc>
      </w:tr>
      <w:tr w:rsidR="002E534D" w14:paraId="33489406" w14:textId="77777777" w:rsidTr="002E534D">
        <w:tc>
          <w:tcPr>
            <w:tcW w:w="4508" w:type="dxa"/>
          </w:tcPr>
          <w:p w14:paraId="541FB2E3" w14:textId="3FEB9AB4" w:rsidR="002E534D" w:rsidRPr="002E534D" w:rsidRDefault="002E534D" w:rsidP="002E534D">
            <w:pPr>
              <w:pStyle w:val="Default"/>
              <w:rPr>
                <w:sz w:val="22"/>
                <w:szCs w:val="22"/>
              </w:rPr>
            </w:pPr>
            <w:r>
              <w:rPr>
                <w:sz w:val="22"/>
                <w:szCs w:val="22"/>
              </w:rPr>
              <w:t xml:space="preserve">Individual Bidder </w:t>
            </w:r>
          </w:p>
        </w:tc>
        <w:tc>
          <w:tcPr>
            <w:tcW w:w="4508" w:type="dxa"/>
          </w:tcPr>
          <w:p w14:paraId="5F1E950A" w14:textId="2DBEBCD4" w:rsidR="002E534D" w:rsidRDefault="002E534D" w:rsidP="002E534D">
            <w:pPr>
              <w:rPr>
                <w:rFonts w:ascii="Arial" w:hAnsi="Arial" w:cs="Arial"/>
              </w:rPr>
            </w:pPr>
          </w:p>
        </w:tc>
      </w:tr>
      <w:tr w:rsidR="002E534D" w14:paraId="78A7FD1B" w14:textId="77777777" w:rsidTr="002E534D">
        <w:tc>
          <w:tcPr>
            <w:tcW w:w="4508" w:type="dxa"/>
          </w:tcPr>
          <w:p w14:paraId="02637988" w14:textId="789EB251" w:rsidR="002E534D" w:rsidRPr="002E534D" w:rsidRDefault="002E534D" w:rsidP="002E534D">
            <w:pPr>
              <w:pStyle w:val="Default"/>
              <w:rPr>
                <w:sz w:val="22"/>
                <w:szCs w:val="22"/>
              </w:rPr>
            </w:pPr>
            <w:r>
              <w:rPr>
                <w:sz w:val="22"/>
                <w:szCs w:val="22"/>
              </w:rPr>
              <w:lastRenderedPageBreak/>
              <w:t xml:space="preserve">Joint Venture </w:t>
            </w:r>
          </w:p>
        </w:tc>
        <w:tc>
          <w:tcPr>
            <w:tcW w:w="4508" w:type="dxa"/>
          </w:tcPr>
          <w:p w14:paraId="3D3A1798" w14:textId="77777777" w:rsidR="002E534D" w:rsidRDefault="002E534D" w:rsidP="002E534D">
            <w:pPr>
              <w:rPr>
                <w:rFonts w:ascii="Arial" w:hAnsi="Arial" w:cs="Arial"/>
              </w:rPr>
            </w:pPr>
          </w:p>
        </w:tc>
      </w:tr>
      <w:tr w:rsidR="002E534D" w14:paraId="4F5E1F09" w14:textId="77777777" w:rsidTr="002E534D">
        <w:tc>
          <w:tcPr>
            <w:tcW w:w="4508" w:type="dxa"/>
          </w:tcPr>
          <w:p w14:paraId="5FA5F250" w14:textId="225AC8BE" w:rsidR="002E534D" w:rsidRPr="002E534D" w:rsidRDefault="002E534D" w:rsidP="002E534D">
            <w:pPr>
              <w:pStyle w:val="Default"/>
              <w:rPr>
                <w:sz w:val="22"/>
                <w:szCs w:val="22"/>
              </w:rPr>
            </w:pPr>
            <w:r>
              <w:rPr>
                <w:sz w:val="22"/>
                <w:szCs w:val="22"/>
              </w:rPr>
              <w:t xml:space="preserve">Consortium </w:t>
            </w:r>
          </w:p>
        </w:tc>
        <w:tc>
          <w:tcPr>
            <w:tcW w:w="4508" w:type="dxa"/>
          </w:tcPr>
          <w:p w14:paraId="7C4DCA7D" w14:textId="77777777" w:rsidR="002E534D" w:rsidRDefault="002E534D" w:rsidP="002E534D">
            <w:pPr>
              <w:rPr>
                <w:rFonts w:ascii="Arial" w:hAnsi="Arial" w:cs="Arial"/>
              </w:rPr>
            </w:pPr>
          </w:p>
        </w:tc>
      </w:tr>
      <w:tr w:rsidR="002E534D" w14:paraId="49C43F4D" w14:textId="77777777" w:rsidTr="002E534D">
        <w:tc>
          <w:tcPr>
            <w:tcW w:w="4508" w:type="dxa"/>
          </w:tcPr>
          <w:p w14:paraId="68D97F66" w14:textId="75DD2F54" w:rsidR="002E534D" w:rsidRPr="002E534D" w:rsidRDefault="002E534D" w:rsidP="002E534D">
            <w:pPr>
              <w:pStyle w:val="Default"/>
              <w:rPr>
                <w:sz w:val="22"/>
                <w:szCs w:val="22"/>
              </w:rPr>
            </w:pPr>
            <w:r>
              <w:rPr>
                <w:sz w:val="22"/>
                <w:szCs w:val="22"/>
              </w:rPr>
              <w:t xml:space="preserve">With Sub Contractors </w:t>
            </w:r>
          </w:p>
        </w:tc>
        <w:tc>
          <w:tcPr>
            <w:tcW w:w="4508" w:type="dxa"/>
          </w:tcPr>
          <w:p w14:paraId="7AF951CE" w14:textId="77777777" w:rsidR="002E534D" w:rsidRDefault="002E534D" w:rsidP="002E534D">
            <w:pPr>
              <w:rPr>
                <w:rFonts w:ascii="Arial" w:hAnsi="Arial" w:cs="Arial"/>
              </w:rPr>
            </w:pPr>
          </w:p>
        </w:tc>
      </w:tr>
      <w:tr w:rsidR="002E534D" w14:paraId="0441AF38" w14:textId="77777777" w:rsidTr="002E534D">
        <w:tc>
          <w:tcPr>
            <w:tcW w:w="4508" w:type="dxa"/>
          </w:tcPr>
          <w:p w14:paraId="08BD435E" w14:textId="36C9841B" w:rsidR="002E534D" w:rsidRPr="002E534D" w:rsidRDefault="002E534D" w:rsidP="002E534D">
            <w:pPr>
              <w:pStyle w:val="Default"/>
              <w:rPr>
                <w:sz w:val="22"/>
                <w:szCs w:val="22"/>
              </w:rPr>
            </w:pPr>
            <w:r>
              <w:rPr>
                <w:sz w:val="22"/>
                <w:szCs w:val="22"/>
              </w:rPr>
              <w:t xml:space="preserve">With Sub Contractors </w:t>
            </w:r>
          </w:p>
        </w:tc>
        <w:tc>
          <w:tcPr>
            <w:tcW w:w="4508" w:type="dxa"/>
          </w:tcPr>
          <w:p w14:paraId="5FCE312F" w14:textId="77777777" w:rsidR="002E534D" w:rsidRDefault="002E534D" w:rsidP="002E534D">
            <w:pPr>
              <w:rPr>
                <w:rFonts w:ascii="Arial" w:hAnsi="Arial" w:cs="Arial"/>
              </w:rPr>
            </w:pPr>
          </w:p>
        </w:tc>
      </w:tr>
    </w:tbl>
    <w:p w14:paraId="33CA38F8" w14:textId="766A2314" w:rsidR="002E534D" w:rsidRDefault="002E534D" w:rsidP="002E534D">
      <w:pPr>
        <w:rPr>
          <w:rFonts w:ascii="Arial" w:hAnsi="Arial" w:cs="Arial"/>
        </w:rPr>
      </w:pPr>
    </w:p>
    <w:tbl>
      <w:tblPr>
        <w:tblStyle w:val="TableGrid"/>
        <w:tblW w:w="0" w:type="auto"/>
        <w:tblLook w:val="04A0" w:firstRow="1" w:lastRow="0" w:firstColumn="1" w:lastColumn="0" w:noHBand="0" w:noVBand="1"/>
      </w:tblPr>
      <w:tblGrid>
        <w:gridCol w:w="4508"/>
        <w:gridCol w:w="4508"/>
      </w:tblGrid>
      <w:tr w:rsidR="002E534D" w14:paraId="41D07A16" w14:textId="77777777" w:rsidTr="00AF79B2">
        <w:tc>
          <w:tcPr>
            <w:tcW w:w="9016" w:type="dxa"/>
            <w:gridSpan w:val="2"/>
          </w:tcPr>
          <w:p w14:paraId="6343F9BC" w14:textId="2101CD4B" w:rsidR="002E534D" w:rsidRPr="002E534D" w:rsidRDefault="002E534D" w:rsidP="002E534D">
            <w:pPr>
              <w:pStyle w:val="Default"/>
              <w:rPr>
                <w:sz w:val="22"/>
                <w:szCs w:val="22"/>
              </w:rPr>
            </w:pPr>
            <w:r>
              <w:rPr>
                <w:sz w:val="22"/>
                <w:szCs w:val="22"/>
              </w:rPr>
              <w:t xml:space="preserve">If Joint Venture or Consortium, indicate the name/s of the partners: </w:t>
            </w:r>
          </w:p>
        </w:tc>
      </w:tr>
      <w:tr w:rsidR="002E534D" w14:paraId="731F9884" w14:textId="77777777" w:rsidTr="002E534D">
        <w:tc>
          <w:tcPr>
            <w:tcW w:w="4508" w:type="dxa"/>
          </w:tcPr>
          <w:p w14:paraId="75E88132" w14:textId="0DE80955" w:rsidR="002E534D" w:rsidRPr="002E534D" w:rsidRDefault="002E534D" w:rsidP="002E534D">
            <w:pPr>
              <w:pStyle w:val="Default"/>
              <w:rPr>
                <w:sz w:val="22"/>
                <w:szCs w:val="22"/>
              </w:rPr>
            </w:pPr>
            <w:r>
              <w:rPr>
                <w:sz w:val="22"/>
                <w:szCs w:val="22"/>
              </w:rPr>
              <w:t xml:space="preserve">Company Name </w:t>
            </w:r>
          </w:p>
        </w:tc>
        <w:tc>
          <w:tcPr>
            <w:tcW w:w="4508" w:type="dxa"/>
          </w:tcPr>
          <w:p w14:paraId="73B147E2" w14:textId="77777777" w:rsidR="002E534D" w:rsidRDefault="002E534D" w:rsidP="002E534D">
            <w:pPr>
              <w:rPr>
                <w:rFonts w:ascii="Arial" w:hAnsi="Arial" w:cs="Arial"/>
              </w:rPr>
            </w:pPr>
          </w:p>
        </w:tc>
      </w:tr>
      <w:tr w:rsidR="002E534D" w14:paraId="10DD9678" w14:textId="77777777" w:rsidTr="002E534D">
        <w:tc>
          <w:tcPr>
            <w:tcW w:w="4508" w:type="dxa"/>
          </w:tcPr>
          <w:p w14:paraId="1E2B040E" w14:textId="0957F1E8" w:rsidR="002E534D" w:rsidRPr="002E534D" w:rsidRDefault="002E534D" w:rsidP="002E534D">
            <w:pPr>
              <w:pStyle w:val="Default"/>
              <w:rPr>
                <w:sz w:val="22"/>
                <w:szCs w:val="22"/>
              </w:rPr>
            </w:pPr>
            <w:r>
              <w:rPr>
                <w:sz w:val="22"/>
                <w:szCs w:val="22"/>
              </w:rPr>
              <w:t xml:space="preserve">Registration Number </w:t>
            </w:r>
          </w:p>
        </w:tc>
        <w:tc>
          <w:tcPr>
            <w:tcW w:w="4508" w:type="dxa"/>
          </w:tcPr>
          <w:p w14:paraId="7347498D" w14:textId="77777777" w:rsidR="002E534D" w:rsidRDefault="002E534D" w:rsidP="002E534D">
            <w:pPr>
              <w:rPr>
                <w:rFonts w:ascii="Arial" w:hAnsi="Arial" w:cs="Arial"/>
              </w:rPr>
            </w:pPr>
          </w:p>
        </w:tc>
      </w:tr>
      <w:tr w:rsidR="002E534D" w14:paraId="3A6BBC52" w14:textId="77777777" w:rsidTr="002E534D">
        <w:tc>
          <w:tcPr>
            <w:tcW w:w="4508" w:type="dxa"/>
          </w:tcPr>
          <w:p w14:paraId="1FE230F8" w14:textId="3358A644" w:rsidR="002E534D" w:rsidRPr="002E534D" w:rsidRDefault="002E534D" w:rsidP="002E534D">
            <w:pPr>
              <w:pStyle w:val="Default"/>
              <w:rPr>
                <w:sz w:val="22"/>
                <w:szCs w:val="22"/>
              </w:rPr>
            </w:pPr>
            <w:r>
              <w:rPr>
                <w:sz w:val="22"/>
                <w:szCs w:val="22"/>
              </w:rPr>
              <w:t xml:space="preserve">Vat registration Number </w:t>
            </w:r>
          </w:p>
        </w:tc>
        <w:tc>
          <w:tcPr>
            <w:tcW w:w="4508" w:type="dxa"/>
          </w:tcPr>
          <w:p w14:paraId="437D567C" w14:textId="77777777" w:rsidR="002E534D" w:rsidRDefault="002E534D" w:rsidP="002E534D">
            <w:pPr>
              <w:rPr>
                <w:rFonts w:ascii="Arial" w:hAnsi="Arial" w:cs="Arial"/>
              </w:rPr>
            </w:pPr>
          </w:p>
        </w:tc>
      </w:tr>
      <w:tr w:rsidR="002E534D" w14:paraId="63DA7DCD" w14:textId="77777777" w:rsidTr="002E534D">
        <w:tc>
          <w:tcPr>
            <w:tcW w:w="4508" w:type="dxa"/>
          </w:tcPr>
          <w:p w14:paraId="5224777F" w14:textId="752BFB67" w:rsidR="002E534D" w:rsidRPr="002E534D" w:rsidRDefault="002E534D" w:rsidP="002E534D">
            <w:pPr>
              <w:pStyle w:val="Default"/>
              <w:rPr>
                <w:sz w:val="22"/>
                <w:szCs w:val="22"/>
              </w:rPr>
            </w:pPr>
            <w:r>
              <w:rPr>
                <w:sz w:val="22"/>
                <w:szCs w:val="22"/>
              </w:rPr>
              <w:t xml:space="preserve">Contact Person </w:t>
            </w:r>
          </w:p>
        </w:tc>
        <w:tc>
          <w:tcPr>
            <w:tcW w:w="4508" w:type="dxa"/>
          </w:tcPr>
          <w:p w14:paraId="5C091794" w14:textId="77777777" w:rsidR="002E534D" w:rsidRDefault="002E534D" w:rsidP="002E534D">
            <w:pPr>
              <w:rPr>
                <w:rFonts w:ascii="Arial" w:hAnsi="Arial" w:cs="Arial"/>
              </w:rPr>
            </w:pPr>
          </w:p>
        </w:tc>
      </w:tr>
      <w:tr w:rsidR="002E534D" w14:paraId="1D70FA3C" w14:textId="77777777" w:rsidTr="002E534D">
        <w:tc>
          <w:tcPr>
            <w:tcW w:w="4508" w:type="dxa"/>
          </w:tcPr>
          <w:p w14:paraId="50191709" w14:textId="1EC7E1BE" w:rsidR="002E534D" w:rsidRPr="002E534D" w:rsidRDefault="002E534D" w:rsidP="002E534D">
            <w:pPr>
              <w:pStyle w:val="Default"/>
              <w:rPr>
                <w:sz w:val="22"/>
                <w:szCs w:val="22"/>
              </w:rPr>
            </w:pPr>
            <w:r>
              <w:rPr>
                <w:sz w:val="22"/>
                <w:szCs w:val="22"/>
              </w:rPr>
              <w:t xml:space="preserve">Telephone Number </w:t>
            </w:r>
          </w:p>
        </w:tc>
        <w:tc>
          <w:tcPr>
            <w:tcW w:w="4508" w:type="dxa"/>
          </w:tcPr>
          <w:p w14:paraId="6D958DE2" w14:textId="77777777" w:rsidR="002E534D" w:rsidRDefault="002E534D" w:rsidP="002E534D">
            <w:pPr>
              <w:rPr>
                <w:rFonts w:ascii="Arial" w:hAnsi="Arial" w:cs="Arial"/>
              </w:rPr>
            </w:pPr>
          </w:p>
        </w:tc>
      </w:tr>
      <w:tr w:rsidR="002E534D" w14:paraId="0F7E7B58" w14:textId="77777777" w:rsidTr="002E534D">
        <w:tc>
          <w:tcPr>
            <w:tcW w:w="4508" w:type="dxa"/>
          </w:tcPr>
          <w:p w14:paraId="123C8F44" w14:textId="57F9A1FA" w:rsidR="002E534D" w:rsidRPr="002E534D" w:rsidRDefault="002E534D" w:rsidP="002E534D">
            <w:pPr>
              <w:pStyle w:val="Default"/>
              <w:rPr>
                <w:sz w:val="22"/>
                <w:szCs w:val="22"/>
              </w:rPr>
            </w:pPr>
            <w:r>
              <w:rPr>
                <w:sz w:val="22"/>
                <w:szCs w:val="22"/>
              </w:rPr>
              <w:t xml:space="preserve">Fax Number </w:t>
            </w:r>
          </w:p>
        </w:tc>
        <w:tc>
          <w:tcPr>
            <w:tcW w:w="4508" w:type="dxa"/>
          </w:tcPr>
          <w:p w14:paraId="3850D169" w14:textId="77777777" w:rsidR="002E534D" w:rsidRDefault="002E534D" w:rsidP="002E534D">
            <w:pPr>
              <w:rPr>
                <w:rFonts w:ascii="Arial" w:hAnsi="Arial" w:cs="Arial"/>
              </w:rPr>
            </w:pPr>
          </w:p>
        </w:tc>
      </w:tr>
      <w:tr w:rsidR="002E534D" w14:paraId="6F46B5D7" w14:textId="77777777" w:rsidTr="002E534D">
        <w:tc>
          <w:tcPr>
            <w:tcW w:w="4508" w:type="dxa"/>
          </w:tcPr>
          <w:p w14:paraId="024E9C6A" w14:textId="3FE8906E" w:rsidR="002E534D" w:rsidRPr="002E534D" w:rsidRDefault="002E534D" w:rsidP="002E534D">
            <w:pPr>
              <w:pStyle w:val="Default"/>
              <w:rPr>
                <w:sz w:val="22"/>
                <w:szCs w:val="22"/>
              </w:rPr>
            </w:pPr>
            <w:r>
              <w:rPr>
                <w:sz w:val="22"/>
                <w:szCs w:val="22"/>
              </w:rPr>
              <w:t xml:space="preserve">Postal Address </w:t>
            </w:r>
          </w:p>
        </w:tc>
        <w:tc>
          <w:tcPr>
            <w:tcW w:w="4508" w:type="dxa"/>
          </w:tcPr>
          <w:p w14:paraId="1CD33FE3" w14:textId="77777777" w:rsidR="002E534D" w:rsidRDefault="002E534D" w:rsidP="002E534D">
            <w:pPr>
              <w:rPr>
                <w:rFonts w:ascii="Arial" w:hAnsi="Arial" w:cs="Arial"/>
              </w:rPr>
            </w:pPr>
          </w:p>
        </w:tc>
      </w:tr>
      <w:tr w:rsidR="002E534D" w14:paraId="369A7BD0" w14:textId="77777777" w:rsidTr="002E534D">
        <w:tc>
          <w:tcPr>
            <w:tcW w:w="4508" w:type="dxa"/>
          </w:tcPr>
          <w:p w14:paraId="0AB2FF8A" w14:textId="5A1DAFA7" w:rsidR="002E534D" w:rsidRPr="002E534D" w:rsidRDefault="002E534D" w:rsidP="002E534D">
            <w:pPr>
              <w:pStyle w:val="Default"/>
              <w:rPr>
                <w:sz w:val="22"/>
                <w:szCs w:val="22"/>
              </w:rPr>
            </w:pPr>
            <w:r>
              <w:rPr>
                <w:sz w:val="22"/>
                <w:szCs w:val="22"/>
              </w:rPr>
              <w:t xml:space="preserve">Physical Address </w:t>
            </w:r>
          </w:p>
        </w:tc>
        <w:tc>
          <w:tcPr>
            <w:tcW w:w="4508" w:type="dxa"/>
          </w:tcPr>
          <w:p w14:paraId="1001F82C" w14:textId="77777777" w:rsidR="002E534D" w:rsidRDefault="002E534D" w:rsidP="002E534D">
            <w:pPr>
              <w:rPr>
                <w:rFonts w:ascii="Arial" w:hAnsi="Arial" w:cs="Arial"/>
              </w:rPr>
            </w:pPr>
          </w:p>
        </w:tc>
      </w:tr>
    </w:tbl>
    <w:p w14:paraId="60D0A409" w14:textId="6D2CA3A0" w:rsidR="002E534D" w:rsidRDefault="002E534D" w:rsidP="002E534D">
      <w:pPr>
        <w:rPr>
          <w:rFonts w:ascii="Arial" w:hAnsi="Arial" w:cs="Arial"/>
        </w:rPr>
      </w:pPr>
    </w:p>
    <w:tbl>
      <w:tblPr>
        <w:tblStyle w:val="TableGrid"/>
        <w:tblW w:w="0" w:type="auto"/>
        <w:tblLook w:val="04A0" w:firstRow="1" w:lastRow="0" w:firstColumn="1" w:lastColumn="0" w:noHBand="0" w:noVBand="1"/>
      </w:tblPr>
      <w:tblGrid>
        <w:gridCol w:w="4508"/>
        <w:gridCol w:w="4508"/>
      </w:tblGrid>
      <w:tr w:rsidR="002E534D" w14:paraId="1D94416F" w14:textId="77777777" w:rsidTr="002E534D">
        <w:tc>
          <w:tcPr>
            <w:tcW w:w="4508" w:type="dxa"/>
          </w:tcPr>
          <w:p w14:paraId="60248A7F" w14:textId="050E5BAD" w:rsidR="002E534D" w:rsidRPr="002E534D" w:rsidRDefault="002E534D" w:rsidP="002E534D">
            <w:pPr>
              <w:pStyle w:val="Default"/>
              <w:rPr>
                <w:sz w:val="22"/>
                <w:szCs w:val="22"/>
              </w:rPr>
            </w:pPr>
            <w:r>
              <w:rPr>
                <w:sz w:val="22"/>
                <w:szCs w:val="22"/>
              </w:rPr>
              <w:t xml:space="preserve">If Individual: </w:t>
            </w:r>
          </w:p>
        </w:tc>
        <w:tc>
          <w:tcPr>
            <w:tcW w:w="4508" w:type="dxa"/>
          </w:tcPr>
          <w:p w14:paraId="74E202D9" w14:textId="77777777" w:rsidR="002E534D" w:rsidRDefault="002E534D" w:rsidP="002E534D">
            <w:pPr>
              <w:rPr>
                <w:rFonts w:ascii="Arial" w:hAnsi="Arial" w:cs="Arial"/>
              </w:rPr>
            </w:pPr>
          </w:p>
        </w:tc>
      </w:tr>
      <w:tr w:rsidR="002E534D" w14:paraId="738CEF27" w14:textId="77777777" w:rsidTr="002E534D">
        <w:tc>
          <w:tcPr>
            <w:tcW w:w="4508" w:type="dxa"/>
          </w:tcPr>
          <w:p w14:paraId="5B9F09E0" w14:textId="30BA4744" w:rsidR="002E534D" w:rsidRPr="002E534D" w:rsidRDefault="002E534D" w:rsidP="002E534D">
            <w:pPr>
              <w:pStyle w:val="Default"/>
              <w:rPr>
                <w:sz w:val="22"/>
                <w:szCs w:val="22"/>
              </w:rPr>
            </w:pPr>
            <w:r>
              <w:rPr>
                <w:sz w:val="22"/>
                <w:szCs w:val="22"/>
              </w:rPr>
              <w:t xml:space="preserve">Name of Bidder </w:t>
            </w:r>
          </w:p>
        </w:tc>
        <w:tc>
          <w:tcPr>
            <w:tcW w:w="4508" w:type="dxa"/>
          </w:tcPr>
          <w:p w14:paraId="7F4ACC4F" w14:textId="77777777" w:rsidR="002E534D" w:rsidRDefault="002E534D" w:rsidP="002E534D">
            <w:pPr>
              <w:rPr>
                <w:rFonts w:ascii="Arial" w:hAnsi="Arial" w:cs="Arial"/>
              </w:rPr>
            </w:pPr>
          </w:p>
        </w:tc>
      </w:tr>
      <w:tr w:rsidR="002E534D" w14:paraId="077911BD" w14:textId="77777777" w:rsidTr="002E534D">
        <w:tc>
          <w:tcPr>
            <w:tcW w:w="4508" w:type="dxa"/>
          </w:tcPr>
          <w:p w14:paraId="00BFA023" w14:textId="0818A514" w:rsidR="002E534D" w:rsidRPr="002E534D" w:rsidRDefault="002E534D" w:rsidP="002E534D">
            <w:pPr>
              <w:pStyle w:val="Default"/>
              <w:rPr>
                <w:sz w:val="22"/>
                <w:szCs w:val="22"/>
              </w:rPr>
            </w:pPr>
            <w:r>
              <w:rPr>
                <w:sz w:val="22"/>
                <w:szCs w:val="22"/>
              </w:rPr>
              <w:t xml:space="preserve">Registration Number </w:t>
            </w:r>
          </w:p>
        </w:tc>
        <w:tc>
          <w:tcPr>
            <w:tcW w:w="4508" w:type="dxa"/>
          </w:tcPr>
          <w:p w14:paraId="526F00A8" w14:textId="77777777" w:rsidR="002E534D" w:rsidRDefault="002E534D" w:rsidP="002E534D">
            <w:pPr>
              <w:rPr>
                <w:rFonts w:ascii="Arial" w:hAnsi="Arial" w:cs="Arial"/>
              </w:rPr>
            </w:pPr>
          </w:p>
        </w:tc>
      </w:tr>
      <w:tr w:rsidR="002E534D" w14:paraId="6D044CA0" w14:textId="77777777" w:rsidTr="002E534D">
        <w:tc>
          <w:tcPr>
            <w:tcW w:w="4508" w:type="dxa"/>
          </w:tcPr>
          <w:p w14:paraId="4AAA4365" w14:textId="2421779A" w:rsidR="002E534D" w:rsidRPr="002E534D" w:rsidRDefault="002E534D" w:rsidP="002E534D">
            <w:pPr>
              <w:pStyle w:val="Default"/>
              <w:rPr>
                <w:sz w:val="22"/>
                <w:szCs w:val="22"/>
              </w:rPr>
            </w:pPr>
            <w:r>
              <w:rPr>
                <w:sz w:val="22"/>
                <w:szCs w:val="22"/>
              </w:rPr>
              <w:t xml:space="preserve">Vat registration Number </w:t>
            </w:r>
          </w:p>
        </w:tc>
        <w:tc>
          <w:tcPr>
            <w:tcW w:w="4508" w:type="dxa"/>
          </w:tcPr>
          <w:p w14:paraId="00E85B54" w14:textId="77777777" w:rsidR="002E534D" w:rsidRDefault="002E534D" w:rsidP="002E534D">
            <w:pPr>
              <w:rPr>
                <w:rFonts w:ascii="Arial" w:hAnsi="Arial" w:cs="Arial"/>
              </w:rPr>
            </w:pPr>
          </w:p>
        </w:tc>
      </w:tr>
      <w:tr w:rsidR="002E534D" w14:paraId="7FB1430E" w14:textId="77777777" w:rsidTr="002E534D">
        <w:tc>
          <w:tcPr>
            <w:tcW w:w="4508" w:type="dxa"/>
          </w:tcPr>
          <w:p w14:paraId="58FC8F49" w14:textId="05D319E7" w:rsidR="002E534D" w:rsidRPr="002E534D" w:rsidRDefault="002E534D" w:rsidP="002E534D">
            <w:pPr>
              <w:pStyle w:val="Default"/>
              <w:rPr>
                <w:sz w:val="22"/>
                <w:szCs w:val="22"/>
              </w:rPr>
            </w:pPr>
            <w:r>
              <w:rPr>
                <w:sz w:val="22"/>
                <w:szCs w:val="22"/>
              </w:rPr>
              <w:t xml:space="preserve">Contact Person </w:t>
            </w:r>
          </w:p>
        </w:tc>
        <w:tc>
          <w:tcPr>
            <w:tcW w:w="4508" w:type="dxa"/>
          </w:tcPr>
          <w:p w14:paraId="6C11BDF5" w14:textId="77777777" w:rsidR="002E534D" w:rsidRDefault="002E534D" w:rsidP="002E534D">
            <w:pPr>
              <w:rPr>
                <w:rFonts w:ascii="Arial" w:hAnsi="Arial" w:cs="Arial"/>
              </w:rPr>
            </w:pPr>
          </w:p>
        </w:tc>
      </w:tr>
      <w:tr w:rsidR="002E534D" w14:paraId="0916596A" w14:textId="77777777" w:rsidTr="002E534D">
        <w:tc>
          <w:tcPr>
            <w:tcW w:w="4508" w:type="dxa"/>
          </w:tcPr>
          <w:p w14:paraId="4E667562" w14:textId="72782291" w:rsidR="002E534D" w:rsidRPr="002E534D" w:rsidRDefault="002E534D" w:rsidP="002E534D">
            <w:pPr>
              <w:pStyle w:val="Default"/>
              <w:rPr>
                <w:sz w:val="22"/>
                <w:szCs w:val="22"/>
              </w:rPr>
            </w:pPr>
            <w:r>
              <w:rPr>
                <w:sz w:val="22"/>
                <w:szCs w:val="22"/>
              </w:rPr>
              <w:t xml:space="preserve">Telephone Number </w:t>
            </w:r>
          </w:p>
        </w:tc>
        <w:tc>
          <w:tcPr>
            <w:tcW w:w="4508" w:type="dxa"/>
          </w:tcPr>
          <w:p w14:paraId="4BB20FD6" w14:textId="77777777" w:rsidR="002E534D" w:rsidRDefault="002E534D" w:rsidP="002E534D">
            <w:pPr>
              <w:rPr>
                <w:rFonts w:ascii="Arial" w:hAnsi="Arial" w:cs="Arial"/>
              </w:rPr>
            </w:pPr>
          </w:p>
        </w:tc>
      </w:tr>
      <w:tr w:rsidR="002E534D" w14:paraId="0ABEDE86" w14:textId="77777777" w:rsidTr="002E534D">
        <w:tc>
          <w:tcPr>
            <w:tcW w:w="4508" w:type="dxa"/>
          </w:tcPr>
          <w:p w14:paraId="3970F4BA" w14:textId="01A6AE44" w:rsidR="002E534D" w:rsidRPr="002E534D" w:rsidRDefault="002E534D" w:rsidP="002E534D">
            <w:pPr>
              <w:pStyle w:val="Default"/>
              <w:rPr>
                <w:sz w:val="22"/>
                <w:szCs w:val="22"/>
              </w:rPr>
            </w:pPr>
            <w:r>
              <w:rPr>
                <w:sz w:val="22"/>
                <w:szCs w:val="22"/>
              </w:rPr>
              <w:t xml:space="preserve">Mobile Number </w:t>
            </w:r>
          </w:p>
        </w:tc>
        <w:tc>
          <w:tcPr>
            <w:tcW w:w="4508" w:type="dxa"/>
          </w:tcPr>
          <w:p w14:paraId="3D694668" w14:textId="77777777" w:rsidR="002E534D" w:rsidRDefault="002E534D" w:rsidP="002E534D">
            <w:pPr>
              <w:rPr>
                <w:rFonts w:ascii="Arial" w:hAnsi="Arial" w:cs="Arial"/>
              </w:rPr>
            </w:pPr>
          </w:p>
        </w:tc>
      </w:tr>
      <w:tr w:rsidR="002E534D" w14:paraId="6EAC8A23" w14:textId="77777777" w:rsidTr="002E534D">
        <w:tc>
          <w:tcPr>
            <w:tcW w:w="4508" w:type="dxa"/>
          </w:tcPr>
          <w:p w14:paraId="576B6CE1" w14:textId="6C9094BB" w:rsidR="002E534D" w:rsidRPr="002E534D" w:rsidRDefault="002E534D" w:rsidP="002E534D">
            <w:pPr>
              <w:pStyle w:val="Default"/>
              <w:rPr>
                <w:sz w:val="22"/>
                <w:szCs w:val="22"/>
              </w:rPr>
            </w:pPr>
            <w:r>
              <w:rPr>
                <w:sz w:val="22"/>
                <w:szCs w:val="22"/>
              </w:rPr>
              <w:t xml:space="preserve">E-mail address </w:t>
            </w:r>
          </w:p>
        </w:tc>
        <w:tc>
          <w:tcPr>
            <w:tcW w:w="4508" w:type="dxa"/>
          </w:tcPr>
          <w:p w14:paraId="4F3CE867" w14:textId="77777777" w:rsidR="002E534D" w:rsidRDefault="002E534D" w:rsidP="002E534D">
            <w:pPr>
              <w:rPr>
                <w:rFonts w:ascii="Arial" w:hAnsi="Arial" w:cs="Arial"/>
              </w:rPr>
            </w:pPr>
          </w:p>
        </w:tc>
      </w:tr>
      <w:tr w:rsidR="002E534D" w14:paraId="727BA759" w14:textId="77777777" w:rsidTr="002E534D">
        <w:tc>
          <w:tcPr>
            <w:tcW w:w="4508" w:type="dxa"/>
          </w:tcPr>
          <w:p w14:paraId="1F7206A8" w14:textId="7A6E17B6" w:rsidR="002E534D" w:rsidRPr="002E534D" w:rsidRDefault="002E534D" w:rsidP="002E534D">
            <w:pPr>
              <w:pStyle w:val="Default"/>
              <w:rPr>
                <w:sz w:val="22"/>
                <w:szCs w:val="22"/>
              </w:rPr>
            </w:pPr>
            <w:r>
              <w:rPr>
                <w:sz w:val="22"/>
                <w:szCs w:val="22"/>
              </w:rPr>
              <w:t xml:space="preserve">Fax Number </w:t>
            </w:r>
          </w:p>
        </w:tc>
        <w:tc>
          <w:tcPr>
            <w:tcW w:w="4508" w:type="dxa"/>
          </w:tcPr>
          <w:p w14:paraId="74761E77" w14:textId="77777777" w:rsidR="002E534D" w:rsidRDefault="002E534D" w:rsidP="002E534D">
            <w:pPr>
              <w:rPr>
                <w:rFonts w:ascii="Arial" w:hAnsi="Arial" w:cs="Arial"/>
              </w:rPr>
            </w:pPr>
          </w:p>
        </w:tc>
      </w:tr>
      <w:tr w:rsidR="002E534D" w14:paraId="53DB100B" w14:textId="77777777" w:rsidTr="002E534D">
        <w:tc>
          <w:tcPr>
            <w:tcW w:w="4508" w:type="dxa"/>
          </w:tcPr>
          <w:p w14:paraId="5A158B33" w14:textId="7E861F5C" w:rsidR="002E534D" w:rsidRPr="002E534D" w:rsidRDefault="002E534D" w:rsidP="002E534D">
            <w:pPr>
              <w:pStyle w:val="Default"/>
              <w:rPr>
                <w:sz w:val="22"/>
                <w:szCs w:val="22"/>
              </w:rPr>
            </w:pPr>
            <w:r>
              <w:rPr>
                <w:sz w:val="22"/>
                <w:szCs w:val="22"/>
              </w:rPr>
              <w:t xml:space="preserve">Postal Address </w:t>
            </w:r>
          </w:p>
        </w:tc>
        <w:tc>
          <w:tcPr>
            <w:tcW w:w="4508" w:type="dxa"/>
          </w:tcPr>
          <w:p w14:paraId="0789FDD2" w14:textId="77777777" w:rsidR="002E534D" w:rsidRDefault="002E534D" w:rsidP="002E534D">
            <w:pPr>
              <w:rPr>
                <w:rFonts w:ascii="Arial" w:hAnsi="Arial" w:cs="Arial"/>
              </w:rPr>
            </w:pPr>
          </w:p>
        </w:tc>
      </w:tr>
      <w:tr w:rsidR="002E534D" w14:paraId="1E46CD17" w14:textId="77777777" w:rsidTr="002E534D">
        <w:tc>
          <w:tcPr>
            <w:tcW w:w="4508" w:type="dxa"/>
          </w:tcPr>
          <w:p w14:paraId="691EBE92" w14:textId="77A13549" w:rsidR="002E534D" w:rsidRPr="002E534D" w:rsidRDefault="002E534D" w:rsidP="002E534D">
            <w:pPr>
              <w:pStyle w:val="Default"/>
              <w:rPr>
                <w:sz w:val="22"/>
                <w:szCs w:val="22"/>
              </w:rPr>
            </w:pPr>
            <w:r>
              <w:rPr>
                <w:sz w:val="22"/>
                <w:szCs w:val="22"/>
              </w:rPr>
              <w:t xml:space="preserve">Physical Address </w:t>
            </w:r>
          </w:p>
        </w:tc>
        <w:tc>
          <w:tcPr>
            <w:tcW w:w="4508" w:type="dxa"/>
          </w:tcPr>
          <w:p w14:paraId="5B81D149" w14:textId="77777777" w:rsidR="002E534D" w:rsidRDefault="002E534D" w:rsidP="002E534D">
            <w:pPr>
              <w:rPr>
                <w:rFonts w:ascii="Arial" w:hAnsi="Arial" w:cs="Arial"/>
              </w:rPr>
            </w:pPr>
          </w:p>
        </w:tc>
      </w:tr>
    </w:tbl>
    <w:p w14:paraId="58AE0025" w14:textId="77777777" w:rsidR="001215E2" w:rsidRDefault="001215E2" w:rsidP="002E534D">
      <w:pPr>
        <w:rPr>
          <w:rFonts w:ascii="Arial" w:hAnsi="Arial" w:cs="Arial"/>
        </w:rPr>
      </w:pPr>
    </w:p>
    <w:p w14:paraId="092AFC75" w14:textId="165E4F68" w:rsidR="001215E2" w:rsidRDefault="001215E2" w:rsidP="00D24544">
      <w:pPr>
        <w:pStyle w:val="Heading2"/>
      </w:pPr>
      <w:bookmarkStart w:id="5" w:name="_Toc66985971"/>
      <w:r>
        <w:t>2.2 Please see attached sbd (standard bidding documents that need to be completed and submitted) and attachments</w:t>
      </w:r>
      <w:bookmarkEnd w:id="5"/>
      <w:r>
        <w:t xml:space="preserve"> </w:t>
      </w:r>
    </w:p>
    <w:p w14:paraId="22F8762B" w14:textId="77777777" w:rsidR="001215E2" w:rsidRDefault="001215E2" w:rsidP="001215E2">
      <w:pPr>
        <w:pStyle w:val="Default"/>
        <w:rPr>
          <w:sz w:val="23"/>
          <w:szCs w:val="23"/>
        </w:rPr>
      </w:pPr>
    </w:p>
    <w:p w14:paraId="135D9615" w14:textId="113D556C" w:rsidR="001215E2" w:rsidRPr="001215E2" w:rsidRDefault="001215E2" w:rsidP="001215E2">
      <w:pPr>
        <w:pStyle w:val="Default"/>
        <w:numPr>
          <w:ilvl w:val="0"/>
          <w:numId w:val="2"/>
        </w:numPr>
        <w:spacing w:line="360" w:lineRule="auto"/>
        <w:rPr>
          <w:sz w:val="22"/>
          <w:szCs w:val="22"/>
        </w:rPr>
      </w:pPr>
      <w:r w:rsidRPr="001215E2">
        <w:rPr>
          <w:b/>
          <w:bCs/>
          <w:sz w:val="22"/>
          <w:szCs w:val="22"/>
        </w:rPr>
        <w:t xml:space="preserve">Annexure A : SBD 1: INVITATION TO BID </w:t>
      </w:r>
    </w:p>
    <w:p w14:paraId="6448BF07" w14:textId="113D556C" w:rsidR="001215E2" w:rsidRPr="001215E2" w:rsidRDefault="001215E2" w:rsidP="001215E2">
      <w:pPr>
        <w:pStyle w:val="Default"/>
        <w:numPr>
          <w:ilvl w:val="0"/>
          <w:numId w:val="2"/>
        </w:numPr>
        <w:spacing w:line="360" w:lineRule="auto"/>
        <w:rPr>
          <w:sz w:val="22"/>
          <w:szCs w:val="22"/>
        </w:rPr>
      </w:pPr>
      <w:r w:rsidRPr="001215E2">
        <w:rPr>
          <w:b/>
          <w:bCs/>
          <w:sz w:val="22"/>
          <w:szCs w:val="22"/>
        </w:rPr>
        <w:t xml:space="preserve">Annexure B : SBD 2: TAX CLEARANCE CERTIFICATE REQUIREMENTS </w:t>
      </w:r>
    </w:p>
    <w:p w14:paraId="55D55452" w14:textId="77777777" w:rsidR="001215E2" w:rsidRPr="001215E2" w:rsidRDefault="001215E2" w:rsidP="001215E2">
      <w:pPr>
        <w:pStyle w:val="Default"/>
        <w:numPr>
          <w:ilvl w:val="0"/>
          <w:numId w:val="2"/>
        </w:numPr>
        <w:spacing w:line="360" w:lineRule="auto"/>
        <w:rPr>
          <w:sz w:val="22"/>
          <w:szCs w:val="22"/>
        </w:rPr>
      </w:pPr>
      <w:r w:rsidRPr="001215E2">
        <w:rPr>
          <w:b/>
          <w:bCs/>
          <w:sz w:val="22"/>
          <w:szCs w:val="22"/>
        </w:rPr>
        <w:t xml:space="preserve">Annexure C : SBD 3: PRICING SCHEDULE- MUST BE PRINTED AND PLACED IN A SEPARATE SEALED ENVELOP (STATING THE TOTAL BID PRICE) </w:t>
      </w:r>
    </w:p>
    <w:p w14:paraId="7410B364" w14:textId="77777777" w:rsidR="001215E2" w:rsidRPr="001215E2" w:rsidRDefault="001215E2" w:rsidP="001215E2">
      <w:pPr>
        <w:pStyle w:val="Default"/>
        <w:numPr>
          <w:ilvl w:val="0"/>
          <w:numId w:val="2"/>
        </w:numPr>
        <w:spacing w:line="360" w:lineRule="auto"/>
        <w:rPr>
          <w:sz w:val="22"/>
          <w:szCs w:val="22"/>
        </w:rPr>
      </w:pPr>
      <w:r w:rsidRPr="001215E2">
        <w:rPr>
          <w:b/>
          <w:bCs/>
          <w:sz w:val="22"/>
          <w:szCs w:val="22"/>
        </w:rPr>
        <w:t xml:space="preserve">Annexure D : SBD 4: DECLARATION OF INTEREST </w:t>
      </w:r>
    </w:p>
    <w:p w14:paraId="3FBEE8DB" w14:textId="77777777" w:rsidR="001215E2" w:rsidRPr="001215E2" w:rsidRDefault="001215E2" w:rsidP="001215E2">
      <w:pPr>
        <w:pStyle w:val="Default"/>
        <w:numPr>
          <w:ilvl w:val="0"/>
          <w:numId w:val="2"/>
        </w:numPr>
        <w:spacing w:line="360" w:lineRule="auto"/>
        <w:rPr>
          <w:sz w:val="22"/>
          <w:szCs w:val="22"/>
        </w:rPr>
      </w:pPr>
      <w:r w:rsidRPr="001215E2">
        <w:rPr>
          <w:b/>
          <w:bCs/>
          <w:sz w:val="22"/>
          <w:szCs w:val="22"/>
        </w:rPr>
        <w:t xml:space="preserve">Annexure E : SBD 6.1: PREFERENCE POINTS CLAIM </w:t>
      </w:r>
    </w:p>
    <w:p w14:paraId="19F7F832" w14:textId="77777777" w:rsidR="001215E2" w:rsidRPr="001215E2" w:rsidRDefault="001215E2" w:rsidP="001215E2">
      <w:pPr>
        <w:pStyle w:val="Default"/>
        <w:numPr>
          <w:ilvl w:val="0"/>
          <w:numId w:val="2"/>
        </w:numPr>
        <w:spacing w:line="360" w:lineRule="auto"/>
        <w:rPr>
          <w:sz w:val="22"/>
          <w:szCs w:val="22"/>
        </w:rPr>
      </w:pPr>
      <w:r w:rsidRPr="001215E2">
        <w:rPr>
          <w:b/>
          <w:bCs/>
          <w:sz w:val="22"/>
          <w:szCs w:val="22"/>
        </w:rPr>
        <w:t xml:space="preserve">Annexure F : SDD 8: DECLARATION OF INTEREST </w:t>
      </w:r>
    </w:p>
    <w:p w14:paraId="58F95973" w14:textId="77777777" w:rsidR="001215E2" w:rsidRPr="001215E2" w:rsidRDefault="001215E2" w:rsidP="001215E2">
      <w:pPr>
        <w:pStyle w:val="Default"/>
        <w:numPr>
          <w:ilvl w:val="0"/>
          <w:numId w:val="2"/>
        </w:numPr>
        <w:spacing w:line="360" w:lineRule="auto"/>
        <w:rPr>
          <w:sz w:val="22"/>
          <w:szCs w:val="22"/>
        </w:rPr>
      </w:pPr>
      <w:r w:rsidRPr="001215E2">
        <w:rPr>
          <w:b/>
          <w:bCs/>
          <w:sz w:val="22"/>
          <w:szCs w:val="22"/>
        </w:rPr>
        <w:t xml:space="preserve">Annexure G : SBD 9: CERTIFICATE IF INDEPENDENT BID </w:t>
      </w:r>
    </w:p>
    <w:p w14:paraId="64316CB3" w14:textId="1D21FA21" w:rsidR="001215E2" w:rsidRPr="001215E2" w:rsidRDefault="001215E2" w:rsidP="001215E2">
      <w:pPr>
        <w:pStyle w:val="ListParagraph"/>
        <w:numPr>
          <w:ilvl w:val="0"/>
          <w:numId w:val="2"/>
        </w:numPr>
        <w:spacing w:line="360" w:lineRule="auto"/>
        <w:rPr>
          <w:rFonts w:ascii="Arial" w:hAnsi="Arial" w:cs="Arial"/>
        </w:rPr>
      </w:pPr>
      <w:r w:rsidRPr="001215E2">
        <w:rPr>
          <w:rFonts w:ascii="Arial" w:hAnsi="Arial" w:cs="Arial"/>
          <w:b/>
          <w:bCs/>
        </w:rPr>
        <w:t>Annexure H: TERMS OF REFERENCE (SPECIFICATIONS) SEE ANNEXURE “H”</w:t>
      </w:r>
    </w:p>
    <w:p w14:paraId="7B664083" w14:textId="6DE5AE52" w:rsidR="001215E2" w:rsidRPr="001215E2" w:rsidRDefault="001215E2" w:rsidP="001215E2">
      <w:pPr>
        <w:autoSpaceDE w:val="0"/>
        <w:autoSpaceDN w:val="0"/>
        <w:adjustRightInd w:val="0"/>
        <w:spacing w:after="0" w:line="240" w:lineRule="auto"/>
        <w:rPr>
          <w:rFonts w:ascii="Calibri" w:hAnsi="Calibri" w:cs="Calibri"/>
          <w:color w:val="000000"/>
        </w:rPr>
      </w:pPr>
    </w:p>
    <w:p w14:paraId="1CC5DE59" w14:textId="3851DAFE" w:rsidR="001215E2" w:rsidRDefault="001215E2" w:rsidP="00D24544">
      <w:pPr>
        <w:pStyle w:val="Heading2"/>
      </w:pPr>
      <w:bookmarkStart w:id="6" w:name="_Toc66985972"/>
      <w:r w:rsidRPr="001215E2">
        <w:t>2.3 Confidential information disclosure notice.</w:t>
      </w:r>
      <w:bookmarkEnd w:id="6"/>
      <w:r w:rsidRPr="001215E2">
        <w:t xml:space="preserve"> </w:t>
      </w:r>
    </w:p>
    <w:p w14:paraId="60602C77" w14:textId="77777777" w:rsidR="001215E2" w:rsidRPr="001215E2" w:rsidRDefault="001215E2" w:rsidP="001215E2">
      <w:pPr>
        <w:autoSpaceDE w:val="0"/>
        <w:autoSpaceDN w:val="0"/>
        <w:adjustRightInd w:val="0"/>
        <w:spacing w:after="0" w:line="240" w:lineRule="auto"/>
        <w:rPr>
          <w:rFonts w:ascii="Calibri" w:hAnsi="Calibri" w:cs="Calibri"/>
          <w:sz w:val="23"/>
          <w:szCs w:val="23"/>
        </w:rPr>
      </w:pPr>
    </w:p>
    <w:p w14:paraId="6DEFC070" w14:textId="09FD6069" w:rsidR="001215E2" w:rsidRPr="001215E2" w:rsidRDefault="001215E2" w:rsidP="001215E2">
      <w:pPr>
        <w:autoSpaceDE w:val="0"/>
        <w:autoSpaceDN w:val="0"/>
        <w:adjustRightInd w:val="0"/>
        <w:spacing w:after="0" w:line="240" w:lineRule="auto"/>
        <w:rPr>
          <w:rFonts w:ascii="Calibri" w:hAnsi="Calibri" w:cs="Calibri"/>
        </w:rPr>
      </w:pPr>
      <w:r w:rsidRPr="001215E2">
        <w:rPr>
          <w:rFonts w:ascii="Arial" w:hAnsi="Arial" w:cs="Arial"/>
        </w:rPr>
        <w:t xml:space="preserve">This document may contain confidential information that is the property of </w:t>
      </w:r>
      <w:r w:rsidR="00BA2D49">
        <w:rPr>
          <w:rFonts w:ascii="Arial" w:hAnsi="Arial" w:cs="Arial"/>
        </w:rPr>
        <w:t>H/S Transvalia</w:t>
      </w:r>
      <w:r w:rsidRPr="001215E2">
        <w:rPr>
          <w:rFonts w:ascii="Arial" w:hAnsi="Arial" w:cs="Arial"/>
        </w:rPr>
        <w:t xml:space="preserve">. </w:t>
      </w:r>
    </w:p>
    <w:p w14:paraId="21B68D2A" w14:textId="12C81F23" w:rsidR="001215E2" w:rsidRPr="00AF79B2" w:rsidRDefault="001215E2" w:rsidP="001215E2">
      <w:pPr>
        <w:autoSpaceDE w:val="0"/>
        <w:autoSpaceDN w:val="0"/>
        <w:adjustRightInd w:val="0"/>
        <w:spacing w:after="0" w:line="240" w:lineRule="auto"/>
        <w:rPr>
          <w:rFonts w:ascii="Arial" w:hAnsi="Arial" w:cs="Arial"/>
        </w:rPr>
      </w:pPr>
      <w:r w:rsidRPr="001215E2">
        <w:rPr>
          <w:rFonts w:ascii="Arial" w:hAnsi="Arial" w:cs="Arial"/>
        </w:rPr>
        <w:lastRenderedPageBreak/>
        <w:t>No part of the contents may be used, copied, disclosed or conveyed in whole or in part to any party in any manner whatsoever other than for preparing a proposal in</w:t>
      </w:r>
      <w:r w:rsidR="00AF79B2" w:rsidRPr="00AF79B2">
        <w:rPr>
          <w:rFonts w:ascii="Arial" w:hAnsi="Arial" w:cs="Arial"/>
        </w:rPr>
        <w:t xml:space="preserve"> </w:t>
      </w:r>
      <w:r w:rsidRPr="001215E2">
        <w:rPr>
          <w:rFonts w:ascii="Arial" w:hAnsi="Arial" w:cs="Arial"/>
        </w:rPr>
        <w:t xml:space="preserve">response to this Bid, without prior written permission from </w:t>
      </w:r>
      <w:r w:rsidR="00BA2D49">
        <w:rPr>
          <w:rFonts w:ascii="Arial" w:hAnsi="Arial" w:cs="Arial"/>
        </w:rPr>
        <w:t>H/S Transvalia</w:t>
      </w:r>
      <w:r w:rsidRPr="001215E2">
        <w:rPr>
          <w:rFonts w:ascii="Arial" w:hAnsi="Arial" w:cs="Arial"/>
        </w:rPr>
        <w:t xml:space="preserve">. </w:t>
      </w:r>
    </w:p>
    <w:p w14:paraId="76BAB416" w14:textId="77777777" w:rsidR="00AF79B2" w:rsidRPr="001215E2" w:rsidRDefault="00AF79B2" w:rsidP="001215E2">
      <w:pPr>
        <w:autoSpaceDE w:val="0"/>
        <w:autoSpaceDN w:val="0"/>
        <w:adjustRightInd w:val="0"/>
        <w:spacing w:after="0" w:line="240" w:lineRule="auto"/>
        <w:rPr>
          <w:rFonts w:ascii="Calibri" w:hAnsi="Calibri" w:cs="Calibri"/>
        </w:rPr>
      </w:pPr>
    </w:p>
    <w:p w14:paraId="73523D20" w14:textId="06A9DADC" w:rsidR="001215E2" w:rsidRPr="00AF79B2" w:rsidRDefault="001215E2" w:rsidP="001215E2">
      <w:pPr>
        <w:autoSpaceDE w:val="0"/>
        <w:autoSpaceDN w:val="0"/>
        <w:adjustRightInd w:val="0"/>
        <w:spacing w:after="0" w:line="240" w:lineRule="auto"/>
        <w:rPr>
          <w:rFonts w:ascii="Arial" w:hAnsi="Arial" w:cs="Arial"/>
        </w:rPr>
      </w:pPr>
      <w:r w:rsidRPr="001215E2">
        <w:rPr>
          <w:rFonts w:ascii="Arial" w:hAnsi="Arial" w:cs="Arial"/>
        </w:rPr>
        <w:t xml:space="preserve">All copyrights and Intellectual Property herein </w:t>
      </w:r>
      <w:r w:rsidR="00BC2D11" w:rsidRPr="001215E2">
        <w:rPr>
          <w:rFonts w:ascii="Arial" w:hAnsi="Arial" w:cs="Arial"/>
        </w:rPr>
        <w:t>vest</w:t>
      </w:r>
      <w:r w:rsidRPr="001215E2">
        <w:rPr>
          <w:rFonts w:ascii="Arial" w:hAnsi="Arial" w:cs="Arial"/>
        </w:rPr>
        <w:t xml:space="preserve"> with </w:t>
      </w:r>
      <w:r w:rsidR="00BA2D49">
        <w:rPr>
          <w:rFonts w:ascii="Arial" w:hAnsi="Arial" w:cs="Arial"/>
        </w:rPr>
        <w:t>H/S Transvalia</w:t>
      </w:r>
      <w:r w:rsidRPr="001215E2">
        <w:rPr>
          <w:rFonts w:ascii="Arial" w:hAnsi="Arial" w:cs="Arial"/>
        </w:rPr>
        <w:t xml:space="preserve">. </w:t>
      </w:r>
    </w:p>
    <w:p w14:paraId="05E823CA" w14:textId="77777777" w:rsidR="001215E2" w:rsidRPr="001215E2" w:rsidRDefault="001215E2" w:rsidP="001215E2">
      <w:pPr>
        <w:autoSpaceDE w:val="0"/>
        <w:autoSpaceDN w:val="0"/>
        <w:adjustRightInd w:val="0"/>
        <w:spacing w:after="0" w:line="240" w:lineRule="auto"/>
        <w:rPr>
          <w:rFonts w:ascii="Calibri" w:hAnsi="Calibri" w:cs="Calibri"/>
        </w:rPr>
      </w:pPr>
    </w:p>
    <w:p w14:paraId="34FFEFA9" w14:textId="31CB71C1" w:rsidR="001215E2" w:rsidRPr="001215E2" w:rsidRDefault="001215E2" w:rsidP="00D24544">
      <w:pPr>
        <w:pStyle w:val="Heading1"/>
      </w:pPr>
      <w:bookmarkStart w:id="7" w:name="_Toc66985973"/>
      <w:r w:rsidRPr="001215E2">
        <w:t>3 Introduction</w:t>
      </w:r>
      <w:bookmarkEnd w:id="7"/>
      <w:r w:rsidRPr="001215E2">
        <w:t xml:space="preserve"> </w:t>
      </w:r>
    </w:p>
    <w:p w14:paraId="5999E3C2" w14:textId="49171C52" w:rsidR="001215E2" w:rsidRDefault="001215E2" w:rsidP="00D24544">
      <w:pPr>
        <w:pStyle w:val="Heading2"/>
      </w:pPr>
      <w:bookmarkStart w:id="8" w:name="_Toc66985974"/>
      <w:r w:rsidRPr="001215E2">
        <w:t>3.1 Purpose of bid.</w:t>
      </w:r>
      <w:bookmarkEnd w:id="8"/>
      <w:r w:rsidRPr="001215E2">
        <w:t xml:space="preserve"> </w:t>
      </w:r>
    </w:p>
    <w:p w14:paraId="7C0AC438" w14:textId="77777777" w:rsidR="001215E2" w:rsidRPr="001215E2" w:rsidRDefault="001215E2" w:rsidP="001215E2">
      <w:pPr>
        <w:autoSpaceDE w:val="0"/>
        <w:autoSpaceDN w:val="0"/>
        <w:adjustRightInd w:val="0"/>
        <w:spacing w:after="0" w:line="240" w:lineRule="auto"/>
        <w:rPr>
          <w:rFonts w:ascii="Calibri" w:hAnsi="Calibri" w:cs="Calibri"/>
          <w:sz w:val="23"/>
          <w:szCs w:val="23"/>
        </w:rPr>
      </w:pPr>
    </w:p>
    <w:p w14:paraId="33C70F16" w14:textId="32DA5C1C" w:rsidR="001215E2" w:rsidRDefault="00A12628" w:rsidP="001215E2">
      <w:pPr>
        <w:autoSpaceDE w:val="0"/>
        <w:autoSpaceDN w:val="0"/>
        <w:adjustRightInd w:val="0"/>
        <w:spacing w:after="0" w:line="240" w:lineRule="auto"/>
        <w:rPr>
          <w:rFonts w:ascii="Arial" w:hAnsi="Arial" w:cs="Arial"/>
        </w:rPr>
      </w:pPr>
      <w:r w:rsidRPr="00A12628">
        <w:rPr>
          <w:rFonts w:ascii="Arial" w:hAnsi="Arial" w:cs="Arial"/>
        </w:rPr>
        <w:t>The purpose of this RFB (request for bid) (is an invitation to potential suppliers (hereinafter referred to as “Bidders”) to submit Bids for the items/products/solutions or services as detailed under Technical/solution specification or Terms of Reference.</w:t>
      </w:r>
    </w:p>
    <w:p w14:paraId="7E0C5D55" w14:textId="77777777" w:rsidR="00A12628" w:rsidRPr="00A12628" w:rsidRDefault="00A12628" w:rsidP="001215E2">
      <w:pPr>
        <w:autoSpaceDE w:val="0"/>
        <w:autoSpaceDN w:val="0"/>
        <w:adjustRightInd w:val="0"/>
        <w:spacing w:after="0" w:line="240" w:lineRule="auto"/>
        <w:rPr>
          <w:rFonts w:ascii="Arial" w:hAnsi="Arial" w:cs="Arial"/>
        </w:rPr>
      </w:pPr>
    </w:p>
    <w:p w14:paraId="0A29D989" w14:textId="0F0114F5" w:rsidR="001215E2" w:rsidRDefault="001215E2" w:rsidP="00D24544">
      <w:pPr>
        <w:pStyle w:val="Heading2"/>
      </w:pPr>
      <w:bookmarkStart w:id="9" w:name="_Toc66985975"/>
      <w:r w:rsidRPr="001215E2">
        <w:t>3.2 Objectives.</w:t>
      </w:r>
      <w:bookmarkEnd w:id="9"/>
      <w:r w:rsidRPr="001215E2">
        <w:t xml:space="preserve"> </w:t>
      </w:r>
    </w:p>
    <w:p w14:paraId="0170329A" w14:textId="49AD443F" w:rsidR="001215E2" w:rsidRDefault="001215E2" w:rsidP="001215E2">
      <w:pPr>
        <w:autoSpaceDE w:val="0"/>
        <w:autoSpaceDN w:val="0"/>
        <w:adjustRightInd w:val="0"/>
        <w:spacing w:after="0" w:line="240" w:lineRule="auto"/>
        <w:rPr>
          <w:rFonts w:ascii="Calibri" w:hAnsi="Calibri" w:cs="Calibri"/>
          <w:sz w:val="23"/>
          <w:szCs w:val="23"/>
        </w:rPr>
      </w:pPr>
    </w:p>
    <w:p w14:paraId="0F03768E" w14:textId="673681AD" w:rsidR="00433089" w:rsidRDefault="00433089" w:rsidP="00433089">
      <w:pPr>
        <w:autoSpaceDE w:val="0"/>
        <w:autoSpaceDN w:val="0"/>
        <w:adjustRightInd w:val="0"/>
        <w:spacing w:after="0" w:line="240" w:lineRule="auto"/>
        <w:rPr>
          <w:rFonts w:ascii="Arial" w:hAnsi="Arial" w:cs="Arial"/>
          <w:color w:val="000000"/>
        </w:rPr>
      </w:pPr>
      <w:r w:rsidRPr="00433089">
        <w:rPr>
          <w:rFonts w:ascii="Arial" w:hAnsi="Arial" w:cs="Arial"/>
          <w:color w:val="000000"/>
        </w:rPr>
        <w:t xml:space="preserve">Compliance with all relevant legislations and regulations. </w:t>
      </w:r>
    </w:p>
    <w:p w14:paraId="3119B43F" w14:textId="77777777" w:rsidR="00433089" w:rsidRPr="00433089" w:rsidRDefault="00433089" w:rsidP="00433089">
      <w:pPr>
        <w:autoSpaceDE w:val="0"/>
        <w:autoSpaceDN w:val="0"/>
        <w:adjustRightInd w:val="0"/>
        <w:spacing w:after="0" w:line="240" w:lineRule="auto"/>
        <w:rPr>
          <w:rFonts w:ascii="Arial" w:hAnsi="Arial" w:cs="Arial"/>
          <w:color w:val="000000"/>
        </w:rPr>
      </w:pPr>
    </w:p>
    <w:p w14:paraId="3AEF33E2" w14:textId="1F1632DA" w:rsidR="00FF7EA6" w:rsidRDefault="00433089" w:rsidP="00433089">
      <w:pPr>
        <w:autoSpaceDE w:val="0"/>
        <w:autoSpaceDN w:val="0"/>
        <w:adjustRightInd w:val="0"/>
        <w:spacing w:after="0" w:line="240" w:lineRule="auto"/>
        <w:rPr>
          <w:rFonts w:ascii="Arial" w:hAnsi="Arial" w:cs="Arial"/>
          <w:b/>
          <w:bCs/>
          <w:color w:val="000000"/>
        </w:rPr>
      </w:pPr>
      <w:r w:rsidRPr="00433089">
        <w:rPr>
          <w:rFonts w:ascii="Arial" w:hAnsi="Arial" w:cs="Arial"/>
          <w:color w:val="000000"/>
        </w:rPr>
        <w:t xml:space="preserve">Based on the Bids submitted and the outcome of the evaluation process according to the set evaluation criteria of the </w:t>
      </w:r>
      <w:r>
        <w:rPr>
          <w:rFonts w:ascii="Arial" w:hAnsi="Arial" w:cs="Arial"/>
        </w:rPr>
        <w:t>H/S Transvalia</w:t>
      </w:r>
      <w:r w:rsidRPr="00AF79B2">
        <w:rPr>
          <w:rFonts w:ascii="Arial" w:hAnsi="Arial" w:cs="Arial"/>
        </w:rPr>
        <w:t xml:space="preserve"> IT</w:t>
      </w:r>
      <w:r w:rsidRPr="00433089">
        <w:rPr>
          <w:rFonts w:ascii="Arial" w:hAnsi="Arial" w:cs="Arial"/>
          <w:color w:val="000000"/>
        </w:rPr>
        <w:t xml:space="preserve">, the </w:t>
      </w:r>
      <w:r>
        <w:rPr>
          <w:rFonts w:ascii="Arial" w:hAnsi="Arial" w:cs="Arial"/>
        </w:rPr>
        <w:t>H/S Transvalia</w:t>
      </w:r>
      <w:r w:rsidRPr="00AF79B2">
        <w:rPr>
          <w:rFonts w:ascii="Arial" w:hAnsi="Arial" w:cs="Arial"/>
        </w:rPr>
        <w:t xml:space="preserve"> IT </w:t>
      </w:r>
      <w:r w:rsidRPr="00433089">
        <w:rPr>
          <w:rFonts w:ascii="Arial" w:hAnsi="Arial" w:cs="Arial"/>
          <w:color w:val="000000"/>
        </w:rPr>
        <w:t xml:space="preserve">intends to select (a) preferred bidder/s with the view of concluding a service level agreement (SLA) with such successful bidder. The Bid will be evaluated in terms of the </w:t>
      </w:r>
      <w:r w:rsidRPr="00433089">
        <w:rPr>
          <w:rFonts w:ascii="Arial" w:hAnsi="Arial" w:cs="Arial"/>
          <w:b/>
          <w:bCs/>
          <w:color w:val="000000"/>
        </w:rPr>
        <w:t>PPPFA 80/20 preferential points system.</w:t>
      </w:r>
    </w:p>
    <w:p w14:paraId="31A9976F" w14:textId="77777777" w:rsidR="00433089" w:rsidRPr="001215E2" w:rsidRDefault="00433089" w:rsidP="00433089">
      <w:pPr>
        <w:autoSpaceDE w:val="0"/>
        <w:autoSpaceDN w:val="0"/>
        <w:adjustRightInd w:val="0"/>
        <w:spacing w:after="0" w:line="240" w:lineRule="auto"/>
        <w:rPr>
          <w:rFonts w:ascii="Calibri" w:hAnsi="Calibri" w:cs="Calibri"/>
        </w:rPr>
      </w:pPr>
    </w:p>
    <w:p w14:paraId="445D55FF" w14:textId="7EF57987" w:rsidR="001215E2" w:rsidRDefault="001215E2" w:rsidP="00D24544">
      <w:pPr>
        <w:pStyle w:val="Heading2"/>
      </w:pPr>
      <w:bookmarkStart w:id="10" w:name="_Toc66985976"/>
      <w:r w:rsidRPr="001215E2">
        <w:t>3.3 Enquiries</w:t>
      </w:r>
      <w:bookmarkEnd w:id="10"/>
      <w:r w:rsidRPr="001215E2">
        <w:t xml:space="preserve"> </w:t>
      </w:r>
    </w:p>
    <w:p w14:paraId="0B8D8391" w14:textId="77777777" w:rsidR="001215E2" w:rsidRPr="001215E2" w:rsidRDefault="001215E2" w:rsidP="00AF79B2">
      <w:pPr>
        <w:autoSpaceDE w:val="0"/>
        <w:autoSpaceDN w:val="0"/>
        <w:adjustRightInd w:val="0"/>
        <w:spacing w:after="0" w:line="240" w:lineRule="auto"/>
        <w:rPr>
          <w:rFonts w:ascii="Calibri" w:hAnsi="Calibri" w:cs="Calibri"/>
          <w:sz w:val="23"/>
          <w:szCs w:val="23"/>
        </w:rPr>
      </w:pPr>
    </w:p>
    <w:p w14:paraId="39B7D572" w14:textId="77777777" w:rsidR="001215E2" w:rsidRPr="00AF79B2" w:rsidRDefault="001215E2" w:rsidP="00AF79B2">
      <w:pPr>
        <w:spacing w:line="240" w:lineRule="auto"/>
        <w:rPr>
          <w:rFonts w:ascii="Arial" w:hAnsi="Arial" w:cs="Arial"/>
          <w:sz w:val="24"/>
          <w:szCs w:val="24"/>
        </w:rPr>
      </w:pPr>
      <w:r w:rsidRPr="00AF79B2">
        <w:rPr>
          <w:rFonts w:ascii="Arial" w:hAnsi="Arial" w:cs="Arial"/>
        </w:rPr>
        <w:t xml:space="preserve">Should it be necessary for a bidder to obtain clarity on any matter arising from or referred to in this RFB document, please refer queries, </w:t>
      </w:r>
      <w:r w:rsidRPr="00AF79B2">
        <w:rPr>
          <w:rFonts w:ascii="Arial" w:hAnsi="Arial" w:cs="Arial"/>
          <w:b/>
          <w:bCs/>
        </w:rPr>
        <w:t>in writing</w:t>
      </w:r>
      <w:r w:rsidRPr="00AF79B2">
        <w:rPr>
          <w:rFonts w:ascii="Arial" w:hAnsi="Arial" w:cs="Arial"/>
        </w:rPr>
        <w:t xml:space="preserve">, to the contact person(s) listed below. Under no circumstances may any other employee within the greater </w:t>
      </w:r>
      <w:r w:rsidR="00BA2D49">
        <w:rPr>
          <w:rFonts w:ascii="Arial" w:hAnsi="Arial" w:cs="Arial"/>
        </w:rPr>
        <w:t>H/S Transvalia</w:t>
      </w:r>
      <w:r w:rsidR="00BA2D49" w:rsidRPr="00AF79B2">
        <w:rPr>
          <w:rFonts w:ascii="Arial" w:hAnsi="Arial" w:cs="Arial"/>
        </w:rPr>
        <w:t xml:space="preserve"> </w:t>
      </w:r>
      <w:r w:rsidRPr="00AF79B2">
        <w:rPr>
          <w:rFonts w:ascii="Arial" w:hAnsi="Arial" w:cs="Arial"/>
        </w:rPr>
        <w:t xml:space="preserve">IT Department be approached for any information. Any such action might result in a disqualification of a response submitted in competition to the RFB. </w:t>
      </w:r>
      <w:r w:rsidR="00BA2D49">
        <w:rPr>
          <w:rFonts w:ascii="Arial" w:hAnsi="Arial" w:cs="Arial"/>
        </w:rPr>
        <w:t>H/S Transvalia</w:t>
      </w:r>
      <w:r w:rsidR="00BA2D49" w:rsidRPr="00AF79B2">
        <w:rPr>
          <w:rFonts w:ascii="Arial" w:hAnsi="Arial" w:cs="Arial"/>
        </w:rPr>
        <w:t xml:space="preserve"> </w:t>
      </w:r>
      <w:r w:rsidRPr="00AF79B2">
        <w:rPr>
          <w:rFonts w:ascii="Arial" w:hAnsi="Arial" w:cs="Arial"/>
        </w:rPr>
        <w:t>IT Department reserves the right to place responses to such queries on the website.</w:t>
      </w:r>
    </w:p>
    <w:tbl>
      <w:tblPr>
        <w:tblStyle w:val="TableGrid"/>
        <w:tblW w:w="0" w:type="auto"/>
        <w:shd w:val="clear" w:color="auto" w:fill="FFFF00"/>
        <w:tblLook w:val="04A0" w:firstRow="1" w:lastRow="0" w:firstColumn="1" w:lastColumn="0" w:noHBand="0" w:noVBand="1"/>
      </w:tblPr>
      <w:tblGrid>
        <w:gridCol w:w="4508"/>
        <w:gridCol w:w="4508"/>
      </w:tblGrid>
      <w:tr w:rsidR="00DE1034" w:rsidRPr="00AF79B2" w14:paraId="1DE8D950" w14:textId="77777777" w:rsidTr="00DE1034">
        <w:tc>
          <w:tcPr>
            <w:tcW w:w="4508" w:type="dxa"/>
            <w:shd w:val="clear" w:color="auto" w:fill="auto"/>
            <w:vAlign w:val="center"/>
          </w:tcPr>
          <w:p w14:paraId="09C47AF7" w14:textId="539BC9D4" w:rsidR="00DE1034" w:rsidRPr="00DE1034" w:rsidRDefault="00DE1034" w:rsidP="00DE1034">
            <w:pPr>
              <w:rPr>
                <w:rFonts w:ascii="Arial" w:hAnsi="Arial" w:cs="Arial"/>
                <w:sz w:val="24"/>
                <w:szCs w:val="24"/>
              </w:rPr>
            </w:pPr>
            <w:r w:rsidRPr="00DE1034">
              <w:rPr>
                <w:rFonts w:ascii="Arial" w:hAnsi="Arial" w:cs="Arial"/>
              </w:rPr>
              <w:t xml:space="preserve">Mr Ruvaun Olivier (H/S Transvalia Representative agent) </w:t>
            </w:r>
          </w:p>
        </w:tc>
        <w:tc>
          <w:tcPr>
            <w:tcW w:w="4508" w:type="dxa"/>
            <w:shd w:val="clear" w:color="auto" w:fill="auto"/>
            <w:vAlign w:val="center"/>
          </w:tcPr>
          <w:p w14:paraId="51AE11AC" w14:textId="7A7D8965" w:rsidR="00DE1034" w:rsidRPr="00DE1034" w:rsidRDefault="00C7032A" w:rsidP="00DE1034">
            <w:pPr>
              <w:spacing w:line="360" w:lineRule="auto"/>
              <w:rPr>
                <w:rFonts w:ascii="Arial" w:hAnsi="Arial" w:cs="Arial"/>
                <w:sz w:val="24"/>
                <w:szCs w:val="24"/>
              </w:rPr>
            </w:pPr>
            <w:hyperlink r:id="rId10" w:history="1">
              <w:r w:rsidR="00DE1034" w:rsidRPr="00DE1034">
                <w:rPr>
                  <w:rStyle w:val="Hyperlink"/>
                  <w:rFonts w:ascii="Arial" w:hAnsi="Arial" w:cs="Arial"/>
                </w:rPr>
                <w:t>ruvaunolivier@gmail.com</w:t>
              </w:r>
            </w:hyperlink>
          </w:p>
        </w:tc>
      </w:tr>
      <w:tr w:rsidR="00DE1034" w:rsidRPr="00AF79B2" w14:paraId="7B3D36A9" w14:textId="77777777" w:rsidTr="00DE1034">
        <w:tc>
          <w:tcPr>
            <w:tcW w:w="4508" w:type="dxa"/>
            <w:shd w:val="clear" w:color="auto" w:fill="auto"/>
            <w:vAlign w:val="center"/>
          </w:tcPr>
          <w:p w14:paraId="08E5A623" w14:textId="63AAD3E8" w:rsidR="00DE1034" w:rsidRPr="00DE1034" w:rsidRDefault="00DE1034" w:rsidP="00DE1034">
            <w:pPr>
              <w:pStyle w:val="Default"/>
              <w:rPr>
                <w:sz w:val="22"/>
                <w:szCs w:val="22"/>
              </w:rPr>
            </w:pPr>
            <w:r w:rsidRPr="00DE1034">
              <w:rPr>
                <w:sz w:val="22"/>
                <w:szCs w:val="22"/>
              </w:rPr>
              <w:t>Mr Luke Coetzee (Vanderbijlpark)</w:t>
            </w:r>
          </w:p>
        </w:tc>
        <w:tc>
          <w:tcPr>
            <w:tcW w:w="4508" w:type="dxa"/>
            <w:shd w:val="clear" w:color="auto" w:fill="auto"/>
            <w:vAlign w:val="center"/>
          </w:tcPr>
          <w:p w14:paraId="6D23388C" w14:textId="29293D65" w:rsidR="00DE1034" w:rsidRPr="00DE1034" w:rsidRDefault="00C7032A" w:rsidP="00DE1034">
            <w:pPr>
              <w:spacing w:line="360" w:lineRule="auto"/>
              <w:rPr>
                <w:rFonts w:ascii="Arial" w:hAnsi="Arial" w:cs="Arial"/>
                <w:sz w:val="24"/>
                <w:szCs w:val="24"/>
              </w:rPr>
            </w:pPr>
            <w:hyperlink r:id="rId11" w:history="1">
              <w:r w:rsidR="00DE1034" w:rsidRPr="00DE1034">
                <w:rPr>
                  <w:rStyle w:val="Hyperlink"/>
                  <w:rFonts w:ascii="Arial" w:hAnsi="Arial" w:cs="Arial"/>
                </w:rPr>
                <w:t>Luke.Coetzee@nwu.ac.za</w:t>
              </w:r>
            </w:hyperlink>
          </w:p>
        </w:tc>
      </w:tr>
    </w:tbl>
    <w:p w14:paraId="59F82F25" w14:textId="05FBB9CB" w:rsidR="001215E2" w:rsidRPr="00AF79B2" w:rsidRDefault="001215E2" w:rsidP="001215E2">
      <w:pPr>
        <w:spacing w:line="360" w:lineRule="auto"/>
        <w:rPr>
          <w:rFonts w:ascii="Arial" w:hAnsi="Arial" w:cs="Arial"/>
          <w:sz w:val="24"/>
          <w:szCs w:val="24"/>
        </w:rPr>
      </w:pPr>
    </w:p>
    <w:p w14:paraId="0CB52AAB" w14:textId="27C50776" w:rsidR="001215E2" w:rsidRDefault="001215E2" w:rsidP="00D24544">
      <w:pPr>
        <w:pStyle w:val="Heading1"/>
      </w:pPr>
      <w:bookmarkStart w:id="11" w:name="_Toc66985977"/>
      <w:r w:rsidRPr="00AF79B2">
        <w:t>4 User Requirements Specification</w:t>
      </w:r>
      <w:bookmarkEnd w:id="11"/>
      <w:r w:rsidRPr="00AF79B2">
        <w:t xml:space="preserve"> </w:t>
      </w:r>
    </w:p>
    <w:p w14:paraId="3F9877CA" w14:textId="6442A2C3" w:rsidR="00AF79B2" w:rsidRDefault="00AF79B2" w:rsidP="00AF79B2">
      <w:pPr>
        <w:pStyle w:val="Default"/>
        <w:rPr>
          <w:sz w:val="22"/>
          <w:szCs w:val="22"/>
        </w:rPr>
      </w:pPr>
    </w:p>
    <w:p w14:paraId="448A25E5" w14:textId="77777777" w:rsidR="00D36FDA" w:rsidRPr="00D36FDA" w:rsidRDefault="00D36FDA" w:rsidP="00D36FDA">
      <w:pPr>
        <w:rPr>
          <w:rFonts w:ascii="Arial" w:hAnsi="Arial" w:cs="Arial"/>
          <w:lang w:val="en-GB"/>
        </w:rPr>
      </w:pPr>
      <w:r w:rsidRPr="00D36FDA">
        <w:rPr>
          <w:rFonts w:ascii="Arial" w:hAnsi="Arial" w:cs="Arial"/>
          <w:lang w:val="en-GB"/>
        </w:rPr>
        <w:t>Angry Pixels, herein after meeting with the client has determined that the need for the development of a standalone multiuser communication and data collection System exists, that comply with the following:</w:t>
      </w:r>
    </w:p>
    <w:p w14:paraId="02DC9178" w14:textId="3E9EDE5B" w:rsidR="00D36FDA" w:rsidRPr="00D36FDA" w:rsidRDefault="00D36FDA" w:rsidP="00D36FDA">
      <w:pPr>
        <w:pStyle w:val="ListParagraph"/>
        <w:numPr>
          <w:ilvl w:val="0"/>
          <w:numId w:val="47"/>
        </w:numPr>
        <w:rPr>
          <w:rFonts w:ascii="Arial" w:hAnsi="Arial" w:cs="Arial"/>
          <w:lang w:val="en-GB"/>
        </w:rPr>
      </w:pPr>
      <w:r w:rsidRPr="00D36FDA">
        <w:rPr>
          <w:rFonts w:ascii="Arial" w:hAnsi="Arial" w:cs="Arial"/>
          <w:lang w:val="en-GB"/>
        </w:rPr>
        <w:t>Be a standalone mobile based system</w:t>
      </w:r>
      <w:r w:rsidR="002812DE">
        <w:rPr>
          <w:rFonts w:ascii="Arial" w:hAnsi="Arial" w:cs="Arial"/>
          <w:lang w:val="en-GB"/>
        </w:rPr>
        <w:t xml:space="preserve"> that can </w:t>
      </w:r>
      <w:r w:rsidRPr="00D36FDA">
        <w:rPr>
          <w:rFonts w:ascii="Arial" w:hAnsi="Arial" w:cs="Arial"/>
          <w:lang w:val="en-GB"/>
        </w:rPr>
        <w:t>run on any modern mobile device</w:t>
      </w:r>
      <w:r w:rsidR="00F847F6">
        <w:rPr>
          <w:rFonts w:ascii="Arial" w:hAnsi="Arial" w:cs="Arial"/>
          <w:lang w:val="en-GB"/>
        </w:rPr>
        <w:t xml:space="preserve"> (IOS and Android)</w:t>
      </w:r>
    </w:p>
    <w:p w14:paraId="62C562D0" w14:textId="77777777" w:rsidR="00D36FDA" w:rsidRPr="00D36FDA" w:rsidRDefault="00D36FDA" w:rsidP="00D36FDA">
      <w:pPr>
        <w:pStyle w:val="ListParagraph"/>
        <w:numPr>
          <w:ilvl w:val="0"/>
          <w:numId w:val="47"/>
        </w:numPr>
        <w:rPr>
          <w:rFonts w:ascii="Arial" w:hAnsi="Arial" w:cs="Arial"/>
          <w:lang w:val="en-GB"/>
        </w:rPr>
      </w:pPr>
      <w:r w:rsidRPr="00D36FDA">
        <w:rPr>
          <w:rFonts w:ascii="Arial" w:hAnsi="Arial" w:cs="Arial"/>
          <w:lang w:val="en-GB"/>
        </w:rPr>
        <w:t>Should be able to capture multiple user inputs Simultaneously daily</w:t>
      </w:r>
    </w:p>
    <w:p w14:paraId="496CA493" w14:textId="77777777" w:rsidR="00D36FDA" w:rsidRPr="00D36FDA" w:rsidRDefault="00D36FDA" w:rsidP="00D36FDA">
      <w:pPr>
        <w:pStyle w:val="ListParagraph"/>
        <w:numPr>
          <w:ilvl w:val="0"/>
          <w:numId w:val="47"/>
        </w:numPr>
        <w:rPr>
          <w:rFonts w:ascii="Arial" w:hAnsi="Arial" w:cs="Arial"/>
          <w:lang w:val="en-GB"/>
        </w:rPr>
      </w:pPr>
      <w:r w:rsidRPr="00D36FDA">
        <w:rPr>
          <w:rFonts w:ascii="Arial" w:hAnsi="Arial" w:cs="Arial"/>
          <w:lang w:val="en-GB"/>
        </w:rPr>
        <w:t>The system must allow admin level users to send information to all lower level users</w:t>
      </w:r>
    </w:p>
    <w:p w14:paraId="67F2722B" w14:textId="77777777" w:rsidR="00D36FDA" w:rsidRPr="00D36FDA" w:rsidRDefault="00D36FDA" w:rsidP="00D36FDA">
      <w:pPr>
        <w:pStyle w:val="ListParagraph"/>
        <w:numPr>
          <w:ilvl w:val="0"/>
          <w:numId w:val="47"/>
        </w:numPr>
        <w:rPr>
          <w:rFonts w:ascii="Arial" w:hAnsi="Arial" w:cs="Arial"/>
          <w:lang w:val="en-GB"/>
        </w:rPr>
      </w:pPr>
      <w:r w:rsidRPr="00D36FDA">
        <w:rPr>
          <w:rFonts w:ascii="Arial" w:hAnsi="Arial" w:cs="Arial"/>
          <w:lang w:val="en-GB"/>
        </w:rPr>
        <w:t>Time laps by data collection should be less than 5 minutes</w:t>
      </w:r>
    </w:p>
    <w:p w14:paraId="5B12C27F" w14:textId="77777777" w:rsidR="00D36FDA" w:rsidRPr="00D36FDA" w:rsidRDefault="00D36FDA" w:rsidP="00D36FDA">
      <w:pPr>
        <w:pStyle w:val="ListParagraph"/>
        <w:numPr>
          <w:ilvl w:val="0"/>
          <w:numId w:val="47"/>
        </w:numPr>
        <w:rPr>
          <w:rFonts w:ascii="Arial" w:hAnsi="Arial" w:cs="Arial"/>
          <w:lang w:val="en-GB"/>
        </w:rPr>
      </w:pPr>
      <w:r w:rsidRPr="00D36FDA">
        <w:rPr>
          <w:rFonts w:ascii="Arial" w:hAnsi="Arial" w:cs="Arial"/>
          <w:lang w:val="en-GB"/>
        </w:rPr>
        <w:t>Detect potential Covid-19 threats based on data collected from users</w:t>
      </w:r>
    </w:p>
    <w:p w14:paraId="79BC6B08" w14:textId="77777777" w:rsidR="00D36FDA" w:rsidRPr="00D36FDA" w:rsidRDefault="00D36FDA" w:rsidP="00D36FDA">
      <w:pPr>
        <w:pStyle w:val="ListParagraph"/>
        <w:numPr>
          <w:ilvl w:val="0"/>
          <w:numId w:val="47"/>
        </w:numPr>
        <w:rPr>
          <w:rFonts w:ascii="Arial" w:hAnsi="Arial" w:cs="Arial"/>
          <w:lang w:val="en-GB"/>
        </w:rPr>
      </w:pPr>
      <w:r w:rsidRPr="00D36FDA">
        <w:rPr>
          <w:rFonts w:ascii="Arial" w:hAnsi="Arial" w:cs="Arial"/>
          <w:lang w:val="en-GB"/>
        </w:rPr>
        <w:t>Admin level users must receive a summary of potential threats daily</w:t>
      </w:r>
    </w:p>
    <w:p w14:paraId="4C631D7F" w14:textId="77777777" w:rsidR="00D36FDA" w:rsidRPr="00D36FDA" w:rsidRDefault="00D36FDA" w:rsidP="00D36FDA">
      <w:pPr>
        <w:pStyle w:val="ListParagraph"/>
        <w:numPr>
          <w:ilvl w:val="0"/>
          <w:numId w:val="47"/>
        </w:numPr>
        <w:rPr>
          <w:rFonts w:ascii="Arial" w:hAnsi="Arial" w:cs="Arial"/>
          <w:lang w:val="en-GB"/>
        </w:rPr>
      </w:pPr>
      <w:r w:rsidRPr="00D36FDA">
        <w:rPr>
          <w:rFonts w:ascii="Arial" w:hAnsi="Arial" w:cs="Arial"/>
          <w:lang w:val="en-GB"/>
        </w:rPr>
        <w:lastRenderedPageBreak/>
        <w:t xml:space="preserve">Generate new QR codes daily </w:t>
      </w:r>
    </w:p>
    <w:p w14:paraId="116F7A44" w14:textId="77777777" w:rsidR="00D36FDA" w:rsidRPr="00D36FDA" w:rsidRDefault="00D36FDA" w:rsidP="00D36FDA">
      <w:pPr>
        <w:pStyle w:val="ListParagraph"/>
        <w:numPr>
          <w:ilvl w:val="0"/>
          <w:numId w:val="47"/>
        </w:numPr>
        <w:rPr>
          <w:rFonts w:ascii="Arial" w:hAnsi="Arial" w:cs="Arial"/>
          <w:lang w:val="en-GB"/>
        </w:rPr>
      </w:pPr>
      <w:r w:rsidRPr="00D36FDA">
        <w:rPr>
          <w:rFonts w:ascii="Arial" w:hAnsi="Arial" w:cs="Arial"/>
          <w:lang w:val="en-GB"/>
        </w:rPr>
        <w:t>Use QR codes as a method of data collection</w:t>
      </w:r>
    </w:p>
    <w:p w14:paraId="7CB2301B" w14:textId="77777777" w:rsidR="00D36FDA" w:rsidRPr="00D36FDA" w:rsidRDefault="00D36FDA" w:rsidP="00D36FDA">
      <w:pPr>
        <w:pStyle w:val="ListParagraph"/>
        <w:numPr>
          <w:ilvl w:val="0"/>
          <w:numId w:val="47"/>
        </w:numPr>
        <w:rPr>
          <w:rFonts w:ascii="Arial" w:hAnsi="Arial" w:cs="Arial"/>
          <w:lang w:val="en-GB"/>
        </w:rPr>
      </w:pPr>
      <w:r w:rsidRPr="00D36FDA">
        <w:rPr>
          <w:rFonts w:ascii="Arial" w:hAnsi="Arial" w:cs="Arial"/>
          <w:lang w:val="en-GB"/>
        </w:rPr>
        <w:t>Reduce the amount of paper used by the client</w:t>
      </w:r>
    </w:p>
    <w:p w14:paraId="5AEC7EDB" w14:textId="77777777" w:rsidR="00D36FDA" w:rsidRPr="00D36FDA" w:rsidRDefault="00D36FDA" w:rsidP="00D36FDA">
      <w:pPr>
        <w:pStyle w:val="ListParagraph"/>
        <w:numPr>
          <w:ilvl w:val="0"/>
          <w:numId w:val="47"/>
        </w:numPr>
        <w:rPr>
          <w:rFonts w:ascii="Arial" w:hAnsi="Arial" w:cs="Arial"/>
          <w:lang w:val="en-GB"/>
        </w:rPr>
      </w:pPr>
      <w:r w:rsidRPr="00D36FDA">
        <w:rPr>
          <w:rFonts w:ascii="Arial" w:hAnsi="Arial" w:cs="Arial"/>
          <w:lang w:val="en-GB"/>
        </w:rPr>
        <w:t>Allow users to create their own password</w:t>
      </w:r>
    </w:p>
    <w:p w14:paraId="3DCB8BEC" w14:textId="77777777" w:rsidR="00D36FDA" w:rsidRPr="00D36FDA" w:rsidRDefault="00D36FDA" w:rsidP="00D36FDA">
      <w:pPr>
        <w:pStyle w:val="ListParagraph"/>
        <w:numPr>
          <w:ilvl w:val="0"/>
          <w:numId w:val="47"/>
        </w:numPr>
        <w:rPr>
          <w:rFonts w:ascii="Arial" w:hAnsi="Arial" w:cs="Arial"/>
          <w:lang w:val="en-GB"/>
        </w:rPr>
      </w:pPr>
      <w:r w:rsidRPr="00D36FDA">
        <w:rPr>
          <w:rFonts w:ascii="Arial" w:hAnsi="Arial" w:cs="Arial"/>
          <w:lang w:val="en-GB"/>
        </w:rPr>
        <w:t>Users must be able to reset their password for the system</w:t>
      </w:r>
    </w:p>
    <w:p w14:paraId="44C3B9F2" w14:textId="77777777" w:rsidR="00D36FDA" w:rsidRPr="00D36FDA" w:rsidRDefault="00D36FDA" w:rsidP="00D36FDA">
      <w:pPr>
        <w:pStyle w:val="ListParagraph"/>
        <w:numPr>
          <w:ilvl w:val="0"/>
          <w:numId w:val="47"/>
        </w:numPr>
        <w:rPr>
          <w:rFonts w:ascii="Arial" w:hAnsi="Arial" w:cs="Arial"/>
          <w:lang w:val="en-GB"/>
        </w:rPr>
      </w:pPr>
      <w:r w:rsidRPr="00D36FDA">
        <w:rPr>
          <w:rFonts w:ascii="Arial" w:hAnsi="Arial" w:cs="Arial"/>
          <w:lang w:val="en-GB"/>
        </w:rPr>
        <w:t>User registration and login is required to gain access to the system</w:t>
      </w:r>
    </w:p>
    <w:p w14:paraId="23C15142" w14:textId="77777777" w:rsidR="00D36FDA" w:rsidRPr="00D36FDA" w:rsidRDefault="00D36FDA" w:rsidP="00D36FDA">
      <w:pPr>
        <w:pStyle w:val="ListParagraph"/>
        <w:numPr>
          <w:ilvl w:val="0"/>
          <w:numId w:val="47"/>
        </w:numPr>
        <w:rPr>
          <w:rFonts w:ascii="Arial" w:hAnsi="Arial" w:cs="Arial"/>
          <w:lang w:val="en-GB"/>
        </w:rPr>
      </w:pPr>
      <w:r w:rsidRPr="00D36FDA">
        <w:rPr>
          <w:rFonts w:ascii="Arial" w:hAnsi="Arial" w:cs="Arial"/>
          <w:lang w:val="en-GB"/>
        </w:rPr>
        <w:t>Only allow users currently on the school premise to use the system</w:t>
      </w:r>
    </w:p>
    <w:p w14:paraId="4A570A5F" w14:textId="77777777" w:rsidR="00D36FDA" w:rsidRPr="00D36FDA" w:rsidRDefault="00D36FDA" w:rsidP="00D36FDA">
      <w:pPr>
        <w:pStyle w:val="ListParagraph"/>
        <w:numPr>
          <w:ilvl w:val="0"/>
          <w:numId w:val="47"/>
        </w:numPr>
        <w:rPr>
          <w:rFonts w:ascii="Arial" w:hAnsi="Arial" w:cs="Arial"/>
          <w:lang w:val="en-GB"/>
        </w:rPr>
      </w:pPr>
      <w:r w:rsidRPr="00D36FDA">
        <w:rPr>
          <w:rFonts w:ascii="Arial" w:hAnsi="Arial" w:cs="Arial"/>
          <w:lang w:val="en-GB"/>
        </w:rPr>
        <w:t>The Covid-19 Form provided by the system should include all the CDC approved symptoms for the disease.</w:t>
      </w:r>
    </w:p>
    <w:p w14:paraId="0835BD99" w14:textId="77777777" w:rsidR="00D36FDA" w:rsidRPr="00D36FDA" w:rsidRDefault="00D36FDA" w:rsidP="00D36FDA">
      <w:pPr>
        <w:pStyle w:val="ListParagraph"/>
        <w:numPr>
          <w:ilvl w:val="0"/>
          <w:numId w:val="47"/>
        </w:numPr>
        <w:rPr>
          <w:rFonts w:ascii="Arial" w:hAnsi="Arial" w:cs="Arial"/>
          <w:lang w:val="en-GB"/>
        </w:rPr>
      </w:pPr>
      <w:r w:rsidRPr="00D36FDA">
        <w:rPr>
          <w:rFonts w:ascii="Arial" w:hAnsi="Arial" w:cs="Arial"/>
          <w:lang w:val="en-GB"/>
        </w:rPr>
        <w:t>A dashboard that provides valuable information to the users must be made available after the Covid-19 form has been completed . This includes things like:</w:t>
      </w:r>
    </w:p>
    <w:p w14:paraId="10B75D51" w14:textId="77777777" w:rsidR="00D36FDA" w:rsidRPr="00D36FDA" w:rsidRDefault="00D36FDA" w:rsidP="00D36FDA">
      <w:pPr>
        <w:pStyle w:val="ListParagraph"/>
        <w:numPr>
          <w:ilvl w:val="1"/>
          <w:numId w:val="47"/>
        </w:numPr>
        <w:rPr>
          <w:rFonts w:ascii="Arial" w:hAnsi="Arial" w:cs="Arial"/>
          <w:lang w:val="en-GB"/>
        </w:rPr>
      </w:pPr>
      <w:r w:rsidRPr="00D36FDA">
        <w:rPr>
          <w:rFonts w:ascii="Arial" w:hAnsi="Arial" w:cs="Arial"/>
          <w:lang w:val="en-GB"/>
        </w:rPr>
        <w:t>The school’s daily program</w:t>
      </w:r>
    </w:p>
    <w:p w14:paraId="6583B1E2" w14:textId="77777777" w:rsidR="00D36FDA" w:rsidRPr="00D36FDA" w:rsidRDefault="00D36FDA" w:rsidP="00D36FDA">
      <w:pPr>
        <w:pStyle w:val="ListParagraph"/>
        <w:numPr>
          <w:ilvl w:val="1"/>
          <w:numId w:val="47"/>
        </w:numPr>
        <w:rPr>
          <w:rFonts w:ascii="Arial" w:hAnsi="Arial" w:cs="Arial"/>
          <w:lang w:val="en-GB"/>
        </w:rPr>
      </w:pPr>
      <w:r w:rsidRPr="00D36FDA">
        <w:rPr>
          <w:rFonts w:ascii="Arial" w:hAnsi="Arial" w:cs="Arial"/>
          <w:lang w:val="en-GB"/>
        </w:rPr>
        <w:t>Absent teachers each day</w:t>
      </w:r>
    </w:p>
    <w:p w14:paraId="6B6AF2D2" w14:textId="62DD5A99" w:rsidR="00D36FDA" w:rsidRDefault="00D36FDA" w:rsidP="00AF79B2">
      <w:pPr>
        <w:pStyle w:val="ListParagraph"/>
        <w:numPr>
          <w:ilvl w:val="1"/>
          <w:numId w:val="47"/>
        </w:numPr>
        <w:rPr>
          <w:rFonts w:ascii="Arial" w:hAnsi="Arial" w:cs="Arial"/>
          <w:lang w:val="en-GB"/>
        </w:rPr>
      </w:pPr>
      <w:r w:rsidRPr="00D36FDA">
        <w:rPr>
          <w:rFonts w:ascii="Arial" w:hAnsi="Arial" w:cs="Arial"/>
          <w:lang w:val="en-GB"/>
        </w:rPr>
        <w:t>Important announcements</w:t>
      </w:r>
    </w:p>
    <w:p w14:paraId="60E99465" w14:textId="77777777" w:rsidR="00D36FDA" w:rsidRPr="00D36FDA" w:rsidRDefault="00D36FDA" w:rsidP="00D36FDA">
      <w:pPr>
        <w:pStyle w:val="ListParagraph"/>
        <w:ind w:left="1440"/>
        <w:rPr>
          <w:rFonts w:ascii="Arial" w:hAnsi="Arial" w:cs="Arial"/>
          <w:lang w:val="en-GB"/>
        </w:rPr>
      </w:pPr>
    </w:p>
    <w:p w14:paraId="7ADD0398" w14:textId="5378BC59" w:rsidR="00AF79B2" w:rsidRDefault="00AF79B2" w:rsidP="00D24544">
      <w:pPr>
        <w:pStyle w:val="Heading1"/>
      </w:pPr>
      <w:bookmarkStart w:id="12" w:name="_Toc66985978"/>
      <w:r>
        <w:t>5 Definitions</w:t>
      </w:r>
      <w:bookmarkEnd w:id="12"/>
      <w:r>
        <w:t xml:space="preserve"> </w:t>
      </w:r>
    </w:p>
    <w:p w14:paraId="589A424F" w14:textId="616E49DF" w:rsidR="00AF79B2" w:rsidRDefault="00AF79B2" w:rsidP="00AF79B2">
      <w:pPr>
        <w:pStyle w:val="Default"/>
        <w:rPr>
          <w:sz w:val="22"/>
          <w:szCs w:val="22"/>
        </w:rPr>
      </w:pPr>
      <w:r>
        <w:rPr>
          <w:sz w:val="22"/>
          <w:szCs w:val="22"/>
        </w:rPr>
        <w:t>A list of applicable definitions is supplied in Table 1 below:</w:t>
      </w:r>
    </w:p>
    <w:p w14:paraId="5F14D9BC" w14:textId="77777777" w:rsidR="00AF79B2" w:rsidRDefault="00AF79B2" w:rsidP="00AF79B2">
      <w:pPr>
        <w:pStyle w:val="Defaul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1"/>
      </w:tblGrid>
      <w:tr w:rsidR="00AF79B2" w14:paraId="52A5F7E4" w14:textId="77777777" w:rsidTr="00AF79B2">
        <w:trPr>
          <w:trHeight w:val="506"/>
          <w:jc w:val="center"/>
        </w:trPr>
        <w:tc>
          <w:tcPr>
            <w:tcW w:w="8901" w:type="dxa"/>
          </w:tcPr>
          <w:p w14:paraId="7DAC3624" w14:textId="77777777" w:rsidR="00AF79B2" w:rsidRDefault="00AF79B2" w:rsidP="00AF79B2">
            <w:pPr>
              <w:pStyle w:val="TableParagraph"/>
              <w:spacing w:line="252" w:lineRule="exact"/>
            </w:pPr>
            <w:r>
              <w:rPr>
                <w:spacing w:val="-1"/>
              </w:rPr>
              <w:t>“Acceptable</w:t>
            </w:r>
            <w:r>
              <w:rPr>
                <w:spacing w:val="-15"/>
              </w:rPr>
              <w:t xml:space="preserve"> </w:t>
            </w:r>
            <w:r>
              <w:rPr>
                <w:spacing w:val="-1"/>
              </w:rPr>
              <w:t>Bid”-means</w:t>
            </w:r>
            <w:r>
              <w:rPr>
                <w:spacing w:val="-14"/>
              </w:rPr>
              <w:t xml:space="preserve"> </w:t>
            </w:r>
            <w:r>
              <w:t>any</w:t>
            </w:r>
            <w:r>
              <w:rPr>
                <w:spacing w:val="-14"/>
              </w:rPr>
              <w:t xml:space="preserve"> </w:t>
            </w:r>
            <w:r>
              <w:t>bid,</w:t>
            </w:r>
            <w:r>
              <w:rPr>
                <w:spacing w:val="-11"/>
              </w:rPr>
              <w:t xml:space="preserve"> </w:t>
            </w:r>
            <w:r>
              <w:t>which,</w:t>
            </w:r>
            <w:r>
              <w:rPr>
                <w:spacing w:val="-11"/>
              </w:rPr>
              <w:t xml:space="preserve"> </w:t>
            </w:r>
            <w:r>
              <w:t>in</w:t>
            </w:r>
            <w:r>
              <w:rPr>
                <w:spacing w:val="-11"/>
              </w:rPr>
              <w:t xml:space="preserve"> </w:t>
            </w:r>
            <w:r>
              <w:t>all</w:t>
            </w:r>
            <w:r>
              <w:rPr>
                <w:spacing w:val="-12"/>
              </w:rPr>
              <w:t xml:space="preserve"> </w:t>
            </w:r>
            <w:r>
              <w:t>respects</w:t>
            </w:r>
            <w:r>
              <w:rPr>
                <w:spacing w:val="-13"/>
              </w:rPr>
              <w:t xml:space="preserve"> </w:t>
            </w:r>
            <w:r>
              <w:t>complies</w:t>
            </w:r>
            <w:r>
              <w:rPr>
                <w:spacing w:val="-11"/>
              </w:rPr>
              <w:t xml:space="preserve"> </w:t>
            </w:r>
            <w:r>
              <w:t>with</w:t>
            </w:r>
            <w:r>
              <w:rPr>
                <w:spacing w:val="-14"/>
              </w:rPr>
              <w:t xml:space="preserve"> </w:t>
            </w:r>
            <w:r>
              <w:t>the</w:t>
            </w:r>
            <w:r>
              <w:rPr>
                <w:spacing w:val="-12"/>
              </w:rPr>
              <w:t xml:space="preserve"> </w:t>
            </w:r>
            <w:r>
              <w:t>specifications</w:t>
            </w:r>
            <w:r>
              <w:rPr>
                <w:spacing w:val="-11"/>
              </w:rPr>
              <w:t xml:space="preserve"> </w:t>
            </w:r>
            <w:r>
              <w:t>and</w:t>
            </w:r>
            <w:r>
              <w:rPr>
                <w:spacing w:val="-58"/>
              </w:rPr>
              <w:t xml:space="preserve"> </w:t>
            </w:r>
            <w:r>
              <w:t>conditions of</w:t>
            </w:r>
            <w:r>
              <w:rPr>
                <w:spacing w:val="2"/>
              </w:rPr>
              <w:t xml:space="preserve"> </w:t>
            </w:r>
            <w:r>
              <w:t>the</w:t>
            </w:r>
            <w:r>
              <w:rPr>
                <w:spacing w:val="-2"/>
              </w:rPr>
              <w:t xml:space="preserve"> </w:t>
            </w:r>
            <w:r>
              <w:t>Request</w:t>
            </w:r>
            <w:r>
              <w:rPr>
                <w:spacing w:val="-1"/>
              </w:rPr>
              <w:t xml:space="preserve"> </w:t>
            </w:r>
            <w:r>
              <w:t>for</w:t>
            </w:r>
            <w:r>
              <w:rPr>
                <w:spacing w:val="-1"/>
              </w:rPr>
              <w:t xml:space="preserve"> </w:t>
            </w:r>
            <w:r>
              <w:t>bid as</w:t>
            </w:r>
            <w:r>
              <w:rPr>
                <w:spacing w:val="-3"/>
              </w:rPr>
              <w:t xml:space="preserve"> </w:t>
            </w:r>
            <w:r>
              <w:t>set</w:t>
            </w:r>
            <w:r>
              <w:rPr>
                <w:spacing w:val="-1"/>
              </w:rPr>
              <w:t xml:space="preserve"> </w:t>
            </w:r>
            <w:r>
              <w:t>out</w:t>
            </w:r>
            <w:r>
              <w:rPr>
                <w:spacing w:val="-1"/>
              </w:rPr>
              <w:t xml:space="preserve"> </w:t>
            </w:r>
            <w:r>
              <w:t>in</w:t>
            </w:r>
            <w:r>
              <w:rPr>
                <w:spacing w:val="-2"/>
              </w:rPr>
              <w:t xml:space="preserve"> </w:t>
            </w:r>
            <w:r>
              <w:t>this</w:t>
            </w:r>
            <w:r>
              <w:rPr>
                <w:spacing w:val="-2"/>
              </w:rPr>
              <w:t xml:space="preserve"> </w:t>
            </w:r>
            <w:r>
              <w:t>document.</w:t>
            </w:r>
          </w:p>
        </w:tc>
      </w:tr>
      <w:tr w:rsidR="00AF79B2" w14:paraId="2B8548E6" w14:textId="77777777" w:rsidTr="00AF79B2">
        <w:trPr>
          <w:trHeight w:val="252"/>
          <w:jc w:val="center"/>
        </w:trPr>
        <w:tc>
          <w:tcPr>
            <w:tcW w:w="8901" w:type="dxa"/>
          </w:tcPr>
          <w:p w14:paraId="4423C690" w14:textId="77777777" w:rsidR="00AF79B2" w:rsidRDefault="00AF79B2" w:rsidP="00AF79B2">
            <w:pPr>
              <w:pStyle w:val="TableParagraph"/>
              <w:spacing w:line="232" w:lineRule="exact"/>
            </w:pPr>
            <w:r>
              <w:t>“Acts” –</w:t>
            </w:r>
            <w:r>
              <w:rPr>
                <w:spacing w:val="-4"/>
              </w:rPr>
              <w:t xml:space="preserve"> </w:t>
            </w:r>
            <w:r>
              <w:t>Means</w:t>
            </w:r>
            <w:r>
              <w:rPr>
                <w:spacing w:val="-2"/>
              </w:rPr>
              <w:t xml:space="preserve"> </w:t>
            </w:r>
            <w:r>
              <w:t>the</w:t>
            </w:r>
            <w:r>
              <w:rPr>
                <w:spacing w:val="-1"/>
              </w:rPr>
              <w:t xml:space="preserve"> </w:t>
            </w:r>
            <w:r>
              <w:t>Preferential</w:t>
            </w:r>
            <w:r>
              <w:rPr>
                <w:spacing w:val="-3"/>
              </w:rPr>
              <w:t xml:space="preserve"> </w:t>
            </w:r>
            <w:r>
              <w:t>Procurement</w:t>
            </w:r>
            <w:r>
              <w:rPr>
                <w:spacing w:val="-3"/>
              </w:rPr>
              <w:t xml:space="preserve"> </w:t>
            </w:r>
            <w:r>
              <w:t>Policy</w:t>
            </w:r>
            <w:r>
              <w:rPr>
                <w:spacing w:val="-4"/>
              </w:rPr>
              <w:t xml:space="preserve"> </w:t>
            </w:r>
            <w:r>
              <w:t>Framework Act.</w:t>
            </w:r>
            <w:r>
              <w:rPr>
                <w:spacing w:val="-3"/>
              </w:rPr>
              <w:t xml:space="preserve"> </w:t>
            </w:r>
            <w:r>
              <w:t>(Act</w:t>
            </w:r>
            <w:r>
              <w:rPr>
                <w:spacing w:val="-3"/>
              </w:rPr>
              <w:t xml:space="preserve"> </w:t>
            </w:r>
            <w:r>
              <w:t>No</w:t>
            </w:r>
            <w:r>
              <w:rPr>
                <w:spacing w:val="-1"/>
              </w:rPr>
              <w:t xml:space="preserve"> </w:t>
            </w:r>
            <w:r>
              <w:t>5</w:t>
            </w:r>
            <w:r>
              <w:rPr>
                <w:spacing w:val="-1"/>
              </w:rPr>
              <w:t xml:space="preserve"> </w:t>
            </w:r>
            <w:r>
              <w:t>of 2000).</w:t>
            </w:r>
          </w:p>
        </w:tc>
      </w:tr>
      <w:tr w:rsidR="00AF79B2" w14:paraId="584EFC40" w14:textId="77777777" w:rsidTr="00AF79B2">
        <w:trPr>
          <w:trHeight w:val="1012"/>
          <w:jc w:val="center"/>
        </w:trPr>
        <w:tc>
          <w:tcPr>
            <w:tcW w:w="8901" w:type="dxa"/>
          </w:tcPr>
          <w:p w14:paraId="334A5714" w14:textId="77777777" w:rsidR="00AF79B2" w:rsidRDefault="00AF79B2" w:rsidP="00AF79B2">
            <w:pPr>
              <w:pStyle w:val="TableParagraph"/>
              <w:ind w:right="94"/>
              <w:jc w:val="both"/>
            </w:pPr>
            <w:r>
              <w:t>“Agent” ” – means a person mandated by another person (“the principal”) to do business</w:t>
            </w:r>
            <w:r>
              <w:rPr>
                <w:spacing w:val="1"/>
              </w:rPr>
              <w:t xml:space="preserve"> </w:t>
            </w:r>
            <w:r>
              <w:t>for and on behalf of or to represent in business transaction the principal, and thereby</w:t>
            </w:r>
            <w:r>
              <w:rPr>
                <w:spacing w:val="1"/>
              </w:rPr>
              <w:t xml:space="preserve"> </w:t>
            </w:r>
            <w:r>
              <w:t>acquire</w:t>
            </w:r>
            <w:r>
              <w:rPr>
                <w:spacing w:val="3"/>
              </w:rPr>
              <w:t xml:space="preserve"> </w:t>
            </w:r>
            <w:r>
              <w:t>rights</w:t>
            </w:r>
            <w:r>
              <w:rPr>
                <w:spacing w:val="4"/>
              </w:rPr>
              <w:t xml:space="preserve"> </w:t>
            </w:r>
            <w:r>
              <w:t>for</w:t>
            </w:r>
            <w:r>
              <w:rPr>
                <w:spacing w:val="1"/>
              </w:rPr>
              <w:t xml:space="preserve"> </w:t>
            </w:r>
            <w:r>
              <w:t>the</w:t>
            </w:r>
            <w:r>
              <w:rPr>
                <w:spacing w:val="6"/>
              </w:rPr>
              <w:t xml:space="preserve"> </w:t>
            </w:r>
            <w:r>
              <w:t>principal</w:t>
            </w:r>
            <w:r>
              <w:rPr>
                <w:spacing w:val="6"/>
              </w:rPr>
              <w:t xml:space="preserve"> </w:t>
            </w:r>
            <w:r>
              <w:t>against</w:t>
            </w:r>
            <w:r>
              <w:rPr>
                <w:spacing w:val="7"/>
              </w:rPr>
              <w:t xml:space="preserve"> </w:t>
            </w:r>
            <w:r>
              <w:t>an</w:t>
            </w:r>
            <w:r>
              <w:rPr>
                <w:spacing w:val="4"/>
              </w:rPr>
              <w:t xml:space="preserve"> </w:t>
            </w:r>
            <w:r>
              <w:t>organ of</w:t>
            </w:r>
            <w:r>
              <w:rPr>
                <w:spacing w:val="10"/>
              </w:rPr>
              <w:t xml:space="preserve"> </w:t>
            </w:r>
            <w:r>
              <w:t>state</w:t>
            </w:r>
            <w:r>
              <w:rPr>
                <w:spacing w:val="5"/>
              </w:rPr>
              <w:t xml:space="preserve"> </w:t>
            </w:r>
            <w:r>
              <w:t>and</w:t>
            </w:r>
            <w:r>
              <w:rPr>
                <w:spacing w:val="3"/>
              </w:rPr>
              <w:t xml:space="preserve"> </w:t>
            </w:r>
            <w:r>
              <w:t>incur</w:t>
            </w:r>
            <w:r>
              <w:rPr>
                <w:spacing w:val="5"/>
              </w:rPr>
              <w:t xml:space="preserve"> </w:t>
            </w:r>
            <w:r>
              <w:t>obligations</w:t>
            </w:r>
            <w:r>
              <w:rPr>
                <w:spacing w:val="14"/>
              </w:rPr>
              <w:t xml:space="preserve"> </w:t>
            </w:r>
            <w:r>
              <w:t>binding</w:t>
            </w:r>
            <w:r>
              <w:rPr>
                <w:spacing w:val="6"/>
              </w:rPr>
              <w:t xml:space="preserve"> </w:t>
            </w:r>
            <w:r>
              <w:t>the</w:t>
            </w:r>
          </w:p>
          <w:p w14:paraId="45FB6498" w14:textId="716B021A" w:rsidR="00AF79B2" w:rsidRDefault="00AF79B2" w:rsidP="00AF79B2">
            <w:pPr>
              <w:pStyle w:val="TableParagraph"/>
              <w:spacing w:line="234" w:lineRule="exact"/>
              <w:jc w:val="both"/>
            </w:pPr>
            <w:r>
              <w:t>principal</w:t>
            </w:r>
            <w:r>
              <w:rPr>
                <w:spacing w:val="-2"/>
              </w:rPr>
              <w:t xml:space="preserve"> </w:t>
            </w:r>
            <w:r>
              <w:t>in</w:t>
            </w:r>
            <w:r>
              <w:rPr>
                <w:spacing w:val="-3"/>
              </w:rPr>
              <w:t xml:space="preserve"> </w:t>
            </w:r>
            <w:r w:rsidR="00BC2D11">
              <w:t>favor</w:t>
            </w:r>
            <w:r>
              <w:t xml:space="preserve"> of</w:t>
            </w:r>
            <w:r>
              <w:rPr>
                <w:spacing w:val="1"/>
              </w:rPr>
              <w:t xml:space="preserve"> </w:t>
            </w:r>
            <w:r>
              <w:t>an</w:t>
            </w:r>
            <w:r>
              <w:rPr>
                <w:spacing w:val="-6"/>
              </w:rPr>
              <w:t xml:space="preserve"> </w:t>
            </w:r>
            <w:r>
              <w:t>organ</w:t>
            </w:r>
            <w:r>
              <w:rPr>
                <w:spacing w:val="-1"/>
              </w:rPr>
              <w:t xml:space="preserve"> </w:t>
            </w:r>
            <w:r>
              <w:t>of</w:t>
            </w:r>
            <w:r>
              <w:rPr>
                <w:spacing w:val="1"/>
              </w:rPr>
              <w:t xml:space="preserve"> </w:t>
            </w:r>
            <w:r>
              <w:t>state.</w:t>
            </w:r>
          </w:p>
        </w:tc>
      </w:tr>
      <w:tr w:rsidR="00AF79B2" w14:paraId="7257BE27" w14:textId="77777777" w:rsidTr="00AF79B2">
        <w:trPr>
          <w:trHeight w:val="505"/>
          <w:jc w:val="center"/>
        </w:trPr>
        <w:tc>
          <w:tcPr>
            <w:tcW w:w="8901" w:type="dxa"/>
          </w:tcPr>
          <w:p w14:paraId="693005B4" w14:textId="77777777" w:rsidR="00AF79B2" w:rsidRDefault="00AF79B2" w:rsidP="00AF79B2">
            <w:pPr>
              <w:pStyle w:val="TableParagraph"/>
              <w:spacing w:line="254" w:lineRule="exact"/>
            </w:pPr>
            <w:r>
              <w:t>“Bid”</w:t>
            </w:r>
            <w:r>
              <w:rPr>
                <w:spacing w:val="-7"/>
              </w:rPr>
              <w:t xml:space="preserve"> </w:t>
            </w:r>
            <w:r>
              <w:t>”</w:t>
            </w:r>
            <w:r>
              <w:rPr>
                <w:spacing w:val="-9"/>
              </w:rPr>
              <w:t xml:space="preserve"> </w:t>
            </w:r>
            <w:r>
              <w:t>-</w:t>
            </w:r>
            <w:r>
              <w:rPr>
                <w:spacing w:val="-9"/>
              </w:rPr>
              <w:t xml:space="preserve"> </w:t>
            </w:r>
            <w:r>
              <w:t>means</w:t>
            </w:r>
            <w:r>
              <w:rPr>
                <w:spacing w:val="-8"/>
              </w:rPr>
              <w:t xml:space="preserve"> </w:t>
            </w:r>
            <w:r>
              <w:t>a</w:t>
            </w:r>
            <w:r>
              <w:rPr>
                <w:spacing w:val="-8"/>
              </w:rPr>
              <w:t xml:space="preserve"> </w:t>
            </w:r>
            <w:r>
              <w:t>written</w:t>
            </w:r>
            <w:r>
              <w:rPr>
                <w:spacing w:val="-13"/>
              </w:rPr>
              <w:t xml:space="preserve"> </w:t>
            </w:r>
            <w:r>
              <w:t>offer</w:t>
            </w:r>
            <w:r>
              <w:rPr>
                <w:spacing w:val="-7"/>
              </w:rPr>
              <w:t xml:space="preserve"> </w:t>
            </w:r>
            <w:r>
              <w:t>in</w:t>
            </w:r>
            <w:r>
              <w:rPr>
                <w:spacing w:val="-8"/>
              </w:rPr>
              <w:t xml:space="preserve"> </w:t>
            </w:r>
            <w:r>
              <w:t>a</w:t>
            </w:r>
            <w:r>
              <w:rPr>
                <w:spacing w:val="-8"/>
              </w:rPr>
              <w:t xml:space="preserve"> </w:t>
            </w:r>
            <w:r>
              <w:t>prescribed</w:t>
            </w:r>
            <w:r>
              <w:rPr>
                <w:spacing w:val="-8"/>
              </w:rPr>
              <w:t xml:space="preserve"> </w:t>
            </w:r>
            <w:r>
              <w:t>or</w:t>
            </w:r>
            <w:r>
              <w:rPr>
                <w:spacing w:val="-6"/>
              </w:rPr>
              <w:t xml:space="preserve"> </w:t>
            </w:r>
            <w:r>
              <w:t>stipulated</w:t>
            </w:r>
            <w:r>
              <w:rPr>
                <w:spacing w:val="-10"/>
              </w:rPr>
              <w:t xml:space="preserve"> </w:t>
            </w:r>
            <w:r>
              <w:t>form</w:t>
            </w:r>
            <w:r>
              <w:rPr>
                <w:spacing w:val="-7"/>
              </w:rPr>
              <w:t xml:space="preserve"> </w:t>
            </w:r>
            <w:r>
              <w:t>in</w:t>
            </w:r>
            <w:r>
              <w:rPr>
                <w:spacing w:val="-10"/>
              </w:rPr>
              <w:t xml:space="preserve"> </w:t>
            </w:r>
            <w:r>
              <w:t>response</w:t>
            </w:r>
            <w:r>
              <w:rPr>
                <w:spacing w:val="-10"/>
              </w:rPr>
              <w:t xml:space="preserve"> </w:t>
            </w:r>
            <w:r>
              <w:t>to</w:t>
            </w:r>
            <w:r>
              <w:rPr>
                <w:spacing w:val="-8"/>
              </w:rPr>
              <w:t xml:space="preserve"> </w:t>
            </w:r>
            <w:r>
              <w:t>an</w:t>
            </w:r>
            <w:r>
              <w:rPr>
                <w:spacing w:val="-8"/>
              </w:rPr>
              <w:t xml:space="preserve"> </w:t>
            </w:r>
            <w:r>
              <w:t>invitation</w:t>
            </w:r>
            <w:r>
              <w:rPr>
                <w:spacing w:val="-58"/>
              </w:rPr>
              <w:t xml:space="preserve"> </w:t>
            </w:r>
            <w:r>
              <w:t>by</w:t>
            </w:r>
            <w:r>
              <w:rPr>
                <w:spacing w:val="-3"/>
              </w:rPr>
              <w:t xml:space="preserve"> </w:t>
            </w:r>
            <w:r>
              <w:t>an organ of</w:t>
            </w:r>
            <w:r>
              <w:rPr>
                <w:spacing w:val="-1"/>
              </w:rPr>
              <w:t xml:space="preserve"> </w:t>
            </w:r>
            <w:r>
              <w:t>state</w:t>
            </w:r>
            <w:r>
              <w:rPr>
                <w:spacing w:val="-3"/>
              </w:rPr>
              <w:t xml:space="preserve"> </w:t>
            </w:r>
            <w:r>
              <w:t>for</w:t>
            </w:r>
            <w:r>
              <w:rPr>
                <w:spacing w:val="-1"/>
              </w:rPr>
              <w:t xml:space="preserve"> </w:t>
            </w:r>
            <w:r>
              <w:t>the provision of</w:t>
            </w:r>
            <w:r>
              <w:rPr>
                <w:spacing w:val="4"/>
              </w:rPr>
              <w:t xml:space="preserve"> </w:t>
            </w:r>
            <w:r>
              <w:t>services</w:t>
            </w:r>
            <w:r>
              <w:rPr>
                <w:spacing w:val="-3"/>
              </w:rPr>
              <w:t xml:space="preserve"> </w:t>
            </w:r>
            <w:r>
              <w:t>or</w:t>
            </w:r>
            <w:r>
              <w:rPr>
                <w:spacing w:val="-1"/>
              </w:rPr>
              <w:t xml:space="preserve"> </w:t>
            </w:r>
            <w:r>
              <w:t>goods.</w:t>
            </w:r>
          </w:p>
        </w:tc>
      </w:tr>
      <w:tr w:rsidR="00AF79B2" w14:paraId="1FF6EEE9" w14:textId="77777777" w:rsidTr="00AF79B2">
        <w:trPr>
          <w:trHeight w:val="756"/>
          <w:jc w:val="center"/>
        </w:trPr>
        <w:tc>
          <w:tcPr>
            <w:tcW w:w="8901" w:type="dxa"/>
          </w:tcPr>
          <w:p w14:paraId="2B26D05C" w14:textId="77777777" w:rsidR="00AF79B2" w:rsidRDefault="00AF79B2" w:rsidP="00AF79B2">
            <w:pPr>
              <w:pStyle w:val="TableParagraph"/>
              <w:spacing w:line="248" w:lineRule="exact"/>
            </w:pPr>
            <w:r>
              <w:t>“Bidders”</w:t>
            </w:r>
            <w:r>
              <w:rPr>
                <w:spacing w:val="39"/>
              </w:rPr>
              <w:t xml:space="preserve"> </w:t>
            </w:r>
            <w:r>
              <w:t>-</w:t>
            </w:r>
            <w:r>
              <w:rPr>
                <w:spacing w:val="38"/>
              </w:rPr>
              <w:t xml:space="preserve"> </w:t>
            </w:r>
            <w:r>
              <w:t>means</w:t>
            </w:r>
            <w:r>
              <w:rPr>
                <w:spacing w:val="39"/>
              </w:rPr>
              <w:t xml:space="preserve"> </w:t>
            </w:r>
            <w:r>
              <w:t>any</w:t>
            </w:r>
            <w:r>
              <w:rPr>
                <w:spacing w:val="37"/>
              </w:rPr>
              <w:t xml:space="preserve"> </w:t>
            </w:r>
            <w:r>
              <w:t>enterprise,</w:t>
            </w:r>
            <w:r>
              <w:rPr>
                <w:spacing w:val="40"/>
              </w:rPr>
              <w:t xml:space="preserve"> </w:t>
            </w:r>
            <w:r>
              <w:t>consortium</w:t>
            </w:r>
            <w:r>
              <w:rPr>
                <w:spacing w:val="40"/>
              </w:rPr>
              <w:t xml:space="preserve"> </w:t>
            </w:r>
            <w:r>
              <w:t>or</w:t>
            </w:r>
            <w:r>
              <w:rPr>
                <w:spacing w:val="40"/>
              </w:rPr>
              <w:t xml:space="preserve"> </w:t>
            </w:r>
            <w:r>
              <w:t>person,</w:t>
            </w:r>
            <w:r>
              <w:rPr>
                <w:spacing w:val="40"/>
              </w:rPr>
              <w:t xml:space="preserve"> </w:t>
            </w:r>
            <w:r>
              <w:t>partnership,</w:t>
            </w:r>
            <w:r>
              <w:rPr>
                <w:spacing w:val="40"/>
              </w:rPr>
              <w:t xml:space="preserve"> </w:t>
            </w:r>
            <w:r>
              <w:t>company,</w:t>
            </w:r>
            <w:r>
              <w:rPr>
                <w:spacing w:val="40"/>
              </w:rPr>
              <w:t xml:space="preserve"> </w:t>
            </w:r>
            <w:r>
              <w:t>close</w:t>
            </w:r>
          </w:p>
          <w:p w14:paraId="0B142C5F" w14:textId="22325F4A" w:rsidR="00AF79B2" w:rsidRDefault="00AF79B2" w:rsidP="00AF79B2">
            <w:pPr>
              <w:pStyle w:val="TableParagraph"/>
              <w:spacing w:line="252" w:lineRule="exact"/>
            </w:pPr>
            <w:r>
              <w:t>corporation,</w:t>
            </w:r>
            <w:r>
              <w:rPr>
                <w:spacing w:val="-15"/>
              </w:rPr>
              <w:t xml:space="preserve"> </w:t>
            </w:r>
            <w:r>
              <w:t>firm</w:t>
            </w:r>
            <w:r>
              <w:rPr>
                <w:spacing w:val="-9"/>
              </w:rPr>
              <w:t xml:space="preserve"> </w:t>
            </w:r>
            <w:r>
              <w:t>or</w:t>
            </w:r>
            <w:r>
              <w:rPr>
                <w:spacing w:val="-9"/>
              </w:rPr>
              <w:t xml:space="preserve"> </w:t>
            </w:r>
            <w:r>
              <w:t>any</w:t>
            </w:r>
            <w:r>
              <w:rPr>
                <w:spacing w:val="-14"/>
              </w:rPr>
              <w:t xml:space="preserve"> </w:t>
            </w:r>
            <w:r>
              <w:t>other</w:t>
            </w:r>
            <w:r>
              <w:rPr>
                <w:spacing w:val="-14"/>
              </w:rPr>
              <w:t xml:space="preserve"> </w:t>
            </w:r>
            <w:r>
              <w:t>form</w:t>
            </w:r>
            <w:r>
              <w:rPr>
                <w:spacing w:val="-11"/>
              </w:rPr>
              <w:t xml:space="preserve"> </w:t>
            </w:r>
            <w:r>
              <w:t>of</w:t>
            </w:r>
            <w:r>
              <w:rPr>
                <w:spacing w:val="-9"/>
              </w:rPr>
              <w:t xml:space="preserve"> </w:t>
            </w:r>
            <w:r>
              <w:t>enterprise</w:t>
            </w:r>
            <w:r>
              <w:rPr>
                <w:spacing w:val="-11"/>
              </w:rPr>
              <w:t xml:space="preserve"> </w:t>
            </w:r>
            <w:r>
              <w:t>or</w:t>
            </w:r>
            <w:r>
              <w:rPr>
                <w:spacing w:val="-12"/>
              </w:rPr>
              <w:t xml:space="preserve"> </w:t>
            </w:r>
            <w:r>
              <w:t>person,</w:t>
            </w:r>
            <w:r>
              <w:rPr>
                <w:spacing w:val="-11"/>
              </w:rPr>
              <w:t xml:space="preserve"> </w:t>
            </w:r>
            <w:r>
              <w:t>legal</w:t>
            </w:r>
            <w:r>
              <w:rPr>
                <w:spacing w:val="-11"/>
              </w:rPr>
              <w:t xml:space="preserve"> </w:t>
            </w:r>
            <w:r>
              <w:t>or</w:t>
            </w:r>
            <w:r>
              <w:rPr>
                <w:spacing w:val="-13"/>
              </w:rPr>
              <w:t xml:space="preserve"> </w:t>
            </w:r>
            <w:r>
              <w:t>natural,</w:t>
            </w:r>
            <w:r>
              <w:rPr>
                <w:spacing w:val="-14"/>
              </w:rPr>
              <w:t xml:space="preserve"> </w:t>
            </w:r>
            <w:r>
              <w:t>which</w:t>
            </w:r>
            <w:r>
              <w:rPr>
                <w:spacing w:val="-10"/>
              </w:rPr>
              <w:t xml:space="preserve"> </w:t>
            </w:r>
            <w:r>
              <w:t>has</w:t>
            </w:r>
            <w:r>
              <w:rPr>
                <w:spacing w:val="-10"/>
              </w:rPr>
              <w:t xml:space="preserve"> </w:t>
            </w:r>
            <w:r>
              <w:t>been</w:t>
            </w:r>
            <w:r>
              <w:rPr>
                <w:spacing w:val="-58"/>
              </w:rPr>
              <w:t xml:space="preserve"> </w:t>
            </w:r>
            <w:r>
              <w:t>invited</w:t>
            </w:r>
            <w:r>
              <w:rPr>
                <w:spacing w:val="-1"/>
              </w:rPr>
              <w:t xml:space="preserve"> </w:t>
            </w:r>
            <w:r>
              <w:t>by</w:t>
            </w:r>
            <w:r>
              <w:rPr>
                <w:spacing w:val="-2"/>
              </w:rPr>
              <w:t xml:space="preserve"> </w:t>
            </w:r>
            <w:r w:rsidR="00BA2D49">
              <w:t>H/S Transvalia</w:t>
            </w:r>
            <w:r>
              <w:t xml:space="preserve"> to</w:t>
            </w:r>
            <w:r>
              <w:rPr>
                <w:spacing w:val="-2"/>
              </w:rPr>
              <w:t xml:space="preserve"> </w:t>
            </w:r>
            <w:r>
              <w:t>submit</w:t>
            </w:r>
            <w:r>
              <w:rPr>
                <w:spacing w:val="1"/>
              </w:rPr>
              <w:t xml:space="preserve"> </w:t>
            </w:r>
            <w:r>
              <w:t>a</w:t>
            </w:r>
            <w:r>
              <w:rPr>
                <w:spacing w:val="-2"/>
              </w:rPr>
              <w:t xml:space="preserve"> </w:t>
            </w:r>
            <w:r>
              <w:t>bid in</w:t>
            </w:r>
            <w:r>
              <w:rPr>
                <w:spacing w:val="-2"/>
              </w:rPr>
              <w:t xml:space="preserve"> </w:t>
            </w:r>
            <w:r>
              <w:t>response</w:t>
            </w:r>
            <w:r>
              <w:rPr>
                <w:spacing w:val="-3"/>
              </w:rPr>
              <w:t xml:space="preserve"> </w:t>
            </w:r>
            <w:r>
              <w:t>to</w:t>
            </w:r>
            <w:r>
              <w:rPr>
                <w:spacing w:val="-2"/>
              </w:rPr>
              <w:t xml:space="preserve"> </w:t>
            </w:r>
            <w:r>
              <w:t>this</w:t>
            </w:r>
            <w:r>
              <w:rPr>
                <w:spacing w:val="1"/>
              </w:rPr>
              <w:t xml:space="preserve"> </w:t>
            </w:r>
            <w:r>
              <w:t>bid invitation.</w:t>
            </w:r>
          </w:p>
        </w:tc>
      </w:tr>
      <w:tr w:rsidR="00AF79B2" w14:paraId="0A6AC142" w14:textId="77777777" w:rsidTr="00AF79B2">
        <w:trPr>
          <w:trHeight w:val="506"/>
          <w:jc w:val="center"/>
        </w:trPr>
        <w:tc>
          <w:tcPr>
            <w:tcW w:w="8901" w:type="dxa"/>
          </w:tcPr>
          <w:p w14:paraId="5F383589" w14:textId="0E89E68C" w:rsidR="00AF79B2" w:rsidRDefault="00AF79B2" w:rsidP="00AF79B2">
            <w:pPr>
              <w:pStyle w:val="TableParagraph"/>
              <w:spacing w:line="254" w:lineRule="exact"/>
            </w:pPr>
            <w:r>
              <w:t>“Client”</w:t>
            </w:r>
            <w:r>
              <w:rPr>
                <w:spacing w:val="2"/>
              </w:rPr>
              <w:t xml:space="preserve"> </w:t>
            </w:r>
            <w:r>
              <w:t>-</w:t>
            </w:r>
            <w:r>
              <w:rPr>
                <w:spacing w:val="60"/>
              </w:rPr>
              <w:t xml:space="preserve"> </w:t>
            </w:r>
            <w:r>
              <w:t>means</w:t>
            </w:r>
            <w:r>
              <w:rPr>
                <w:spacing w:val="1"/>
              </w:rPr>
              <w:t xml:space="preserve"> </w:t>
            </w:r>
            <w:r>
              <w:t>internal</w:t>
            </w:r>
            <w:r>
              <w:rPr>
                <w:spacing w:val="60"/>
              </w:rPr>
              <w:t xml:space="preserve"> </w:t>
            </w:r>
            <w:r>
              <w:t>and</w:t>
            </w:r>
            <w:r>
              <w:rPr>
                <w:spacing w:val="1"/>
              </w:rPr>
              <w:t xml:space="preserve"> </w:t>
            </w:r>
            <w:r>
              <w:t>external</w:t>
            </w:r>
            <w:r>
              <w:rPr>
                <w:spacing w:val="60"/>
              </w:rPr>
              <w:t xml:space="preserve"> </w:t>
            </w:r>
            <w:r>
              <w:t>customers</w:t>
            </w:r>
            <w:r>
              <w:rPr>
                <w:spacing w:val="4"/>
              </w:rPr>
              <w:t xml:space="preserve"> </w:t>
            </w:r>
            <w:r>
              <w:t>that</w:t>
            </w:r>
            <w:r>
              <w:rPr>
                <w:spacing w:val="2"/>
              </w:rPr>
              <w:t xml:space="preserve"> </w:t>
            </w:r>
            <w:r>
              <w:t>participate</w:t>
            </w:r>
            <w:r>
              <w:rPr>
                <w:spacing w:val="1"/>
              </w:rPr>
              <w:t xml:space="preserve"> </w:t>
            </w:r>
            <w:r>
              <w:t>in</w:t>
            </w:r>
            <w:r>
              <w:rPr>
                <w:spacing w:val="58"/>
              </w:rPr>
              <w:t xml:space="preserve"> </w:t>
            </w:r>
            <w:r w:rsidR="00BA2D49">
              <w:t xml:space="preserve">H/S Transvalia </w:t>
            </w:r>
            <w:r>
              <w:t>General</w:t>
            </w:r>
            <w:r>
              <w:rPr>
                <w:spacing w:val="-59"/>
              </w:rPr>
              <w:t xml:space="preserve"> </w:t>
            </w:r>
            <w:r>
              <w:t>Business activities.</w:t>
            </w:r>
          </w:p>
        </w:tc>
      </w:tr>
      <w:tr w:rsidR="00AF79B2" w14:paraId="74CC6B93" w14:textId="77777777" w:rsidTr="00AF79B2">
        <w:trPr>
          <w:trHeight w:val="503"/>
          <w:jc w:val="center"/>
        </w:trPr>
        <w:tc>
          <w:tcPr>
            <w:tcW w:w="8901" w:type="dxa"/>
          </w:tcPr>
          <w:p w14:paraId="3C84B773" w14:textId="77777777" w:rsidR="00AF79B2" w:rsidRDefault="00AF79B2" w:rsidP="00AF79B2">
            <w:pPr>
              <w:pStyle w:val="TableParagraph"/>
              <w:spacing w:line="248" w:lineRule="exact"/>
            </w:pPr>
            <w:r>
              <w:rPr>
                <w:spacing w:val="-1"/>
              </w:rPr>
              <w:t>“Comparative</w:t>
            </w:r>
            <w:r>
              <w:rPr>
                <w:spacing w:val="-13"/>
              </w:rPr>
              <w:t xml:space="preserve"> </w:t>
            </w:r>
            <w:r>
              <w:rPr>
                <w:spacing w:val="-1"/>
              </w:rPr>
              <w:t>Price”</w:t>
            </w:r>
            <w:r>
              <w:rPr>
                <w:spacing w:val="-10"/>
              </w:rPr>
              <w:t xml:space="preserve"> </w:t>
            </w:r>
            <w:r>
              <w:rPr>
                <w:spacing w:val="-1"/>
              </w:rPr>
              <w:t>--</w:t>
            </w:r>
            <w:r>
              <w:rPr>
                <w:spacing w:val="-13"/>
              </w:rPr>
              <w:t xml:space="preserve"> </w:t>
            </w:r>
            <w:r>
              <w:rPr>
                <w:spacing w:val="-1"/>
              </w:rPr>
              <w:t>means</w:t>
            </w:r>
            <w:r>
              <w:rPr>
                <w:spacing w:val="-11"/>
              </w:rPr>
              <w:t xml:space="preserve"> </w:t>
            </w:r>
            <w:r>
              <w:t>the</w:t>
            </w:r>
            <w:r>
              <w:rPr>
                <w:spacing w:val="-12"/>
              </w:rPr>
              <w:t xml:space="preserve"> </w:t>
            </w:r>
            <w:r>
              <w:t>price</w:t>
            </w:r>
            <w:r>
              <w:rPr>
                <w:spacing w:val="-12"/>
              </w:rPr>
              <w:t xml:space="preserve"> </w:t>
            </w:r>
            <w:r>
              <w:t>after</w:t>
            </w:r>
            <w:r>
              <w:rPr>
                <w:spacing w:val="-13"/>
              </w:rPr>
              <w:t xml:space="preserve"> </w:t>
            </w:r>
            <w:r>
              <w:t>deduction</w:t>
            </w:r>
            <w:r>
              <w:rPr>
                <w:spacing w:val="-12"/>
              </w:rPr>
              <w:t xml:space="preserve"> </w:t>
            </w:r>
            <w:r>
              <w:t>or</w:t>
            </w:r>
            <w:r>
              <w:rPr>
                <w:spacing w:val="-11"/>
              </w:rPr>
              <w:t xml:space="preserve"> </w:t>
            </w:r>
            <w:r>
              <w:t>addition</w:t>
            </w:r>
            <w:r>
              <w:rPr>
                <w:spacing w:val="-12"/>
              </w:rPr>
              <w:t xml:space="preserve"> </w:t>
            </w:r>
            <w:r>
              <w:t>of</w:t>
            </w:r>
            <w:r>
              <w:rPr>
                <w:spacing w:val="-11"/>
              </w:rPr>
              <w:t xml:space="preserve"> </w:t>
            </w:r>
            <w:r>
              <w:t>non-firm</w:t>
            </w:r>
            <w:r>
              <w:rPr>
                <w:spacing w:val="-11"/>
              </w:rPr>
              <w:t xml:space="preserve"> </w:t>
            </w:r>
            <w:r>
              <w:t>price</w:t>
            </w:r>
            <w:r>
              <w:rPr>
                <w:spacing w:val="-15"/>
              </w:rPr>
              <w:t xml:space="preserve"> </w:t>
            </w:r>
            <w:r>
              <w:t>factors,</w:t>
            </w:r>
          </w:p>
          <w:p w14:paraId="4A7E92A4" w14:textId="77777777" w:rsidR="00AF79B2" w:rsidRDefault="00AF79B2" w:rsidP="00AF79B2">
            <w:pPr>
              <w:pStyle w:val="TableParagraph"/>
              <w:spacing w:before="1" w:line="234" w:lineRule="exact"/>
            </w:pPr>
            <w:r>
              <w:t>unconditional</w:t>
            </w:r>
            <w:r>
              <w:rPr>
                <w:spacing w:val="-2"/>
              </w:rPr>
              <w:t xml:space="preserve"> </w:t>
            </w:r>
            <w:r>
              <w:t>discounts,</w:t>
            </w:r>
            <w:r>
              <w:rPr>
                <w:spacing w:val="-2"/>
              </w:rPr>
              <w:t xml:space="preserve"> </w:t>
            </w:r>
            <w:r>
              <w:t>etc.</w:t>
            </w:r>
          </w:p>
        </w:tc>
      </w:tr>
      <w:tr w:rsidR="00AF79B2" w14:paraId="1EE7F42A" w14:textId="77777777" w:rsidTr="00AF79B2">
        <w:trPr>
          <w:trHeight w:val="506"/>
          <w:jc w:val="center"/>
        </w:trPr>
        <w:tc>
          <w:tcPr>
            <w:tcW w:w="8901" w:type="dxa"/>
          </w:tcPr>
          <w:p w14:paraId="6147E9FA" w14:textId="77777777" w:rsidR="00AF79B2" w:rsidRDefault="00AF79B2" w:rsidP="00AF79B2">
            <w:pPr>
              <w:pStyle w:val="TableParagraph"/>
              <w:spacing w:line="254" w:lineRule="exact"/>
            </w:pPr>
            <w:r>
              <w:rPr>
                <w:spacing w:val="-1"/>
              </w:rPr>
              <w:t>“Comparative</w:t>
            </w:r>
            <w:r>
              <w:rPr>
                <w:spacing w:val="-13"/>
              </w:rPr>
              <w:t xml:space="preserve"> </w:t>
            </w:r>
            <w:r>
              <w:rPr>
                <w:spacing w:val="-1"/>
              </w:rPr>
              <w:t>Price”</w:t>
            </w:r>
            <w:r>
              <w:rPr>
                <w:spacing w:val="-10"/>
              </w:rPr>
              <w:t xml:space="preserve"> </w:t>
            </w:r>
            <w:r>
              <w:rPr>
                <w:spacing w:val="-1"/>
              </w:rPr>
              <w:t>--</w:t>
            </w:r>
            <w:r>
              <w:rPr>
                <w:spacing w:val="-13"/>
              </w:rPr>
              <w:t xml:space="preserve"> </w:t>
            </w:r>
            <w:r>
              <w:rPr>
                <w:spacing w:val="-1"/>
              </w:rPr>
              <w:t>means</w:t>
            </w:r>
            <w:r>
              <w:rPr>
                <w:spacing w:val="-11"/>
              </w:rPr>
              <w:t xml:space="preserve"> </w:t>
            </w:r>
            <w:r>
              <w:t>the</w:t>
            </w:r>
            <w:r>
              <w:rPr>
                <w:spacing w:val="-12"/>
              </w:rPr>
              <w:t xml:space="preserve"> </w:t>
            </w:r>
            <w:r>
              <w:t>price</w:t>
            </w:r>
            <w:r>
              <w:rPr>
                <w:spacing w:val="-12"/>
              </w:rPr>
              <w:t xml:space="preserve"> </w:t>
            </w:r>
            <w:r>
              <w:t>after</w:t>
            </w:r>
            <w:r>
              <w:rPr>
                <w:spacing w:val="-13"/>
              </w:rPr>
              <w:t xml:space="preserve"> </w:t>
            </w:r>
            <w:r>
              <w:t>deduction</w:t>
            </w:r>
            <w:r>
              <w:rPr>
                <w:spacing w:val="-12"/>
              </w:rPr>
              <w:t xml:space="preserve"> </w:t>
            </w:r>
            <w:r>
              <w:t>or</w:t>
            </w:r>
            <w:r>
              <w:rPr>
                <w:spacing w:val="-11"/>
              </w:rPr>
              <w:t xml:space="preserve"> </w:t>
            </w:r>
            <w:r>
              <w:t>addition</w:t>
            </w:r>
            <w:r>
              <w:rPr>
                <w:spacing w:val="-12"/>
              </w:rPr>
              <w:t xml:space="preserve"> </w:t>
            </w:r>
            <w:r>
              <w:t>of</w:t>
            </w:r>
            <w:r>
              <w:rPr>
                <w:spacing w:val="-11"/>
              </w:rPr>
              <w:t xml:space="preserve"> </w:t>
            </w:r>
            <w:r>
              <w:t>non-firm</w:t>
            </w:r>
            <w:r>
              <w:rPr>
                <w:spacing w:val="-11"/>
              </w:rPr>
              <w:t xml:space="preserve"> </w:t>
            </w:r>
            <w:r>
              <w:t>price</w:t>
            </w:r>
            <w:r>
              <w:rPr>
                <w:spacing w:val="-15"/>
              </w:rPr>
              <w:t xml:space="preserve"> </w:t>
            </w:r>
            <w:r>
              <w:t>factors,</w:t>
            </w:r>
            <w:r>
              <w:rPr>
                <w:spacing w:val="-58"/>
              </w:rPr>
              <w:t xml:space="preserve"> </w:t>
            </w:r>
            <w:r>
              <w:t>unconditional</w:t>
            </w:r>
            <w:r>
              <w:rPr>
                <w:spacing w:val="-1"/>
              </w:rPr>
              <w:t xml:space="preserve"> </w:t>
            </w:r>
            <w:r>
              <w:t>discounts,</w:t>
            </w:r>
            <w:r>
              <w:rPr>
                <w:spacing w:val="-3"/>
              </w:rPr>
              <w:t xml:space="preserve"> </w:t>
            </w:r>
            <w:r>
              <w:t>etc.</w:t>
            </w:r>
          </w:p>
        </w:tc>
      </w:tr>
      <w:tr w:rsidR="00AF79B2" w14:paraId="4CF5CBD8" w14:textId="77777777" w:rsidTr="00AF79B2">
        <w:trPr>
          <w:trHeight w:val="758"/>
          <w:jc w:val="center"/>
        </w:trPr>
        <w:tc>
          <w:tcPr>
            <w:tcW w:w="8901" w:type="dxa"/>
          </w:tcPr>
          <w:p w14:paraId="438EA8A7" w14:textId="2EB3542B" w:rsidR="00AF79B2" w:rsidRDefault="00AF79B2" w:rsidP="00AF79B2">
            <w:pPr>
              <w:pStyle w:val="TableParagraph"/>
              <w:spacing w:line="249" w:lineRule="exact"/>
            </w:pPr>
            <w:r>
              <w:t>“Goods”</w:t>
            </w:r>
            <w:r>
              <w:rPr>
                <w:spacing w:val="6"/>
              </w:rPr>
              <w:t xml:space="preserve"> </w:t>
            </w:r>
            <w:r>
              <w:t>–</w:t>
            </w:r>
            <w:r>
              <w:rPr>
                <w:spacing w:val="64"/>
              </w:rPr>
              <w:t xml:space="preserve"> </w:t>
            </w:r>
            <w:r>
              <w:t>means</w:t>
            </w:r>
            <w:r>
              <w:rPr>
                <w:spacing w:val="65"/>
              </w:rPr>
              <w:t xml:space="preserve"> </w:t>
            </w:r>
            <w:r>
              <w:t>any</w:t>
            </w:r>
            <w:r>
              <w:rPr>
                <w:spacing w:val="63"/>
              </w:rPr>
              <w:t xml:space="preserve"> </w:t>
            </w:r>
            <w:r>
              <w:t>work,</w:t>
            </w:r>
            <w:r>
              <w:rPr>
                <w:spacing w:val="67"/>
              </w:rPr>
              <w:t xml:space="preserve"> </w:t>
            </w:r>
            <w:r>
              <w:t>equipment,</w:t>
            </w:r>
            <w:r>
              <w:rPr>
                <w:spacing w:val="64"/>
              </w:rPr>
              <w:t xml:space="preserve"> </w:t>
            </w:r>
            <w:r>
              <w:t>machinery,</w:t>
            </w:r>
            <w:r>
              <w:rPr>
                <w:spacing w:val="69"/>
              </w:rPr>
              <w:t xml:space="preserve"> </w:t>
            </w:r>
            <w:r>
              <w:t>tools,</w:t>
            </w:r>
            <w:r>
              <w:rPr>
                <w:spacing w:val="67"/>
              </w:rPr>
              <w:t xml:space="preserve"> </w:t>
            </w:r>
            <w:r w:rsidR="00BC2D11">
              <w:t>materials,</w:t>
            </w:r>
            <w:r>
              <w:rPr>
                <w:spacing w:val="66"/>
              </w:rPr>
              <w:t xml:space="preserve"> </w:t>
            </w:r>
            <w:r>
              <w:t>or</w:t>
            </w:r>
            <w:r>
              <w:rPr>
                <w:spacing w:val="69"/>
              </w:rPr>
              <w:t xml:space="preserve"> </w:t>
            </w:r>
            <w:r>
              <w:t>anything</w:t>
            </w:r>
            <w:r>
              <w:rPr>
                <w:spacing w:val="67"/>
              </w:rPr>
              <w:t xml:space="preserve"> </w:t>
            </w:r>
            <w:r>
              <w:t>of</w:t>
            </w:r>
          </w:p>
          <w:p w14:paraId="52E8EDC0" w14:textId="3051D52A" w:rsidR="00AF79B2" w:rsidRDefault="00AF79B2" w:rsidP="00AF79B2">
            <w:pPr>
              <w:pStyle w:val="TableParagraph"/>
              <w:spacing w:line="252" w:lineRule="exact"/>
            </w:pPr>
            <w:r>
              <w:t>whatever</w:t>
            </w:r>
            <w:r>
              <w:rPr>
                <w:spacing w:val="10"/>
              </w:rPr>
              <w:t xml:space="preserve"> </w:t>
            </w:r>
            <w:r>
              <w:t>nature</w:t>
            </w:r>
            <w:r>
              <w:rPr>
                <w:spacing w:val="8"/>
              </w:rPr>
              <w:t xml:space="preserve"> </w:t>
            </w:r>
            <w:r>
              <w:t>to</w:t>
            </w:r>
            <w:r>
              <w:rPr>
                <w:spacing w:val="7"/>
              </w:rPr>
              <w:t xml:space="preserve"> </w:t>
            </w:r>
            <w:r>
              <w:t>be</w:t>
            </w:r>
            <w:r>
              <w:rPr>
                <w:spacing w:val="7"/>
              </w:rPr>
              <w:t xml:space="preserve"> </w:t>
            </w:r>
            <w:r>
              <w:t>rendered</w:t>
            </w:r>
            <w:r>
              <w:rPr>
                <w:spacing w:val="8"/>
              </w:rPr>
              <w:t xml:space="preserve"> </w:t>
            </w:r>
            <w:r>
              <w:t>to</w:t>
            </w:r>
            <w:r>
              <w:rPr>
                <w:spacing w:val="7"/>
              </w:rPr>
              <w:t xml:space="preserve"> </w:t>
            </w:r>
            <w:r w:rsidR="00BA2D49">
              <w:t xml:space="preserve">H/S Transvalia </w:t>
            </w:r>
            <w:r>
              <w:t>or</w:t>
            </w:r>
            <w:r>
              <w:rPr>
                <w:spacing w:val="9"/>
              </w:rPr>
              <w:t xml:space="preserve"> </w:t>
            </w:r>
            <w:r w:rsidR="00BA2D49">
              <w:t>H/S Transvalia</w:t>
            </w:r>
            <w:r>
              <w:t>’s</w:t>
            </w:r>
            <w:r>
              <w:rPr>
                <w:spacing w:val="10"/>
              </w:rPr>
              <w:t xml:space="preserve"> </w:t>
            </w:r>
            <w:r>
              <w:t>delegate</w:t>
            </w:r>
            <w:r>
              <w:rPr>
                <w:spacing w:val="8"/>
              </w:rPr>
              <w:t xml:space="preserve"> </w:t>
            </w:r>
            <w:r>
              <w:t>by</w:t>
            </w:r>
            <w:r>
              <w:rPr>
                <w:spacing w:val="5"/>
              </w:rPr>
              <w:t xml:space="preserve"> </w:t>
            </w:r>
            <w:r>
              <w:t>the</w:t>
            </w:r>
            <w:r>
              <w:rPr>
                <w:spacing w:val="7"/>
              </w:rPr>
              <w:t xml:space="preserve"> </w:t>
            </w:r>
            <w:r>
              <w:t>successful</w:t>
            </w:r>
            <w:r>
              <w:rPr>
                <w:spacing w:val="6"/>
              </w:rPr>
              <w:t xml:space="preserve"> </w:t>
            </w:r>
            <w:r>
              <w:t>vendor</w:t>
            </w:r>
            <w:r>
              <w:rPr>
                <w:spacing w:val="-58"/>
              </w:rPr>
              <w:t xml:space="preserve"> </w:t>
            </w:r>
            <w:r>
              <w:t>in</w:t>
            </w:r>
            <w:r>
              <w:rPr>
                <w:spacing w:val="-1"/>
              </w:rPr>
              <w:t xml:space="preserve"> </w:t>
            </w:r>
            <w:r>
              <w:t>terms</w:t>
            </w:r>
            <w:r>
              <w:rPr>
                <w:spacing w:val="-2"/>
              </w:rPr>
              <w:t xml:space="preserve"> </w:t>
            </w:r>
            <w:r>
              <w:t>of</w:t>
            </w:r>
            <w:r>
              <w:rPr>
                <w:spacing w:val="2"/>
              </w:rPr>
              <w:t xml:space="preserve"> </w:t>
            </w:r>
            <w:r>
              <w:t>this</w:t>
            </w:r>
            <w:r>
              <w:rPr>
                <w:spacing w:val="1"/>
              </w:rPr>
              <w:t xml:space="preserve"> </w:t>
            </w:r>
            <w:r>
              <w:t>bid.</w:t>
            </w:r>
          </w:p>
        </w:tc>
      </w:tr>
      <w:tr w:rsidR="00AF79B2" w14:paraId="574152A9" w14:textId="77777777" w:rsidTr="00AF79B2">
        <w:trPr>
          <w:trHeight w:val="757"/>
          <w:jc w:val="center"/>
        </w:trPr>
        <w:tc>
          <w:tcPr>
            <w:tcW w:w="8901" w:type="dxa"/>
          </w:tcPr>
          <w:p w14:paraId="0C634456" w14:textId="7D4C0CDF" w:rsidR="00AF79B2" w:rsidRDefault="00AF79B2" w:rsidP="00BC2D11">
            <w:pPr>
              <w:pStyle w:val="TableParagraph"/>
            </w:pPr>
            <w:r>
              <w:t>“Hosting</w:t>
            </w:r>
            <w:r>
              <w:rPr>
                <w:spacing w:val="2"/>
              </w:rPr>
              <w:t xml:space="preserve"> </w:t>
            </w:r>
            <w:r>
              <w:t>Partners”</w:t>
            </w:r>
            <w:r>
              <w:rPr>
                <w:spacing w:val="3"/>
              </w:rPr>
              <w:t xml:space="preserve"> </w:t>
            </w:r>
            <w:r>
              <w:t>-</w:t>
            </w:r>
            <w:r>
              <w:rPr>
                <w:spacing w:val="-1"/>
              </w:rPr>
              <w:t xml:space="preserve"> </w:t>
            </w:r>
            <w:r>
              <w:t>means</w:t>
            </w:r>
            <w:r>
              <w:rPr>
                <w:spacing w:val="3"/>
              </w:rPr>
              <w:t xml:space="preserve"> </w:t>
            </w:r>
            <w:r>
              <w:t>companies</w:t>
            </w:r>
            <w:r>
              <w:rPr>
                <w:spacing w:val="-1"/>
              </w:rPr>
              <w:t xml:space="preserve"> </w:t>
            </w:r>
            <w:r>
              <w:t>who</w:t>
            </w:r>
            <w:r>
              <w:rPr>
                <w:spacing w:val="3"/>
              </w:rPr>
              <w:t xml:space="preserve"> </w:t>
            </w:r>
            <w:r>
              <w:t>entered</w:t>
            </w:r>
            <w:r>
              <w:rPr>
                <w:spacing w:val="3"/>
              </w:rPr>
              <w:t xml:space="preserve"> </w:t>
            </w:r>
            <w:r>
              <w:t>into an agreement</w:t>
            </w:r>
            <w:r>
              <w:rPr>
                <w:spacing w:val="1"/>
              </w:rPr>
              <w:t xml:space="preserve"> </w:t>
            </w:r>
            <w:r>
              <w:t>with</w:t>
            </w:r>
            <w:r>
              <w:rPr>
                <w:spacing w:val="3"/>
              </w:rPr>
              <w:t xml:space="preserve"> </w:t>
            </w:r>
            <w:r w:rsidR="00BA2D49">
              <w:t xml:space="preserve">H/S Transvalia </w:t>
            </w:r>
            <w:r>
              <w:t>in</w:t>
            </w:r>
            <w:r>
              <w:rPr>
                <w:spacing w:val="-1"/>
              </w:rPr>
              <w:t xml:space="preserve"> </w:t>
            </w:r>
            <w:r>
              <w:t>the</w:t>
            </w:r>
            <w:r>
              <w:rPr>
                <w:spacing w:val="-58"/>
              </w:rPr>
              <w:t xml:space="preserve"> </w:t>
            </w:r>
            <w:r>
              <w:t>areas</w:t>
            </w:r>
            <w:r>
              <w:rPr>
                <w:spacing w:val="9"/>
              </w:rPr>
              <w:t xml:space="preserve"> </w:t>
            </w:r>
            <w:r>
              <w:t>of</w:t>
            </w:r>
            <w:r>
              <w:rPr>
                <w:spacing w:val="14"/>
              </w:rPr>
              <w:t xml:space="preserve"> </w:t>
            </w:r>
            <w:r>
              <w:t>application</w:t>
            </w:r>
            <w:r>
              <w:rPr>
                <w:spacing w:val="9"/>
              </w:rPr>
              <w:t xml:space="preserve"> </w:t>
            </w:r>
            <w:r w:rsidR="00BC2D11">
              <w:t>management,</w:t>
            </w:r>
            <w:r>
              <w:rPr>
                <w:spacing w:val="12"/>
              </w:rPr>
              <w:t xml:space="preserve"> </w:t>
            </w:r>
            <w:r>
              <w:t>application</w:t>
            </w:r>
            <w:r>
              <w:rPr>
                <w:spacing w:val="12"/>
              </w:rPr>
              <w:t xml:space="preserve"> </w:t>
            </w:r>
            <w:r>
              <w:t>hosting,</w:t>
            </w:r>
            <w:r>
              <w:rPr>
                <w:spacing w:val="12"/>
              </w:rPr>
              <w:t xml:space="preserve"> </w:t>
            </w:r>
            <w:r>
              <w:t>application</w:t>
            </w:r>
            <w:r>
              <w:rPr>
                <w:spacing w:val="10"/>
              </w:rPr>
              <w:t xml:space="preserve"> </w:t>
            </w:r>
            <w:r>
              <w:t>service</w:t>
            </w:r>
            <w:r>
              <w:rPr>
                <w:spacing w:val="12"/>
              </w:rPr>
              <w:t xml:space="preserve"> </w:t>
            </w:r>
            <w:r>
              <w:t>provision,</w:t>
            </w:r>
            <w:r>
              <w:rPr>
                <w:spacing w:val="11"/>
              </w:rPr>
              <w:t xml:space="preserve"> </w:t>
            </w:r>
            <w:r>
              <w:t>and</w:t>
            </w:r>
            <w:r w:rsidR="00BC2D11">
              <w:t xml:space="preserve"> </w:t>
            </w:r>
            <w:r>
              <w:t>marketplace</w:t>
            </w:r>
            <w:r>
              <w:rPr>
                <w:spacing w:val="-3"/>
              </w:rPr>
              <w:t xml:space="preserve"> </w:t>
            </w:r>
            <w:r>
              <w:t>hosting</w:t>
            </w:r>
            <w:r>
              <w:rPr>
                <w:spacing w:val="-1"/>
              </w:rPr>
              <w:t xml:space="preserve"> </w:t>
            </w:r>
            <w:r w:rsidR="00BC2D11">
              <w:t>is</w:t>
            </w:r>
            <w:r>
              <w:rPr>
                <w:spacing w:val="-4"/>
              </w:rPr>
              <w:t xml:space="preserve"> </w:t>
            </w:r>
            <w:r>
              <w:t>incorporated</w:t>
            </w:r>
            <w:r>
              <w:rPr>
                <w:spacing w:val="-5"/>
              </w:rPr>
              <w:t xml:space="preserve"> </w:t>
            </w:r>
            <w:r>
              <w:t>in</w:t>
            </w:r>
            <w:r>
              <w:rPr>
                <w:spacing w:val="-5"/>
              </w:rPr>
              <w:t xml:space="preserve"> </w:t>
            </w:r>
            <w:r>
              <w:t>this</w:t>
            </w:r>
            <w:r>
              <w:rPr>
                <w:spacing w:val="-1"/>
              </w:rPr>
              <w:t xml:space="preserve"> </w:t>
            </w:r>
            <w:r>
              <w:t>category.</w:t>
            </w:r>
          </w:p>
        </w:tc>
      </w:tr>
      <w:tr w:rsidR="00AF79B2" w14:paraId="2014A6B1" w14:textId="77777777" w:rsidTr="00AF79B2">
        <w:trPr>
          <w:trHeight w:val="757"/>
          <w:jc w:val="center"/>
        </w:trPr>
        <w:tc>
          <w:tcPr>
            <w:tcW w:w="8901" w:type="dxa"/>
          </w:tcPr>
          <w:p w14:paraId="000CF8D0" w14:textId="77777777" w:rsidR="00AF79B2" w:rsidRDefault="00AF79B2" w:rsidP="00AF79B2">
            <w:pPr>
              <w:pStyle w:val="TableParagraph"/>
              <w:spacing w:line="250" w:lineRule="exact"/>
            </w:pPr>
            <w:r>
              <w:t>“Internal</w:t>
            </w:r>
            <w:r>
              <w:rPr>
                <w:spacing w:val="3"/>
              </w:rPr>
              <w:t xml:space="preserve"> </w:t>
            </w:r>
            <w:r>
              <w:t>Collaboration”</w:t>
            </w:r>
            <w:r>
              <w:rPr>
                <w:spacing w:val="6"/>
              </w:rPr>
              <w:t xml:space="preserve"> </w:t>
            </w:r>
            <w:r>
              <w:t>-</w:t>
            </w:r>
            <w:r>
              <w:rPr>
                <w:spacing w:val="2"/>
              </w:rPr>
              <w:t xml:space="preserve"> </w:t>
            </w:r>
            <w:r>
              <w:t>means</w:t>
            </w:r>
            <w:r>
              <w:rPr>
                <w:spacing w:val="5"/>
              </w:rPr>
              <w:t xml:space="preserve"> </w:t>
            </w:r>
            <w:r>
              <w:t>collaborative</w:t>
            </w:r>
            <w:r>
              <w:rPr>
                <w:spacing w:val="5"/>
              </w:rPr>
              <w:t xml:space="preserve"> </w:t>
            </w:r>
            <w:r>
              <w:t>arrangements</w:t>
            </w:r>
            <w:r>
              <w:rPr>
                <w:spacing w:val="3"/>
              </w:rPr>
              <w:t xml:space="preserve"> </w:t>
            </w:r>
            <w:r>
              <w:t>within</w:t>
            </w:r>
            <w:r>
              <w:rPr>
                <w:spacing w:val="4"/>
              </w:rPr>
              <w:t xml:space="preserve"> </w:t>
            </w:r>
            <w:r>
              <w:t>a</w:t>
            </w:r>
            <w:r>
              <w:rPr>
                <w:spacing w:val="3"/>
              </w:rPr>
              <w:t xml:space="preserve"> </w:t>
            </w:r>
            <w:r>
              <w:t>group</w:t>
            </w:r>
            <w:r>
              <w:rPr>
                <w:spacing w:val="3"/>
              </w:rPr>
              <w:t xml:space="preserve"> </w:t>
            </w:r>
            <w:r>
              <w:t>of</w:t>
            </w:r>
            <w:r>
              <w:rPr>
                <w:spacing w:val="6"/>
              </w:rPr>
              <w:t xml:space="preserve"> </w:t>
            </w:r>
            <w:r>
              <w:t>companies</w:t>
            </w:r>
          </w:p>
          <w:p w14:paraId="0CB1E7C2" w14:textId="77777777" w:rsidR="00AF79B2" w:rsidRDefault="00AF79B2" w:rsidP="00AF79B2">
            <w:pPr>
              <w:pStyle w:val="TableParagraph"/>
              <w:spacing w:line="252" w:lineRule="exact"/>
              <w:ind w:right="81"/>
            </w:pPr>
            <w:r>
              <w:t>or</w:t>
            </w:r>
            <w:r>
              <w:rPr>
                <w:spacing w:val="3"/>
              </w:rPr>
              <w:t xml:space="preserve"> </w:t>
            </w:r>
            <w:r>
              <w:t>within</w:t>
            </w:r>
            <w:r>
              <w:rPr>
                <w:spacing w:val="2"/>
              </w:rPr>
              <w:t xml:space="preserve"> </w:t>
            </w:r>
            <w:r>
              <w:t>various</w:t>
            </w:r>
            <w:r>
              <w:rPr>
                <w:spacing w:val="2"/>
              </w:rPr>
              <w:t xml:space="preserve"> </w:t>
            </w:r>
            <w:r>
              <w:t>strategic</w:t>
            </w:r>
            <w:r>
              <w:rPr>
                <w:spacing w:val="2"/>
              </w:rPr>
              <w:t xml:space="preserve"> </w:t>
            </w:r>
            <w:r>
              <w:t>business.</w:t>
            </w:r>
            <w:r>
              <w:rPr>
                <w:spacing w:val="1"/>
              </w:rPr>
              <w:t xml:space="preserve"> </w:t>
            </w:r>
            <w:r>
              <w:t>units/subsidiaries/operating</w:t>
            </w:r>
            <w:r>
              <w:rPr>
                <w:spacing w:val="5"/>
              </w:rPr>
              <w:t xml:space="preserve"> </w:t>
            </w:r>
            <w:r>
              <w:t>divisions</w:t>
            </w:r>
            <w:r>
              <w:rPr>
                <w:spacing w:val="2"/>
              </w:rPr>
              <w:t xml:space="preserve"> </w:t>
            </w:r>
            <w:r>
              <w:t>in</w:t>
            </w:r>
            <w:r>
              <w:rPr>
                <w:spacing w:val="2"/>
              </w:rPr>
              <w:t xml:space="preserve"> </w:t>
            </w:r>
            <w:r>
              <w:t>order</w:t>
            </w:r>
            <w:r>
              <w:rPr>
                <w:spacing w:val="1"/>
              </w:rPr>
              <w:t xml:space="preserve"> </w:t>
            </w:r>
            <w:r>
              <w:t>to</w:t>
            </w:r>
            <w:r>
              <w:rPr>
                <w:spacing w:val="-2"/>
              </w:rPr>
              <w:t xml:space="preserve"> </w:t>
            </w:r>
            <w:r>
              <w:t>gain</w:t>
            </w:r>
            <w:r>
              <w:rPr>
                <w:spacing w:val="-59"/>
              </w:rPr>
              <w:t xml:space="preserve"> </w:t>
            </w:r>
            <w:r>
              <w:t>a</w:t>
            </w:r>
            <w:r>
              <w:rPr>
                <w:spacing w:val="-1"/>
              </w:rPr>
              <w:t xml:space="preserve"> </w:t>
            </w:r>
            <w:r>
              <w:t>strategic</w:t>
            </w:r>
            <w:r>
              <w:rPr>
                <w:spacing w:val="-3"/>
              </w:rPr>
              <w:t xml:space="preserve"> </w:t>
            </w:r>
            <w:r>
              <w:t>position</w:t>
            </w:r>
            <w:r>
              <w:rPr>
                <w:spacing w:val="-1"/>
              </w:rPr>
              <w:t xml:space="preserve"> </w:t>
            </w:r>
            <w:r>
              <w:t>whilst</w:t>
            </w:r>
            <w:r>
              <w:rPr>
                <w:spacing w:val="2"/>
              </w:rPr>
              <w:t xml:space="preserve"> </w:t>
            </w:r>
            <w:r>
              <w:t>sharing</w:t>
            </w:r>
            <w:r>
              <w:rPr>
                <w:spacing w:val="-1"/>
              </w:rPr>
              <w:t xml:space="preserve"> </w:t>
            </w:r>
            <w:r>
              <w:t>resources,</w:t>
            </w:r>
            <w:r>
              <w:rPr>
                <w:spacing w:val="-2"/>
              </w:rPr>
              <w:t xml:space="preserve"> </w:t>
            </w:r>
            <w:r>
              <w:t>profits and losses</w:t>
            </w:r>
            <w:r>
              <w:rPr>
                <w:spacing w:val="-3"/>
              </w:rPr>
              <w:t xml:space="preserve"> </w:t>
            </w:r>
            <w:r>
              <w:t>as</w:t>
            </w:r>
            <w:r>
              <w:rPr>
                <w:spacing w:val="-3"/>
              </w:rPr>
              <w:t xml:space="preserve"> </w:t>
            </w:r>
            <w:r>
              <w:t>well as</w:t>
            </w:r>
            <w:r>
              <w:rPr>
                <w:spacing w:val="-1"/>
              </w:rPr>
              <w:t xml:space="preserve"> </w:t>
            </w:r>
            <w:r>
              <w:t>risks.</w:t>
            </w:r>
          </w:p>
        </w:tc>
      </w:tr>
      <w:tr w:rsidR="00AF79B2" w14:paraId="27B88F32" w14:textId="77777777" w:rsidTr="00AF79B2">
        <w:trPr>
          <w:trHeight w:val="1012"/>
          <w:jc w:val="center"/>
        </w:trPr>
        <w:tc>
          <w:tcPr>
            <w:tcW w:w="8901" w:type="dxa"/>
          </w:tcPr>
          <w:p w14:paraId="534B91AF" w14:textId="77777777" w:rsidR="00AF79B2" w:rsidRDefault="00AF79B2" w:rsidP="00AF79B2">
            <w:pPr>
              <w:pStyle w:val="TableParagraph"/>
              <w:ind w:right="100"/>
              <w:jc w:val="both"/>
            </w:pPr>
            <w:r>
              <w:t>“Joint Ownership” - (also known as equity JVs) means the establishment by two parent</w:t>
            </w:r>
            <w:r>
              <w:rPr>
                <w:spacing w:val="1"/>
              </w:rPr>
              <w:t xml:space="preserve"> </w:t>
            </w:r>
            <w:r>
              <w:t>companies of a child company for a specific task within which both parent companies</w:t>
            </w:r>
            <w:r>
              <w:rPr>
                <w:spacing w:val="1"/>
              </w:rPr>
              <w:t xml:space="preserve"> </w:t>
            </w:r>
            <w:r>
              <w:t>invest</w:t>
            </w:r>
            <w:r>
              <w:rPr>
                <w:spacing w:val="16"/>
              </w:rPr>
              <w:t xml:space="preserve"> </w:t>
            </w:r>
            <w:r>
              <w:t>in</w:t>
            </w:r>
            <w:r>
              <w:rPr>
                <w:spacing w:val="15"/>
              </w:rPr>
              <w:t xml:space="preserve"> </w:t>
            </w:r>
            <w:r>
              <w:t>order</w:t>
            </w:r>
            <w:r>
              <w:rPr>
                <w:spacing w:val="11"/>
              </w:rPr>
              <w:t xml:space="preserve"> </w:t>
            </w:r>
            <w:r>
              <w:t>to</w:t>
            </w:r>
            <w:r>
              <w:rPr>
                <w:spacing w:val="13"/>
              </w:rPr>
              <w:t xml:space="preserve"> </w:t>
            </w:r>
            <w:r>
              <w:t>overcome</w:t>
            </w:r>
            <w:r>
              <w:rPr>
                <w:spacing w:val="14"/>
              </w:rPr>
              <w:t xml:space="preserve"> </w:t>
            </w:r>
            <w:r>
              <w:t>the</w:t>
            </w:r>
            <w:r>
              <w:rPr>
                <w:spacing w:val="12"/>
              </w:rPr>
              <w:t xml:space="preserve"> </w:t>
            </w:r>
            <w:r>
              <w:t>limited</w:t>
            </w:r>
            <w:r>
              <w:rPr>
                <w:spacing w:val="12"/>
              </w:rPr>
              <w:t xml:space="preserve"> </w:t>
            </w:r>
            <w:r>
              <w:t>capabilities</w:t>
            </w:r>
            <w:r>
              <w:rPr>
                <w:spacing w:val="15"/>
              </w:rPr>
              <w:t xml:space="preserve"> </w:t>
            </w:r>
            <w:r>
              <w:t>vested</w:t>
            </w:r>
            <w:r>
              <w:rPr>
                <w:spacing w:val="14"/>
              </w:rPr>
              <w:t xml:space="preserve"> </w:t>
            </w:r>
            <w:r>
              <w:t>within</w:t>
            </w:r>
            <w:r>
              <w:rPr>
                <w:spacing w:val="15"/>
              </w:rPr>
              <w:t xml:space="preserve"> </w:t>
            </w:r>
            <w:r>
              <w:t>them</w:t>
            </w:r>
            <w:r>
              <w:rPr>
                <w:spacing w:val="14"/>
              </w:rPr>
              <w:t xml:space="preserve"> </w:t>
            </w:r>
            <w:r>
              <w:t>in</w:t>
            </w:r>
            <w:r>
              <w:rPr>
                <w:spacing w:val="13"/>
              </w:rPr>
              <w:t xml:space="preserve"> </w:t>
            </w:r>
            <w:r>
              <w:t>order</w:t>
            </w:r>
            <w:r>
              <w:rPr>
                <w:spacing w:val="11"/>
              </w:rPr>
              <w:t xml:space="preserve"> </w:t>
            </w:r>
            <w:r>
              <w:t>that</w:t>
            </w:r>
            <w:r>
              <w:rPr>
                <w:spacing w:val="13"/>
              </w:rPr>
              <w:t xml:space="preserve"> </w:t>
            </w:r>
            <w:r>
              <w:t>they</w:t>
            </w:r>
          </w:p>
          <w:p w14:paraId="1520D5D8" w14:textId="77777777" w:rsidR="00AF79B2" w:rsidRDefault="00AF79B2" w:rsidP="00AF79B2">
            <w:pPr>
              <w:pStyle w:val="TableParagraph"/>
              <w:spacing w:line="234" w:lineRule="exact"/>
              <w:jc w:val="both"/>
            </w:pPr>
            <w:r>
              <w:t>can</w:t>
            </w:r>
            <w:r>
              <w:rPr>
                <w:spacing w:val="-1"/>
              </w:rPr>
              <w:t xml:space="preserve"> </w:t>
            </w:r>
            <w:r>
              <w:t>both</w:t>
            </w:r>
            <w:r>
              <w:rPr>
                <w:spacing w:val="-2"/>
              </w:rPr>
              <w:t xml:space="preserve"> </w:t>
            </w:r>
            <w:r>
              <w:t>benefit</w:t>
            </w:r>
            <w:r>
              <w:rPr>
                <w:spacing w:val="-1"/>
              </w:rPr>
              <w:t xml:space="preserve"> </w:t>
            </w:r>
            <w:r>
              <w:t>from</w:t>
            </w:r>
            <w:r>
              <w:rPr>
                <w:spacing w:val="-2"/>
              </w:rPr>
              <w:t xml:space="preserve"> </w:t>
            </w:r>
            <w:r>
              <w:t>the</w:t>
            </w:r>
            <w:r>
              <w:rPr>
                <w:spacing w:val="-2"/>
              </w:rPr>
              <w:t xml:space="preserve"> </w:t>
            </w:r>
            <w:r>
              <w:t>combined</w:t>
            </w:r>
            <w:r>
              <w:rPr>
                <w:spacing w:val="-2"/>
              </w:rPr>
              <w:t xml:space="preserve"> </w:t>
            </w:r>
            <w:r>
              <w:t>investment.</w:t>
            </w:r>
          </w:p>
        </w:tc>
      </w:tr>
      <w:tr w:rsidR="00AF79B2" w14:paraId="276CA6EC" w14:textId="77777777" w:rsidTr="00AF79B2">
        <w:trPr>
          <w:trHeight w:val="1265"/>
          <w:jc w:val="center"/>
        </w:trPr>
        <w:tc>
          <w:tcPr>
            <w:tcW w:w="8901" w:type="dxa"/>
          </w:tcPr>
          <w:p w14:paraId="6E5A2ED4" w14:textId="571AC986" w:rsidR="00AF79B2" w:rsidRDefault="00AF79B2" w:rsidP="00AF79B2">
            <w:pPr>
              <w:pStyle w:val="TableParagraph"/>
              <w:ind w:right="97"/>
              <w:jc w:val="both"/>
            </w:pPr>
            <w:r>
              <w:lastRenderedPageBreak/>
              <w:t>“Joint</w:t>
            </w:r>
            <w:r>
              <w:rPr>
                <w:spacing w:val="1"/>
              </w:rPr>
              <w:t xml:space="preserve"> </w:t>
            </w:r>
            <w:r>
              <w:t>Venture”</w:t>
            </w:r>
            <w:r>
              <w:rPr>
                <w:spacing w:val="1"/>
              </w:rPr>
              <w:t xml:space="preserve"> </w:t>
            </w:r>
            <w:r>
              <w:t>-</w:t>
            </w:r>
            <w:r>
              <w:rPr>
                <w:spacing w:val="1"/>
              </w:rPr>
              <w:t xml:space="preserve"> </w:t>
            </w:r>
            <w:r>
              <w:t>(Project)</w:t>
            </w:r>
            <w:r>
              <w:rPr>
                <w:spacing w:val="1"/>
              </w:rPr>
              <w:t xml:space="preserve"> </w:t>
            </w:r>
            <w:r>
              <w:t>means</w:t>
            </w:r>
            <w:r>
              <w:rPr>
                <w:spacing w:val="1"/>
              </w:rPr>
              <w:t xml:space="preserve"> </w:t>
            </w:r>
            <w:r>
              <w:t>two</w:t>
            </w:r>
            <w:r>
              <w:rPr>
                <w:spacing w:val="1"/>
              </w:rPr>
              <w:t xml:space="preserve"> </w:t>
            </w:r>
            <w:r>
              <w:t>or</w:t>
            </w:r>
            <w:r>
              <w:rPr>
                <w:spacing w:val="1"/>
              </w:rPr>
              <w:t xml:space="preserve"> </w:t>
            </w:r>
            <w:r>
              <w:t>more</w:t>
            </w:r>
            <w:r>
              <w:rPr>
                <w:spacing w:val="1"/>
              </w:rPr>
              <w:t xml:space="preserve"> </w:t>
            </w:r>
            <w:r>
              <w:t>businesses</w:t>
            </w:r>
            <w:r>
              <w:rPr>
                <w:spacing w:val="1"/>
              </w:rPr>
              <w:t xml:space="preserve"> </w:t>
            </w:r>
            <w:r w:rsidR="00BC2D11">
              <w:t>joining</w:t>
            </w:r>
            <w:r>
              <w:rPr>
                <w:spacing w:val="1"/>
              </w:rPr>
              <w:t xml:space="preserve"> </w:t>
            </w:r>
            <w:r>
              <w:t>under</w:t>
            </w:r>
            <w:r>
              <w:rPr>
                <w:spacing w:val="1"/>
              </w:rPr>
              <w:t xml:space="preserve"> </w:t>
            </w:r>
            <w:r>
              <w:t>a</w:t>
            </w:r>
            <w:r>
              <w:rPr>
                <w:spacing w:val="-59"/>
              </w:rPr>
              <w:t xml:space="preserve"> </w:t>
            </w:r>
            <w:r>
              <w:t>contractual agreement to conduct a specific business enterprise with both parties sharing</w:t>
            </w:r>
            <w:r>
              <w:rPr>
                <w:spacing w:val="-59"/>
              </w:rPr>
              <w:t xml:space="preserve"> </w:t>
            </w:r>
            <w:r>
              <w:t>profit</w:t>
            </w:r>
            <w:r>
              <w:rPr>
                <w:spacing w:val="5"/>
              </w:rPr>
              <w:t xml:space="preserve"> </w:t>
            </w:r>
            <w:r>
              <w:t>and</w:t>
            </w:r>
            <w:r>
              <w:rPr>
                <w:spacing w:val="2"/>
              </w:rPr>
              <w:t xml:space="preserve"> </w:t>
            </w:r>
            <w:r>
              <w:t>losses.</w:t>
            </w:r>
            <w:r>
              <w:rPr>
                <w:spacing w:val="4"/>
              </w:rPr>
              <w:t xml:space="preserve"> </w:t>
            </w:r>
            <w:r>
              <w:t>The</w:t>
            </w:r>
            <w:r>
              <w:rPr>
                <w:spacing w:val="2"/>
              </w:rPr>
              <w:t xml:space="preserve"> </w:t>
            </w:r>
            <w:r>
              <w:t>venture</w:t>
            </w:r>
            <w:r>
              <w:rPr>
                <w:spacing w:val="6"/>
              </w:rPr>
              <w:t xml:space="preserve"> </w:t>
            </w:r>
            <w:r>
              <w:t>is</w:t>
            </w:r>
            <w:r>
              <w:rPr>
                <w:spacing w:val="3"/>
              </w:rPr>
              <w:t xml:space="preserve"> </w:t>
            </w:r>
            <w:r>
              <w:t>for</w:t>
            </w:r>
            <w:r>
              <w:rPr>
                <w:spacing w:val="6"/>
              </w:rPr>
              <w:t xml:space="preserve"> </w:t>
            </w:r>
            <w:r>
              <w:t>one</w:t>
            </w:r>
            <w:r>
              <w:rPr>
                <w:spacing w:val="1"/>
              </w:rPr>
              <w:t xml:space="preserve"> </w:t>
            </w:r>
            <w:r>
              <w:t>specific</w:t>
            </w:r>
            <w:r>
              <w:rPr>
                <w:spacing w:val="3"/>
              </w:rPr>
              <w:t xml:space="preserve"> </w:t>
            </w:r>
            <w:r>
              <w:t>project</w:t>
            </w:r>
            <w:r>
              <w:rPr>
                <w:spacing w:val="6"/>
              </w:rPr>
              <w:t xml:space="preserve"> </w:t>
            </w:r>
            <w:r>
              <w:t>only,</w:t>
            </w:r>
            <w:r>
              <w:rPr>
                <w:spacing w:val="6"/>
              </w:rPr>
              <w:t xml:space="preserve"> </w:t>
            </w:r>
            <w:r>
              <w:t>rather</w:t>
            </w:r>
            <w:r>
              <w:rPr>
                <w:spacing w:val="4"/>
              </w:rPr>
              <w:t xml:space="preserve"> </w:t>
            </w:r>
            <w:r>
              <w:t>than</w:t>
            </w:r>
            <w:r>
              <w:rPr>
                <w:spacing w:val="3"/>
              </w:rPr>
              <w:t xml:space="preserve"> </w:t>
            </w:r>
            <w:r>
              <w:t>for</w:t>
            </w:r>
            <w:r>
              <w:rPr>
                <w:spacing w:val="5"/>
              </w:rPr>
              <w:t xml:space="preserve"> </w:t>
            </w:r>
            <w:r>
              <w:t>a</w:t>
            </w:r>
            <w:r>
              <w:rPr>
                <w:spacing w:val="3"/>
              </w:rPr>
              <w:t xml:space="preserve"> </w:t>
            </w:r>
            <w:r>
              <w:t>continuing</w:t>
            </w:r>
          </w:p>
          <w:p w14:paraId="14C367AA" w14:textId="77777777" w:rsidR="00AF79B2" w:rsidRDefault="00AF79B2" w:rsidP="00AF79B2">
            <w:pPr>
              <w:pStyle w:val="TableParagraph"/>
              <w:spacing w:line="252" w:lineRule="exact"/>
              <w:ind w:right="101"/>
              <w:jc w:val="both"/>
            </w:pPr>
            <w:r>
              <w:t>business relationship as in a strategic alliance. It is about sharing risk with others and</w:t>
            </w:r>
            <w:r>
              <w:rPr>
                <w:spacing w:val="1"/>
              </w:rPr>
              <w:t xml:space="preserve"> </w:t>
            </w:r>
            <w:r>
              <w:t>providing</w:t>
            </w:r>
            <w:r>
              <w:rPr>
                <w:spacing w:val="1"/>
              </w:rPr>
              <w:t xml:space="preserve"> </w:t>
            </w:r>
            <w:r>
              <w:t>one or</w:t>
            </w:r>
            <w:r>
              <w:rPr>
                <w:spacing w:val="-1"/>
              </w:rPr>
              <w:t xml:space="preserve"> </w:t>
            </w:r>
            <w:r>
              <w:t>more</w:t>
            </w:r>
            <w:r>
              <w:rPr>
                <w:spacing w:val="-3"/>
              </w:rPr>
              <w:t xml:space="preserve"> </w:t>
            </w:r>
            <w:r>
              <w:t>missing and needed</w:t>
            </w:r>
            <w:r>
              <w:rPr>
                <w:spacing w:val="-2"/>
              </w:rPr>
              <w:t xml:space="preserve"> </w:t>
            </w:r>
            <w:r>
              <w:t>assets</w:t>
            </w:r>
            <w:r>
              <w:rPr>
                <w:spacing w:val="-3"/>
              </w:rPr>
              <w:t xml:space="preserve"> </w:t>
            </w:r>
            <w:r>
              <w:t>and competencies.</w:t>
            </w:r>
          </w:p>
        </w:tc>
      </w:tr>
      <w:tr w:rsidR="00AF79B2" w14:paraId="2529728E" w14:textId="77777777" w:rsidTr="00AF79B2">
        <w:trPr>
          <w:trHeight w:val="253"/>
          <w:jc w:val="center"/>
        </w:trPr>
        <w:tc>
          <w:tcPr>
            <w:tcW w:w="8901" w:type="dxa"/>
          </w:tcPr>
          <w:p w14:paraId="0E4C6E20" w14:textId="77777777" w:rsidR="00AF79B2" w:rsidRDefault="00AF79B2" w:rsidP="00AF79B2">
            <w:pPr>
              <w:pStyle w:val="TableParagraph"/>
              <w:spacing w:line="234" w:lineRule="exact"/>
            </w:pPr>
            <w:r>
              <w:t>“Licenses”</w:t>
            </w:r>
            <w:r>
              <w:rPr>
                <w:spacing w:val="-6"/>
              </w:rPr>
              <w:t xml:space="preserve"> </w:t>
            </w:r>
            <w:r>
              <w:t>-</w:t>
            </w:r>
            <w:r>
              <w:rPr>
                <w:spacing w:val="-5"/>
              </w:rPr>
              <w:t xml:space="preserve"> </w:t>
            </w:r>
            <w:r>
              <w:t>means</w:t>
            </w:r>
            <w:r>
              <w:rPr>
                <w:spacing w:val="-3"/>
              </w:rPr>
              <w:t xml:space="preserve"> </w:t>
            </w:r>
            <w:r>
              <w:t>conditional</w:t>
            </w:r>
            <w:r>
              <w:rPr>
                <w:spacing w:val="-5"/>
              </w:rPr>
              <w:t xml:space="preserve"> </w:t>
            </w:r>
            <w:r>
              <w:t>use</w:t>
            </w:r>
            <w:r>
              <w:rPr>
                <w:spacing w:val="-4"/>
              </w:rPr>
              <w:t xml:space="preserve"> </w:t>
            </w:r>
            <w:r>
              <w:t>of</w:t>
            </w:r>
            <w:r>
              <w:rPr>
                <w:spacing w:val="-3"/>
              </w:rPr>
              <w:t xml:space="preserve"> </w:t>
            </w:r>
            <w:r>
              <w:t>another</w:t>
            </w:r>
            <w:r>
              <w:rPr>
                <w:spacing w:val="-3"/>
              </w:rPr>
              <w:t xml:space="preserve"> </w:t>
            </w:r>
            <w:r>
              <w:t>party’s</w:t>
            </w:r>
            <w:r>
              <w:rPr>
                <w:spacing w:val="-3"/>
              </w:rPr>
              <w:t xml:space="preserve"> </w:t>
            </w:r>
            <w:r>
              <w:t>intellectual</w:t>
            </w:r>
            <w:r>
              <w:rPr>
                <w:spacing w:val="-4"/>
              </w:rPr>
              <w:t xml:space="preserve"> </w:t>
            </w:r>
            <w:r>
              <w:t>property</w:t>
            </w:r>
            <w:r>
              <w:rPr>
                <w:spacing w:val="-6"/>
              </w:rPr>
              <w:t xml:space="preserve"> </w:t>
            </w:r>
            <w:r>
              <w:t>rights.</w:t>
            </w:r>
          </w:p>
        </w:tc>
      </w:tr>
      <w:tr w:rsidR="00AF79B2" w14:paraId="59E1A001" w14:textId="77777777" w:rsidTr="00AF79B2">
        <w:trPr>
          <w:trHeight w:val="505"/>
          <w:jc w:val="center"/>
        </w:trPr>
        <w:tc>
          <w:tcPr>
            <w:tcW w:w="8901" w:type="dxa"/>
          </w:tcPr>
          <w:p w14:paraId="421C7C84" w14:textId="6B39AE70" w:rsidR="00AF79B2" w:rsidRDefault="00AF79B2" w:rsidP="00AF79B2">
            <w:pPr>
              <w:pStyle w:val="TableParagraph"/>
              <w:spacing w:line="254" w:lineRule="exact"/>
            </w:pPr>
            <w:r>
              <w:t>“Management”</w:t>
            </w:r>
            <w:r>
              <w:rPr>
                <w:spacing w:val="25"/>
              </w:rPr>
              <w:t xml:space="preserve"> </w:t>
            </w:r>
            <w:r>
              <w:t>-</w:t>
            </w:r>
            <w:r>
              <w:rPr>
                <w:spacing w:val="24"/>
              </w:rPr>
              <w:t xml:space="preserve"> </w:t>
            </w:r>
            <w:r>
              <w:t>in</w:t>
            </w:r>
            <w:r>
              <w:rPr>
                <w:spacing w:val="25"/>
              </w:rPr>
              <w:t xml:space="preserve"> </w:t>
            </w:r>
            <w:r>
              <w:t>relation</w:t>
            </w:r>
            <w:r>
              <w:rPr>
                <w:spacing w:val="24"/>
              </w:rPr>
              <w:t xml:space="preserve"> </w:t>
            </w:r>
            <w:r>
              <w:t>to</w:t>
            </w:r>
            <w:r>
              <w:rPr>
                <w:spacing w:val="25"/>
              </w:rPr>
              <w:t xml:space="preserve"> </w:t>
            </w:r>
            <w:r>
              <w:t>an</w:t>
            </w:r>
            <w:r>
              <w:rPr>
                <w:spacing w:val="24"/>
              </w:rPr>
              <w:t xml:space="preserve"> </w:t>
            </w:r>
            <w:r>
              <w:t>enterprise</w:t>
            </w:r>
            <w:r>
              <w:rPr>
                <w:spacing w:val="25"/>
              </w:rPr>
              <w:t xml:space="preserve"> </w:t>
            </w:r>
            <w:r>
              <w:t>or</w:t>
            </w:r>
            <w:r>
              <w:rPr>
                <w:spacing w:val="25"/>
              </w:rPr>
              <w:t xml:space="preserve"> </w:t>
            </w:r>
            <w:r>
              <w:t>business,</w:t>
            </w:r>
            <w:r>
              <w:rPr>
                <w:spacing w:val="26"/>
              </w:rPr>
              <w:t xml:space="preserve"> </w:t>
            </w:r>
            <w:r>
              <w:t>means</w:t>
            </w:r>
            <w:r>
              <w:rPr>
                <w:spacing w:val="25"/>
              </w:rPr>
              <w:t xml:space="preserve"> </w:t>
            </w:r>
            <w:r>
              <w:t>an</w:t>
            </w:r>
            <w:r>
              <w:rPr>
                <w:spacing w:val="24"/>
              </w:rPr>
              <w:t xml:space="preserve"> </w:t>
            </w:r>
            <w:r>
              <w:t>activity</w:t>
            </w:r>
            <w:r>
              <w:rPr>
                <w:spacing w:val="22"/>
              </w:rPr>
              <w:t xml:space="preserve"> </w:t>
            </w:r>
            <w:r>
              <w:t>inclusive</w:t>
            </w:r>
            <w:r>
              <w:rPr>
                <w:spacing w:val="25"/>
              </w:rPr>
              <w:t xml:space="preserve"> </w:t>
            </w:r>
            <w:r>
              <w:t>of</w:t>
            </w:r>
            <w:r>
              <w:rPr>
                <w:spacing w:val="-58"/>
              </w:rPr>
              <w:t xml:space="preserve"> </w:t>
            </w:r>
            <w:r>
              <w:t>control,</w:t>
            </w:r>
            <w:r>
              <w:rPr>
                <w:spacing w:val="-2"/>
              </w:rPr>
              <w:t xml:space="preserve"> </w:t>
            </w:r>
            <w:r>
              <w:t>and</w:t>
            </w:r>
            <w:r>
              <w:rPr>
                <w:spacing w:val="-3"/>
              </w:rPr>
              <w:t xml:space="preserve"> </w:t>
            </w:r>
            <w:r>
              <w:t>performed</w:t>
            </w:r>
            <w:r>
              <w:rPr>
                <w:spacing w:val="-3"/>
              </w:rPr>
              <w:t xml:space="preserve"> </w:t>
            </w:r>
            <w:r>
              <w:t>on</w:t>
            </w:r>
            <w:r>
              <w:rPr>
                <w:spacing w:val="-1"/>
              </w:rPr>
              <w:t xml:space="preserve"> </w:t>
            </w:r>
            <w:r>
              <w:t>a</w:t>
            </w:r>
            <w:r>
              <w:rPr>
                <w:spacing w:val="-3"/>
              </w:rPr>
              <w:t xml:space="preserve"> </w:t>
            </w:r>
            <w:r>
              <w:t>daily</w:t>
            </w:r>
            <w:r>
              <w:rPr>
                <w:spacing w:val="-3"/>
              </w:rPr>
              <w:t xml:space="preserve"> </w:t>
            </w:r>
            <w:r>
              <w:t>basis,</w:t>
            </w:r>
            <w:r>
              <w:rPr>
                <w:spacing w:val="-1"/>
              </w:rPr>
              <w:t xml:space="preserve"> </w:t>
            </w:r>
            <w:r>
              <w:t>by</w:t>
            </w:r>
            <w:r>
              <w:rPr>
                <w:spacing w:val="-3"/>
              </w:rPr>
              <w:t xml:space="preserve"> </w:t>
            </w:r>
            <w:r>
              <w:t>any</w:t>
            </w:r>
            <w:r>
              <w:rPr>
                <w:spacing w:val="-3"/>
              </w:rPr>
              <w:t xml:space="preserve"> </w:t>
            </w:r>
            <w:r>
              <w:t>person</w:t>
            </w:r>
            <w:r>
              <w:rPr>
                <w:spacing w:val="-3"/>
              </w:rPr>
              <w:t xml:space="preserve"> </w:t>
            </w:r>
            <w:r>
              <w:t>who</w:t>
            </w:r>
            <w:r>
              <w:rPr>
                <w:spacing w:val="-1"/>
              </w:rPr>
              <w:t xml:space="preserve"> </w:t>
            </w:r>
            <w:r>
              <w:t>is a</w:t>
            </w:r>
            <w:r>
              <w:rPr>
                <w:spacing w:val="-3"/>
              </w:rPr>
              <w:t xml:space="preserve"> </w:t>
            </w:r>
            <w:r>
              <w:t>principal</w:t>
            </w:r>
            <w:r>
              <w:rPr>
                <w:spacing w:val="-3"/>
              </w:rPr>
              <w:t xml:space="preserve"> </w:t>
            </w:r>
            <w:r>
              <w:t>executive</w:t>
            </w:r>
            <w:r>
              <w:rPr>
                <w:spacing w:val="-1"/>
              </w:rPr>
              <w:t xml:space="preserve"> </w:t>
            </w:r>
            <w:r>
              <w:t>officer of</w:t>
            </w:r>
            <w:r w:rsidRPr="00AF79B2">
              <w:t xml:space="preserve"> </w:t>
            </w:r>
            <w:r>
              <w:t>the</w:t>
            </w:r>
            <w:r w:rsidRPr="00AF79B2">
              <w:t xml:space="preserve"> </w:t>
            </w:r>
            <w:r>
              <w:t>company,</w:t>
            </w:r>
            <w:r w:rsidRPr="00AF79B2">
              <w:t xml:space="preserve"> </w:t>
            </w:r>
            <w:r>
              <w:t>by</w:t>
            </w:r>
            <w:r w:rsidRPr="00AF79B2">
              <w:t xml:space="preserve"> </w:t>
            </w:r>
            <w:r>
              <w:t>whatever</w:t>
            </w:r>
            <w:r w:rsidRPr="00AF79B2">
              <w:t xml:space="preserve"> </w:t>
            </w:r>
            <w:r>
              <w:t>name</w:t>
            </w:r>
            <w:r w:rsidRPr="00AF79B2">
              <w:t xml:space="preserve"> </w:t>
            </w:r>
            <w:r>
              <w:t>that</w:t>
            </w:r>
            <w:r w:rsidRPr="00AF79B2">
              <w:t xml:space="preserve"> </w:t>
            </w:r>
            <w:r>
              <w:t>person</w:t>
            </w:r>
            <w:r w:rsidRPr="00AF79B2">
              <w:t xml:space="preserve"> </w:t>
            </w:r>
            <w:r>
              <w:t>may</w:t>
            </w:r>
            <w:r w:rsidRPr="00AF79B2">
              <w:t xml:space="preserve"> </w:t>
            </w:r>
            <w:r>
              <w:t>be</w:t>
            </w:r>
            <w:r w:rsidRPr="00AF79B2">
              <w:t xml:space="preserve"> </w:t>
            </w:r>
            <w:r>
              <w:t>designated,</w:t>
            </w:r>
            <w:r w:rsidRPr="00AF79B2">
              <w:t xml:space="preserve"> </w:t>
            </w:r>
            <w:r>
              <w:t>and</w:t>
            </w:r>
            <w:r w:rsidRPr="00AF79B2">
              <w:t xml:space="preserve"> </w:t>
            </w:r>
            <w:r>
              <w:t>whether</w:t>
            </w:r>
            <w:r w:rsidRPr="00AF79B2">
              <w:t xml:space="preserve"> </w:t>
            </w:r>
            <w:r>
              <w:t>or</w:t>
            </w:r>
            <w:r w:rsidRPr="00AF79B2">
              <w:t xml:space="preserve"> </w:t>
            </w:r>
            <w:r>
              <w:t>not</w:t>
            </w:r>
            <w:r w:rsidRPr="00AF79B2">
              <w:t xml:space="preserve"> </w:t>
            </w:r>
            <w:r>
              <w:t>that</w:t>
            </w:r>
            <w:r w:rsidRPr="00AF79B2">
              <w:t xml:space="preserve"> </w:t>
            </w:r>
            <w:r>
              <w:t>person</w:t>
            </w:r>
            <w:r w:rsidRPr="00AF79B2">
              <w:t xml:space="preserve"> </w:t>
            </w:r>
            <w:r>
              <w:t>is</w:t>
            </w:r>
            <w:r w:rsidRPr="00AF79B2">
              <w:t xml:space="preserve"> </w:t>
            </w:r>
            <w:r>
              <w:t>a</w:t>
            </w:r>
            <w:r w:rsidRPr="00AF79B2">
              <w:t xml:space="preserve"> </w:t>
            </w:r>
            <w:r>
              <w:t>director.</w:t>
            </w:r>
          </w:p>
        </w:tc>
      </w:tr>
      <w:tr w:rsidR="00AF79B2" w14:paraId="069296EE" w14:textId="77777777" w:rsidTr="00AF79B2">
        <w:trPr>
          <w:trHeight w:val="505"/>
          <w:jc w:val="center"/>
        </w:trPr>
        <w:tc>
          <w:tcPr>
            <w:tcW w:w="8901" w:type="dxa"/>
            <w:tcBorders>
              <w:top w:val="single" w:sz="4" w:space="0" w:color="000000"/>
              <w:left w:val="single" w:sz="4" w:space="0" w:color="000000"/>
              <w:bottom w:val="single" w:sz="4" w:space="0" w:color="000000"/>
              <w:right w:val="single" w:sz="4" w:space="0" w:color="000000"/>
            </w:tcBorders>
          </w:tcPr>
          <w:p w14:paraId="00BDC87D" w14:textId="77777777" w:rsidR="00AF79B2" w:rsidRDefault="00AF79B2" w:rsidP="00AF79B2">
            <w:pPr>
              <w:pStyle w:val="TableParagraph"/>
              <w:spacing w:line="254" w:lineRule="exact"/>
            </w:pPr>
            <w:r>
              <w:t>“Organ</w:t>
            </w:r>
            <w:r w:rsidRPr="00AF79B2">
              <w:t xml:space="preserve"> </w:t>
            </w:r>
            <w:r>
              <w:t>of</w:t>
            </w:r>
            <w:r w:rsidRPr="00AF79B2">
              <w:t xml:space="preserve"> </w:t>
            </w:r>
            <w:r>
              <w:t>State”</w:t>
            </w:r>
            <w:r w:rsidRPr="00AF79B2">
              <w:t xml:space="preserve"> </w:t>
            </w:r>
            <w:r>
              <w:t>”</w:t>
            </w:r>
            <w:r w:rsidRPr="00AF79B2">
              <w:t xml:space="preserve"> </w:t>
            </w:r>
            <w:r>
              <w:t>-</w:t>
            </w:r>
            <w:r w:rsidRPr="00AF79B2">
              <w:t xml:space="preserve"> </w:t>
            </w:r>
            <w:r>
              <w:t>means</w:t>
            </w:r>
            <w:r w:rsidRPr="00AF79B2">
              <w:t xml:space="preserve"> </w:t>
            </w:r>
            <w:r>
              <w:t>a</w:t>
            </w:r>
            <w:r w:rsidRPr="00AF79B2">
              <w:t xml:space="preserve"> </w:t>
            </w:r>
            <w:r>
              <w:t>constitutional</w:t>
            </w:r>
            <w:r w:rsidRPr="00AF79B2">
              <w:t xml:space="preserve"> </w:t>
            </w:r>
            <w:r>
              <w:t>institution</w:t>
            </w:r>
            <w:r w:rsidRPr="00AF79B2">
              <w:t xml:space="preserve"> </w:t>
            </w:r>
            <w:r>
              <w:t>defined</w:t>
            </w:r>
            <w:r w:rsidRPr="00AF79B2">
              <w:t xml:space="preserve"> </w:t>
            </w:r>
            <w:r>
              <w:t>in</w:t>
            </w:r>
            <w:r w:rsidRPr="00AF79B2">
              <w:t xml:space="preserve"> </w:t>
            </w:r>
            <w:r>
              <w:t>the</w:t>
            </w:r>
            <w:r w:rsidRPr="00AF79B2">
              <w:t xml:space="preserve"> </w:t>
            </w:r>
            <w:r>
              <w:t>Public</w:t>
            </w:r>
            <w:r w:rsidRPr="00AF79B2">
              <w:t xml:space="preserve"> </w:t>
            </w:r>
            <w:r>
              <w:t>Finance</w:t>
            </w:r>
          </w:p>
          <w:p w14:paraId="0BC102BC" w14:textId="77777777" w:rsidR="00AF79B2" w:rsidRDefault="00AF79B2" w:rsidP="00AF79B2">
            <w:pPr>
              <w:pStyle w:val="TableParagraph"/>
              <w:spacing w:line="254" w:lineRule="exact"/>
            </w:pPr>
            <w:r>
              <w:t>Management</w:t>
            </w:r>
            <w:r w:rsidRPr="00AF79B2">
              <w:t xml:space="preserve"> </w:t>
            </w:r>
            <w:r>
              <w:t>Act, Act 1</w:t>
            </w:r>
            <w:r w:rsidRPr="00AF79B2">
              <w:t xml:space="preserve"> </w:t>
            </w:r>
            <w:r>
              <w:t>of</w:t>
            </w:r>
            <w:r w:rsidRPr="00AF79B2">
              <w:t xml:space="preserve"> </w:t>
            </w:r>
            <w:r>
              <w:t>1999.</w:t>
            </w:r>
          </w:p>
        </w:tc>
      </w:tr>
      <w:tr w:rsidR="00AF79B2" w14:paraId="7675FBA3" w14:textId="77777777" w:rsidTr="00AF79B2">
        <w:trPr>
          <w:trHeight w:val="505"/>
          <w:jc w:val="center"/>
        </w:trPr>
        <w:tc>
          <w:tcPr>
            <w:tcW w:w="8901" w:type="dxa"/>
            <w:tcBorders>
              <w:top w:val="single" w:sz="4" w:space="0" w:color="000000"/>
              <w:left w:val="single" w:sz="4" w:space="0" w:color="000000"/>
              <w:bottom w:val="single" w:sz="4" w:space="0" w:color="000000"/>
              <w:right w:val="single" w:sz="4" w:space="0" w:color="000000"/>
            </w:tcBorders>
          </w:tcPr>
          <w:p w14:paraId="40B4E305" w14:textId="77777777" w:rsidR="00AF79B2" w:rsidRDefault="00AF79B2" w:rsidP="00AF79B2">
            <w:pPr>
              <w:pStyle w:val="TableParagraph"/>
              <w:spacing w:line="254" w:lineRule="exact"/>
            </w:pPr>
            <w:r>
              <w:t>“Successful Vendor” - means the organization or person with whom the order is placed or</w:t>
            </w:r>
            <w:r w:rsidRPr="00AF79B2">
              <w:t xml:space="preserve"> </w:t>
            </w:r>
            <w:r>
              <w:t>who</w:t>
            </w:r>
            <w:r w:rsidRPr="00AF79B2">
              <w:t xml:space="preserve"> </w:t>
            </w:r>
            <w:r>
              <w:t>is</w:t>
            </w:r>
            <w:r w:rsidRPr="00AF79B2">
              <w:t xml:space="preserve"> </w:t>
            </w:r>
            <w:r>
              <w:t>contracted</w:t>
            </w:r>
            <w:r w:rsidRPr="00AF79B2">
              <w:t xml:space="preserve"> </w:t>
            </w:r>
            <w:r>
              <w:t>to execute</w:t>
            </w:r>
            <w:r w:rsidRPr="00AF79B2">
              <w:t xml:space="preserve"> </w:t>
            </w:r>
            <w:r>
              <w:t>the work</w:t>
            </w:r>
            <w:r w:rsidRPr="00AF79B2">
              <w:t xml:space="preserve"> </w:t>
            </w:r>
            <w:r>
              <w:t>as</w:t>
            </w:r>
            <w:r w:rsidRPr="00AF79B2">
              <w:t xml:space="preserve"> </w:t>
            </w:r>
            <w:r>
              <w:t>detailed</w:t>
            </w:r>
            <w:r w:rsidRPr="00AF79B2">
              <w:t xml:space="preserve"> </w:t>
            </w:r>
            <w:r>
              <w:t>in the</w:t>
            </w:r>
            <w:r w:rsidRPr="00AF79B2">
              <w:t xml:space="preserve"> </w:t>
            </w:r>
            <w:r>
              <w:t>bid.</w:t>
            </w:r>
          </w:p>
        </w:tc>
      </w:tr>
      <w:tr w:rsidR="00AF79B2" w14:paraId="57FC22F3" w14:textId="77777777" w:rsidTr="00AF79B2">
        <w:trPr>
          <w:trHeight w:val="505"/>
          <w:jc w:val="center"/>
        </w:trPr>
        <w:tc>
          <w:tcPr>
            <w:tcW w:w="8901" w:type="dxa"/>
            <w:tcBorders>
              <w:top w:val="single" w:sz="4" w:space="0" w:color="000000"/>
              <w:left w:val="single" w:sz="4" w:space="0" w:color="000000"/>
              <w:bottom w:val="single" w:sz="4" w:space="0" w:color="000000"/>
              <w:right w:val="single" w:sz="4" w:space="0" w:color="000000"/>
            </w:tcBorders>
          </w:tcPr>
          <w:p w14:paraId="27438305" w14:textId="77777777" w:rsidR="00AF79B2" w:rsidRDefault="00AF79B2" w:rsidP="00AF79B2">
            <w:pPr>
              <w:pStyle w:val="TableParagraph"/>
              <w:spacing w:line="254" w:lineRule="exact"/>
            </w:pPr>
            <w:r>
              <w:t>“Prime</w:t>
            </w:r>
            <w:r w:rsidRPr="00AF79B2">
              <w:t xml:space="preserve"> </w:t>
            </w:r>
            <w:r>
              <w:t>Vendor”</w:t>
            </w:r>
            <w:r w:rsidRPr="00AF79B2">
              <w:t xml:space="preserve"> </w:t>
            </w:r>
            <w:r>
              <w:t>–</w:t>
            </w:r>
            <w:r w:rsidRPr="00AF79B2">
              <w:t xml:space="preserve"> </w:t>
            </w:r>
            <w:r>
              <w:t>means</w:t>
            </w:r>
            <w:r w:rsidRPr="00AF79B2">
              <w:t xml:space="preserve"> </w:t>
            </w:r>
            <w:r>
              <w:t>any</w:t>
            </w:r>
            <w:r w:rsidRPr="00AF79B2">
              <w:t xml:space="preserve"> </w:t>
            </w:r>
            <w:r>
              <w:t>person</w:t>
            </w:r>
            <w:r w:rsidRPr="00AF79B2">
              <w:t xml:space="preserve"> </w:t>
            </w:r>
            <w:r>
              <w:t>(natural</w:t>
            </w:r>
            <w:r w:rsidRPr="00AF79B2">
              <w:t xml:space="preserve"> </w:t>
            </w:r>
            <w:r>
              <w:t>or</w:t>
            </w:r>
            <w:r w:rsidRPr="00AF79B2">
              <w:t xml:space="preserve"> </w:t>
            </w:r>
            <w:r>
              <w:t>juristic)</w:t>
            </w:r>
            <w:r w:rsidRPr="00AF79B2">
              <w:t xml:space="preserve"> </w:t>
            </w:r>
            <w:r>
              <w:t>who</w:t>
            </w:r>
            <w:r w:rsidRPr="00AF79B2">
              <w:t xml:space="preserve"> </w:t>
            </w:r>
            <w:r>
              <w:t>forwards</w:t>
            </w:r>
            <w:r w:rsidRPr="00AF79B2">
              <w:t xml:space="preserve"> </w:t>
            </w:r>
            <w:r>
              <w:t>an</w:t>
            </w:r>
            <w:r w:rsidRPr="00AF79B2">
              <w:t xml:space="preserve"> </w:t>
            </w:r>
            <w:r>
              <w:t>acceptable</w:t>
            </w:r>
          </w:p>
          <w:p w14:paraId="64061262" w14:textId="77777777" w:rsidR="00AF79B2" w:rsidRDefault="00AF79B2" w:rsidP="00AF79B2">
            <w:pPr>
              <w:pStyle w:val="TableParagraph"/>
              <w:spacing w:line="254" w:lineRule="exact"/>
            </w:pPr>
            <w:r>
              <w:t>proposal</w:t>
            </w:r>
            <w:r w:rsidRPr="00AF79B2">
              <w:t xml:space="preserve"> </w:t>
            </w:r>
            <w:r>
              <w:t>in</w:t>
            </w:r>
            <w:r w:rsidRPr="00AF79B2">
              <w:t xml:space="preserve"> </w:t>
            </w:r>
            <w:r>
              <w:t>response</w:t>
            </w:r>
            <w:r w:rsidRPr="00AF79B2">
              <w:t xml:space="preserve"> </w:t>
            </w:r>
            <w:r>
              <w:t>to</w:t>
            </w:r>
            <w:r w:rsidRPr="00AF79B2">
              <w:t xml:space="preserve"> </w:t>
            </w:r>
            <w:r>
              <w:t>this</w:t>
            </w:r>
            <w:r w:rsidRPr="00AF79B2">
              <w:t xml:space="preserve"> </w:t>
            </w:r>
            <w:r>
              <w:t>RFB</w:t>
            </w:r>
            <w:r w:rsidRPr="00AF79B2">
              <w:t xml:space="preserve"> </w:t>
            </w:r>
            <w:r>
              <w:t>with</w:t>
            </w:r>
            <w:r w:rsidRPr="00AF79B2">
              <w:t xml:space="preserve"> </w:t>
            </w:r>
            <w:r>
              <w:t>the</w:t>
            </w:r>
            <w:r w:rsidRPr="00AF79B2">
              <w:t xml:space="preserve"> </w:t>
            </w:r>
            <w:r>
              <w:t>intention</w:t>
            </w:r>
            <w:r w:rsidRPr="00AF79B2">
              <w:t xml:space="preserve"> </w:t>
            </w:r>
            <w:r>
              <w:t>of</w:t>
            </w:r>
            <w:r w:rsidRPr="00AF79B2">
              <w:t xml:space="preserve"> </w:t>
            </w:r>
            <w:r>
              <w:t>being</w:t>
            </w:r>
            <w:r w:rsidRPr="00AF79B2">
              <w:t xml:space="preserve"> </w:t>
            </w:r>
            <w:r>
              <w:t>the</w:t>
            </w:r>
            <w:r w:rsidRPr="00AF79B2">
              <w:t xml:space="preserve"> </w:t>
            </w:r>
            <w:r>
              <w:t>main</w:t>
            </w:r>
            <w:r w:rsidRPr="00AF79B2">
              <w:t xml:space="preserve"> </w:t>
            </w:r>
            <w:r>
              <w:t>contractor</w:t>
            </w:r>
            <w:r w:rsidRPr="00AF79B2">
              <w:t xml:space="preserve"> </w:t>
            </w:r>
            <w:r>
              <w:t>should</w:t>
            </w:r>
            <w:r w:rsidRPr="00AF79B2">
              <w:t xml:space="preserve"> </w:t>
            </w:r>
            <w:r>
              <w:t>the</w:t>
            </w:r>
            <w:r w:rsidRPr="00AF79B2">
              <w:t xml:space="preserve"> </w:t>
            </w:r>
            <w:r>
              <w:t>proposal be awarded</w:t>
            </w:r>
            <w:r w:rsidRPr="00AF79B2">
              <w:t xml:space="preserve"> </w:t>
            </w:r>
            <w:r>
              <w:t>to</w:t>
            </w:r>
            <w:r w:rsidRPr="00AF79B2">
              <w:t xml:space="preserve"> </w:t>
            </w:r>
            <w:r>
              <w:t>him/her.</w:t>
            </w:r>
          </w:p>
        </w:tc>
      </w:tr>
      <w:tr w:rsidR="00AF79B2" w14:paraId="7A21BEC7" w14:textId="77777777" w:rsidTr="00AF79B2">
        <w:trPr>
          <w:trHeight w:val="505"/>
          <w:jc w:val="center"/>
        </w:trPr>
        <w:tc>
          <w:tcPr>
            <w:tcW w:w="8901" w:type="dxa"/>
            <w:tcBorders>
              <w:top w:val="single" w:sz="4" w:space="0" w:color="000000"/>
              <w:left w:val="single" w:sz="4" w:space="0" w:color="000000"/>
              <w:bottom w:val="single" w:sz="4" w:space="0" w:color="000000"/>
              <w:right w:val="single" w:sz="4" w:space="0" w:color="000000"/>
            </w:tcBorders>
          </w:tcPr>
          <w:p w14:paraId="6658DCF6" w14:textId="1B4F559A" w:rsidR="00AF79B2" w:rsidRDefault="00AF79B2" w:rsidP="00BA2D49">
            <w:pPr>
              <w:pStyle w:val="TableParagraph"/>
              <w:spacing w:line="254" w:lineRule="exact"/>
            </w:pPr>
            <w:r>
              <w:t>“Vendor Agent” - means any person mandated by a prime vendor or consortium/joint</w:t>
            </w:r>
            <w:r w:rsidRPr="00AF79B2">
              <w:t xml:space="preserve"> </w:t>
            </w:r>
            <w:r>
              <w:t>venture to do business for and on behalf of, or to represent in a business transaction, the</w:t>
            </w:r>
            <w:r w:rsidRPr="00AF79B2">
              <w:t xml:space="preserve"> </w:t>
            </w:r>
            <w:r>
              <w:t>prime vendor and thereby acquire rights for the prime vendor or consortium/joint venture</w:t>
            </w:r>
            <w:r w:rsidRPr="00AF79B2">
              <w:t xml:space="preserve"> </w:t>
            </w:r>
            <w:r>
              <w:t>against</w:t>
            </w:r>
            <w:r w:rsidRPr="00AF79B2">
              <w:t xml:space="preserve"> </w:t>
            </w:r>
            <w:r w:rsidR="00BA2D49">
              <w:t xml:space="preserve">H/S Transvalia </w:t>
            </w:r>
            <w:r>
              <w:t>or</w:t>
            </w:r>
            <w:r w:rsidRPr="00AF79B2">
              <w:t xml:space="preserve"> </w:t>
            </w:r>
            <w:r>
              <w:t>an</w:t>
            </w:r>
            <w:r w:rsidRPr="00AF79B2">
              <w:t xml:space="preserve"> </w:t>
            </w:r>
            <w:r>
              <w:t>organ</w:t>
            </w:r>
            <w:r w:rsidRPr="00AF79B2">
              <w:t xml:space="preserve"> </w:t>
            </w:r>
            <w:r>
              <w:t>of</w:t>
            </w:r>
            <w:r w:rsidRPr="00AF79B2">
              <w:t xml:space="preserve"> </w:t>
            </w:r>
            <w:r>
              <w:t>state</w:t>
            </w:r>
            <w:r w:rsidRPr="00AF79B2">
              <w:t xml:space="preserve"> </w:t>
            </w:r>
            <w:r>
              <w:t>and</w:t>
            </w:r>
            <w:r w:rsidRPr="00AF79B2">
              <w:t xml:space="preserve"> </w:t>
            </w:r>
            <w:r>
              <w:t>incur</w:t>
            </w:r>
            <w:r w:rsidRPr="00AF79B2">
              <w:t xml:space="preserve"> </w:t>
            </w:r>
            <w:r>
              <w:t>obligations</w:t>
            </w:r>
            <w:r w:rsidRPr="00AF79B2">
              <w:t xml:space="preserve"> </w:t>
            </w:r>
            <w:r>
              <w:t>binding</w:t>
            </w:r>
            <w:r w:rsidRPr="00AF79B2">
              <w:t xml:space="preserve"> </w:t>
            </w:r>
            <w:r>
              <w:t>the</w:t>
            </w:r>
            <w:r w:rsidRPr="00AF79B2">
              <w:t xml:space="preserve"> </w:t>
            </w:r>
            <w:r>
              <w:t>prime</w:t>
            </w:r>
            <w:r w:rsidRPr="00AF79B2">
              <w:t xml:space="preserve"> </w:t>
            </w:r>
            <w:r>
              <w:t>vendor</w:t>
            </w:r>
            <w:r w:rsidRPr="00AF79B2">
              <w:t xml:space="preserve"> </w:t>
            </w:r>
            <w:r>
              <w:t>or</w:t>
            </w:r>
            <w:r w:rsidR="00BA2D49">
              <w:t xml:space="preserve"> </w:t>
            </w:r>
            <w:r>
              <w:t>consortium/joint</w:t>
            </w:r>
            <w:r w:rsidRPr="00AF79B2">
              <w:t xml:space="preserve"> </w:t>
            </w:r>
            <w:r>
              <w:t>venture in</w:t>
            </w:r>
            <w:r w:rsidRPr="00AF79B2">
              <w:t xml:space="preserve"> </w:t>
            </w:r>
            <w:r w:rsidR="00BA2D49">
              <w:t>favor</w:t>
            </w:r>
            <w:r>
              <w:t xml:space="preserve"> of </w:t>
            </w:r>
            <w:r w:rsidR="00BA2D49">
              <w:t xml:space="preserve">H/S Transvalia </w:t>
            </w:r>
            <w:r>
              <w:t>or</w:t>
            </w:r>
            <w:r w:rsidRPr="00AF79B2">
              <w:t xml:space="preserve"> </w:t>
            </w:r>
            <w:r>
              <w:t>an</w:t>
            </w:r>
            <w:r w:rsidRPr="00AF79B2">
              <w:t xml:space="preserve"> </w:t>
            </w:r>
            <w:r>
              <w:t>organ</w:t>
            </w:r>
            <w:r w:rsidRPr="00AF79B2">
              <w:t xml:space="preserve"> </w:t>
            </w:r>
            <w:r>
              <w:t>of state.</w:t>
            </w:r>
          </w:p>
        </w:tc>
      </w:tr>
      <w:tr w:rsidR="00AF79B2" w14:paraId="627F0A66" w14:textId="77777777" w:rsidTr="00AF79B2">
        <w:trPr>
          <w:trHeight w:val="505"/>
          <w:jc w:val="center"/>
        </w:trPr>
        <w:tc>
          <w:tcPr>
            <w:tcW w:w="8901" w:type="dxa"/>
            <w:tcBorders>
              <w:top w:val="single" w:sz="4" w:space="0" w:color="000000"/>
              <w:left w:val="single" w:sz="4" w:space="0" w:color="000000"/>
              <w:bottom w:val="single" w:sz="4" w:space="0" w:color="000000"/>
              <w:right w:val="single" w:sz="4" w:space="0" w:color="000000"/>
            </w:tcBorders>
          </w:tcPr>
          <w:p w14:paraId="7BA0CA55" w14:textId="77777777" w:rsidR="00AF79B2" w:rsidRDefault="00AF79B2" w:rsidP="00AF79B2">
            <w:pPr>
              <w:pStyle w:val="TableParagraph"/>
              <w:spacing w:line="254" w:lineRule="exact"/>
            </w:pPr>
            <w:r>
              <w:t>“SMME”</w:t>
            </w:r>
            <w:r w:rsidRPr="00AF79B2">
              <w:t xml:space="preserve"> </w:t>
            </w:r>
            <w:r>
              <w:t>–</w:t>
            </w:r>
            <w:r w:rsidRPr="00AF79B2">
              <w:t xml:space="preserve"> </w:t>
            </w:r>
            <w:r>
              <w:t>bears</w:t>
            </w:r>
            <w:r w:rsidRPr="00AF79B2">
              <w:t xml:space="preserve"> </w:t>
            </w:r>
            <w:r>
              <w:t>the</w:t>
            </w:r>
            <w:r w:rsidRPr="00AF79B2">
              <w:t xml:space="preserve"> </w:t>
            </w:r>
            <w:r>
              <w:t>same</w:t>
            </w:r>
            <w:r w:rsidRPr="00AF79B2">
              <w:t xml:space="preserve"> </w:t>
            </w:r>
            <w:r>
              <w:t>meaning</w:t>
            </w:r>
            <w:r w:rsidRPr="00AF79B2">
              <w:t xml:space="preserve"> </w:t>
            </w:r>
            <w:r>
              <w:t>assigned</w:t>
            </w:r>
            <w:r w:rsidRPr="00AF79B2">
              <w:t xml:space="preserve"> </w:t>
            </w:r>
            <w:r>
              <w:t>to</w:t>
            </w:r>
            <w:r w:rsidRPr="00AF79B2">
              <w:t xml:space="preserve"> </w:t>
            </w:r>
            <w:r>
              <w:t>this</w:t>
            </w:r>
            <w:r w:rsidRPr="00AF79B2">
              <w:t xml:space="preserve"> </w:t>
            </w:r>
            <w:r>
              <w:t>expression</w:t>
            </w:r>
            <w:r w:rsidRPr="00AF79B2">
              <w:t xml:space="preserve"> </w:t>
            </w:r>
            <w:r>
              <w:t>in</w:t>
            </w:r>
            <w:r w:rsidRPr="00AF79B2">
              <w:t xml:space="preserve"> </w:t>
            </w:r>
            <w:r>
              <w:t>the</w:t>
            </w:r>
            <w:r w:rsidRPr="00AF79B2">
              <w:t xml:space="preserve"> </w:t>
            </w:r>
            <w:r>
              <w:t>National</w:t>
            </w:r>
            <w:r w:rsidRPr="00AF79B2">
              <w:t xml:space="preserve"> </w:t>
            </w:r>
            <w:r>
              <w:t>Small</w:t>
            </w:r>
            <w:r w:rsidRPr="00AF79B2">
              <w:t xml:space="preserve"> </w:t>
            </w:r>
            <w:r>
              <w:t>Business Act,</w:t>
            </w:r>
            <w:r w:rsidRPr="00AF79B2">
              <w:t xml:space="preserve"> </w:t>
            </w:r>
            <w:r>
              <w:t>1996</w:t>
            </w:r>
            <w:r w:rsidRPr="00AF79B2">
              <w:t xml:space="preserve"> </w:t>
            </w:r>
            <w:r>
              <w:t>(Act</w:t>
            </w:r>
            <w:r w:rsidRPr="00AF79B2">
              <w:t xml:space="preserve"> </w:t>
            </w:r>
            <w:r>
              <w:t>No.</w:t>
            </w:r>
            <w:r w:rsidRPr="00AF79B2">
              <w:t xml:space="preserve"> </w:t>
            </w:r>
            <w:r>
              <w:t>102 of</w:t>
            </w:r>
            <w:r w:rsidRPr="00AF79B2">
              <w:t xml:space="preserve"> </w:t>
            </w:r>
            <w:r>
              <w:t>1996).</w:t>
            </w:r>
          </w:p>
        </w:tc>
      </w:tr>
      <w:tr w:rsidR="00AF79B2" w14:paraId="0D4030F1" w14:textId="77777777" w:rsidTr="00AF79B2">
        <w:trPr>
          <w:trHeight w:val="505"/>
          <w:jc w:val="center"/>
        </w:trPr>
        <w:tc>
          <w:tcPr>
            <w:tcW w:w="8901" w:type="dxa"/>
            <w:tcBorders>
              <w:top w:val="single" w:sz="4" w:space="0" w:color="000000"/>
              <w:left w:val="single" w:sz="4" w:space="0" w:color="000000"/>
              <w:bottom w:val="single" w:sz="4" w:space="0" w:color="000000"/>
              <w:right w:val="single" w:sz="4" w:space="0" w:color="000000"/>
            </w:tcBorders>
          </w:tcPr>
          <w:p w14:paraId="3EBEDE12" w14:textId="5718526D" w:rsidR="00AF79B2" w:rsidRDefault="00AF79B2" w:rsidP="00AF79B2">
            <w:pPr>
              <w:pStyle w:val="TableParagraph"/>
              <w:spacing w:line="254" w:lineRule="exact"/>
            </w:pPr>
            <w:r>
              <w:t>“Service Partners” - means any successful vendor who is awarded the proposal or who</w:t>
            </w:r>
            <w:r w:rsidRPr="00AF79B2">
              <w:t xml:space="preserve"> </w:t>
            </w:r>
            <w:r>
              <w:t xml:space="preserve">entered into an agreement with </w:t>
            </w:r>
            <w:r w:rsidR="00BA2D49">
              <w:t xml:space="preserve">H/S Transvalia </w:t>
            </w:r>
            <w:r>
              <w:t>and/or its clients to offer consulting services in</w:t>
            </w:r>
            <w:r w:rsidRPr="00AF79B2">
              <w:t xml:space="preserve"> </w:t>
            </w:r>
            <w:r>
              <w:t>areas</w:t>
            </w:r>
            <w:r w:rsidRPr="00AF79B2">
              <w:t xml:space="preserve"> </w:t>
            </w:r>
            <w:r>
              <w:t>such</w:t>
            </w:r>
            <w:r w:rsidRPr="00AF79B2">
              <w:t xml:space="preserve"> </w:t>
            </w:r>
            <w:r>
              <w:t>as</w:t>
            </w:r>
            <w:r w:rsidRPr="00AF79B2">
              <w:t xml:space="preserve"> </w:t>
            </w:r>
            <w:r>
              <w:t>but</w:t>
            </w:r>
            <w:r w:rsidRPr="00AF79B2">
              <w:t xml:space="preserve"> </w:t>
            </w:r>
            <w:r>
              <w:t>not</w:t>
            </w:r>
            <w:r w:rsidRPr="00AF79B2">
              <w:t xml:space="preserve"> </w:t>
            </w:r>
            <w:r>
              <w:t>limited</w:t>
            </w:r>
            <w:r w:rsidRPr="00AF79B2">
              <w:t xml:space="preserve"> </w:t>
            </w:r>
            <w:r>
              <w:t>to,</w:t>
            </w:r>
            <w:r w:rsidRPr="00AF79B2">
              <w:t xml:space="preserve"> </w:t>
            </w:r>
            <w:r>
              <w:t>strategic</w:t>
            </w:r>
            <w:r w:rsidRPr="00AF79B2">
              <w:t xml:space="preserve"> </w:t>
            </w:r>
            <w:r>
              <w:t>e-business</w:t>
            </w:r>
            <w:r w:rsidRPr="00AF79B2">
              <w:t xml:space="preserve"> </w:t>
            </w:r>
            <w:r>
              <w:t>consulting,</w:t>
            </w:r>
            <w:r w:rsidRPr="00AF79B2">
              <w:t xml:space="preserve"> </w:t>
            </w:r>
            <w:r>
              <w:t>evaluation,</w:t>
            </w:r>
          </w:p>
          <w:p w14:paraId="3B5A2B69" w14:textId="77777777" w:rsidR="00AF79B2" w:rsidRDefault="00AF79B2" w:rsidP="00AF79B2">
            <w:pPr>
              <w:pStyle w:val="TableParagraph"/>
              <w:spacing w:line="254" w:lineRule="exact"/>
            </w:pPr>
            <w:r>
              <w:t>implementation</w:t>
            </w:r>
            <w:r w:rsidRPr="00AF79B2">
              <w:t xml:space="preserve"> </w:t>
            </w:r>
            <w:r>
              <w:t>and</w:t>
            </w:r>
            <w:r w:rsidRPr="00AF79B2">
              <w:t xml:space="preserve"> </w:t>
            </w:r>
            <w:r>
              <w:t>continuous</w:t>
            </w:r>
            <w:r w:rsidRPr="00AF79B2">
              <w:t xml:space="preserve"> </w:t>
            </w:r>
            <w:r>
              <w:t>improvement</w:t>
            </w:r>
            <w:r w:rsidRPr="00AF79B2">
              <w:t xml:space="preserve"> </w:t>
            </w:r>
            <w:r>
              <w:t>or</w:t>
            </w:r>
            <w:r w:rsidRPr="00AF79B2">
              <w:t xml:space="preserve"> </w:t>
            </w:r>
            <w:r>
              <w:t>system</w:t>
            </w:r>
            <w:r w:rsidRPr="00AF79B2">
              <w:t xml:space="preserve"> </w:t>
            </w:r>
            <w:r>
              <w:t>integration.</w:t>
            </w:r>
          </w:p>
        </w:tc>
      </w:tr>
      <w:tr w:rsidR="00AF79B2" w14:paraId="0B6E39A7" w14:textId="77777777" w:rsidTr="00AF79B2">
        <w:trPr>
          <w:trHeight w:val="505"/>
          <w:jc w:val="center"/>
        </w:trPr>
        <w:tc>
          <w:tcPr>
            <w:tcW w:w="8901" w:type="dxa"/>
            <w:tcBorders>
              <w:top w:val="single" w:sz="4" w:space="0" w:color="000000"/>
              <w:left w:val="single" w:sz="4" w:space="0" w:color="000000"/>
              <w:bottom w:val="single" w:sz="4" w:space="0" w:color="000000"/>
              <w:right w:val="single" w:sz="4" w:space="0" w:color="000000"/>
            </w:tcBorders>
          </w:tcPr>
          <w:p w14:paraId="72A24033" w14:textId="4A4C1935" w:rsidR="00AF79B2" w:rsidRDefault="00AF79B2" w:rsidP="00AF79B2">
            <w:pPr>
              <w:pStyle w:val="TableParagraph"/>
              <w:spacing w:line="254" w:lineRule="exact"/>
            </w:pPr>
            <w:r>
              <w:t>“Support</w:t>
            </w:r>
            <w:r w:rsidRPr="00AF79B2">
              <w:t xml:space="preserve"> </w:t>
            </w:r>
            <w:r>
              <w:t>Partners”</w:t>
            </w:r>
            <w:r w:rsidRPr="00AF79B2">
              <w:t xml:space="preserve"> </w:t>
            </w:r>
            <w:r>
              <w:t>–</w:t>
            </w:r>
            <w:r w:rsidRPr="00AF79B2">
              <w:t xml:space="preserve"> </w:t>
            </w:r>
            <w:r>
              <w:t>means</w:t>
            </w:r>
            <w:r w:rsidRPr="00AF79B2">
              <w:t xml:space="preserve"> </w:t>
            </w:r>
            <w:r>
              <w:t>any</w:t>
            </w:r>
            <w:r w:rsidRPr="00AF79B2">
              <w:t xml:space="preserve"> </w:t>
            </w:r>
            <w:r>
              <w:t>successful</w:t>
            </w:r>
            <w:r w:rsidRPr="00AF79B2">
              <w:t xml:space="preserve"> </w:t>
            </w:r>
            <w:r>
              <w:t>vendor</w:t>
            </w:r>
            <w:r w:rsidRPr="00AF79B2">
              <w:t xml:space="preserve"> </w:t>
            </w:r>
            <w:r>
              <w:t>who</w:t>
            </w:r>
            <w:r w:rsidRPr="00AF79B2">
              <w:t xml:space="preserve"> </w:t>
            </w:r>
            <w:r w:rsidR="001A098F">
              <w:t>entered</w:t>
            </w:r>
            <w:r w:rsidR="001E1787">
              <w:t xml:space="preserve"> a</w:t>
            </w:r>
            <w:r w:rsidRPr="00AF79B2">
              <w:t xml:space="preserve"> </w:t>
            </w:r>
            <w:r>
              <w:t>partnership</w:t>
            </w:r>
          </w:p>
          <w:p w14:paraId="5585DCA3" w14:textId="4A743086" w:rsidR="00AF79B2" w:rsidRDefault="00AF79B2" w:rsidP="00AF79B2">
            <w:pPr>
              <w:pStyle w:val="TableParagraph"/>
              <w:spacing w:line="254" w:lineRule="exact"/>
            </w:pPr>
            <w:r>
              <w:t>agreement</w:t>
            </w:r>
            <w:r w:rsidRPr="00AF79B2">
              <w:t xml:space="preserve"> </w:t>
            </w:r>
            <w:r>
              <w:t>with</w:t>
            </w:r>
            <w:r w:rsidRPr="00AF79B2">
              <w:t xml:space="preserve"> </w:t>
            </w:r>
            <w:r w:rsidR="00BA2D49">
              <w:t xml:space="preserve">H/S Transvalia </w:t>
            </w:r>
            <w:r>
              <w:t>and/or</w:t>
            </w:r>
            <w:r w:rsidRPr="00AF79B2">
              <w:t xml:space="preserve"> </w:t>
            </w:r>
            <w:r>
              <w:t>its</w:t>
            </w:r>
            <w:r w:rsidRPr="00AF79B2">
              <w:t xml:space="preserve"> </w:t>
            </w:r>
            <w:r>
              <w:t>clients</w:t>
            </w:r>
            <w:r w:rsidRPr="00AF79B2">
              <w:t xml:space="preserve"> </w:t>
            </w:r>
            <w:r>
              <w:t>for</w:t>
            </w:r>
            <w:r w:rsidRPr="00AF79B2">
              <w:t xml:space="preserve"> </w:t>
            </w:r>
            <w:r>
              <w:t>the</w:t>
            </w:r>
            <w:r w:rsidRPr="00AF79B2">
              <w:t xml:space="preserve"> </w:t>
            </w:r>
            <w:r>
              <w:t>provision</w:t>
            </w:r>
            <w:r w:rsidRPr="00AF79B2">
              <w:t xml:space="preserve"> </w:t>
            </w:r>
            <w:r>
              <w:t>of</w:t>
            </w:r>
            <w:r w:rsidRPr="00AF79B2">
              <w:t xml:space="preserve"> </w:t>
            </w:r>
            <w:r>
              <w:t>support</w:t>
            </w:r>
            <w:r w:rsidRPr="00AF79B2">
              <w:t xml:space="preserve"> </w:t>
            </w:r>
            <w:r>
              <w:t>services</w:t>
            </w:r>
            <w:r w:rsidRPr="00AF79B2">
              <w:t xml:space="preserve"> </w:t>
            </w:r>
            <w:r>
              <w:t>to</w:t>
            </w:r>
            <w:r w:rsidRPr="00AF79B2">
              <w:t xml:space="preserve"> </w:t>
            </w:r>
            <w:r>
              <w:t>a specific</w:t>
            </w:r>
            <w:r w:rsidRPr="00AF79B2">
              <w:t xml:space="preserve"> </w:t>
            </w:r>
            <w:r>
              <w:t>solution.</w:t>
            </w:r>
          </w:p>
        </w:tc>
      </w:tr>
      <w:tr w:rsidR="00AF79B2" w14:paraId="70B25F3E" w14:textId="77777777" w:rsidTr="00AF79B2">
        <w:trPr>
          <w:trHeight w:val="505"/>
          <w:jc w:val="center"/>
        </w:trPr>
        <w:tc>
          <w:tcPr>
            <w:tcW w:w="8901" w:type="dxa"/>
            <w:tcBorders>
              <w:top w:val="single" w:sz="4" w:space="0" w:color="000000"/>
              <w:left w:val="single" w:sz="4" w:space="0" w:color="000000"/>
              <w:bottom w:val="single" w:sz="4" w:space="0" w:color="000000"/>
              <w:right w:val="single" w:sz="4" w:space="0" w:color="000000"/>
            </w:tcBorders>
          </w:tcPr>
          <w:p w14:paraId="1EA66661" w14:textId="77777777" w:rsidR="00AF79B2" w:rsidRDefault="00AF79B2" w:rsidP="00AF79B2">
            <w:pPr>
              <w:pStyle w:val="TableParagraph"/>
              <w:spacing w:line="254" w:lineRule="exact"/>
            </w:pPr>
            <w:r>
              <w:t>“Trust”</w:t>
            </w:r>
            <w:r w:rsidRPr="00AF79B2">
              <w:t xml:space="preserve"> </w:t>
            </w:r>
            <w:r>
              <w:t>-</w:t>
            </w:r>
            <w:r w:rsidRPr="00AF79B2">
              <w:t xml:space="preserve"> </w:t>
            </w:r>
            <w:r>
              <w:t>means</w:t>
            </w:r>
            <w:r w:rsidRPr="00AF79B2">
              <w:t xml:space="preserve"> </w:t>
            </w:r>
            <w:r>
              <w:t>the</w:t>
            </w:r>
            <w:r w:rsidRPr="00AF79B2">
              <w:t xml:space="preserve"> </w:t>
            </w:r>
            <w:r>
              <w:t>arrangement</w:t>
            </w:r>
            <w:r w:rsidRPr="00AF79B2">
              <w:t xml:space="preserve"> </w:t>
            </w:r>
            <w:r>
              <w:t>through</w:t>
            </w:r>
            <w:r w:rsidRPr="00AF79B2">
              <w:t xml:space="preserve"> </w:t>
            </w:r>
            <w:r>
              <w:t>which</w:t>
            </w:r>
            <w:r w:rsidRPr="00AF79B2">
              <w:t xml:space="preserve"> </w:t>
            </w:r>
            <w:r>
              <w:t>the</w:t>
            </w:r>
            <w:r w:rsidRPr="00AF79B2">
              <w:t xml:space="preserve"> </w:t>
            </w:r>
            <w:r>
              <w:t>property</w:t>
            </w:r>
            <w:r w:rsidRPr="00AF79B2">
              <w:t xml:space="preserve"> </w:t>
            </w:r>
            <w:r>
              <w:t>of</w:t>
            </w:r>
            <w:r w:rsidRPr="00AF79B2">
              <w:t xml:space="preserve"> </w:t>
            </w:r>
            <w:r>
              <w:t>one</w:t>
            </w:r>
            <w:r w:rsidRPr="00AF79B2">
              <w:t xml:space="preserve"> </w:t>
            </w:r>
            <w:r>
              <w:t>person</w:t>
            </w:r>
            <w:r w:rsidRPr="00AF79B2">
              <w:t xml:space="preserve"> </w:t>
            </w:r>
            <w:r>
              <w:t>is</w:t>
            </w:r>
            <w:r w:rsidRPr="00AF79B2">
              <w:t xml:space="preserve"> </w:t>
            </w:r>
            <w:r>
              <w:t>made</w:t>
            </w:r>
            <w:r w:rsidRPr="00AF79B2">
              <w:t xml:space="preserve"> </w:t>
            </w:r>
            <w:r>
              <w:t>over</w:t>
            </w:r>
            <w:r w:rsidRPr="00AF79B2">
              <w:t xml:space="preserve"> </w:t>
            </w:r>
            <w:r>
              <w:t>or</w:t>
            </w:r>
            <w:r w:rsidRPr="00AF79B2">
              <w:t xml:space="preserve"> </w:t>
            </w:r>
            <w:r>
              <w:t>bequeathed</w:t>
            </w:r>
            <w:r w:rsidRPr="00AF79B2">
              <w:t xml:space="preserve"> </w:t>
            </w:r>
            <w:r>
              <w:t>to</w:t>
            </w:r>
            <w:r w:rsidRPr="00AF79B2">
              <w:t xml:space="preserve"> </w:t>
            </w:r>
            <w:r>
              <w:t>a</w:t>
            </w:r>
            <w:r w:rsidRPr="00AF79B2">
              <w:t xml:space="preserve"> </w:t>
            </w:r>
            <w:r>
              <w:t>trustee</w:t>
            </w:r>
            <w:r w:rsidRPr="00AF79B2">
              <w:t xml:space="preserve"> </w:t>
            </w:r>
            <w:r>
              <w:t>to</w:t>
            </w:r>
            <w:r w:rsidRPr="00AF79B2">
              <w:t xml:space="preserve"> </w:t>
            </w:r>
            <w:r>
              <w:t>administer</w:t>
            </w:r>
            <w:r w:rsidRPr="00AF79B2">
              <w:t xml:space="preserve"> </w:t>
            </w:r>
            <w:r>
              <w:t>such</w:t>
            </w:r>
            <w:r w:rsidRPr="00AF79B2">
              <w:t xml:space="preserve"> </w:t>
            </w:r>
            <w:r>
              <w:t>property</w:t>
            </w:r>
            <w:r w:rsidRPr="00AF79B2">
              <w:t xml:space="preserve"> </w:t>
            </w:r>
            <w:r>
              <w:t>for</w:t>
            </w:r>
            <w:r w:rsidRPr="00AF79B2">
              <w:t xml:space="preserve"> </w:t>
            </w:r>
            <w:r>
              <w:t>the</w:t>
            </w:r>
            <w:r w:rsidRPr="00AF79B2">
              <w:t xml:space="preserve"> </w:t>
            </w:r>
            <w:r>
              <w:t>benefit</w:t>
            </w:r>
            <w:r w:rsidRPr="00AF79B2">
              <w:t xml:space="preserve"> </w:t>
            </w:r>
            <w:r>
              <w:t>of</w:t>
            </w:r>
            <w:r w:rsidRPr="00AF79B2">
              <w:t xml:space="preserve"> </w:t>
            </w:r>
            <w:r>
              <w:t>another</w:t>
            </w:r>
            <w:r w:rsidRPr="00AF79B2">
              <w:t xml:space="preserve"> </w:t>
            </w:r>
            <w:r>
              <w:t>person.</w:t>
            </w:r>
          </w:p>
        </w:tc>
      </w:tr>
      <w:tr w:rsidR="00AF79B2" w14:paraId="4BE0A799" w14:textId="77777777" w:rsidTr="00AF79B2">
        <w:trPr>
          <w:trHeight w:val="505"/>
          <w:jc w:val="center"/>
        </w:trPr>
        <w:tc>
          <w:tcPr>
            <w:tcW w:w="8901" w:type="dxa"/>
            <w:tcBorders>
              <w:top w:val="single" w:sz="4" w:space="0" w:color="000000"/>
              <w:left w:val="single" w:sz="4" w:space="0" w:color="000000"/>
              <w:bottom w:val="single" w:sz="4" w:space="0" w:color="000000"/>
              <w:right w:val="single" w:sz="4" w:space="0" w:color="000000"/>
            </w:tcBorders>
          </w:tcPr>
          <w:p w14:paraId="05FCBCB9" w14:textId="3D50FBD1" w:rsidR="00AF79B2" w:rsidRDefault="00AF79B2" w:rsidP="00AF79B2">
            <w:pPr>
              <w:pStyle w:val="TableParagraph"/>
              <w:spacing w:line="254" w:lineRule="exact"/>
            </w:pPr>
            <w:r>
              <w:t>“Trustee”</w:t>
            </w:r>
            <w:r w:rsidRPr="00AF79B2">
              <w:t xml:space="preserve"> </w:t>
            </w:r>
            <w:r>
              <w:t>-</w:t>
            </w:r>
            <w:r w:rsidRPr="00AF79B2">
              <w:t xml:space="preserve"> </w:t>
            </w:r>
            <w:r>
              <w:t>means</w:t>
            </w:r>
            <w:r w:rsidRPr="00AF79B2">
              <w:t xml:space="preserve"> </w:t>
            </w:r>
            <w:r>
              <w:t>any</w:t>
            </w:r>
            <w:r w:rsidRPr="00AF79B2">
              <w:t xml:space="preserve"> </w:t>
            </w:r>
            <w:r>
              <w:t>person,</w:t>
            </w:r>
            <w:r w:rsidRPr="00AF79B2">
              <w:t xml:space="preserve"> </w:t>
            </w:r>
            <w:r>
              <w:t>including</w:t>
            </w:r>
            <w:r w:rsidRPr="00AF79B2">
              <w:t xml:space="preserve"> </w:t>
            </w:r>
            <w:r>
              <w:t>the</w:t>
            </w:r>
            <w:r w:rsidRPr="00AF79B2">
              <w:t xml:space="preserve"> </w:t>
            </w:r>
            <w:r>
              <w:t>founder</w:t>
            </w:r>
            <w:r w:rsidRPr="00AF79B2">
              <w:t xml:space="preserve"> </w:t>
            </w:r>
            <w:r>
              <w:t>of</w:t>
            </w:r>
            <w:r w:rsidRPr="00AF79B2">
              <w:t xml:space="preserve"> </w:t>
            </w:r>
            <w:r>
              <w:t>a</w:t>
            </w:r>
            <w:r w:rsidRPr="00AF79B2">
              <w:t xml:space="preserve"> </w:t>
            </w:r>
            <w:r>
              <w:t>trust,</w:t>
            </w:r>
            <w:r w:rsidRPr="00AF79B2">
              <w:t xml:space="preserve"> </w:t>
            </w:r>
            <w:r>
              <w:t>to</w:t>
            </w:r>
            <w:r w:rsidRPr="00AF79B2">
              <w:t xml:space="preserve"> </w:t>
            </w:r>
            <w:r>
              <w:t>whom</w:t>
            </w:r>
            <w:r w:rsidRPr="00AF79B2">
              <w:t xml:space="preserve"> </w:t>
            </w:r>
            <w:r>
              <w:t>property</w:t>
            </w:r>
            <w:r w:rsidRPr="00AF79B2">
              <w:t xml:space="preserve"> </w:t>
            </w:r>
            <w:r>
              <w:t>is</w:t>
            </w:r>
            <w:r w:rsidRPr="00AF79B2">
              <w:t xml:space="preserve"> </w:t>
            </w:r>
            <w:r>
              <w:t>bequeathed</w:t>
            </w:r>
            <w:r w:rsidRPr="00AF79B2">
              <w:t xml:space="preserve"> </w:t>
            </w:r>
            <w:r w:rsidR="00BC2D11">
              <w:t>for</w:t>
            </w:r>
            <w:r w:rsidRPr="00AF79B2">
              <w:t xml:space="preserve"> </w:t>
            </w:r>
            <w:r>
              <w:t>such</w:t>
            </w:r>
            <w:r w:rsidRPr="00AF79B2">
              <w:t xml:space="preserve"> </w:t>
            </w:r>
            <w:r>
              <w:t>property</w:t>
            </w:r>
            <w:r w:rsidRPr="00AF79B2">
              <w:t xml:space="preserve"> </w:t>
            </w:r>
            <w:r>
              <w:t>to</w:t>
            </w:r>
            <w:r w:rsidRPr="00AF79B2">
              <w:t xml:space="preserve"> </w:t>
            </w:r>
            <w:r>
              <w:t>be</w:t>
            </w:r>
            <w:r w:rsidRPr="00AF79B2">
              <w:t xml:space="preserve"> </w:t>
            </w:r>
            <w:r>
              <w:t>administered</w:t>
            </w:r>
            <w:r w:rsidRPr="00AF79B2">
              <w:t xml:space="preserve"> </w:t>
            </w:r>
            <w:r>
              <w:t>for</w:t>
            </w:r>
            <w:r w:rsidRPr="00AF79B2">
              <w:t xml:space="preserve"> </w:t>
            </w:r>
            <w:r>
              <w:t>the</w:t>
            </w:r>
            <w:r w:rsidRPr="00AF79B2">
              <w:t xml:space="preserve"> </w:t>
            </w:r>
            <w:r>
              <w:t>benefit</w:t>
            </w:r>
            <w:r w:rsidRPr="00AF79B2">
              <w:t xml:space="preserve"> </w:t>
            </w:r>
            <w:r>
              <w:t>of</w:t>
            </w:r>
            <w:r w:rsidRPr="00AF79B2">
              <w:t xml:space="preserve"> </w:t>
            </w:r>
            <w:r>
              <w:t>another</w:t>
            </w:r>
            <w:r w:rsidRPr="00AF79B2">
              <w:t xml:space="preserve"> </w:t>
            </w:r>
            <w:r>
              <w:t>person.</w:t>
            </w:r>
          </w:p>
        </w:tc>
      </w:tr>
    </w:tbl>
    <w:p w14:paraId="25046FBF" w14:textId="63A1906B" w:rsidR="00AF79B2" w:rsidRDefault="00210915" w:rsidP="00210915">
      <w:pPr>
        <w:pStyle w:val="Caption"/>
      </w:pPr>
      <w:bookmarkStart w:id="13" w:name="_Toc66973631"/>
      <w:r>
        <w:t xml:space="preserve">Table </w:t>
      </w:r>
      <w:fldSimple w:instr=" SEQ Table \* ARABIC ">
        <w:r w:rsidR="00BF00C6">
          <w:rPr>
            <w:noProof/>
          </w:rPr>
          <w:t>1</w:t>
        </w:r>
      </w:fldSimple>
      <w:r>
        <w:t xml:space="preserve"> - </w:t>
      </w:r>
      <w:r w:rsidRPr="00CC5969">
        <w:t>List of Definitions</w:t>
      </w:r>
      <w:bookmarkEnd w:id="13"/>
    </w:p>
    <w:p w14:paraId="19A55FC2" w14:textId="77777777" w:rsidR="00210915" w:rsidRPr="00210915" w:rsidRDefault="00210915" w:rsidP="00210915"/>
    <w:p w14:paraId="0D5868D3" w14:textId="767F232B" w:rsidR="008D1A3F" w:rsidRDefault="008D1A3F" w:rsidP="00D24544">
      <w:pPr>
        <w:pStyle w:val="Heading2"/>
      </w:pPr>
      <w:bookmarkStart w:id="14" w:name="_Toc66985979"/>
      <w:r>
        <w:t>10.</w:t>
      </w:r>
      <w:r>
        <w:rPr>
          <w:spacing w:val="-1"/>
        </w:rPr>
        <w:t xml:space="preserve"> </w:t>
      </w:r>
      <w:r>
        <w:t>ACRONYMS</w:t>
      </w:r>
      <w:r>
        <w:rPr>
          <w:spacing w:val="-3"/>
        </w:rPr>
        <w:t xml:space="preserve"> </w:t>
      </w:r>
      <w:r>
        <w:t>AND</w:t>
      </w:r>
      <w:r>
        <w:rPr>
          <w:spacing w:val="-2"/>
        </w:rPr>
        <w:t xml:space="preserve"> </w:t>
      </w:r>
      <w:r>
        <w:t>ABBREVIATIONS</w:t>
      </w:r>
      <w:bookmarkEnd w:id="14"/>
    </w:p>
    <w:p w14:paraId="13BA14A9" w14:textId="77777777" w:rsidR="008D1A3F" w:rsidRDefault="008D1A3F" w:rsidP="008D1A3F">
      <w:pPr>
        <w:pStyle w:val="BodyText"/>
        <w:spacing w:before="185"/>
      </w:pPr>
      <w:r>
        <w:t>A</w:t>
      </w:r>
      <w:r>
        <w:rPr>
          <w:spacing w:val="-2"/>
        </w:rPr>
        <w:t xml:space="preserve"> </w:t>
      </w:r>
      <w:r>
        <w:t>list</w:t>
      </w:r>
      <w:r>
        <w:rPr>
          <w:spacing w:val="1"/>
        </w:rPr>
        <w:t xml:space="preserve"> </w:t>
      </w:r>
      <w:r>
        <w:t>of applicable acronyms</w:t>
      </w:r>
      <w:r>
        <w:rPr>
          <w:spacing w:val="-1"/>
        </w:rPr>
        <w:t xml:space="preserve"> </w:t>
      </w:r>
      <w:r>
        <w:t>and</w:t>
      </w:r>
      <w:r>
        <w:rPr>
          <w:spacing w:val="-1"/>
        </w:rPr>
        <w:t xml:space="preserve"> </w:t>
      </w:r>
      <w:r>
        <w:t>abbreviations</w:t>
      </w:r>
      <w:r>
        <w:rPr>
          <w:spacing w:val="-2"/>
        </w:rPr>
        <w:t xml:space="preserve"> </w:t>
      </w:r>
      <w:r>
        <w:t>is</w:t>
      </w:r>
      <w:r>
        <w:rPr>
          <w:spacing w:val="-1"/>
        </w:rPr>
        <w:t xml:space="preserve"> </w:t>
      </w:r>
      <w:r>
        <w:t>supplied</w:t>
      </w:r>
      <w:r>
        <w:rPr>
          <w:spacing w:val="-2"/>
        </w:rPr>
        <w:t xml:space="preserve"> </w:t>
      </w:r>
      <w:r>
        <w:t>in</w:t>
      </w:r>
      <w:r>
        <w:rPr>
          <w:spacing w:val="-1"/>
        </w:rPr>
        <w:t xml:space="preserve"> </w:t>
      </w:r>
      <w:r>
        <w:t>Table</w:t>
      </w:r>
      <w:r>
        <w:rPr>
          <w:spacing w:val="-1"/>
        </w:rPr>
        <w:t xml:space="preserve"> </w:t>
      </w:r>
      <w:r>
        <w:t>2</w:t>
      </w:r>
      <w:r>
        <w:rPr>
          <w:spacing w:val="-3"/>
        </w:rPr>
        <w:t xml:space="preserve"> </w:t>
      </w:r>
      <w:r>
        <w:t>Below</w:t>
      </w:r>
    </w:p>
    <w:p w14:paraId="64B75F19" w14:textId="77777777" w:rsidR="008D1A3F" w:rsidRDefault="008D1A3F" w:rsidP="008D1A3F">
      <w:pPr>
        <w:pStyle w:val="BodyText"/>
        <w:spacing w:before="8"/>
        <w:rPr>
          <w:sz w:val="15"/>
        </w:rPr>
      </w:pPr>
    </w:p>
    <w:tbl>
      <w:tblPr>
        <w:tblW w:w="9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6666"/>
      </w:tblGrid>
      <w:tr w:rsidR="008D1A3F" w14:paraId="7D0E4034" w14:textId="77777777" w:rsidTr="008D1A3F">
        <w:trPr>
          <w:trHeight w:val="254"/>
        </w:trPr>
        <w:tc>
          <w:tcPr>
            <w:tcW w:w="2830" w:type="dxa"/>
          </w:tcPr>
          <w:p w14:paraId="7AF38BCC" w14:textId="77777777" w:rsidR="008D1A3F" w:rsidRDefault="008D1A3F" w:rsidP="00844BD4">
            <w:pPr>
              <w:pStyle w:val="TableParagraph"/>
              <w:spacing w:line="234" w:lineRule="exact"/>
            </w:pPr>
            <w:r>
              <w:t>Abbreviations/Acronyms</w:t>
            </w:r>
          </w:p>
        </w:tc>
        <w:tc>
          <w:tcPr>
            <w:tcW w:w="6666" w:type="dxa"/>
          </w:tcPr>
          <w:p w14:paraId="6C470EC3" w14:textId="77777777" w:rsidR="008D1A3F" w:rsidRDefault="008D1A3F" w:rsidP="00844BD4">
            <w:pPr>
              <w:pStyle w:val="TableParagraph"/>
              <w:spacing w:line="234" w:lineRule="exact"/>
            </w:pPr>
            <w:r>
              <w:t>Description</w:t>
            </w:r>
          </w:p>
        </w:tc>
      </w:tr>
      <w:tr w:rsidR="008D1A3F" w14:paraId="0089A06F" w14:textId="77777777" w:rsidTr="008D1A3F">
        <w:trPr>
          <w:trHeight w:val="251"/>
        </w:trPr>
        <w:tc>
          <w:tcPr>
            <w:tcW w:w="2830" w:type="dxa"/>
          </w:tcPr>
          <w:p w14:paraId="26C2045A" w14:textId="77777777" w:rsidR="008D1A3F" w:rsidRDefault="008D1A3F" w:rsidP="00844BD4">
            <w:pPr>
              <w:pStyle w:val="TableParagraph"/>
              <w:spacing w:line="232" w:lineRule="exact"/>
            </w:pPr>
            <w:r>
              <w:t>BEE</w:t>
            </w:r>
          </w:p>
        </w:tc>
        <w:tc>
          <w:tcPr>
            <w:tcW w:w="6666" w:type="dxa"/>
          </w:tcPr>
          <w:p w14:paraId="7C2DB51A" w14:textId="77777777" w:rsidR="008D1A3F" w:rsidRDefault="008D1A3F" w:rsidP="00844BD4">
            <w:pPr>
              <w:pStyle w:val="TableParagraph"/>
              <w:spacing w:line="232" w:lineRule="exact"/>
            </w:pPr>
            <w:r>
              <w:t>Black</w:t>
            </w:r>
            <w:r>
              <w:rPr>
                <w:spacing w:val="-2"/>
              </w:rPr>
              <w:t xml:space="preserve"> </w:t>
            </w:r>
            <w:r>
              <w:t>Economic</w:t>
            </w:r>
            <w:r>
              <w:rPr>
                <w:spacing w:val="-3"/>
              </w:rPr>
              <w:t xml:space="preserve"> </w:t>
            </w:r>
            <w:r>
              <w:t>Empowerment.</w:t>
            </w:r>
          </w:p>
        </w:tc>
      </w:tr>
      <w:tr w:rsidR="008D1A3F" w14:paraId="74233779" w14:textId="77777777" w:rsidTr="008D1A3F">
        <w:trPr>
          <w:trHeight w:val="254"/>
        </w:trPr>
        <w:tc>
          <w:tcPr>
            <w:tcW w:w="2830" w:type="dxa"/>
          </w:tcPr>
          <w:p w14:paraId="3ADC6AB6" w14:textId="77777777" w:rsidR="008D1A3F" w:rsidRDefault="008D1A3F" w:rsidP="00844BD4">
            <w:pPr>
              <w:pStyle w:val="TableParagraph"/>
              <w:spacing w:line="234" w:lineRule="exact"/>
            </w:pPr>
            <w:r>
              <w:t>CPI</w:t>
            </w:r>
          </w:p>
        </w:tc>
        <w:tc>
          <w:tcPr>
            <w:tcW w:w="6666" w:type="dxa"/>
          </w:tcPr>
          <w:p w14:paraId="34F69E49" w14:textId="77777777" w:rsidR="008D1A3F" w:rsidRDefault="008D1A3F" w:rsidP="00844BD4">
            <w:pPr>
              <w:pStyle w:val="TableParagraph"/>
              <w:spacing w:line="234" w:lineRule="exact"/>
            </w:pPr>
            <w:r>
              <w:t>Consumer</w:t>
            </w:r>
            <w:r>
              <w:rPr>
                <w:spacing w:val="-2"/>
              </w:rPr>
              <w:t xml:space="preserve"> </w:t>
            </w:r>
            <w:r>
              <w:t>Price</w:t>
            </w:r>
            <w:r>
              <w:rPr>
                <w:spacing w:val="-3"/>
              </w:rPr>
              <w:t xml:space="preserve"> </w:t>
            </w:r>
            <w:r>
              <w:t>Index.</w:t>
            </w:r>
          </w:p>
        </w:tc>
      </w:tr>
      <w:tr w:rsidR="008D1A3F" w14:paraId="7DCDB087" w14:textId="77777777" w:rsidTr="008D1A3F">
        <w:trPr>
          <w:trHeight w:val="254"/>
        </w:trPr>
        <w:tc>
          <w:tcPr>
            <w:tcW w:w="2830" w:type="dxa"/>
          </w:tcPr>
          <w:p w14:paraId="06141ED0" w14:textId="77777777" w:rsidR="008D1A3F" w:rsidRDefault="008D1A3F" w:rsidP="00844BD4">
            <w:pPr>
              <w:pStyle w:val="TableParagraph"/>
              <w:spacing w:line="234" w:lineRule="exact"/>
            </w:pPr>
            <w:r>
              <w:t>COTS</w:t>
            </w:r>
          </w:p>
        </w:tc>
        <w:tc>
          <w:tcPr>
            <w:tcW w:w="6666" w:type="dxa"/>
          </w:tcPr>
          <w:p w14:paraId="4CEEBCCC" w14:textId="77777777" w:rsidR="008D1A3F" w:rsidRDefault="008D1A3F" w:rsidP="00844BD4">
            <w:pPr>
              <w:pStyle w:val="TableParagraph"/>
              <w:spacing w:line="234" w:lineRule="exact"/>
            </w:pPr>
            <w:r>
              <w:t>Commercial</w:t>
            </w:r>
            <w:r>
              <w:rPr>
                <w:spacing w:val="-2"/>
              </w:rPr>
              <w:t xml:space="preserve"> </w:t>
            </w:r>
            <w:r>
              <w:t>of</w:t>
            </w:r>
            <w:r>
              <w:rPr>
                <w:spacing w:val="1"/>
              </w:rPr>
              <w:t xml:space="preserve"> </w:t>
            </w:r>
            <w:r>
              <w:t>the</w:t>
            </w:r>
            <w:r>
              <w:rPr>
                <w:spacing w:val="-4"/>
              </w:rPr>
              <w:t xml:space="preserve"> </w:t>
            </w:r>
            <w:r>
              <w:t>shelf</w:t>
            </w:r>
            <w:r>
              <w:rPr>
                <w:spacing w:val="-2"/>
              </w:rPr>
              <w:t xml:space="preserve"> </w:t>
            </w:r>
            <w:r>
              <w:t>system</w:t>
            </w:r>
          </w:p>
        </w:tc>
      </w:tr>
      <w:tr w:rsidR="008D1A3F" w14:paraId="3DB08725" w14:textId="77777777" w:rsidTr="008D1A3F">
        <w:trPr>
          <w:trHeight w:val="251"/>
        </w:trPr>
        <w:tc>
          <w:tcPr>
            <w:tcW w:w="2830" w:type="dxa"/>
          </w:tcPr>
          <w:p w14:paraId="56FA23C0" w14:textId="77777777" w:rsidR="008D1A3F" w:rsidRDefault="008D1A3F" w:rsidP="00844BD4">
            <w:pPr>
              <w:pStyle w:val="TableParagraph"/>
              <w:spacing w:line="232" w:lineRule="exact"/>
            </w:pPr>
            <w:r>
              <w:t>DTI</w:t>
            </w:r>
          </w:p>
        </w:tc>
        <w:tc>
          <w:tcPr>
            <w:tcW w:w="6666" w:type="dxa"/>
          </w:tcPr>
          <w:p w14:paraId="553A6E91" w14:textId="77777777" w:rsidR="008D1A3F" w:rsidRDefault="008D1A3F" w:rsidP="00844BD4">
            <w:pPr>
              <w:pStyle w:val="TableParagraph"/>
              <w:spacing w:line="232" w:lineRule="exact"/>
            </w:pPr>
            <w:r>
              <w:t>Department</w:t>
            </w:r>
            <w:r>
              <w:rPr>
                <w:spacing w:val="-2"/>
              </w:rPr>
              <w:t xml:space="preserve"> </w:t>
            </w:r>
            <w:r>
              <w:t>of</w:t>
            </w:r>
            <w:r>
              <w:rPr>
                <w:spacing w:val="-2"/>
              </w:rPr>
              <w:t xml:space="preserve"> </w:t>
            </w:r>
            <w:r>
              <w:t>Trade</w:t>
            </w:r>
            <w:r>
              <w:rPr>
                <w:spacing w:val="-3"/>
              </w:rPr>
              <w:t xml:space="preserve"> </w:t>
            </w:r>
            <w:r>
              <w:t>and</w:t>
            </w:r>
            <w:r>
              <w:rPr>
                <w:spacing w:val="-1"/>
              </w:rPr>
              <w:t xml:space="preserve"> </w:t>
            </w:r>
            <w:r>
              <w:t>Industry</w:t>
            </w:r>
          </w:p>
        </w:tc>
      </w:tr>
      <w:tr w:rsidR="008D1A3F" w14:paraId="3D38F70E" w14:textId="77777777" w:rsidTr="008D1A3F">
        <w:trPr>
          <w:trHeight w:val="254"/>
        </w:trPr>
        <w:tc>
          <w:tcPr>
            <w:tcW w:w="2830" w:type="dxa"/>
          </w:tcPr>
          <w:p w14:paraId="383D6172" w14:textId="77777777" w:rsidR="008D1A3F" w:rsidRDefault="008D1A3F" w:rsidP="00844BD4">
            <w:pPr>
              <w:pStyle w:val="TableParagraph"/>
              <w:spacing w:line="234" w:lineRule="exact"/>
            </w:pPr>
            <w:r>
              <w:t>HDI</w:t>
            </w:r>
          </w:p>
        </w:tc>
        <w:tc>
          <w:tcPr>
            <w:tcW w:w="6666" w:type="dxa"/>
          </w:tcPr>
          <w:p w14:paraId="25D02570" w14:textId="77777777" w:rsidR="008D1A3F" w:rsidRDefault="008D1A3F" w:rsidP="00844BD4">
            <w:pPr>
              <w:pStyle w:val="TableParagraph"/>
              <w:spacing w:line="234" w:lineRule="exact"/>
            </w:pPr>
            <w:r>
              <w:t>Historically</w:t>
            </w:r>
            <w:r>
              <w:rPr>
                <w:spacing w:val="-7"/>
              </w:rPr>
              <w:t xml:space="preserve"> </w:t>
            </w:r>
            <w:r>
              <w:t>Disadvantaged</w:t>
            </w:r>
            <w:r>
              <w:rPr>
                <w:spacing w:val="-5"/>
              </w:rPr>
              <w:t xml:space="preserve"> </w:t>
            </w:r>
            <w:r>
              <w:t>Individuals</w:t>
            </w:r>
          </w:p>
        </w:tc>
      </w:tr>
      <w:tr w:rsidR="008D1A3F" w14:paraId="268A0830" w14:textId="77777777" w:rsidTr="008D1A3F">
        <w:trPr>
          <w:trHeight w:val="251"/>
        </w:trPr>
        <w:tc>
          <w:tcPr>
            <w:tcW w:w="2830" w:type="dxa"/>
          </w:tcPr>
          <w:p w14:paraId="4D6AA4DC" w14:textId="77777777" w:rsidR="008D1A3F" w:rsidRDefault="008D1A3F" w:rsidP="00844BD4">
            <w:pPr>
              <w:pStyle w:val="TableParagraph"/>
              <w:spacing w:line="232" w:lineRule="exact"/>
            </w:pPr>
            <w:r>
              <w:t>EDMS</w:t>
            </w:r>
          </w:p>
        </w:tc>
        <w:tc>
          <w:tcPr>
            <w:tcW w:w="6666" w:type="dxa"/>
          </w:tcPr>
          <w:p w14:paraId="0F435E6C" w14:textId="77777777" w:rsidR="008D1A3F" w:rsidRDefault="008D1A3F" w:rsidP="00844BD4">
            <w:pPr>
              <w:pStyle w:val="TableParagraph"/>
              <w:spacing w:line="232" w:lineRule="exact"/>
            </w:pPr>
            <w:r>
              <w:t>Electronic</w:t>
            </w:r>
            <w:r>
              <w:rPr>
                <w:spacing w:val="-2"/>
              </w:rPr>
              <w:t xml:space="preserve"> </w:t>
            </w:r>
            <w:r>
              <w:t>Document</w:t>
            </w:r>
            <w:r>
              <w:rPr>
                <w:spacing w:val="-3"/>
              </w:rPr>
              <w:t xml:space="preserve"> </w:t>
            </w:r>
            <w:r>
              <w:t>Management</w:t>
            </w:r>
            <w:r>
              <w:rPr>
                <w:spacing w:val="-3"/>
              </w:rPr>
              <w:t xml:space="preserve"> </w:t>
            </w:r>
            <w:r>
              <w:t>System</w:t>
            </w:r>
          </w:p>
        </w:tc>
      </w:tr>
      <w:tr w:rsidR="008D1A3F" w14:paraId="0C9965BD" w14:textId="77777777" w:rsidTr="008D1A3F">
        <w:trPr>
          <w:trHeight w:val="253"/>
        </w:trPr>
        <w:tc>
          <w:tcPr>
            <w:tcW w:w="2830" w:type="dxa"/>
          </w:tcPr>
          <w:p w14:paraId="1868E0B2" w14:textId="77777777" w:rsidR="008D1A3F" w:rsidRDefault="008D1A3F" w:rsidP="00844BD4">
            <w:pPr>
              <w:pStyle w:val="TableParagraph"/>
              <w:spacing w:line="234" w:lineRule="exact"/>
            </w:pPr>
            <w:r>
              <w:t>IS</w:t>
            </w:r>
          </w:p>
        </w:tc>
        <w:tc>
          <w:tcPr>
            <w:tcW w:w="6666" w:type="dxa"/>
          </w:tcPr>
          <w:p w14:paraId="0A80DC8B" w14:textId="77777777" w:rsidR="008D1A3F" w:rsidRDefault="008D1A3F" w:rsidP="00844BD4">
            <w:pPr>
              <w:pStyle w:val="TableParagraph"/>
              <w:spacing w:line="234" w:lineRule="exact"/>
            </w:pPr>
            <w:r>
              <w:t>Information</w:t>
            </w:r>
            <w:r>
              <w:rPr>
                <w:spacing w:val="-3"/>
              </w:rPr>
              <w:t xml:space="preserve"> </w:t>
            </w:r>
            <w:r>
              <w:t>Systems</w:t>
            </w:r>
          </w:p>
        </w:tc>
      </w:tr>
      <w:tr w:rsidR="008D1A3F" w14:paraId="475E8103" w14:textId="77777777" w:rsidTr="008D1A3F">
        <w:trPr>
          <w:trHeight w:val="251"/>
        </w:trPr>
        <w:tc>
          <w:tcPr>
            <w:tcW w:w="2830" w:type="dxa"/>
          </w:tcPr>
          <w:p w14:paraId="73E0C1B3" w14:textId="77777777" w:rsidR="008D1A3F" w:rsidRDefault="008D1A3F" w:rsidP="00844BD4">
            <w:pPr>
              <w:pStyle w:val="TableParagraph"/>
              <w:spacing w:line="232" w:lineRule="exact"/>
            </w:pPr>
            <w:r>
              <w:t>ISO</w:t>
            </w:r>
          </w:p>
        </w:tc>
        <w:tc>
          <w:tcPr>
            <w:tcW w:w="6666" w:type="dxa"/>
          </w:tcPr>
          <w:p w14:paraId="1073D928" w14:textId="77777777" w:rsidR="008D1A3F" w:rsidRDefault="008D1A3F" w:rsidP="00844BD4">
            <w:pPr>
              <w:pStyle w:val="TableParagraph"/>
              <w:spacing w:line="232" w:lineRule="exact"/>
            </w:pPr>
            <w:r>
              <w:t>International</w:t>
            </w:r>
            <w:r>
              <w:rPr>
                <w:spacing w:val="-5"/>
              </w:rPr>
              <w:t xml:space="preserve"> </w:t>
            </w:r>
            <w:r>
              <w:t>Standard</w:t>
            </w:r>
            <w:r>
              <w:rPr>
                <w:spacing w:val="-5"/>
              </w:rPr>
              <w:t xml:space="preserve"> </w:t>
            </w:r>
            <w:r>
              <w:t>Organization</w:t>
            </w:r>
          </w:p>
        </w:tc>
      </w:tr>
      <w:tr w:rsidR="008D1A3F" w14:paraId="6B4C5E6A" w14:textId="77777777" w:rsidTr="008D1A3F">
        <w:trPr>
          <w:trHeight w:val="254"/>
        </w:trPr>
        <w:tc>
          <w:tcPr>
            <w:tcW w:w="2830" w:type="dxa"/>
          </w:tcPr>
          <w:p w14:paraId="0F8833BF" w14:textId="77777777" w:rsidR="008D1A3F" w:rsidRDefault="008D1A3F" w:rsidP="00844BD4">
            <w:pPr>
              <w:pStyle w:val="TableParagraph"/>
              <w:spacing w:line="234" w:lineRule="exact"/>
            </w:pPr>
            <w:r>
              <w:t>IT</w:t>
            </w:r>
          </w:p>
        </w:tc>
        <w:tc>
          <w:tcPr>
            <w:tcW w:w="6666" w:type="dxa"/>
          </w:tcPr>
          <w:p w14:paraId="7735F030" w14:textId="77777777" w:rsidR="008D1A3F" w:rsidRDefault="008D1A3F" w:rsidP="00844BD4">
            <w:pPr>
              <w:pStyle w:val="TableParagraph"/>
              <w:spacing w:line="234" w:lineRule="exact"/>
            </w:pPr>
            <w:r>
              <w:t>Information</w:t>
            </w:r>
            <w:r>
              <w:rPr>
                <w:spacing w:val="-5"/>
              </w:rPr>
              <w:t xml:space="preserve"> </w:t>
            </w:r>
            <w:r>
              <w:t>Technology</w:t>
            </w:r>
          </w:p>
        </w:tc>
      </w:tr>
      <w:tr w:rsidR="008D1A3F" w14:paraId="3750AB08" w14:textId="77777777" w:rsidTr="008D1A3F">
        <w:trPr>
          <w:trHeight w:val="254"/>
        </w:trPr>
        <w:tc>
          <w:tcPr>
            <w:tcW w:w="2830" w:type="dxa"/>
          </w:tcPr>
          <w:p w14:paraId="6BCF07CF" w14:textId="77777777" w:rsidR="008D1A3F" w:rsidRDefault="008D1A3F" w:rsidP="00844BD4">
            <w:pPr>
              <w:pStyle w:val="TableParagraph"/>
              <w:spacing w:line="234" w:lineRule="exact"/>
            </w:pPr>
            <w:r>
              <w:t>LAN</w:t>
            </w:r>
          </w:p>
        </w:tc>
        <w:tc>
          <w:tcPr>
            <w:tcW w:w="6666" w:type="dxa"/>
          </w:tcPr>
          <w:p w14:paraId="006B816C" w14:textId="77777777" w:rsidR="008D1A3F" w:rsidRDefault="008D1A3F" w:rsidP="00844BD4">
            <w:pPr>
              <w:pStyle w:val="TableParagraph"/>
              <w:spacing w:line="234" w:lineRule="exact"/>
            </w:pPr>
            <w:r>
              <w:t>Local</w:t>
            </w:r>
            <w:r>
              <w:rPr>
                <w:spacing w:val="-3"/>
              </w:rPr>
              <w:t xml:space="preserve"> </w:t>
            </w:r>
            <w:r>
              <w:t>Area</w:t>
            </w:r>
            <w:r>
              <w:rPr>
                <w:spacing w:val="-1"/>
              </w:rPr>
              <w:t xml:space="preserve"> </w:t>
            </w:r>
            <w:r>
              <w:t>Network</w:t>
            </w:r>
          </w:p>
        </w:tc>
      </w:tr>
      <w:tr w:rsidR="008D1A3F" w14:paraId="7EFA7E67" w14:textId="77777777" w:rsidTr="008D1A3F">
        <w:trPr>
          <w:trHeight w:val="251"/>
        </w:trPr>
        <w:tc>
          <w:tcPr>
            <w:tcW w:w="2830" w:type="dxa"/>
          </w:tcPr>
          <w:p w14:paraId="2CBE1E7C" w14:textId="77777777" w:rsidR="008D1A3F" w:rsidRDefault="008D1A3F" w:rsidP="00844BD4">
            <w:pPr>
              <w:pStyle w:val="TableParagraph"/>
              <w:spacing w:line="232" w:lineRule="exact"/>
            </w:pPr>
            <w:r>
              <w:t>NIA</w:t>
            </w:r>
          </w:p>
        </w:tc>
        <w:tc>
          <w:tcPr>
            <w:tcW w:w="6666" w:type="dxa"/>
          </w:tcPr>
          <w:p w14:paraId="14A4526B" w14:textId="77777777" w:rsidR="008D1A3F" w:rsidRDefault="008D1A3F" w:rsidP="00844BD4">
            <w:pPr>
              <w:pStyle w:val="TableParagraph"/>
              <w:spacing w:line="232" w:lineRule="exact"/>
            </w:pPr>
            <w:r>
              <w:t>National</w:t>
            </w:r>
            <w:r>
              <w:rPr>
                <w:spacing w:val="-2"/>
              </w:rPr>
              <w:t xml:space="preserve"> </w:t>
            </w:r>
            <w:r>
              <w:t>Intelligence</w:t>
            </w:r>
            <w:r>
              <w:rPr>
                <w:spacing w:val="-4"/>
              </w:rPr>
              <w:t xml:space="preserve"> </w:t>
            </w:r>
            <w:r>
              <w:t>Agency</w:t>
            </w:r>
          </w:p>
        </w:tc>
      </w:tr>
      <w:tr w:rsidR="008D1A3F" w14:paraId="13C92DEC" w14:textId="77777777" w:rsidTr="008D1A3F">
        <w:trPr>
          <w:trHeight w:val="254"/>
        </w:trPr>
        <w:tc>
          <w:tcPr>
            <w:tcW w:w="2830" w:type="dxa"/>
          </w:tcPr>
          <w:p w14:paraId="6AD023B6" w14:textId="77777777" w:rsidR="008D1A3F" w:rsidRDefault="008D1A3F" w:rsidP="00844BD4">
            <w:pPr>
              <w:pStyle w:val="TableParagraph"/>
              <w:spacing w:line="234" w:lineRule="exact"/>
            </w:pPr>
            <w:r>
              <w:lastRenderedPageBreak/>
              <w:t>OCR/ICR</w:t>
            </w:r>
          </w:p>
        </w:tc>
        <w:tc>
          <w:tcPr>
            <w:tcW w:w="6666" w:type="dxa"/>
          </w:tcPr>
          <w:p w14:paraId="4DF6E558" w14:textId="77777777" w:rsidR="008D1A3F" w:rsidRDefault="008D1A3F" w:rsidP="00844BD4">
            <w:pPr>
              <w:pStyle w:val="TableParagraph"/>
              <w:spacing w:line="234" w:lineRule="exact"/>
            </w:pPr>
            <w:r>
              <w:t>Optical</w:t>
            </w:r>
            <w:r>
              <w:rPr>
                <w:spacing w:val="-4"/>
              </w:rPr>
              <w:t xml:space="preserve"> </w:t>
            </w:r>
            <w:r>
              <w:t>Character</w:t>
            </w:r>
            <w:r>
              <w:rPr>
                <w:spacing w:val="-3"/>
              </w:rPr>
              <w:t xml:space="preserve"> </w:t>
            </w:r>
            <w:r>
              <w:t>Recognition/Intellectual</w:t>
            </w:r>
            <w:r>
              <w:rPr>
                <w:spacing w:val="-6"/>
              </w:rPr>
              <w:t xml:space="preserve"> </w:t>
            </w:r>
            <w:r>
              <w:t>Character</w:t>
            </w:r>
            <w:r>
              <w:rPr>
                <w:spacing w:val="-5"/>
              </w:rPr>
              <w:t xml:space="preserve"> </w:t>
            </w:r>
            <w:r>
              <w:t>Recognition</w:t>
            </w:r>
          </w:p>
        </w:tc>
      </w:tr>
      <w:tr w:rsidR="008D1A3F" w14:paraId="646436C4" w14:textId="77777777" w:rsidTr="008D1A3F">
        <w:trPr>
          <w:trHeight w:val="252"/>
        </w:trPr>
        <w:tc>
          <w:tcPr>
            <w:tcW w:w="2830" w:type="dxa"/>
          </w:tcPr>
          <w:p w14:paraId="27F37F1E" w14:textId="77777777" w:rsidR="008D1A3F" w:rsidRDefault="008D1A3F" w:rsidP="00844BD4">
            <w:pPr>
              <w:pStyle w:val="TableParagraph"/>
              <w:spacing w:line="232" w:lineRule="exact"/>
            </w:pPr>
            <w:r>
              <w:t>OEM</w:t>
            </w:r>
          </w:p>
        </w:tc>
        <w:tc>
          <w:tcPr>
            <w:tcW w:w="6666" w:type="dxa"/>
          </w:tcPr>
          <w:p w14:paraId="43606735" w14:textId="77777777" w:rsidR="008D1A3F" w:rsidRDefault="008D1A3F" w:rsidP="00844BD4">
            <w:pPr>
              <w:pStyle w:val="TableParagraph"/>
              <w:spacing w:line="232" w:lineRule="exact"/>
            </w:pPr>
            <w:r>
              <w:t>Original</w:t>
            </w:r>
            <w:r>
              <w:rPr>
                <w:spacing w:val="-3"/>
              </w:rPr>
              <w:t xml:space="preserve"> </w:t>
            </w:r>
            <w:r>
              <w:t>Equipment</w:t>
            </w:r>
            <w:r>
              <w:rPr>
                <w:spacing w:val="-4"/>
              </w:rPr>
              <w:t xml:space="preserve"> </w:t>
            </w:r>
            <w:r>
              <w:t>Manufacturer</w:t>
            </w:r>
          </w:p>
        </w:tc>
      </w:tr>
      <w:tr w:rsidR="008D1A3F" w14:paraId="69DBDC0B" w14:textId="77777777" w:rsidTr="008D1A3F">
        <w:trPr>
          <w:trHeight w:val="254"/>
        </w:trPr>
        <w:tc>
          <w:tcPr>
            <w:tcW w:w="2830" w:type="dxa"/>
          </w:tcPr>
          <w:p w14:paraId="7395E739" w14:textId="77777777" w:rsidR="008D1A3F" w:rsidRDefault="008D1A3F" w:rsidP="00844BD4">
            <w:pPr>
              <w:pStyle w:val="TableParagraph"/>
              <w:spacing w:line="234" w:lineRule="exact"/>
            </w:pPr>
            <w:r>
              <w:t>PPPFA</w:t>
            </w:r>
          </w:p>
        </w:tc>
        <w:tc>
          <w:tcPr>
            <w:tcW w:w="6666" w:type="dxa"/>
          </w:tcPr>
          <w:p w14:paraId="58D476BB" w14:textId="77777777" w:rsidR="008D1A3F" w:rsidRDefault="008D1A3F" w:rsidP="00844BD4">
            <w:pPr>
              <w:pStyle w:val="TableParagraph"/>
              <w:spacing w:line="234" w:lineRule="exact"/>
            </w:pPr>
            <w:r>
              <w:t>Preferential</w:t>
            </w:r>
            <w:r>
              <w:rPr>
                <w:spacing w:val="-3"/>
              </w:rPr>
              <w:t xml:space="preserve"> </w:t>
            </w:r>
            <w:r>
              <w:t>Procurement</w:t>
            </w:r>
            <w:r>
              <w:rPr>
                <w:spacing w:val="-3"/>
              </w:rPr>
              <w:t xml:space="preserve"> </w:t>
            </w:r>
            <w:r>
              <w:t>Policy</w:t>
            </w:r>
            <w:r>
              <w:rPr>
                <w:spacing w:val="-3"/>
              </w:rPr>
              <w:t xml:space="preserve"> </w:t>
            </w:r>
            <w:r>
              <w:t>Framework</w:t>
            </w:r>
            <w:r>
              <w:rPr>
                <w:spacing w:val="-1"/>
              </w:rPr>
              <w:t xml:space="preserve"> </w:t>
            </w:r>
            <w:r>
              <w:t>Act</w:t>
            </w:r>
          </w:p>
        </w:tc>
      </w:tr>
      <w:tr w:rsidR="008D1A3F" w14:paraId="7A5B3262" w14:textId="77777777" w:rsidTr="008D1A3F">
        <w:trPr>
          <w:trHeight w:val="251"/>
        </w:trPr>
        <w:tc>
          <w:tcPr>
            <w:tcW w:w="2830" w:type="dxa"/>
          </w:tcPr>
          <w:p w14:paraId="3295725B" w14:textId="77777777" w:rsidR="008D1A3F" w:rsidRDefault="008D1A3F" w:rsidP="00844BD4">
            <w:pPr>
              <w:pStyle w:val="TableParagraph"/>
              <w:spacing w:line="232" w:lineRule="exact"/>
            </w:pPr>
            <w:r>
              <w:t>RFB</w:t>
            </w:r>
          </w:p>
        </w:tc>
        <w:tc>
          <w:tcPr>
            <w:tcW w:w="6666" w:type="dxa"/>
          </w:tcPr>
          <w:p w14:paraId="2A50D72A" w14:textId="77777777" w:rsidR="008D1A3F" w:rsidRDefault="008D1A3F" w:rsidP="00844BD4">
            <w:pPr>
              <w:pStyle w:val="TableParagraph"/>
              <w:spacing w:line="232" w:lineRule="exact"/>
            </w:pPr>
            <w:r>
              <w:t>Request</w:t>
            </w:r>
            <w:r>
              <w:rPr>
                <w:spacing w:val="-2"/>
              </w:rPr>
              <w:t xml:space="preserve"> </w:t>
            </w:r>
            <w:r>
              <w:t>for</w:t>
            </w:r>
            <w:r>
              <w:rPr>
                <w:spacing w:val="-2"/>
              </w:rPr>
              <w:t xml:space="preserve"> </w:t>
            </w:r>
            <w:r>
              <w:t>Bid</w:t>
            </w:r>
          </w:p>
        </w:tc>
      </w:tr>
      <w:tr w:rsidR="008D1A3F" w14:paraId="29198EDB" w14:textId="77777777" w:rsidTr="008D1A3F">
        <w:trPr>
          <w:trHeight w:val="254"/>
        </w:trPr>
        <w:tc>
          <w:tcPr>
            <w:tcW w:w="2830" w:type="dxa"/>
          </w:tcPr>
          <w:p w14:paraId="17A8C86C" w14:textId="77777777" w:rsidR="008D1A3F" w:rsidRDefault="008D1A3F" w:rsidP="00844BD4">
            <w:pPr>
              <w:pStyle w:val="TableParagraph"/>
              <w:spacing w:line="234" w:lineRule="exact"/>
            </w:pPr>
            <w:r>
              <w:t>RFP</w:t>
            </w:r>
          </w:p>
        </w:tc>
        <w:tc>
          <w:tcPr>
            <w:tcW w:w="6666" w:type="dxa"/>
          </w:tcPr>
          <w:p w14:paraId="411DA396" w14:textId="77777777" w:rsidR="008D1A3F" w:rsidRDefault="008D1A3F" w:rsidP="00844BD4">
            <w:pPr>
              <w:pStyle w:val="TableParagraph"/>
              <w:spacing w:line="234" w:lineRule="exact"/>
            </w:pPr>
            <w:r>
              <w:t>Request</w:t>
            </w:r>
            <w:r>
              <w:rPr>
                <w:spacing w:val="-2"/>
              </w:rPr>
              <w:t xml:space="preserve"> </w:t>
            </w:r>
            <w:r>
              <w:t>for</w:t>
            </w:r>
            <w:r>
              <w:rPr>
                <w:spacing w:val="-1"/>
              </w:rPr>
              <w:t xml:space="preserve"> </w:t>
            </w:r>
            <w:r>
              <w:t>Proposal</w:t>
            </w:r>
          </w:p>
        </w:tc>
      </w:tr>
      <w:tr w:rsidR="008D1A3F" w14:paraId="069915CB" w14:textId="77777777" w:rsidTr="008D1A3F">
        <w:trPr>
          <w:trHeight w:val="253"/>
        </w:trPr>
        <w:tc>
          <w:tcPr>
            <w:tcW w:w="2830" w:type="dxa"/>
          </w:tcPr>
          <w:p w14:paraId="548A2779" w14:textId="77777777" w:rsidR="008D1A3F" w:rsidRDefault="008D1A3F" w:rsidP="00844BD4">
            <w:pPr>
              <w:pStyle w:val="TableParagraph"/>
              <w:spacing w:line="234" w:lineRule="exact"/>
            </w:pPr>
            <w:r>
              <w:t>RSA</w:t>
            </w:r>
          </w:p>
        </w:tc>
        <w:tc>
          <w:tcPr>
            <w:tcW w:w="6666" w:type="dxa"/>
          </w:tcPr>
          <w:p w14:paraId="53192479" w14:textId="77777777" w:rsidR="008D1A3F" w:rsidRDefault="008D1A3F" w:rsidP="00844BD4">
            <w:pPr>
              <w:pStyle w:val="TableParagraph"/>
              <w:spacing w:line="234" w:lineRule="exact"/>
            </w:pPr>
            <w:r>
              <w:t>Republic</w:t>
            </w:r>
            <w:r>
              <w:rPr>
                <w:spacing w:val="-2"/>
              </w:rPr>
              <w:t xml:space="preserve"> </w:t>
            </w:r>
            <w:r>
              <w:t>of</w:t>
            </w:r>
            <w:r>
              <w:rPr>
                <w:spacing w:val="-1"/>
              </w:rPr>
              <w:t xml:space="preserve"> </w:t>
            </w:r>
            <w:r>
              <w:t>South</w:t>
            </w:r>
            <w:r>
              <w:rPr>
                <w:spacing w:val="-3"/>
              </w:rPr>
              <w:t xml:space="preserve"> </w:t>
            </w:r>
            <w:r>
              <w:t>Africa</w:t>
            </w:r>
          </w:p>
        </w:tc>
      </w:tr>
      <w:tr w:rsidR="008D1A3F" w14:paraId="287EFACF" w14:textId="77777777" w:rsidTr="008D1A3F">
        <w:trPr>
          <w:trHeight w:val="251"/>
        </w:trPr>
        <w:tc>
          <w:tcPr>
            <w:tcW w:w="2830" w:type="dxa"/>
          </w:tcPr>
          <w:p w14:paraId="39E5CC70" w14:textId="77777777" w:rsidR="008D1A3F" w:rsidRDefault="008D1A3F" w:rsidP="00844BD4">
            <w:pPr>
              <w:pStyle w:val="TableParagraph"/>
              <w:spacing w:line="232" w:lineRule="exact"/>
            </w:pPr>
            <w:r>
              <w:t>SITA</w:t>
            </w:r>
          </w:p>
        </w:tc>
        <w:tc>
          <w:tcPr>
            <w:tcW w:w="6666" w:type="dxa"/>
          </w:tcPr>
          <w:p w14:paraId="3FE0A74D" w14:textId="77777777" w:rsidR="008D1A3F" w:rsidRDefault="008D1A3F" w:rsidP="00844BD4">
            <w:pPr>
              <w:pStyle w:val="TableParagraph"/>
              <w:spacing w:line="232" w:lineRule="exact"/>
            </w:pPr>
            <w:r>
              <w:t>State</w:t>
            </w:r>
            <w:r>
              <w:rPr>
                <w:spacing w:val="-2"/>
              </w:rPr>
              <w:t xml:space="preserve"> </w:t>
            </w:r>
            <w:r>
              <w:t>Information</w:t>
            </w:r>
            <w:r>
              <w:rPr>
                <w:spacing w:val="-3"/>
              </w:rPr>
              <w:t xml:space="preserve"> </w:t>
            </w:r>
            <w:r>
              <w:t>Technology</w:t>
            </w:r>
            <w:r>
              <w:rPr>
                <w:spacing w:val="-2"/>
              </w:rPr>
              <w:t xml:space="preserve"> </w:t>
            </w:r>
            <w:r>
              <w:t>Agency</w:t>
            </w:r>
          </w:p>
        </w:tc>
      </w:tr>
      <w:tr w:rsidR="008D1A3F" w14:paraId="69135F86" w14:textId="77777777" w:rsidTr="008D1A3F">
        <w:trPr>
          <w:trHeight w:val="253"/>
        </w:trPr>
        <w:tc>
          <w:tcPr>
            <w:tcW w:w="2830" w:type="dxa"/>
          </w:tcPr>
          <w:p w14:paraId="2A6895C4" w14:textId="77777777" w:rsidR="008D1A3F" w:rsidRDefault="008D1A3F" w:rsidP="00844BD4">
            <w:pPr>
              <w:pStyle w:val="TableParagraph"/>
              <w:spacing w:line="234" w:lineRule="exact"/>
            </w:pPr>
            <w:r>
              <w:t>SLA</w:t>
            </w:r>
          </w:p>
        </w:tc>
        <w:tc>
          <w:tcPr>
            <w:tcW w:w="6666" w:type="dxa"/>
          </w:tcPr>
          <w:p w14:paraId="09464D62" w14:textId="77777777" w:rsidR="008D1A3F" w:rsidRDefault="008D1A3F" w:rsidP="00844BD4">
            <w:pPr>
              <w:pStyle w:val="TableParagraph"/>
              <w:spacing w:line="234" w:lineRule="exact"/>
            </w:pPr>
            <w:r>
              <w:t>Service</w:t>
            </w:r>
            <w:r>
              <w:rPr>
                <w:spacing w:val="-2"/>
              </w:rPr>
              <w:t xml:space="preserve"> </w:t>
            </w:r>
            <w:r>
              <w:t>Level</w:t>
            </w:r>
            <w:r>
              <w:rPr>
                <w:spacing w:val="-3"/>
              </w:rPr>
              <w:t xml:space="preserve"> </w:t>
            </w:r>
            <w:r>
              <w:t>Agreement</w:t>
            </w:r>
          </w:p>
        </w:tc>
      </w:tr>
      <w:tr w:rsidR="008D1A3F" w14:paraId="6FB01151" w14:textId="77777777" w:rsidTr="008D1A3F">
        <w:trPr>
          <w:trHeight w:val="251"/>
        </w:trPr>
        <w:tc>
          <w:tcPr>
            <w:tcW w:w="2830" w:type="dxa"/>
          </w:tcPr>
          <w:p w14:paraId="274476FE" w14:textId="77777777" w:rsidR="008D1A3F" w:rsidRDefault="008D1A3F" w:rsidP="00844BD4">
            <w:pPr>
              <w:pStyle w:val="TableParagraph"/>
              <w:spacing w:line="232" w:lineRule="exact"/>
            </w:pPr>
            <w:r>
              <w:t>SW</w:t>
            </w:r>
          </w:p>
        </w:tc>
        <w:tc>
          <w:tcPr>
            <w:tcW w:w="6666" w:type="dxa"/>
          </w:tcPr>
          <w:p w14:paraId="0895A38D" w14:textId="77777777" w:rsidR="008D1A3F" w:rsidRDefault="008D1A3F" w:rsidP="00844BD4">
            <w:pPr>
              <w:pStyle w:val="TableParagraph"/>
              <w:spacing w:line="232" w:lineRule="exact"/>
            </w:pPr>
            <w:r>
              <w:t>Software</w:t>
            </w:r>
          </w:p>
        </w:tc>
      </w:tr>
      <w:tr w:rsidR="008D1A3F" w14:paraId="2C6BE7A9" w14:textId="77777777" w:rsidTr="008D1A3F">
        <w:trPr>
          <w:trHeight w:val="251"/>
        </w:trPr>
        <w:tc>
          <w:tcPr>
            <w:tcW w:w="2830" w:type="dxa"/>
            <w:tcBorders>
              <w:top w:val="single" w:sz="4" w:space="0" w:color="000000"/>
              <w:left w:val="single" w:sz="4" w:space="0" w:color="000000"/>
              <w:bottom w:val="single" w:sz="4" w:space="0" w:color="000000"/>
              <w:right w:val="single" w:sz="4" w:space="0" w:color="000000"/>
            </w:tcBorders>
          </w:tcPr>
          <w:p w14:paraId="217B4C3B" w14:textId="77777777" w:rsidR="008D1A3F" w:rsidRDefault="008D1A3F" w:rsidP="008D1A3F">
            <w:pPr>
              <w:pStyle w:val="TableParagraph"/>
              <w:spacing w:line="232" w:lineRule="exact"/>
            </w:pPr>
            <w:r>
              <w:t>WAN</w:t>
            </w:r>
          </w:p>
        </w:tc>
        <w:tc>
          <w:tcPr>
            <w:tcW w:w="6666" w:type="dxa"/>
            <w:tcBorders>
              <w:top w:val="single" w:sz="4" w:space="0" w:color="000000"/>
              <w:left w:val="single" w:sz="4" w:space="0" w:color="000000"/>
              <w:bottom w:val="single" w:sz="4" w:space="0" w:color="000000"/>
              <w:right w:val="single" w:sz="4" w:space="0" w:color="000000"/>
            </w:tcBorders>
          </w:tcPr>
          <w:p w14:paraId="12283AFE" w14:textId="77777777" w:rsidR="008D1A3F" w:rsidRDefault="008D1A3F" w:rsidP="008D1A3F">
            <w:pPr>
              <w:pStyle w:val="TableParagraph"/>
              <w:spacing w:line="232" w:lineRule="exact"/>
            </w:pPr>
            <w:r>
              <w:t>Wide</w:t>
            </w:r>
            <w:r w:rsidRPr="008D1A3F">
              <w:t xml:space="preserve"> </w:t>
            </w:r>
            <w:r>
              <w:t>Area</w:t>
            </w:r>
            <w:r w:rsidRPr="008D1A3F">
              <w:t xml:space="preserve"> </w:t>
            </w:r>
            <w:r>
              <w:t>Network</w:t>
            </w:r>
          </w:p>
        </w:tc>
      </w:tr>
      <w:tr w:rsidR="008D1A3F" w14:paraId="34C548D0" w14:textId="77777777" w:rsidTr="008D1A3F">
        <w:trPr>
          <w:trHeight w:val="251"/>
        </w:trPr>
        <w:tc>
          <w:tcPr>
            <w:tcW w:w="2830" w:type="dxa"/>
            <w:tcBorders>
              <w:top w:val="single" w:sz="4" w:space="0" w:color="000000"/>
              <w:left w:val="single" w:sz="4" w:space="0" w:color="000000"/>
              <w:bottom w:val="single" w:sz="4" w:space="0" w:color="000000"/>
              <w:right w:val="single" w:sz="4" w:space="0" w:color="000000"/>
            </w:tcBorders>
          </w:tcPr>
          <w:p w14:paraId="42A2F983" w14:textId="77777777" w:rsidR="008D1A3F" w:rsidRDefault="008D1A3F" w:rsidP="00844BD4">
            <w:pPr>
              <w:pStyle w:val="TableParagraph"/>
              <w:spacing w:line="232" w:lineRule="exact"/>
            </w:pPr>
            <w:r>
              <w:t>WF</w:t>
            </w:r>
          </w:p>
        </w:tc>
        <w:tc>
          <w:tcPr>
            <w:tcW w:w="6666" w:type="dxa"/>
            <w:tcBorders>
              <w:top w:val="single" w:sz="4" w:space="0" w:color="000000"/>
              <w:left w:val="single" w:sz="4" w:space="0" w:color="000000"/>
              <w:bottom w:val="single" w:sz="4" w:space="0" w:color="000000"/>
              <w:right w:val="single" w:sz="4" w:space="0" w:color="000000"/>
            </w:tcBorders>
          </w:tcPr>
          <w:p w14:paraId="014AFC7F" w14:textId="77777777" w:rsidR="008D1A3F" w:rsidRDefault="008D1A3F" w:rsidP="00844BD4">
            <w:pPr>
              <w:pStyle w:val="TableParagraph"/>
              <w:spacing w:line="232" w:lineRule="exact"/>
            </w:pPr>
            <w:r>
              <w:t>Weighing</w:t>
            </w:r>
            <w:r w:rsidRPr="008D1A3F">
              <w:t xml:space="preserve"> </w:t>
            </w:r>
            <w:r>
              <w:t>factor</w:t>
            </w:r>
          </w:p>
        </w:tc>
      </w:tr>
    </w:tbl>
    <w:p w14:paraId="78B600BC" w14:textId="3C473152" w:rsidR="00BF00C6" w:rsidRDefault="00BF00C6" w:rsidP="00BF00C6">
      <w:pPr>
        <w:pStyle w:val="Caption"/>
      </w:pPr>
      <w:bookmarkStart w:id="15" w:name="_Toc66973632"/>
      <w:r>
        <w:t xml:space="preserve">Table </w:t>
      </w:r>
      <w:fldSimple w:instr=" SEQ Table \* ARABIC ">
        <w:r>
          <w:rPr>
            <w:noProof/>
          </w:rPr>
          <w:t>2</w:t>
        </w:r>
      </w:fldSimple>
      <w:r>
        <w:t xml:space="preserve"> - </w:t>
      </w:r>
      <w:r w:rsidRPr="00463857">
        <w:t>List of acronyms and abbreviations</w:t>
      </w:r>
      <w:bookmarkEnd w:id="15"/>
    </w:p>
    <w:p w14:paraId="475916D0" w14:textId="2BA6BE2F" w:rsidR="008D1A3F" w:rsidRDefault="008D1A3F" w:rsidP="00D24544">
      <w:pPr>
        <w:pStyle w:val="Heading1"/>
      </w:pPr>
      <w:bookmarkStart w:id="16" w:name="_Toc66985980"/>
      <w:r>
        <w:t>6 General rules and instructions.</w:t>
      </w:r>
      <w:bookmarkEnd w:id="16"/>
      <w:r>
        <w:t xml:space="preserve"> </w:t>
      </w:r>
    </w:p>
    <w:p w14:paraId="3FCCFE02" w14:textId="25F31C7A" w:rsidR="008D1A3F" w:rsidRDefault="008D1A3F" w:rsidP="00D24544">
      <w:pPr>
        <w:pStyle w:val="Heading2"/>
      </w:pPr>
      <w:bookmarkStart w:id="17" w:name="_Toc66985981"/>
      <w:r>
        <w:t>6.1 Confidentiality.</w:t>
      </w:r>
      <w:bookmarkEnd w:id="17"/>
      <w:r>
        <w:t xml:space="preserve"> </w:t>
      </w:r>
    </w:p>
    <w:p w14:paraId="59D37EF6" w14:textId="77777777" w:rsidR="008D1A3F" w:rsidRDefault="008D1A3F" w:rsidP="008D1A3F">
      <w:pPr>
        <w:pStyle w:val="Default"/>
        <w:rPr>
          <w:sz w:val="23"/>
          <w:szCs w:val="23"/>
        </w:rPr>
      </w:pPr>
    </w:p>
    <w:p w14:paraId="36396167" w14:textId="07583B45" w:rsidR="008D1A3F" w:rsidRDefault="008D1A3F" w:rsidP="008D1A3F">
      <w:pPr>
        <w:pStyle w:val="Default"/>
        <w:rPr>
          <w:sz w:val="22"/>
          <w:szCs w:val="22"/>
        </w:rPr>
      </w:pPr>
      <w:r>
        <w:rPr>
          <w:sz w:val="22"/>
          <w:szCs w:val="22"/>
        </w:rPr>
        <w:t xml:space="preserve">The information contained in this document is of a confidential </w:t>
      </w:r>
      <w:r w:rsidR="00BC2D11">
        <w:rPr>
          <w:sz w:val="22"/>
          <w:szCs w:val="22"/>
        </w:rPr>
        <w:t>nature and</w:t>
      </w:r>
      <w:r>
        <w:rPr>
          <w:sz w:val="22"/>
          <w:szCs w:val="22"/>
        </w:rPr>
        <w:t xml:space="preserve"> must only be used for purposes of responding to this RFB. This confidentiality clause extends to Bidder partners and/or implementation agents, whom the Bidder may decide to involve in preparing a response to this RFB. </w:t>
      </w:r>
    </w:p>
    <w:p w14:paraId="0A11AF8D" w14:textId="77777777" w:rsidR="008D1A3F" w:rsidRDefault="008D1A3F" w:rsidP="008D1A3F">
      <w:pPr>
        <w:pStyle w:val="Default"/>
        <w:rPr>
          <w:sz w:val="22"/>
          <w:szCs w:val="22"/>
        </w:rPr>
      </w:pPr>
    </w:p>
    <w:p w14:paraId="525A7B9E" w14:textId="6388678C" w:rsidR="008D1A3F" w:rsidRDefault="008D1A3F" w:rsidP="008D1A3F">
      <w:pPr>
        <w:pStyle w:val="Default"/>
        <w:rPr>
          <w:sz w:val="22"/>
          <w:szCs w:val="22"/>
        </w:rPr>
      </w:pPr>
      <w:r>
        <w:rPr>
          <w:sz w:val="22"/>
          <w:szCs w:val="22"/>
        </w:rPr>
        <w:t xml:space="preserve">For purposes of this process, the term “Confidential Information” shall include all technical and business information, including, without limiting the generality of the foregoing, all secret knowledge and information (including any and all financial, commercial, market, technical, functional and scientific information, and information relating to a party’s strategic objectives and planning and its past, present and future research and development), technical, functional and scientific requirements and specifications, data concerning business relationships, demonstrations, processes, machinery, know-how, architectural information, information contained in a party’s software and associated material and documentation, plans, designs and drawings and all material of whatever description, whether subject to or protected by copyright, patent or trademark, registered or un-registered, or otherwise disclosed or communicated before or after the date of this process. </w:t>
      </w:r>
    </w:p>
    <w:p w14:paraId="02F94FF6" w14:textId="77777777" w:rsidR="008D1A3F" w:rsidRDefault="008D1A3F" w:rsidP="008D1A3F">
      <w:pPr>
        <w:pStyle w:val="Default"/>
        <w:rPr>
          <w:sz w:val="22"/>
          <w:szCs w:val="22"/>
        </w:rPr>
      </w:pPr>
    </w:p>
    <w:p w14:paraId="3F9181B1" w14:textId="0F4A10FF" w:rsidR="008D1A3F" w:rsidRDefault="008D1A3F" w:rsidP="008D1A3F">
      <w:pPr>
        <w:spacing w:line="240" w:lineRule="auto"/>
        <w:rPr>
          <w:rFonts w:ascii="Arial" w:hAnsi="Arial" w:cs="Arial"/>
        </w:rPr>
      </w:pPr>
      <w:r w:rsidRPr="008D1A3F">
        <w:rPr>
          <w:rFonts w:ascii="Arial" w:hAnsi="Arial" w:cs="Arial"/>
        </w:rPr>
        <w:t xml:space="preserve">The receiving party shall take all such steps as may be reasonably necessary to prevent </w:t>
      </w:r>
      <w:r w:rsidR="00BA2D49">
        <w:rPr>
          <w:rFonts w:ascii="Arial" w:hAnsi="Arial" w:cs="Arial"/>
        </w:rPr>
        <w:t>H/S Transvalia</w:t>
      </w:r>
      <w:r w:rsidRPr="008D1A3F">
        <w:rPr>
          <w:rFonts w:ascii="Arial" w:hAnsi="Arial" w:cs="Arial"/>
        </w:rPr>
        <w:t xml:space="preserve">’s confidential information coming into the possession of unauthorised third parties. In protecting the receiving party’s confidential information, </w:t>
      </w:r>
      <w:r w:rsidR="00BA2D49">
        <w:rPr>
          <w:rFonts w:ascii="Arial" w:hAnsi="Arial" w:cs="Arial"/>
        </w:rPr>
        <w:t>H/S Transvalia</w:t>
      </w:r>
      <w:r w:rsidRPr="008D1A3F">
        <w:rPr>
          <w:rFonts w:ascii="Arial" w:hAnsi="Arial" w:cs="Arial"/>
        </w:rPr>
        <w:t xml:space="preserve"> shall use the same degree of care, which does not amount to less than a reasonable degree of care, to prevent the unauthorised use or disclosure of the confidential information as the receiving party uses to protect its own confidential information.</w:t>
      </w:r>
    </w:p>
    <w:p w14:paraId="5F994848" w14:textId="35B6A3D2" w:rsidR="008D1A3F" w:rsidRPr="008D1A3F" w:rsidRDefault="008D1A3F" w:rsidP="008D1A3F">
      <w:pPr>
        <w:spacing w:line="240" w:lineRule="auto"/>
        <w:rPr>
          <w:sz w:val="20"/>
          <w:szCs w:val="20"/>
        </w:rPr>
      </w:pPr>
      <w:r>
        <w:rPr>
          <w:sz w:val="20"/>
          <w:szCs w:val="20"/>
        </w:rPr>
        <w:t>Any documentation, software or records relating to confidential information of CIPC, which comes into the possession of the receiving party during the period of validity of this process or at any time thereafter or which has so come into its possession before the period of validity of this process:</w:t>
      </w:r>
    </w:p>
    <w:p w14:paraId="1676EBEB" w14:textId="77777777" w:rsidR="008D1A3F" w:rsidRPr="008D1A3F" w:rsidRDefault="008D1A3F" w:rsidP="008D1A3F">
      <w:pPr>
        <w:pStyle w:val="Default"/>
        <w:numPr>
          <w:ilvl w:val="0"/>
          <w:numId w:val="6"/>
        </w:numPr>
        <w:spacing w:after="44"/>
        <w:rPr>
          <w:rFonts w:asciiTheme="minorHAnsi" w:hAnsiTheme="minorHAnsi"/>
          <w:sz w:val="20"/>
          <w:szCs w:val="20"/>
        </w:rPr>
      </w:pPr>
      <w:r w:rsidRPr="008D1A3F">
        <w:rPr>
          <w:rFonts w:asciiTheme="minorHAnsi" w:hAnsiTheme="minorHAnsi"/>
          <w:sz w:val="20"/>
          <w:szCs w:val="20"/>
        </w:rPr>
        <w:t xml:space="preserve">Shall be deemed to form part of the confidential information of CIPC. </w:t>
      </w:r>
    </w:p>
    <w:p w14:paraId="6B455037" w14:textId="7A4F0933" w:rsidR="008D1A3F" w:rsidRPr="008D1A3F" w:rsidRDefault="008D1A3F" w:rsidP="008D1A3F">
      <w:pPr>
        <w:pStyle w:val="Default"/>
        <w:numPr>
          <w:ilvl w:val="0"/>
          <w:numId w:val="6"/>
        </w:numPr>
        <w:spacing w:after="44"/>
        <w:rPr>
          <w:rFonts w:asciiTheme="minorHAnsi" w:hAnsiTheme="minorHAnsi"/>
          <w:sz w:val="20"/>
          <w:szCs w:val="20"/>
        </w:rPr>
      </w:pPr>
      <w:r w:rsidRPr="008D1A3F">
        <w:rPr>
          <w:rFonts w:asciiTheme="minorHAnsi" w:hAnsiTheme="minorHAnsi"/>
          <w:sz w:val="20"/>
          <w:szCs w:val="20"/>
        </w:rPr>
        <w:t xml:space="preserve">Shall be deemed to be the property of CIPC. </w:t>
      </w:r>
    </w:p>
    <w:p w14:paraId="5D233082" w14:textId="00A6AA27" w:rsidR="008D1A3F" w:rsidRPr="008D1A3F" w:rsidRDefault="008D1A3F" w:rsidP="008D1A3F">
      <w:pPr>
        <w:pStyle w:val="Default"/>
        <w:numPr>
          <w:ilvl w:val="0"/>
          <w:numId w:val="6"/>
        </w:numPr>
        <w:spacing w:after="44"/>
        <w:rPr>
          <w:rFonts w:asciiTheme="minorHAnsi" w:hAnsiTheme="minorHAnsi"/>
          <w:sz w:val="20"/>
          <w:szCs w:val="20"/>
        </w:rPr>
      </w:pPr>
      <w:r w:rsidRPr="008D1A3F">
        <w:rPr>
          <w:rFonts w:asciiTheme="minorHAnsi" w:hAnsiTheme="minorHAnsi"/>
          <w:sz w:val="20"/>
          <w:szCs w:val="20"/>
        </w:rPr>
        <w:t xml:space="preserve">Shall not be copied, reproduced, published or circulated by the receiving party unless and to the extent that such copying is necessary for the performance of this process and all other processes as contemplated in; and </w:t>
      </w:r>
    </w:p>
    <w:p w14:paraId="2A08E609" w14:textId="635E7001" w:rsidR="008D1A3F" w:rsidRPr="008D1A3F" w:rsidRDefault="008D1A3F" w:rsidP="008D1A3F">
      <w:pPr>
        <w:pStyle w:val="Default"/>
        <w:numPr>
          <w:ilvl w:val="0"/>
          <w:numId w:val="6"/>
        </w:numPr>
        <w:rPr>
          <w:rFonts w:asciiTheme="minorHAnsi" w:hAnsiTheme="minorHAnsi"/>
          <w:sz w:val="20"/>
          <w:szCs w:val="20"/>
        </w:rPr>
      </w:pPr>
      <w:r w:rsidRPr="008D1A3F">
        <w:rPr>
          <w:rFonts w:asciiTheme="minorHAnsi" w:hAnsiTheme="minorHAnsi"/>
          <w:sz w:val="20"/>
          <w:szCs w:val="20"/>
        </w:rPr>
        <w:t xml:space="preserve">Shall be surrendered to CIPC on demand, and in any event on the termination of the investigations and negotiations, and the receiving party shall not retain any extracts. </w:t>
      </w:r>
    </w:p>
    <w:p w14:paraId="347409A1" w14:textId="38FBC748" w:rsidR="008D1A3F" w:rsidRDefault="008D1A3F" w:rsidP="008D1A3F">
      <w:pPr>
        <w:spacing w:line="240" w:lineRule="auto"/>
        <w:rPr>
          <w:rFonts w:ascii="Arial" w:hAnsi="Arial" w:cs="Arial"/>
        </w:rPr>
      </w:pPr>
    </w:p>
    <w:p w14:paraId="63B732CD" w14:textId="77D941B2" w:rsidR="00F404F2" w:rsidRDefault="00F404F2" w:rsidP="00D24544">
      <w:pPr>
        <w:pStyle w:val="Heading2"/>
      </w:pPr>
      <w:bookmarkStart w:id="18" w:name="_Toc66985982"/>
      <w:r>
        <w:lastRenderedPageBreak/>
        <w:t>6.2 News and press releases.</w:t>
      </w:r>
      <w:bookmarkEnd w:id="18"/>
      <w:r>
        <w:t xml:space="preserve"> </w:t>
      </w:r>
    </w:p>
    <w:p w14:paraId="7ED8EEDB" w14:textId="77777777" w:rsidR="00F404F2" w:rsidRDefault="00F404F2" w:rsidP="00F404F2">
      <w:pPr>
        <w:pStyle w:val="Default"/>
        <w:rPr>
          <w:sz w:val="23"/>
          <w:szCs w:val="23"/>
        </w:rPr>
      </w:pPr>
    </w:p>
    <w:p w14:paraId="0624C455" w14:textId="5A4CE7D3" w:rsidR="00F404F2" w:rsidRPr="00BA2D49" w:rsidRDefault="00F404F2" w:rsidP="00F404F2">
      <w:pPr>
        <w:pStyle w:val="Default"/>
        <w:rPr>
          <w:sz w:val="22"/>
          <w:szCs w:val="22"/>
        </w:rPr>
      </w:pPr>
      <w:r w:rsidRPr="00BA2D49">
        <w:rPr>
          <w:sz w:val="22"/>
          <w:szCs w:val="22"/>
        </w:rPr>
        <w:t xml:space="preserve">Bidders or their agents shall not make any news releases concerning this RFB or the awarding of the same or any resulting agreement(s) without the consent of, and then only in co-ordination with </w:t>
      </w:r>
      <w:r w:rsidR="00BA2D49">
        <w:rPr>
          <w:sz w:val="22"/>
          <w:szCs w:val="22"/>
        </w:rPr>
        <w:t>H/S Transvalia</w:t>
      </w:r>
      <w:r w:rsidRPr="00BA2D49">
        <w:rPr>
          <w:sz w:val="22"/>
          <w:szCs w:val="22"/>
        </w:rPr>
        <w:t xml:space="preserve">. </w:t>
      </w:r>
    </w:p>
    <w:p w14:paraId="18C9E201" w14:textId="77777777" w:rsidR="00F404F2" w:rsidRDefault="00F404F2" w:rsidP="00F404F2">
      <w:pPr>
        <w:pStyle w:val="Default"/>
        <w:rPr>
          <w:sz w:val="20"/>
          <w:szCs w:val="20"/>
        </w:rPr>
      </w:pPr>
    </w:p>
    <w:p w14:paraId="1C2F9998" w14:textId="7D3D156C" w:rsidR="00D24544" w:rsidRDefault="00F404F2" w:rsidP="00D24544">
      <w:pPr>
        <w:pStyle w:val="Heading2"/>
      </w:pPr>
      <w:bookmarkStart w:id="19" w:name="_Toc66985983"/>
      <w:r>
        <w:rPr>
          <w:bCs/>
        </w:rPr>
        <w:t xml:space="preserve">6.3 </w:t>
      </w:r>
      <w:r>
        <w:t>Precedence of documents.</w:t>
      </w:r>
      <w:bookmarkEnd w:id="19"/>
    </w:p>
    <w:p w14:paraId="10808D0D" w14:textId="77777777" w:rsidR="00D24544" w:rsidRPr="00D24544" w:rsidRDefault="00D24544" w:rsidP="00D24544"/>
    <w:p w14:paraId="26F388C1" w14:textId="63EF673B" w:rsidR="00F404F2" w:rsidRDefault="00F404F2" w:rsidP="00F404F2">
      <w:pPr>
        <w:pStyle w:val="Default"/>
        <w:rPr>
          <w:sz w:val="22"/>
          <w:szCs w:val="22"/>
        </w:rPr>
      </w:pPr>
      <w:r>
        <w:rPr>
          <w:sz w:val="22"/>
          <w:szCs w:val="22"/>
        </w:rPr>
        <w:t xml:space="preserve">This RFB consists of </w:t>
      </w:r>
      <w:r w:rsidR="008B4056">
        <w:rPr>
          <w:sz w:val="22"/>
          <w:szCs w:val="22"/>
        </w:rPr>
        <w:t>several</w:t>
      </w:r>
      <w:r>
        <w:rPr>
          <w:sz w:val="22"/>
          <w:szCs w:val="22"/>
        </w:rPr>
        <w:t xml:space="preserve"> sections (see list). Where there is a contradiction in terms between the clauses, phrases, words, stipulations or terms and herein referred to generally as stipulations in this RFB and the stipulations in any other document attached hereto, or the RFB submitted hereto, the relevant stipulations in this RFB shall take precedence. </w:t>
      </w:r>
    </w:p>
    <w:p w14:paraId="3DFF1F4B" w14:textId="77777777" w:rsidR="00F404F2" w:rsidRDefault="00F404F2" w:rsidP="00F404F2">
      <w:pPr>
        <w:pStyle w:val="Default"/>
        <w:rPr>
          <w:sz w:val="22"/>
          <w:szCs w:val="22"/>
        </w:rPr>
      </w:pPr>
    </w:p>
    <w:p w14:paraId="67D21A52" w14:textId="2330E0C5" w:rsidR="00F404F2" w:rsidRDefault="00F404F2" w:rsidP="00F404F2">
      <w:pPr>
        <w:pStyle w:val="Default"/>
        <w:rPr>
          <w:sz w:val="22"/>
          <w:szCs w:val="22"/>
        </w:rPr>
      </w:pPr>
      <w:r>
        <w:rPr>
          <w:sz w:val="22"/>
          <w:szCs w:val="22"/>
        </w:rPr>
        <w:t xml:space="preserve">Where this RFB is silent on any matter, the relevant stipulations addressing such </w:t>
      </w:r>
      <w:r w:rsidR="00BC2D11">
        <w:rPr>
          <w:sz w:val="22"/>
          <w:szCs w:val="22"/>
        </w:rPr>
        <w:t>matter,</w:t>
      </w:r>
      <w:r>
        <w:rPr>
          <w:sz w:val="22"/>
          <w:szCs w:val="22"/>
        </w:rPr>
        <w:t xml:space="preserve"> and which appears in the PPPFA shall take precedence. Vendors shall refrain from incorporating any additional stipulations in its proposal submitted in terms hereof other than in the form of a clearly marked recommendation that </w:t>
      </w:r>
      <w:r w:rsidR="00BA2D49">
        <w:rPr>
          <w:sz w:val="22"/>
          <w:szCs w:val="22"/>
        </w:rPr>
        <w:t xml:space="preserve">H/S Transvalia </w:t>
      </w:r>
      <w:r>
        <w:rPr>
          <w:sz w:val="22"/>
          <w:szCs w:val="22"/>
        </w:rPr>
        <w:t xml:space="preserve">may in its sole discretion elect to import or to ignore. Any such inclusion shall not be used for any purpose of interpretation unless it has been so imported or acknowledged by </w:t>
      </w:r>
      <w:r w:rsidR="00BA2D49">
        <w:rPr>
          <w:sz w:val="22"/>
          <w:szCs w:val="22"/>
        </w:rPr>
        <w:t>H/S Transvalia</w:t>
      </w:r>
      <w:r>
        <w:rPr>
          <w:sz w:val="22"/>
          <w:szCs w:val="22"/>
        </w:rPr>
        <w:t xml:space="preserve">. </w:t>
      </w:r>
    </w:p>
    <w:p w14:paraId="2BD7AD69" w14:textId="77777777" w:rsidR="00F404F2" w:rsidRDefault="00F404F2" w:rsidP="00F404F2">
      <w:pPr>
        <w:pStyle w:val="Default"/>
        <w:rPr>
          <w:sz w:val="22"/>
          <w:szCs w:val="22"/>
        </w:rPr>
      </w:pPr>
    </w:p>
    <w:p w14:paraId="02489D33" w14:textId="1EE4708C" w:rsidR="00F404F2" w:rsidRDefault="00F404F2" w:rsidP="00F404F2">
      <w:pPr>
        <w:pStyle w:val="Default"/>
        <w:rPr>
          <w:sz w:val="22"/>
          <w:szCs w:val="22"/>
        </w:rPr>
      </w:pPr>
      <w:r>
        <w:rPr>
          <w:sz w:val="22"/>
          <w:szCs w:val="22"/>
        </w:rPr>
        <w:t xml:space="preserve">It is acknowledged that all stipulations in the PPPFA are not equally applicable to all matters addressed in this RFB. It however remains the exclusive domain and election of </w:t>
      </w:r>
      <w:r w:rsidR="00BA2D49">
        <w:rPr>
          <w:sz w:val="22"/>
          <w:szCs w:val="22"/>
        </w:rPr>
        <w:t>H/S Transvalia</w:t>
      </w:r>
      <w:r>
        <w:rPr>
          <w:sz w:val="22"/>
          <w:szCs w:val="22"/>
        </w:rPr>
        <w:t xml:space="preserve"> as to which of these stipulations are applicable and to what extent. Vendors are hereby acknowledging that the decision of </w:t>
      </w:r>
      <w:r w:rsidR="00BA2D49">
        <w:rPr>
          <w:sz w:val="22"/>
          <w:szCs w:val="22"/>
        </w:rPr>
        <w:t xml:space="preserve">H/S Transvalia </w:t>
      </w:r>
      <w:r>
        <w:rPr>
          <w:sz w:val="22"/>
          <w:szCs w:val="22"/>
        </w:rPr>
        <w:t xml:space="preserve">in this regard is final and binding. The onus to enquire and obtain clarity in this regard rests with the vendor(s). The vendor(s) shall take care to restrict its enquiries in this regard to the most reasonable interpretations required to ensure the necessary consensus. </w:t>
      </w:r>
    </w:p>
    <w:p w14:paraId="6B021F64" w14:textId="77777777" w:rsidR="00F404F2" w:rsidRDefault="00F404F2" w:rsidP="00F404F2">
      <w:pPr>
        <w:pStyle w:val="Default"/>
        <w:rPr>
          <w:sz w:val="22"/>
          <w:szCs w:val="22"/>
        </w:rPr>
      </w:pPr>
    </w:p>
    <w:p w14:paraId="36C36619" w14:textId="2013DB55" w:rsidR="00F404F2" w:rsidRDefault="00F404F2" w:rsidP="004A02BA">
      <w:pPr>
        <w:pStyle w:val="Heading2"/>
      </w:pPr>
      <w:bookmarkStart w:id="20" w:name="_Toc66985984"/>
      <w:r>
        <w:t>6.4 Preferential procurement reform.</w:t>
      </w:r>
      <w:bookmarkEnd w:id="20"/>
      <w:r>
        <w:t xml:space="preserve"> </w:t>
      </w:r>
    </w:p>
    <w:p w14:paraId="50CB66F7" w14:textId="77777777" w:rsidR="00F404F2" w:rsidRDefault="00F404F2" w:rsidP="00F404F2">
      <w:pPr>
        <w:pStyle w:val="Default"/>
        <w:rPr>
          <w:sz w:val="23"/>
          <w:szCs w:val="23"/>
        </w:rPr>
      </w:pPr>
    </w:p>
    <w:p w14:paraId="0130AC3F" w14:textId="70F15962" w:rsidR="00F404F2" w:rsidRDefault="00BA2D49" w:rsidP="00F404F2">
      <w:pPr>
        <w:pStyle w:val="Default"/>
        <w:rPr>
          <w:sz w:val="22"/>
          <w:szCs w:val="22"/>
        </w:rPr>
      </w:pPr>
      <w:r>
        <w:rPr>
          <w:sz w:val="22"/>
          <w:szCs w:val="22"/>
        </w:rPr>
        <w:t xml:space="preserve">H/S Transvalia </w:t>
      </w:r>
      <w:r w:rsidR="00F404F2">
        <w:rPr>
          <w:sz w:val="22"/>
          <w:szCs w:val="22"/>
        </w:rPr>
        <w:t xml:space="preserve">supports Black Economic Empowerment as an essential ingredient of its business. In accordance with government policy, </w:t>
      </w:r>
      <w:r>
        <w:rPr>
          <w:sz w:val="22"/>
          <w:szCs w:val="22"/>
        </w:rPr>
        <w:t xml:space="preserve">H/S Transvalia </w:t>
      </w:r>
      <w:r w:rsidR="00F404F2">
        <w:rPr>
          <w:sz w:val="22"/>
          <w:szCs w:val="22"/>
        </w:rPr>
        <w:t xml:space="preserve">insists that the private sector demonstrates its commitment and track record to Black Economic Empowerment in the areas of ownership (shareholding), skills transfer, employment equity and procurement practices (SMME Development) etc. </w:t>
      </w:r>
    </w:p>
    <w:p w14:paraId="17D568CA" w14:textId="77777777" w:rsidR="00F404F2" w:rsidRDefault="00F404F2" w:rsidP="00F404F2">
      <w:pPr>
        <w:pStyle w:val="Default"/>
        <w:rPr>
          <w:sz w:val="22"/>
          <w:szCs w:val="22"/>
        </w:rPr>
      </w:pPr>
    </w:p>
    <w:p w14:paraId="434CAB3A" w14:textId="7121D6F6" w:rsidR="00F404F2" w:rsidRDefault="00F404F2" w:rsidP="00F404F2">
      <w:pPr>
        <w:pStyle w:val="Default"/>
        <w:rPr>
          <w:sz w:val="22"/>
          <w:szCs w:val="22"/>
        </w:rPr>
      </w:pPr>
      <w:r>
        <w:rPr>
          <w:sz w:val="22"/>
          <w:szCs w:val="22"/>
        </w:rPr>
        <w:t xml:space="preserve">Vendors shall complete the preference certificate attached to this proposal. In the case of a consortium and sub-contractors, the preference certificate must be completed for each legal entity. </w:t>
      </w:r>
    </w:p>
    <w:p w14:paraId="3A408371" w14:textId="77777777" w:rsidR="00F404F2" w:rsidRDefault="00F404F2" w:rsidP="00F404F2">
      <w:pPr>
        <w:pStyle w:val="Default"/>
        <w:rPr>
          <w:sz w:val="22"/>
          <w:szCs w:val="22"/>
        </w:rPr>
      </w:pPr>
    </w:p>
    <w:p w14:paraId="6F51AEB4" w14:textId="1C960FA5" w:rsidR="00F404F2" w:rsidRDefault="00F404F2" w:rsidP="004A02BA">
      <w:pPr>
        <w:pStyle w:val="Heading1"/>
      </w:pPr>
      <w:bookmarkStart w:id="21" w:name="_Toc66985985"/>
      <w:r>
        <w:t>7 General Submission requirements</w:t>
      </w:r>
      <w:bookmarkEnd w:id="21"/>
      <w:r>
        <w:t xml:space="preserve"> </w:t>
      </w:r>
    </w:p>
    <w:p w14:paraId="2BA82481" w14:textId="1B25A8D4" w:rsidR="00F404F2" w:rsidRDefault="00F404F2" w:rsidP="004A02BA">
      <w:pPr>
        <w:pStyle w:val="Heading2"/>
      </w:pPr>
      <w:bookmarkStart w:id="22" w:name="_Toc66985986"/>
      <w:r>
        <w:t>7.1 Language</w:t>
      </w:r>
      <w:bookmarkEnd w:id="22"/>
      <w:r>
        <w:t xml:space="preserve"> </w:t>
      </w:r>
    </w:p>
    <w:p w14:paraId="7CC92B95" w14:textId="77777777" w:rsidR="00F404F2" w:rsidRDefault="00F404F2" w:rsidP="00F404F2">
      <w:pPr>
        <w:pStyle w:val="Default"/>
        <w:rPr>
          <w:sz w:val="23"/>
          <w:szCs w:val="23"/>
        </w:rPr>
      </w:pPr>
    </w:p>
    <w:p w14:paraId="6C8D3F1A" w14:textId="4C99DE0D" w:rsidR="00F404F2" w:rsidRDefault="00F404F2" w:rsidP="00F404F2">
      <w:pPr>
        <w:pStyle w:val="Default"/>
        <w:rPr>
          <w:sz w:val="22"/>
          <w:szCs w:val="22"/>
        </w:rPr>
      </w:pPr>
      <w:r>
        <w:rPr>
          <w:sz w:val="22"/>
          <w:szCs w:val="22"/>
        </w:rPr>
        <w:t xml:space="preserve">Bids shall be submitted in </w:t>
      </w:r>
      <w:r>
        <w:rPr>
          <w:b/>
          <w:bCs/>
          <w:sz w:val="22"/>
          <w:szCs w:val="22"/>
        </w:rPr>
        <w:t>English</w:t>
      </w:r>
      <w:r>
        <w:rPr>
          <w:sz w:val="22"/>
          <w:szCs w:val="22"/>
        </w:rPr>
        <w:t xml:space="preserve">. </w:t>
      </w:r>
    </w:p>
    <w:p w14:paraId="45E87A5B" w14:textId="77777777" w:rsidR="00F404F2" w:rsidRDefault="00F404F2" w:rsidP="00F404F2">
      <w:pPr>
        <w:pStyle w:val="Default"/>
        <w:rPr>
          <w:sz w:val="22"/>
          <w:szCs w:val="22"/>
        </w:rPr>
      </w:pPr>
    </w:p>
    <w:p w14:paraId="01BACB46" w14:textId="5DAFF153" w:rsidR="00F404F2" w:rsidRDefault="00F404F2" w:rsidP="004A02BA">
      <w:pPr>
        <w:pStyle w:val="Heading2"/>
      </w:pPr>
      <w:bookmarkStart w:id="23" w:name="_Toc66985987"/>
      <w:r>
        <w:t>7.2 Gender</w:t>
      </w:r>
      <w:bookmarkEnd w:id="23"/>
      <w:r>
        <w:t xml:space="preserve"> </w:t>
      </w:r>
    </w:p>
    <w:p w14:paraId="6BF5D490" w14:textId="77777777" w:rsidR="00F404F2" w:rsidRDefault="00F404F2" w:rsidP="00F404F2">
      <w:pPr>
        <w:pStyle w:val="Default"/>
        <w:rPr>
          <w:sz w:val="23"/>
          <w:szCs w:val="23"/>
        </w:rPr>
      </w:pPr>
    </w:p>
    <w:p w14:paraId="7614F599" w14:textId="50E88D81" w:rsidR="00F404F2" w:rsidRDefault="00F404F2" w:rsidP="00F404F2">
      <w:pPr>
        <w:pStyle w:val="Default"/>
        <w:rPr>
          <w:sz w:val="22"/>
          <w:szCs w:val="22"/>
        </w:rPr>
      </w:pPr>
      <w:r>
        <w:rPr>
          <w:sz w:val="22"/>
          <w:szCs w:val="22"/>
        </w:rPr>
        <w:t xml:space="preserve">Any word implying any gender shall be interpreted to imply all other genders. </w:t>
      </w:r>
    </w:p>
    <w:p w14:paraId="04895BB8" w14:textId="77777777" w:rsidR="00F404F2" w:rsidRDefault="00F404F2" w:rsidP="00F404F2">
      <w:pPr>
        <w:pStyle w:val="Default"/>
        <w:rPr>
          <w:sz w:val="22"/>
          <w:szCs w:val="22"/>
        </w:rPr>
      </w:pPr>
    </w:p>
    <w:p w14:paraId="1D1EDF21" w14:textId="5604C570" w:rsidR="00F404F2" w:rsidRDefault="00F404F2" w:rsidP="004A02BA">
      <w:pPr>
        <w:pStyle w:val="Heading2"/>
      </w:pPr>
      <w:bookmarkStart w:id="24" w:name="_Toc66985988"/>
      <w:r>
        <w:t>7.3 Headings</w:t>
      </w:r>
      <w:bookmarkEnd w:id="24"/>
      <w:r>
        <w:t xml:space="preserve"> </w:t>
      </w:r>
    </w:p>
    <w:p w14:paraId="4E90AEB2" w14:textId="77777777" w:rsidR="00F404F2" w:rsidRDefault="00F404F2" w:rsidP="00F404F2">
      <w:pPr>
        <w:pStyle w:val="Default"/>
        <w:rPr>
          <w:sz w:val="23"/>
          <w:szCs w:val="23"/>
        </w:rPr>
      </w:pPr>
    </w:p>
    <w:p w14:paraId="4462B8CC" w14:textId="1F8AC1AD" w:rsidR="00F404F2" w:rsidRDefault="00F404F2" w:rsidP="00F404F2">
      <w:pPr>
        <w:pStyle w:val="Default"/>
        <w:rPr>
          <w:sz w:val="22"/>
          <w:szCs w:val="22"/>
        </w:rPr>
      </w:pPr>
      <w:r>
        <w:rPr>
          <w:sz w:val="22"/>
          <w:szCs w:val="22"/>
        </w:rPr>
        <w:lastRenderedPageBreak/>
        <w:t xml:space="preserve">Headings are incorporated into this proposal and submitted in response thereto, for ease of reference only and shall not form part thereof for any purpose of interpretation or for any other purpose. </w:t>
      </w:r>
    </w:p>
    <w:p w14:paraId="2934C99D" w14:textId="77777777" w:rsidR="00F404F2" w:rsidRDefault="00F404F2" w:rsidP="00F404F2">
      <w:pPr>
        <w:pStyle w:val="Default"/>
        <w:rPr>
          <w:sz w:val="22"/>
          <w:szCs w:val="22"/>
        </w:rPr>
      </w:pPr>
    </w:p>
    <w:p w14:paraId="1A5852B6" w14:textId="07621CE9" w:rsidR="00F404F2" w:rsidRDefault="00F404F2" w:rsidP="004A02BA">
      <w:pPr>
        <w:pStyle w:val="Heading2"/>
      </w:pPr>
      <w:bookmarkStart w:id="25" w:name="_Toc66985989"/>
      <w:r>
        <w:t>7.4 security clearances.</w:t>
      </w:r>
      <w:bookmarkEnd w:id="25"/>
      <w:r>
        <w:t xml:space="preserve"> </w:t>
      </w:r>
    </w:p>
    <w:p w14:paraId="250C501D" w14:textId="77777777" w:rsidR="00F404F2" w:rsidRDefault="00F404F2" w:rsidP="00F404F2">
      <w:pPr>
        <w:pStyle w:val="Default"/>
        <w:rPr>
          <w:sz w:val="23"/>
          <w:szCs w:val="23"/>
        </w:rPr>
      </w:pPr>
    </w:p>
    <w:p w14:paraId="7937D301" w14:textId="061411F2" w:rsidR="00F404F2" w:rsidRDefault="00F404F2" w:rsidP="00F404F2">
      <w:pPr>
        <w:spacing w:line="240" w:lineRule="auto"/>
        <w:rPr>
          <w:rFonts w:ascii="Arial" w:hAnsi="Arial" w:cs="Arial"/>
        </w:rPr>
      </w:pPr>
      <w:r w:rsidRPr="00F404F2">
        <w:rPr>
          <w:rFonts w:ascii="Arial" w:hAnsi="Arial" w:cs="Arial"/>
        </w:rPr>
        <w:t>Employees and sub-contractors of the vendors may be required to be in possession of valid security clearances to the level determined by NIA and/or CIPC commensurate with the nature of the project activities they are involved in. The cost of obtaining suitable clearances is for the</w:t>
      </w:r>
      <w:r>
        <w:rPr>
          <w:rFonts w:ascii="Arial" w:hAnsi="Arial" w:cs="Arial"/>
        </w:rPr>
        <w:t xml:space="preserve"> </w:t>
      </w:r>
      <w:r w:rsidRPr="00F404F2">
        <w:rPr>
          <w:rFonts w:ascii="Arial" w:hAnsi="Arial" w:cs="Arial"/>
        </w:rPr>
        <w:t>account of the bidders. The vendors shall supply and maintain a list of personnel involved on the project indicating their clearance status.</w:t>
      </w:r>
    </w:p>
    <w:p w14:paraId="27832C05" w14:textId="07E501B6" w:rsidR="00F404F2" w:rsidRDefault="00F404F2" w:rsidP="004A02BA">
      <w:pPr>
        <w:pStyle w:val="Heading1"/>
      </w:pPr>
      <w:bookmarkStart w:id="26" w:name="_Toc66985990"/>
      <w:r>
        <w:t>8 Formal contract</w:t>
      </w:r>
      <w:bookmarkEnd w:id="26"/>
      <w:r>
        <w:t xml:space="preserve"> </w:t>
      </w:r>
    </w:p>
    <w:p w14:paraId="10BA5407" w14:textId="77777777" w:rsidR="00F404F2" w:rsidRDefault="00F404F2" w:rsidP="00F404F2">
      <w:pPr>
        <w:pStyle w:val="Default"/>
        <w:rPr>
          <w:sz w:val="28"/>
          <w:szCs w:val="28"/>
        </w:rPr>
      </w:pPr>
    </w:p>
    <w:p w14:paraId="6E3C8FE2" w14:textId="0D4097EF" w:rsidR="00F404F2" w:rsidRDefault="00F404F2" w:rsidP="00F404F2">
      <w:pPr>
        <w:pStyle w:val="Default"/>
        <w:rPr>
          <w:sz w:val="22"/>
          <w:szCs w:val="22"/>
        </w:rPr>
      </w:pPr>
      <w:r>
        <w:rPr>
          <w:sz w:val="22"/>
          <w:szCs w:val="22"/>
        </w:rPr>
        <w:t xml:space="preserve">This RFB, all the appended documentation and the proposal in response thereto read together, forms the basis for a formal contract to be negotiated and finalized between </w:t>
      </w:r>
      <w:r w:rsidR="00BA2D49">
        <w:rPr>
          <w:sz w:val="22"/>
          <w:szCs w:val="22"/>
        </w:rPr>
        <w:t xml:space="preserve">H/S Transvalia </w:t>
      </w:r>
      <w:r>
        <w:rPr>
          <w:sz w:val="22"/>
          <w:szCs w:val="22"/>
        </w:rPr>
        <w:t xml:space="preserve">and the enterprise(s) to whom </w:t>
      </w:r>
      <w:r w:rsidR="00BA2D49">
        <w:rPr>
          <w:sz w:val="22"/>
          <w:szCs w:val="22"/>
        </w:rPr>
        <w:t xml:space="preserve">H/S Transvalia </w:t>
      </w:r>
      <w:r>
        <w:rPr>
          <w:sz w:val="22"/>
          <w:szCs w:val="22"/>
        </w:rPr>
        <w:t xml:space="preserve">awards the bid in whole or in part. </w:t>
      </w:r>
    </w:p>
    <w:p w14:paraId="580483AD" w14:textId="77777777" w:rsidR="00F404F2" w:rsidRDefault="00F404F2" w:rsidP="00F404F2">
      <w:pPr>
        <w:pStyle w:val="Default"/>
        <w:rPr>
          <w:sz w:val="22"/>
          <w:szCs w:val="22"/>
        </w:rPr>
      </w:pPr>
    </w:p>
    <w:p w14:paraId="2468C9AA" w14:textId="4C00530E" w:rsidR="00F404F2" w:rsidRDefault="00F404F2" w:rsidP="00F404F2">
      <w:pPr>
        <w:pStyle w:val="Default"/>
        <w:rPr>
          <w:sz w:val="22"/>
          <w:szCs w:val="22"/>
        </w:rPr>
      </w:pPr>
      <w:r>
        <w:rPr>
          <w:sz w:val="22"/>
          <w:szCs w:val="22"/>
        </w:rPr>
        <w:t xml:space="preserve">A mere offer and acceptance shall not constitute a formal contract of any nature for any purpose between </w:t>
      </w:r>
      <w:r w:rsidR="00BA2D49">
        <w:rPr>
          <w:sz w:val="22"/>
          <w:szCs w:val="22"/>
        </w:rPr>
        <w:t xml:space="preserve">H/S Transvalia </w:t>
      </w:r>
      <w:r>
        <w:rPr>
          <w:sz w:val="22"/>
          <w:szCs w:val="22"/>
        </w:rPr>
        <w:t xml:space="preserve">and any vendor. </w:t>
      </w:r>
    </w:p>
    <w:p w14:paraId="437F2EC1" w14:textId="77777777" w:rsidR="004A02BA" w:rsidRDefault="004A02BA" w:rsidP="00F404F2">
      <w:pPr>
        <w:pStyle w:val="Default"/>
        <w:rPr>
          <w:sz w:val="22"/>
          <w:szCs w:val="22"/>
        </w:rPr>
      </w:pPr>
    </w:p>
    <w:p w14:paraId="630D3C46" w14:textId="2E777C9C" w:rsidR="00F404F2" w:rsidRDefault="00F404F2" w:rsidP="004A02BA">
      <w:pPr>
        <w:pStyle w:val="Heading1"/>
      </w:pPr>
      <w:bookmarkStart w:id="27" w:name="_Toc66985991"/>
      <w:r>
        <w:t>9 Instructions for the submissions of a proposal.</w:t>
      </w:r>
      <w:bookmarkEnd w:id="27"/>
      <w:r>
        <w:t xml:space="preserve"> </w:t>
      </w:r>
    </w:p>
    <w:p w14:paraId="640DDE8F" w14:textId="77777777" w:rsidR="004A02BA" w:rsidRDefault="004A02BA" w:rsidP="00F404F2">
      <w:pPr>
        <w:pStyle w:val="Default"/>
        <w:rPr>
          <w:sz w:val="28"/>
          <w:szCs w:val="28"/>
        </w:rPr>
      </w:pPr>
    </w:p>
    <w:p w14:paraId="0DCE2824" w14:textId="403C7045" w:rsidR="00F404F2" w:rsidRPr="00F404F2" w:rsidRDefault="00F404F2" w:rsidP="00F404F2">
      <w:pPr>
        <w:pStyle w:val="Default"/>
        <w:rPr>
          <w:sz w:val="22"/>
          <w:szCs w:val="22"/>
        </w:rPr>
      </w:pPr>
      <w:r w:rsidRPr="00F404F2">
        <w:rPr>
          <w:sz w:val="22"/>
          <w:szCs w:val="22"/>
        </w:rPr>
        <w:t xml:space="preserve">One (1) original and one (1) copy and (PDF) of the Bid shall be submitted on the date of closure of the Bid. </w:t>
      </w:r>
    </w:p>
    <w:p w14:paraId="69ABDA89" w14:textId="77777777" w:rsidR="00F404F2" w:rsidRPr="00F404F2" w:rsidRDefault="00F404F2" w:rsidP="00F404F2">
      <w:pPr>
        <w:pStyle w:val="Default"/>
        <w:rPr>
          <w:sz w:val="22"/>
          <w:szCs w:val="22"/>
        </w:rPr>
      </w:pPr>
    </w:p>
    <w:p w14:paraId="504E5E70" w14:textId="638A0453" w:rsidR="00F404F2" w:rsidRPr="00F404F2" w:rsidRDefault="00F404F2" w:rsidP="00F404F2">
      <w:pPr>
        <w:spacing w:line="240" w:lineRule="auto"/>
        <w:rPr>
          <w:rFonts w:ascii="Arial" w:hAnsi="Arial" w:cs="Arial"/>
        </w:rPr>
      </w:pPr>
      <w:r w:rsidRPr="00F404F2">
        <w:rPr>
          <w:rFonts w:ascii="Arial" w:hAnsi="Arial" w:cs="Arial"/>
        </w:rPr>
        <w:t>O NB: PRICING/ COSTING SCHEDULE MUST BE SUBMITTED IN A SEPARATE SEALED ENVELOPE.</w:t>
      </w:r>
    </w:p>
    <w:p w14:paraId="6989D856" w14:textId="77777777" w:rsidR="00F404F2" w:rsidRDefault="00F404F2" w:rsidP="00F404F2">
      <w:pPr>
        <w:pStyle w:val="Default"/>
        <w:numPr>
          <w:ilvl w:val="0"/>
          <w:numId w:val="7"/>
        </w:numPr>
        <w:spacing w:after="48"/>
        <w:rPr>
          <w:sz w:val="22"/>
          <w:szCs w:val="22"/>
        </w:rPr>
      </w:pPr>
      <w:r>
        <w:rPr>
          <w:sz w:val="22"/>
          <w:szCs w:val="22"/>
        </w:rPr>
        <w:t xml:space="preserve">The original copy MUST BE SIGNED IN INK by an authorized employee, agent or representative of the bidder and each and every page of the proposal shall contain the initials of same signatories. </w:t>
      </w:r>
    </w:p>
    <w:p w14:paraId="683D396D" w14:textId="7EF436C4" w:rsidR="00F404F2" w:rsidRDefault="00F404F2" w:rsidP="00F404F2">
      <w:pPr>
        <w:pStyle w:val="Default"/>
        <w:numPr>
          <w:ilvl w:val="0"/>
          <w:numId w:val="7"/>
        </w:numPr>
        <w:spacing w:after="48"/>
        <w:rPr>
          <w:sz w:val="22"/>
          <w:szCs w:val="22"/>
        </w:rPr>
      </w:pPr>
      <w:r>
        <w:rPr>
          <w:sz w:val="22"/>
          <w:szCs w:val="22"/>
        </w:rPr>
        <w:t xml:space="preserve">Bidders shall submit proposal responses in accordance with the prescribed manner of submissions as specified above. </w:t>
      </w:r>
    </w:p>
    <w:p w14:paraId="0FD0F0CE" w14:textId="450AF008" w:rsidR="00F404F2" w:rsidRPr="00F404F2" w:rsidRDefault="00F404F2" w:rsidP="00F404F2">
      <w:pPr>
        <w:pStyle w:val="Default"/>
        <w:numPr>
          <w:ilvl w:val="0"/>
          <w:numId w:val="7"/>
        </w:numPr>
      </w:pPr>
      <w:r>
        <w:rPr>
          <w:sz w:val="22"/>
          <w:szCs w:val="22"/>
        </w:rPr>
        <w:t xml:space="preserve">Bids must be submitted in a prescribed response format herewith reflected as Response Format and be sealed in an envelope. </w:t>
      </w:r>
    </w:p>
    <w:p w14:paraId="6DF62BFA" w14:textId="77777777" w:rsidR="00F404F2" w:rsidRPr="00F404F2" w:rsidRDefault="00F404F2" w:rsidP="00F404F2">
      <w:pPr>
        <w:pStyle w:val="Default"/>
      </w:pPr>
    </w:p>
    <w:p w14:paraId="765FCC28" w14:textId="256F78AD" w:rsidR="00F404F2" w:rsidRPr="00F404F2" w:rsidRDefault="00F404F2" w:rsidP="00F404F2">
      <w:pPr>
        <w:pStyle w:val="Default"/>
        <w:rPr>
          <w:sz w:val="22"/>
          <w:szCs w:val="22"/>
        </w:rPr>
      </w:pPr>
      <w:r>
        <w:rPr>
          <w:sz w:val="22"/>
          <w:szCs w:val="22"/>
        </w:rPr>
        <w:t xml:space="preserve">Bidders shall submit proposal responses in accordance with the prescribed manner of </w:t>
      </w:r>
      <w:r w:rsidRPr="00F404F2">
        <w:rPr>
          <w:sz w:val="22"/>
          <w:szCs w:val="22"/>
        </w:rPr>
        <w:t xml:space="preserve">submissions as specified above. </w:t>
      </w:r>
    </w:p>
    <w:p w14:paraId="407541B1" w14:textId="77777777" w:rsidR="00F404F2" w:rsidRPr="00F404F2" w:rsidRDefault="00F404F2" w:rsidP="00F404F2">
      <w:pPr>
        <w:pStyle w:val="Default"/>
        <w:rPr>
          <w:sz w:val="22"/>
          <w:szCs w:val="22"/>
        </w:rPr>
      </w:pPr>
    </w:p>
    <w:p w14:paraId="5428145D" w14:textId="1866A0F5" w:rsidR="00F404F2" w:rsidRPr="00F404F2" w:rsidRDefault="00F404F2" w:rsidP="00F404F2">
      <w:pPr>
        <w:pStyle w:val="Default"/>
        <w:rPr>
          <w:sz w:val="22"/>
          <w:szCs w:val="22"/>
        </w:rPr>
      </w:pPr>
      <w:r w:rsidRPr="00F404F2">
        <w:rPr>
          <w:sz w:val="22"/>
          <w:szCs w:val="22"/>
        </w:rPr>
        <w:t xml:space="preserve">Bids must be submitted in a prescribed response format herewith reflected as Response </w:t>
      </w:r>
      <w:r w:rsidR="00BC2D11" w:rsidRPr="00F404F2">
        <w:rPr>
          <w:sz w:val="22"/>
          <w:szCs w:val="22"/>
        </w:rPr>
        <w:t>Format and</w:t>
      </w:r>
      <w:r w:rsidRPr="00F404F2">
        <w:rPr>
          <w:sz w:val="22"/>
          <w:szCs w:val="22"/>
        </w:rPr>
        <w:t xml:space="preserve"> be sealed in an envelope. </w:t>
      </w:r>
    </w:p>
    <w:p w14:paraId="79C1C15F" w14:textId="77777777" w:rsidR="00F404F2" w:rsidRPr="00F404F2" w:rsidRDefault="00F404F2" w:rsidP="00F404F2">
      <w:pPr>
        <w:pStyle w:val="Default"/>
        <w:rPr>
          <w:sz w:val="22"/>
          <w:szCs w:val="22"/>
        </w:rPr>
      </w:pPr>
    </w:p>
    <w:p w14:paraId="20A21B1D" w14:textId="305C8D34" w:rsidR="00F404F2" w:rsidRPr="00F404F2" w:rsidRDefault="00F404F2" w:rsidP="00F404F2">
      <w:pPr>
        <w:pStyle w:val="Default"/>
        <w:rPr>
          <w:sz w:val="22"/>
          <w:szCs w:val="22"/>
        </w:rPr>
      </w:pPr>
      <w:r w:rsidRPr="00B12E2C">
        <w:rPr>
          <w:sz w:val="22"/>
          <w:szCs w:val="22"/>
        </w:rPr>
        <w:t xml:space="preserve">Bids must be deposited into </w:t>
      </w:r>
      <w:r w:rsidR="00BA2D49" w:rsidRPr="00B12E2C">
        <w:rPr>
          <w:sz w:val="22"/>
          <w:szCs w:val="22"/>
        </w:rPr>
        <w:t>H/S Transvalia</w:t>
      </w:r>
      <w:r w:rsidRPr="00B12E2C">
        <w:rPr>
          <w:sz w:val="22"/>
          <w:szCs w:val="22"/>
        </w:rPr>
        <w:t xml:space="preserve">’s Bid Box on or before, </w:t>
      </w:r>
      <w:r w:rsidR="00B12E2C" w:rsidRPr="00B12E2C">
        <w:rPr>
          <w:sz w:val="22"/>
          <w:szCs w:val="22"/>
        </w:rPr>
        <w:t>29</w:t>
      </w:r>
      <w:r w:rsidRPr="00B12E2C">
        <w:rPr>
          <w:sz w:val="22"/>
          <w:szCs w:val="22"/>
        </w:rPr>
        <w:t xml:space="preserve"> </w:t>
      </w:r>
      <w:r w:rsidR="00B12E2C" w:rsidRPr="00B12E2C">
        <w:rPr>
          <w:sz w:val="22"/>
          <w:szCs w:val="22"/>
        </w:rPr>
        <w:t>March 2021</w:t>
      </w:r>
      <w:r w:rsidRPr="00B12E2C">
        <w:rPr>
          <w:sz w:val="22"/>
          <w:szCs w:val="22"/>
        </w:rPr>
        <w:t xml:space="preserve"> not later than 11h00</w:t>
      </w:r>
      <w:r w:rsidRPr="008F0963">
        <w:rPr>
          <w:sz w:val="22"/>
          <w:szCs w:val="22"/>
        </w:rPr>
        <w:t xml:space="preserve">. The Bid Box is situated at </w:t>
      </w:r>
      <w:r w:rsidR="008F0963" w:rsidRPr="008F0963">
        <w:rPr>
          <w:sz w:val="22"/>
          <w:szCs w:val="22"/>
        </w:rPr>
        <w:t>Lab</w:t>
      </w:r>
      <w:r w:rsidR="008F0963">
        <w:rPr>
          <w:sz w:val="22"/>
          <w:szCs w:val="22"/>
        </w:rPr>
        <w:t xml:space="preserve"> 3-103.</w:t>
      </w:r>
    </w:p>
    <w:p w14:paraId="221F9867" w14:textId="77777777" w:rsidR="00F404F2" w:rsidRPr="00F404F2" w:rsidRDefault="00F404F2" w:rsidP="00F404F2">
      <w:pPr>
        <w:pStyle w:val="Default"/>
        <w:rPr>
          <w:sz w:val="22"/>
          <w:szCs w:val="22"/>
        </w:rPr>
      </w:pPr>
    </w:p>
    <w:p w14:paraId="05F6ED86" w14:textId="31266CCE" w:rsidR="00F404F2" w:rsidRPr="00F404F2" w:rsidRDefault="00F404F2" w:rsidP="00F404F2">
      <w:pPr>
        <w:pStyle w:val="Default"/>
        <w:rPr>
          <w:sz w:val="22"/>
          <w:szCs w:val="22"/>
        </w:rPr>
      </w:pPr>
      <w:r w:rsidRPr="00F404F2">
        <w:rPr>
          <w:sz w:val="22"/>
          <w:szCs w:val="22"/>
        </w:rPr>
        <w:t xml:space="preserve">The physical size of the envelope must be limited to Depth = 750mm x Width = 380mm x Height = 140mm as the bid box aperture cannot accommodate larger sizes. </w:t>
      </w:r>
    </w:p>
    <w:p w14:paraId="2A28D5F5" w14:textId="77777777" w:rsidR="00F404F2" w:rsidRPr="00F404F2" w:rsidRDefault="00F404F2" w:rsidP="00F404F2">
      <w:pPr>
        <w:pStyle w:val="Default"/>
        <w:rPr>
          <w:sz w:val="22"/>
          <w:szCs w:val="22"/>
        </w:rPr>
      </w:pPr>
    </w:p>
    <w:p w14:paraId="6D02D3D1" w14:textId="7BA4D78A" w:rsidR="00F404F2" w:rsidRPr="00F404F2" w:rsidRDefault="00F404F2" w:rsidP="00F404F2">
      <w:pPr>
        <w:pStyle w:val="Default"/>
        <w:rPr>
          <w:sz w:val="22"/>
          <w:szCs w:val="22"/>
        </w:rPr>
      </w:pPr>
      <w:r w:rsidRPr="00F404F2">
        <w:rPr>
          <w:sz w:val="22"/>
          <w:szCs w:val="22"/>
        </w:rPr>
        <w:t xml:space="preserve">All Bids in this regard shall only be accepted if they have been placed in the bid box before or on the closing date and stipulated time. </w:t>
      </w:r>
    </w:p>
    <w:p w14:paraId="7DEDCA88" w14:textId="77777777" w:rsidR="00F404F2" w:rsidRPr="00F404F2" w:rsidRDefault="00F404F2" w:rsidP="00F404F2">
      <w:pPr>
        <w:pStyle w:val="Default"/>
        <w:rPr>
          <w:sz w:val="22"/>
          <w:szCs w:val="22"/>
        </w:rPr>
      </w:pPr>
    </w:p>
    <w:p w14:paraId="2084E43A" w14:textId="267FB7EC" w:rsidR="00F404F2" w:rsidRPr="00F404F2" w:rsidRDefault="00F404F2" w:rsidP="00F404F2">
      <w:pPr>
        <w:pStyle w:val="Default"/>
        <w:rPr>
          <w:sz w:val="22"/>
          <w:szCs w:val="22"/>
        </w:rPr>
      </w:pPr>
      <w:r w:rsidRPr="00F404F2">
        <w:rPr>
          <w:sz w:val="22"/>
          <w:szCs w:val="22"/>
        </w:rPr>
        <w:lastRenderedPageBreak/>
        <w:t xml:space="preserve">Bids received after the time stipulated will not be considered. </w:t>
      </w:r>
    </w:p>
    <w:p w14:paraId="0CBF9D99" w14:textId="77777777" w:rsidR="00F404F2" w:rsidRPr="00F404F2" w:rsidRDefault="00F404F2" w:rsidP="00F404F2">
      <w:pPr>
        <w:pStyle w:val="Default"/>
        <w:rPr>
          <w:sz w:val="22"/>
          <w:szCs w:val="22"/>
        </w:rPr>
      </w:pPr>
    </w:p>
    <w:p w14:paraId="25343CBE" w14:textId="2E0DA749" w:rsidR="00F404F2" w:rsidRPr="00F404F2" w:rsidRDefault="00F404F2" w:rsidP="00F404F2">
      <w:pPr>
        <w:pStyle w:val="Default"/>
        <w:rPr>
          <w:sz w:val="22"/>
          <w:szCs w:val="22"/>
        </w:rPr>
      </w:pPr>
      <w:r w:rsidRPr="00F404F2">
        <w:rPr>
          <w:sz w:val="22"/>
          <w:szCs w:val="22"/>
        </w:rPr>
        <w:t xml:space="preserve">Bid responses sent by post or courier must reach this office at least 36 hours before the closing date to be deposited into the proposal box. Failure to comply with this requirement will result in your proposal being treated as a “late proposal” and will not be entertained. Such proposal will be returned to the respective vendors. </w:t>
      </w:r>
    </w:p>
    <w:p w14:paraId="5CD777E8" w14:textId="77777777" w:rsidR="00F404F2" w:rsidRPr="00F404F2" w:rsidRDefault="00F404F2" w:rsidP="00F404F2">
      <w:pPr>
        <w:pStyle w:val="Default"/>
        <w:rPr>
          <w:sz w:val="22"/>
          <w:szCs w:val="22"/>
        </w:rPr>
      </w:pPr>
    </w:p>
    <w:p w14:paraId="6711FB0B" w14:textId="74465897" w:rsidR="00F404F2" w:rsidRPr="00F404F2" w:rsidRDefault="00F404F2" w:rsidP="00F404F2">
      <w:pPr>
        <w:spacing w:line="240" w:lineRule="auto"/>
        <w:rPr>
          <w:rFonts w:ascii="Arial" w:hAnsi="Arial" w:cs="Arial"/>
        </w:rPr>
      </w:pPr>
      <w:r w:rsidRPr="00F404F2">
        <w:rPr>
          <w:rFonts w:ascii="Arial" w:hAnsi="Arial" w:cs="Arial"/>
        </w:rPr>
        <w:t xml:space="preserve">No proposal shall be accepted by </w:t>
      </w:r>
      <w:r w:rsidR="00BA2D49">
        <w:rPr>
          <w:rFonts w:ascii="Arial" w:hAnsi="Arial" w:cs="Arial"/>
        </w:rPr>
        <w:t>H/S Transvalia</w:t>
      </w:r>
      <w:r w:rsidRPr="00F404F2">
        <w:rPr>
          <w:rFonts w:ascii="Arial" w:hAnsi="Arial" w:cs="Arial"/>
        </w:rPr>
        <w:t xml:space="preserve"> if submitted in any manner other than as prescribed above</w:t>
      </w:r>
    </w:p>
    <w:p w14:paraId="4174924D" w14:textId="49200E12" w:rsidR="00F404F2" w:rsidRDefault="00F404F2" w:rsidP="00F404F2">
      <w:pPr>
        <w:spacing w:line="240" w:lineRule="auto"/>
        <w:rPr>
          <w:rFonts w:ascii="Arial" w:hAnsi="Arial" w:cs="Arial"/>
        </w:rPr>
      </w:pPr>
    </w:p>
    <w:p w14:paraId="6DC8A36D" w14:textId="236E96E8" w:rsidR="00F404F2" w:rsidRDefault="00F404F2" w:rsidP="004A02BA">
      <w:pPr>
        <w:pStyle w:val="Heading2"/>
      </w:pPr>
      <w:bookmarkStart w:id="28" w:name="_Toc66985992"/>
      <w:r>
        <w:t>9.1 Response format</w:t>
      </w:r>
      <w:bookmarkEnd w:id="28"/>
    </w:p>
    <w:p w14:paraId="58F160D0" w14:textId="0DB86DA7" w:rsidR="00F404F2" w:rsidRDefault="00F404F2" w:rsidP="00F404F2">
      <w:pPr>
        <w:pStyle w:val="Default"/>
        <w:rPr>
          <w:sz w:val="22"/>
          <w:szCs w:val="22"/>
        </w:rPr>
      </w:pPr>
      <w:r>
        <w:rPr>
          <w:sz w:val="22"/>
          <w:szCs w:val="22"/>
        </w:rPr>
        <w:t xml:space="preserve">Bidders shall submit response in accordance with the response format specified below. Failure to do so will result in rejecting vendor’s response. No referrals may be made to comment. Failure to comply will result in the bidder being penalized </w:t>
      </w:r>
    </w:p>
    <w:p w14:paraId="77536845" w14:textId="77777777" w:rsidR="00F404F2" w:rsidRDefault="00F404F2" w:rsidP="00F404F2">
      <w:pPr>
        <w:pStyle w:val="Default"/>
        <w:rPr>
          <w:sz w:val="22"/>
          <w:szCs w:val="22"/>
        </w:rPr>
      </w:pPr>
    </w:p>
    <w:p w14:paraId="3F1BE028" w14:textId="713457B9" w:rsidR="00F404F2" w:rsidRDefault="00F404F2" w:rsidP="004A02BA">
      <w:pPr>
        <w:pStyle w:val="Heading1"/>
      </w:pPr>
      <w:bookmarkStart w:id="29" w:name="_Toc66985993"/>
      <w:r>
        <w:t>10 Mandatory documents.</w:t>
      </w:r>
      <w:bookmarkEnd w:id="29"/>
      <w:r>
        <w:t xml:space="preserve"> </w:t>
      </w:r>
    </w:p>
    <w:p w14:paraId="2B733B25" w14:textId="72BC0865" w:rsidR="00F404F2" w:rsidRDefault="00F404F2" w:rsidP="00F404F2">
      <w:pPr>
        <w:pStyle w:val="Default"/>
        <w:rPr>
          <w:sz w:val="22"/>
          <w:szCs w:val="22"/>
        </w:rPr>
      </w:pPr>
      <w:r>
        <w:rPr>
          <w:sz w:val="22"/>
          <w:szCs w:val="22"/>
        </w:rPr>
        <w:t xml:space="preserve">Original and valid tax clearance </w:t>
      </w:r>
      <w:r w:rsidR="00BC2D11">
        <w:rPr>
          <w:sz w:val="22"/>
          <w:szCs w:val="22"/>
        </w:rPr>
        <w:t>certificate If</w:t>
      </w:r>
      <w:r>
        <w:rPr>
          <w:sz w:val="22"/>
          <w:szCs w:val="22"/>
        </w:rPr>
        <w:t xml:space="preserve"> a Consortium or Joint Venture. Original and valid Tax Clearance Certificate must be submitted for each member. </w:t>
      </w:r>
    </w:p>
    <w:p w14:paraId="45CECB17" w14:textId="77777777" w:rsidR="00F404F2" w:rsidRDefault="00F404F2" w:rsidP="00F404F2">
      <w:pPr>
        <w:pStyle w:val="Default"/>
        <w:rPr>
          <w:sz w:val="22"/>
          <w:szCs w:val="22"/>
        </w:rPr>
      </w:pPr>
    </w:p>
    <w:p w14:paraId="7EB0C165" w14:textId="29521C81" w:rsidR="00F404F2" w:rsidRPr="00F404F2" w:rsidRDefault="00F404F2" w:rsidP="00F404F2">
      <w:pPr>
        <w:pStyle w:val="Default"/>
        <w:rPr>
          <w:sz w:val="22"/>
          <w:szCs w:val="22"/>
        </w:rPr>
      </w:pPr>
      <w:r w:rsidRPr="00F404F2">
        <w:rPr>
          <w:b/>
          <w:bCs/>
          <w:sz w:val="22"/>
          <w:szCs w:val="22"/>
        </w:rPr>
        <w:t>Proof of registration with National Treasury Supplier Database must be attached upon submission of the document</w:t>
      </w:r>
      <w:r w:rsidRPr="00F404F2">
        <w:rPr>
          <w:sz w:val="22"/>
          <w:szCs w:val="22"/>
        </w:rPr>
        <w:t xml:space="preserve">. </w:t>
      </w:r>
    </w:p>
    <w:p w14:paraId="4998E26A" w14:textId="77777777" w:rsidR="00F404F2" w:rsidRDefault="00F404F2" w:rsidP="00F404F2">
      <w:pPr>
        <w:pStyle w:val="Default"/>
        <w:rPr>
          <w:sz w:val="20"/>
          <w:szCs w:val="20"/>
        </w:rPr>
      </w:pPr>
    </w:p>
    <w:p w14:paraId="5DF8406B" w14:textId="5E349393" w:rsidR="00F404F2" w:rsidRDefault="00F404F2" w:rsidP="004A02BA">
      <w:pPr>
        <w:pStyle w:val="Heading2"/>
      </w:pPr>
      <w:bookmarkStart w:id="30" w:name="_Toc66985994"/>
      <w:r>
        <w:rPr>
          <w:bCs/>
        </w:rPr>
        <w:t xml:space="preserve">10.1 </w:t>
      </w:r>
      <w:r>
        <w:t>Executive Summary</w:t>
      </w:r>
      <w:bookmarkEnd w:id="30"/>
      <w:r>
        <w:t xml:space="preserve"> </w:t>
      </w:r>
    </w:p>
    <w:p w14:paraId="00CB69B0" w14:textId="77777777" w:rsidR="00F404F2" w:rsidRDefault="00F404F2" w:rsidP="00F404F2">
      <w:pPr>
        <w:pStyle w:val="Default"/>
        <w:rPr>
          <w:sz w:val="23"/>
          <w:szCs w:val="23"/>
        </w:rPr>
      </w:pPr>
    </w:p>
    <w:p w14:paraId="7CC8FAF5" w14:textId="19FDC949" w:rsidR="00F404F2" w:rsidRPr="00F404F2" w:rsidRDefault="00F404F2" w:rsidP="00F404F2">
      <w:pPr>
        <w:spacing w:line="240" w:lineRule="auto"/>
        <w:rPr>
          <w:rFonts w:ascii="Arial" w:hAnsi="Arial" w:cs="Arial"/>
        </w:rPr>
      </w:pPr>
      <w:r w:rsidRPr="00F404F2">
        <w:rPr>
          <w:rFonts w:ascii="Arial" w:hAnsi="Arial" w:cs="Arial"/>
        </w:rPr>
        <w:t>The executive summary must cover the following:</w:t>
      </w:r>
    </w:p>
    <w:p w14:paraId="45508456" w14:textId="77777777" w:rsidR="00F404F2" w:rsidRDefault="00F404F2" w:rsidP="00F404F2">
      <w:pPr>
        <w:pStyle w:val="Default"/>
        <w:numPr>
          <w:ilvl w:val="0"/>
          <w:numId w:val="8"/>
        </w:numPr>
        <w:spacing w:after="48"/>
        <w:rPr>
          <w:sz w:val="22"/>
          <w:szCs w:val="22"/>
        </w:rPr>
      </w:pPr>
      <w:r>
        <w:rPr>
          <w:sz w:val="22"/>
          <w:szCs w:val="22"/>
        </w:rPr>
        <w:t xml:space="preserve">The Bidder needs to indicate to us that he is responding as a Prime contractor, joint venture, consortium or partnership and list the parties concerned </w:t>
      </w:r>
    </w:p>
    <w:p w14:paraId="3CF1B07B" w14:textId="1A181056" w:rsidR="00F404F2" w:rsidRDefault="00F404F2" w:rsidP="00F404F2">
      <w:pPr>
        <w:pStyle w:val="Default"/>
        <w:numPr>
          <w:ilvl w:val="0"/>
          <w:numId w:val="8"/>
        </w:numPr>
        <w:spacing w:after="48"/>
        <w:rPr>
          <w:sz w:val="22"/>
          <w:szCs w:val="22"/>
        </w:rPr>
      </w:pPr>
      <w:r>
        <w:rPr>
          <w:sz w:val="22"/>
          <w:szCs w:val="22"/>
        </w:rPr>
        <w:t xml:space="preserve">Bidder needs to inform us that as the executive committee of the company we have duly designated the following employee name and surname to act on our behalf for the consortium, joint venture, partnership or Prime contractor. </w:t>
      </w:r>
    </w:p>
    <w:p w14:paraId="1F0C4556" w14:textId="21668EF6" w:rsidR="00F404F2" w:rsidRDefault="00F404F2" w:rsidP="00F404F2">
      <w:pPr>
        <w:pStyle w:val="Default"/>
        <w:numPr>
          <w:ilvl w:val="0"/>
          <w:numId w:val="8"/>
        </w:numPr>
        <w:spacing w:after="48"/>
        <w:rPr>
          <w:sz w:val="22"/>
          <w:szCs w:val="22"/>
        </w:rPr>
      </w:pPr>
      <w:r>
        <w:rPr>
          <w:sz w:val="22"/>
          <w:szCs w:val="22"/>
        </w:rPr>
        <w:t xml:space="preserve">The Bidder markets themselves by informing us that they have done similar work for other companies and must provide us with contact details as references. </w:t>
      </w:r>
    </w:p>
    <w:p w14:paraId="34CCC83D" w14:textId="381FA852" w:rsidR="00F404F2" w:rsidRDefault="00F404F2" w:rsidP="00F404F2">
      <w:pPr>
        <w:pStyle w:val="Default"/>
        <w:numPr>
          <w:ilvl w:val="0"/>
          <w:numId w:val="8"/>
        </w:numPr>
        <w:rPr>
          <w:sz w:val="22"/>
          <w:szCs w:val="22"/>
        </w:rPr>
      </w:pPr>
      <w:r>
        <w:rPr>
          <w:sz w:val="22"/>
          <w:szCs w:val="22"/>
        </w:rPr>
        <w:t xml:space="preserve">The Bidder gives us a short summary or clarification of their response. </w:t>
      </w:r>
    </w:p>
    <w:p w14:paraId="31893179" w14:textId="773BC712" w:rsidR="00F404F2" w:rsidRDefault="00F404F2" w:rsidP="00F404F2">
      <w:pPr>
        <w:pStyle w:val="Default"/>
        <w:rPr>
          <w:sz w:val="22"/>
          <w:szCs w:val="22"/>
        </w:rPr>
      </w:pPr>
    </w:p>
    <w:p w14:paraId="376AB40A" w14:textId="6783D825" w:rsidR="00F404F2" w:rsidRDefault="00F404F2" w:rsidP="004A02BA">
      <w:pPr>
        <w:pStyle w:val="Heading2"/>
      </w:pPr>
      <w:bookmarkStart w:id="31" w:name="_Toc66985995"/>
      <w:r>
        <w:t>10.2 Bidder profile</w:t>
      </w:r>
      <w:bookmarkEnd w:id="31"/>
      <w:r>
        <w:t xml:space="preserve"> </w:t>
      </w:r>
    </w:p>
    <w:p w14:paraId="4C010371" w14:textId="77777777" w:rsidR="00F404F2" w:rsidRDefault="00F404F2" w:rsidP="00F404F2">
      <w:pPr>
        <w:pStyle w:val="Default"/>
        <w:rPr>
          <w:sz w:val="23"/>
          <w:szCs w:val="23"/>
        </w:rPr>
      </w:pPr>
    </w:p>
    <w:p w14:paraId="1389A9EB" w14:textId="0C39CDDF" w:rsidR="00F404F2" w:rsidRDefault="00F404F2" w:rsidP="00F404F2">
      <w:pPr>
        <w:pStyle w:val="Default"/>
        <w:numPr>
          <w:ilvl w:val="0"/>
          <w:numId w:val="9"/>
        </w:numPr>
        <w:spacing w:after="49"/>
        <w:rPr>
          <w:sz w:val="22"/>
          <w:szCs w:val="22"/>
        </w:rPr>
      </w:pPr>
      <w:r>
        <w:rPr>
          <w:sz w:val="22"/>
          <w:szCs w:val="22"/>
        </w:rPr>
        <w:t xml:space="preserve">Individual company/joint venture/consortium shareholders certificate(s) </w:t>
      </w:r>
    </w:p>
    <w:p w14:paraId="23485E63" w14:textId="0CB8B617" w:rsidR="00F404F2" w:rsidRDefault="00F404F2" w:rsidP="00F404F2">
      <w:pPr>
        <w:pStyle w:val="Default"/>
        <w:numPr>
          <w:ilvl w:val="0"/>
          <w:numId w:val="9"/>
        </w:numPr>
        <w:spacing w:after="49"/>
        <w:rPr>
          <w:sz w:val="22"/>
          <w:szCs w:val="22"/>
        </w:rPr>
      </w:pPr>
      <w:r>
        <w:rPr>
          <w:sz w:val="22"/>
          <w:szCs w:val="22"/>
        </w:rPr>
        <w:t xml:space="preserve">Credentials of the company/consortium members etc </w:t>
      </w:r>
    </w:p>
    <w:p w14:paraId="2A59B06B" w14:textId="3BFD455F" w:rsidR="00F404F2" w:rsidRDefault="00F404F2" w:rsidP="00F404F2">
      <w:pPr>
        <w:pStyle w:val="Default"/>
        <w:numPr>
          <w:ilvl w:val="0"/>
          <w:numId w:val="9"/>
        </w:numPr>
        <w:spacing w:after="49"/>
        <w:rPr>
          <w:sz w:val="22"/>
          <w:szCs w:val="22"/>
        </w:rPr>
      </w:pPr>
      <w:r>
        <w:rPr>
          <w:sz w:val="22"/>
          <w:szCs w:val="22"/>
        </w:rPr>
        <w:t xml:space="preserve">Structure of the company/ consortium members etc. </w:t>
      </w:r>
    </w:p>
    <w:p w14:paraId="4DD1B20A" w14:textId="2ED2E040" w:rsidR="00F404F2" w:rsidRDefault="00F404F2" w:rsidP="00F404F2">
      <w:pPr>
        <w:pStyle w:val="Default"/>
        <w:numPr>
          <w:ilvl w:val="0"/>
          <w:numId w:val="9"/>
        </w:numPr>
        <w:rPr>
          <w:sz w:val="22"/>
          <w:szCs w:val="22"/>
        </w:rPr>
      </w:pPr>
      <w:r>
        <w:rPr>
          <w:sz w:val="22"/>
          <w:szCs w:val="22"/>
        </w:rPr>
        <w:t xml:space="preserve">Legal agreement between Partners, subcontractors, joint venture or consortium. In case of joint venture include </w:t>
      </w:r>
      <w:r>
        <w:rPr>
          <w:i/>
          <w:iCs/>
          <w:sz w:val="22"/>
          <w:szCs w:val="22"/>
        </w:rPr>
        <w:t xml:space="preserve">Memorandum of Understanding </w:t>
      </w:r>
      <w:r>
        <w:rPr>
          <w:sz w:val="22"/>
          <w:szCs w:val="22"/>
        </w:rPr>
        <w:t xml:space="preserve">governing the partnership. Whereas in the consortium, partners must submit resolutions and documentation substantiating the latter. </w:t>
      </w:r>
    </w:p>
    <w:p w14:paraId="4B50EEC1" w14:textId="6D416C32" w:rsidR="00F404F2" w:rsidRDefault="00F404F2" w:rsidP="00F404F2">
      <w:pPr>
        <w:pStyle w:val="Default"/>
        <w:rPr>
          <w:sz w:val="22"/>
          <w:szCs w:val="22"/>
        </w:rPr>
      </w:pPr>
    </w:p>
    <w:p w14:paraId="49384E77" w14:textId="1C91DBE4" w:rsidR="00F404F2" w:rsidRDefault="00F404F2" w:rsidP="004A02BA">
      <w:pPr>
        <w:pStyle w:val="Heading2"/>
      </w:pPr>
      <w:bookmarkStart w:id="32" w:name="_Toc66985996"/>
      <w:r>
        <w:t>10.3 Bidder background information materials:</w:t>
      </w:r>
      <w:bookmarkEnd w:id="32"/>
      <w:r>
        <w:t xml:space="preserve"> </w:t>
      </w:r>
    </w:p>
    <w:p w14:paraId="45E5081D" w14:textId="77777777" w:rsidR="00F404F2" w:rsidRDefault="00F404F2" w:rsidP="00F404F2">
      <w:pPr>
        <w:pStyle w:val="Default"/>
        <w:rPr>
          <w:sz w:val="23"/>
          <w:szCs w:val="23"/>
        </w:rPr>
      </w:pPr>
    </w:p>
    <w:p w14:paraId="1026F616" w14:textId="7E750D55" w:rsidR="00F404F2" w:rsidRDefault="00F404F2" w:rsidP="00F404F2">
      <w:pPr>
        <w:pStyle w:val="Default"/>
        <w:rPr>
          <w:sz w:val="22"/>
          <w:szCs w:val="22"/>
        </w:rPr>
      </w:pPr>
      <w:r>
        <w:rPr>
          <w:sz w:val="22"/>
          <w:szCs w:val="22"/>
        </w:rPr>
        <w:t xml:space="preserve">Bidder Operating Organisation – Provide an overview of the operating structure and geographical locations of the firm at the national, regional, and local levels. </w:t>
      </w:r>
    </w:p>
    <w:p w14:paraId="6B8D7D0C" w14:textId="77777777" w:rsidR="00F404F2" w:rsidRDefault="00F404F2" w:rsidP="00F404F2">
      <w:pPr>
        <w:pStyle w:val="Default"/>
        <w:rPr>
          <w:sz w:val="22"/>
          <w:szCs w:val="22"/>
        </w:rPr>
      </w:pPr>
    </w:p>
    <w:p w14:paraId="41BB6F14" w14:textId="2E032946" w:rsidR="00F404F2" w:rsidRDefault="00F404F2" w:rsidP="00F404F2">
      <w:pPr>
        <w:pStyle w:val="Default"/>
        <w:rPr>
          <w:sz w:val="22"/>
          <w:szCs w:val="22"/>
        </w:rPr>
      </w:pPr>
      <w:r>
        <w:rPr>
          <w:sz w:val="22"/>
          <w:szCs w:val="22"/>
        </w:rPr>
        <w:lastRenderedPageBreak/>
        <w:t xml:space="preserve">Standards – Include information regarding your firm’s utilization of widely known Industry Standards and guidelines, as they apply to your firm, your firm’s proposal and proposed hardware assets. </w:t>
      </w:r>
    </w:p>
    <w:p w14:paraId="4A533C45" w14:textId="77777777" w:rsidR="00F404F2" w:rsidRDefault="00F404F2" w:rsidP="00F404F2">
      <w:pPr>
        <w:pStyle w:val="Default"/>
        <w:rPr>
          <w:sz w:val="22"/>
          <w:szCs w:val="22"/>
        </w:rPr>
      </w:pPr>
    </w:p>
    <w:p w14:paraId="4EA117E0" w14:textId="3D18EF37" w:rsidR="00F404F2" w:rsidRDefault="00F404F2" w:rsidP="00F404F2">
      <w:pPr>
        <w:pStyle w:val="Default"/>
        <w:rPr>
          <w:sz w:val="22"/>
          <w:szCs w:val="22"/>
        </w:rPr>
      </w:pPr>
      <w:r>
        <w:rPr>
          <w:sz w:val="22"/>
          <w:szCs w:val="22"/>
        </w:rPr>
        <w:t xml:space="preserve">Company Contact(s) – Provide the name, title, street address, city, state, telephone and fax numbers and e-mail of the primary company’s contact person, and for any sub-Contractors. </w:t>
      </w:r>
    </w:p>
    <w:p w14:paraId="009DEB0C" w14:textId="77777777" w:rsidR="00414FBD" w:rsidRDefault="00414FBD" w:rsidP="00F404F2">
      <w:pPr>
        <w:pStyle w:val="Default"/>
        <w:rPr>
          <w:sz w:val="22"/>
          <w:szCs w:val="22"/>
        </w:rPr>
      </w:pPr>
    </w:p>
    <w:p w14:paraId="151DBC67" w14:textId="1604A36A" w:rsidR="00F404F2" w:rsidRDefault="00F404F2" w:rsidP="00F404F2">
      <w:pPr>
        <w:pStyle w:val="Default"/>
        <w:rPr>
          <w:sz w:val="22"/>
          <w:szCs w:val="22"/>
        </w:rPr>
      </w:pPr>
      <w:r>
        <w:rPr>
          <w:sz w:val="22"/>
          <w:szCs w:val="22"/>
        </w:rPr>
        <w:t xml:space="preserve">Corporate Financial Status - Audited financial statements from the most recent financial year, and the preceding two financial years: </w:t>
      </w:r>
    </w:p>
    <w:p w14:paraId="4AFDC63D" w14:textId="77777777" w:rsidR="00414FBD" w:rsidRDefault="00414FBD" w:rsidP="00F404F2">
      <w:pPr>
        <w:pStyle w:val="Default"/>
        <w:rPr>
          <w:sz w:val="22"/>
          <w:szCs w:val="22"/>
        </w:rPr>
      </w:pPr>
    </w:p>
    <w:p w14:paraId="01E09AD3" w14:textId="30D16E98" w:rsidR="00F404F2" w:rsidRDefault="00F404F2" w:rsidP="00F404F2">
      <w:pPr>
        <w:pStyle w:val="Default"/>
        <w:rPr>
          <w:sz w:val="22"/>
          <w:szCs w:val="22"/>
        </w:rPr>
      </w:pPr>
      <w:r>
        <w:rPr>
          <w:sz w:val="22"/>
          <w:szCs w:val="22"/>
        </w:rPr>
        <w:t>Indicate the percentage of total annual revenue that the proposed service generated for the most recent and the preceding two financial years.</w:t>
      </w:r>
    </w:p>
    <w:p w14:paraId="65448FBE" w14:textId="04AAFCDD" w:rsidR="00F404F2" w:rsidRDefault="00F404F2" w:rsidP="00F404F2">
      <w:pPr>
        <w:spacing w:line="240" w:lineRule="auto"/>
        <w:rPr>
          <w:rFonts w:ascii="Arial" w:hAnsi="Arial" w:cs="Arial"/>
        </w:rPr>
      </w:pPr>
    </w:p>
    <w:p w14:paraId="3EC93EF4" w14:textId="1D384BB6" w:rsidR="00414FBD" w:rsidRDefault="00414FBD" w:rsidP="004A02BA">
      <w:pPr>
        <w:pStyle w:val="Heading2"/>
      </w:pPr>
      <w:bookmarkStart w:id="33" w:name="_Toc66985997"/>
      <w:r>
        <w:t>10.4 List of personnel</w:t>
      </w:r>
      <w:bookmarkEnd w:id="33"/>
      <w:r>
        <w:t xml:space="preserve"> </w:t>
      </w:r>
    </w:p>
    <w:p w14:paraId="19E247A5" w14:textId="77777777" w:rsidR="00414FBD" w:rsidRDefault="00414FBD" w:rsidP="00414FBD">
      <w:pPr>
        <w:pStyle w:val="Default"/>
        <w:rPr>
          <w:sz w:val="23"/>
          <w:szCs w:val="23"/>
        </w:rPr>
      </w:pPr>
    </w:p>
    <w:p w14:paraId="4980F700" w14:textId="18E35139" w:rsidR="00414FBD" w:rsidRPr="00414FBD" w:rsidRDefault="00414FBD" w:rsidP="00414FBD">
      <w:pPr>
        <w:pStyle w:val="Default"/>
        <w:rPr>
          <w:sz w:val="22"/>
          <w:szCs w:val="22"/>
        </w:rPr>
      </w:pPr>
      <w:r w:rsidRPr="00414FBD">
        <w:rPr>
          <w:sz w:val="22"/>
          <w:szCs w:val="22"/>
        </w:rPr>
        <w:t xml:space="preserve">List of all personnel to be assigned to this project, by employer, identifying their qualifications to perform the tasks or functions to be assigned (include CV’s). </w:t>
      </w:r>
    </w:p>
    <w:p w14:paraId="63AFA7BC" w14:textId="77777777" w:rsidR="00414FBD" w:rsidRPr="00414FBD" w:rsidRDefault="00414FBD" w:rsidP="00414FBD">
      <w:pPr>
        <w:pStyle w:val="Default"/>
        <w:rPr>
          <w:sz w:val="22"/>
          <w:szCs w:val="22"/>
        </w:rPr>
      </w:pPr>
    </w:p>
    <w:p w14:paraId="1EED5779" w14:textId="71B17D98" w:rsidR="00414FBD" w:rsidRDefault="00414FBD" w:rsidP="00414FBD">
      <w:pPr>
        <w:spacing w:line="240" w:lineRule="auto"/>
        <w:rPr>
          <w:rFonts w:ascii="Arial" w:hAnsi="Arial" w:cs="Arial"/>
        </w:rPr>
      </w:pPr>
      <w:r w:rsidRPr="00414FBD">
        <w:rPr>
          <w:rFonts w:ascii="Arial" w:hAnsi="Arial" w:cs="Arial"/>
        </w:rPr>
        <w:t>Identify key personnel, by employer (include sub-Contractor(s)) and provide contact information.</w:t>
      </w:r>
    </w:p>
    <w:p w14:paraId="412C1D77" w14:textId="77777777" w:rsidR="004A02BA" w:rsidRDefault="004A02BA" w:rsidP="00414FBD">
      <w:pPr>
        <w:spacing w:line="240" w:lineRule="auto"/>
        <w:rPr>
          <w:rFonts w:ascii="Arial" w:hAnsi="Arial" w:cs="Arial"/>
        </w:rPr>
      </w:pPr>
    </w:p>
    <w:p w14:paraId="66B56746" w14:textId="00FF78A8" w:rsidR="00414FBD" w:rsidRDefault="00414FBD" w:rsidP="004A02BA">
      <w:pPr>
        <w:pStyle w:val="Heading1"/>
      </w:pPr>
      <w:bookmarkStart w:id="34" w:name="_Toc66985998"/>
      <w:r>
        <w:t>11 Special conditions/ requirements</w:t>
      </w:r>
      <w:bookmarkEnd w:id="34"/>
      <w:r>
        <w:t xml:space="preserve"> </w:t>
      </w:r>
    </w:p>
    <w:p w14:paraId="5847C99C" w14:textId="6586AC93" w:rsidR="00414FBD" w:rsidRDefault="00414FBD" w:rsidP="00414FBD">
      <w:pPr>
        <w:pStyle w:val="Default"/>
        <w:numPr>
          <w:ilvl w:val="0"/>
          <w:numId w:val="10"/>
        </w:numPr>
        <w:spacing w:after="50"/>
        <w:rPr>
          <w:sz w:val="22"/>
          <w:szCs w:val="22"/>
        </w:rPr>
      </w:pPr>
      <w:r>
        <w:rPr>
          <w:sz w:val="22"/>
          <w:szCs w:val="22"/>
        </w:rPr>
        <w:t xml:space="preserve">Travel between the prospective contractor’s place of work to </w:t>
      </w:r>
      <w:r w:rsidR="00BA2D49">
        <w:rPr>
          <w:sz w:val="22"/>
          <w:szCs w:val="22"/>
        </w:rPr>
        <w:t xml:space="preserve">H/S Transvalia </w:t>
      </w:r>
      <w:r>
        <w:rPr>
          <w:sz w:val="22"/>
          <w:szCs w:val="22"/>
        </w:rPr>
        <w:t xml:space="preserve">and vice versa will not be for the account of this organization, including any other disbursements. </w:t>
      </w:r>
    </w:p>
    <w:p w14:paraId="550E5610" w14:textId="00E266C9" w:rsidR="00414FBD" w:rsidRDefault="00414FBD" w:rsidP="00414FBD">
      <w:pPr>
        <w:pStyle w:val="Default"/>
        <w:numPr>
          <w:ilvl w:val="0"/>
          <w:numId w:val="10"/>
        </w:numPr>
        <w:spacing w:after="50"/>
        <w:rPr>
          <w:sz w:val="22"/>
          <w:szCs w:val="22"/>
        </w:rPr>
      </w:pPr>
      <w:r>
        <w:rPr>
          <w:sz w:val="22"/>
          <w:szCs w:val="22"/>
        </w:rPr>
        <w:t xml:space="preserve">Government Procurement General Conditions of contract (GCC) as issued by National Treasury will be applicable on all instances. The general conditions are available on the National Treasury website (www.treasury.gov.za). </w:t>
      </w:r>
    </w:p>
    <w:p w14:paraId="22088F56" w14:textId="47180C3B" w:rsidR="00414FBD" w:rsidRDefault="00414FBD" w:rsidP="00414FBD">
      <w:pPr>
        <w:pStyle w:val="Default"/>
        <w:numPr>
          <w:ilvl w:val="0"/>
          <w:numId w:val="10"/>
        </w:numPr>
        <w:spacing w:after="50"/>
        <w:rPr>
          <w:sz w:val="22"/>
          <w:szCs w:val="22"/>
        </w:rPr>
      </w:pPr>
      <w:r>
        <w:rPr>
          <w:sz w:val="22"/>
          <w:szCs w:val="22"/>
        </w:rPr>
        <w:t xml:space="preserve">No advance payment would be made. Payment would be made in terms of the agreement signed between CIPC and the service provider. Invoices shall be entertained in terms of the PFMA and therefore paid within (30) days on receipt of an invoice </w:t>
      </w:r>
    </w:p>
    <w:p w14:paraId="3D6FA2D2" w14:textId="3108F77C" w:rsidR="00414FBD" w:rsidRDefault="00414FBD" w:rsidP="00414FBD">
      <w:pPr>
        <w:pStyle w:val="Default"/>
        <w:numPr>
          <w:ilvl w:val="0"/>
          <w:numId w:val="10"/>
        </w:numPr>
        <w:spacing w:after="50"/>
        <w:rPr>
          <w:sz w:val="22"/>
          <w:szCs w:val="22"/>
        </w:rPr>
      </w:pPr>
      <w:r>
        <w:rPr>
          <w:sz w:val="22"/>
          <w:szCs w:val="22"/>
        </w:rPr>
        <w:t xml:space="preserve">The price quoted by the services must include Value Added Tax (VAT). Failing to comply with the condition will invalidate the prospective bidder’s bid. </w:t>
      </w:r>
    </w:p>
    <w:p w14:paraId="7EC61E30" w14:textId="01F3D787" w:rsidR="00414FBD" w:rsidRDefault="00414FBD" w:rsidP="00414FBD">
      <w:pPr>
        <w:pStyle w:val="Default"/>
        <w:numPr>
          <w:ilvl w:val="0"/>
          <w:numId w:val="10"/>
        </w:numPr>
        <w:spacing w:after="50"/>
        <w:rPr>
          <w:sz w:val="22"/>
          <w:szCs w:val="22"/>
        </w:rPr>
      </w:pPr>
      <w:r>
        <w:rPr>
          <w:sz w:val="22"/>
          <w:szCs w:val="22"/>
        </w:rPr>
        <w:t xml:space="preserve">The successful Bidder must </w:t>
      </w:r>
      <w:r w:rsidR="005F3C94">
        <w:rPr>
          <w:sz w:val="22"/>
          <w:szCs w:val="22"/>
        </w:rPr>
        <w:t>always</w:t>
      </w:r>
      <w:r>
        <w:rPr>
          <w:sz w:val="22"/>
          <w:szCs w:val="22"/>
        </w:rPr>
        <w:t xml:space="preserve"> comply with CIPC’s policies and procedures as well as maintain a high level of confidentiality of information. Failing to comply with the condition will invalidate the prospective bidder’s bid. </w:t>
      </w:r>
    </w:p>
    <w:p w14:paraId="118117B8" w14:textId="3B00767C" w:rsidR="00414FBD" w:rsidRDefault="00414FBD" w:rsidP="00414FBD">
      <w:pPr>
        <w:pStyle w:val="Default"/>
        <w:numPr>
          <w:ilvl w:val="0"/>
          <w:numId w:val="10"/>
        </w:numPr>
        <w:spacing w:after="50"/>
        <w:rPr>
          <w:sz w:val="22"/>
          <w:szCs w:val="22"/>
        </w:rPr>
      </w:pPr>
      <w:r>
        <w:rPr>
          <w:sz w:val="22"/>
          <w:szCs w:val="22"/>
        </w:rPr>
        <w:t xml:space="preserve">CIPC will not be held responsible for any costs incurred by the service provider in the preparation and submission of the Bid. </w:t>
      </w:r>
    </w:p>
    <w:p w14:paraId="2077A01F" w14:textId="1E6A87F8" w:rsidR="00414FBD" w:rsidRDefault="00414FBD" w:rsidP="00414FBD">
      <w:pPr>
        <w:pStyle w:val="Default"/>
        <w:numPr>
          <w:ilvl w:val="0"/>
          <w:numId w:val="10"/>
        </w:numPr>
        <w:spacing w:after="50"/>
        <w:rPr>
          <w:sz w:val="22"/>
          <w:szCs w:val="22"/>
        </w:rPr>
      </w:pPr>
      <w:r>
        <w:rPr>
          <w:sz w:val="22"/>
          <w:szCs w:val="22"/>
        </w:rPr>
        <w:t xml:space="preserve">The successful Bidder will be required to enter into a Service Level Agreement with </w:t>
      </w:r>
      <w:r w:rsidR="00BA2D49">
        <w:rPr>
          <w:sz w:val="22"/>
          <w:szCs w:val="22"/>
        </w:rPr>
        <w:t>H/S Transvalia</w:t>
      </w:r>
      <w:r>
        <w:rPr>
          <w:sz w:val="22"/>
          <w:szCs w:val="22"/>
        </w:rPr>
        <w:t xml:space="preserve">, within One (1) month after receiving official confirmation of being awarded the Bid. </w:t>
      </w:r>
    </w:p>
    <w:p w14:paraId="28469A88" w14:textId="0BA71B5B" w:rsidR="00414FBD" w:rsidRDefault="00414FBD" w:rsidP="00414FBD">
      <w:pPr>
        <w:pStyle w:val="Default"/>
        <w:numPr>
          <w:ilvl w:val="0"/>
          <w:numId w:val="10"/>
        </w:numPr>
        <w:spacing w:after="50"/>
        <w:rPr>
          <w:sz w:val="22"/>
          <w:szCs w:val="22"/>
        </w:rPr>
      </w:pPr>
      <w:r>
        <w:rPr>
          <w:sz w:val="22"/>
          <w:szCs w:val="22"/>
        </w:rPr>
        <w:t xml:space="preserve">The Bidder shall bear all costs and expenses associated with preparation and submission of its tender, and the corporation shall under no circumstances be responsible or liable for any such costs, regardless of, without limitation, the conduct or outcome of the bidding, evaluation, and selection process. </w:t>
      </w:r>
    </w:p>
    <w:p w14:paraId="37A32202" w14:textId="0709E567" w:rsidR="00414FBD" w:rsidRDefault="00414FBD" w:rsidP="00414FBD">
      <w:pPr>
        <w:pStyle w:val="Default"/>
        <w:numPr>
          <w:ilvl w:val="0"/>
          <w:numId w:val="10"/>
        </w:numPr>
        <w:rPr>
          <w:sz w:val="22"/>
          <w:szCs w:val="22"/>
        </w:rPr>
      </w:pPr>
      <w:r>
        <w:rPr>
          <w:sz w:val="22"/>
          <w:szCs w:val="22"/>
        </w:rPr>
        <w:t xml:space="preserve">The successful bidder will be required to fill in and sign a written Contract Form (SBD 7)/ SERVICE LEVEL AGREEMENT </w:t>
      </w:r>
    </w:p>
    <w:p w14:paraId="34287009" w14:textId="12417E13" w:rsidR="00414FBD" w:rsidRDefault="00414FBD" w:rsidP="00414FBD">
      <w:pPr>
        <w:spacing w:line="240" w:lineRule="auto"/>
        <w:rPr>
          <w:rFonts w:ascii="Arial" w:hAnsi="Arial" w:cs="Arial"/>
        </w:rPr>
      </w:pPr>
    </w:p>
    <w:p w14:paraId="36C4596E" w14:textId="6EC45E18" w:rsidR="00414FBD" w:rsidRDefault="00414FBD" w:rsidP="004A02BA">
      <w:pPr>
        <w:pStyle w:val="Heading1"/>
      </w:pPr>
      <w:bookmarkStart w:id="35" w:name="_Toc66985999"/>
      <w:r>
        <w:lastRenderedPageBreak/>
        <w:t>12 Reasons for disqualification</w:t>
      </w:r>
      <w:bookmarkEnd w:id="35"/>
      <w:r>
        <w:t xml:space="preserve"> </w:t>
      </w:r>
    </w:p>
    <w:p w14:paraId="25A7ACC0" w14:textId="0D2981DC" w:rsidR="00414FBD" w:rsidRDefault="00BA2D49" w:rsidP="00414FBD">
      <w:pPr>
        <w:pStyle w:val="Default"/>
        <w:rPr>
          <w:sz w:val="22"/>
          <w:szCs w:val="22"/>
        </w:rPr>
      </w:pPr>
      <w:r>
        <w:rPr>
          <w:sz w:val="22"/>
          <w:szCs w:val="22"/>
        </w:rPr>
        <w:t xml:space="preserve">H/S Transvalia </w:t>
      </w:r>
      <w:r w:rsidR="00414FBD">
        <w:rPr>
          <w:sz w:val="22"/>
          <w:szCs w:val="22"/>
        </w:rPr>
        <w:t xml:space="preserve">reserves the right to disqualify any bidder which does any one or more of the following, and such disqualification may take place without prior notice to the offending bidder, however the bidder will be notified in writing of such disqualification: </w:t>
      </w:r>
    </w:p>
    <w:p w14:paraId="58483722" w14:textId="77777777" w:rsidR="00414FBD" w:rsidRDefault="00414FBD" w:rsidP="00414FBD">
      <w:pPr>
        <w:pStyle w:val="Default"/>
        <w:rPr>
          <w:sz w:val="22"/>
          <w:szCs w:val="22"/>
        </w:rPr>
      </w:pPr>
    </w:p>
    <w:p w14:paraId="2C9B08C9" w14:textId="2A35F607" w:rsidR="00414FBD" w:rsidRDefault="00414FBD" w:rsidP="00414FBD">
      <w:pPr>
        <w:pStyle w:val="Default"/>
        <w:numPr>
          <w:ilvl w:val="0"/>
          <w:numId w:val="11"/>
        </w:numPr>
        <w:spacing w:after="50"/>
        <w:rPr>
          <w:sz w:val="22"/>
          <w:szCs w:val="22"/>
        </w:rPr>
      </w:pPr>
      <w:r>
        <w:rPr>
          <w:sz w:val="22"/>
          <w:szCs w:val="22"/>
        </w:rPr>
        <w:t xml:space="preserve">Bidders who do not submit a valid and original Tax Clearance Certificate on the closing date and time of the </w:t>
      </w:r>
      <w:r w:rsidR="005F3C94">
        <w:rPr>
          <w:sz w:val="22"/>
          <w:szCs w:val="22"/>
        </w:rPr>
        <w:t>bid.</w:t>
      </w:r>
      <w:r>
        <w:rPr>
          <w:sz w:val="22"/>
          <w:szCs w:val="22"/>
        </w:rPr>
        <w:t xml:space="preserve"> </w:t>
      </w:r>
    </w:p>
    <w:p w14:paraId="52ACC1FD" w14:textId="03BE3B7C" w:rsidR="00414FBD" w:rsidRDefault="00414FBD" w:rsidP="00414FBD">
      <w:pPr>
        <w:pStyle w:val="Default"/>
        <w:numPr>
          <w:ilvl w:val="0"/>
          <w:numId w:val="11"/>
        </w:numPr>
        <w:spacing w:after="50"/>
        <w:rPr>
          <w:sz w:val="22"/>
          <w:szCs w:val="22"/>
        </w:rPr>
      </w:pPr>
      <w:r>
        <w:rPr>
          <w:sz w:val="22"/>
          <w:szCs w:val="22"/>
        </w:rPr>
        <w:t xml:space="preserve">Bidders who submitted incomplete information and documentation according to the requirements of this </w:t>
      </w:r>
      <w:r w:rsidR="005F3C94">
        <w:rPr>
          <w:sz w:val="22"/>
          <w:szCs w:val="22"/>
        </w:rPr>
        <w:t>RFB.</w:t>
      </w:r>
      <w:r>
        <w:rPr>
          <w:sz w:val="22"/>
          <w:szCs w:val="22"/>
        </w:rPr>
        <w:t xml:space="preserve"> </w:t>
      </w:r>
    </w:p>
    <w:p w14:paraId="489ADEE0" w14:textId="437E7BAD" w:rsidR="00414FBD" w:rsidRDefault="00414FBD" w:rsidP="00414FBD">
      <w:pPr>
        <w:pStyle w:val="Default"/>
        <w:numPr>
          <w:ilvl w:val="0"/>
          <w:numId w:val="11"/>
        </w:numPr>
        <w:spacing w:after="50"/>
        <w:rPr>
          <w:sz w:val="22"/>
          <w:szCs w:val="22"/>
        </w:rPr>
      </w:pPr>
      <w:r>
        <w:rPr>
          <w:sz w:val="22"/>
          <w:szCs w:val="22"/>
        </w:rPr>
        <w:t xml:space="preserve">Bidders who submitted information that is fraudulent, factually untrue or inaccurate, for example memberships that do not exist, BEE credentials, experience, etc. </w:t>
      </w:r>
    </w:p>
    <w:p w14:paraId="2C95CA48" w14:textId="500C44A9" w:rsidR="00414FBD" w:rsidRPr="0099161D" w:rsidRDefault="00414FBD" w:rsidP="0099161D">
      <w:pPr>
        <w:pStyle w:val="Default"/>
        <w:numPr>
          <w:ilvl w:val="0"/>
          <w:numId w:val="11"/>
        </w:numPr>
        <w:spacing w:after="50"/>
        <w:rPr>
          <w:sz w:val="22"/>
          <w:szCs w:val="22"/>
        </w:rPr>
      </w:pPr>
      <w:r>
        <w:rPr>
          <w:sz w:val="22"/>
          <w:szCs w:val="22"/>
        </w:rPr>
        <w:t xml:space="preserve">Bidders who received information not available to other vendors through fraudulent means; and/or </w:t>
      </w:r>
      <w:r w:rsidR="0099161D">
        <w:rPr>
          <w:sz w:val="22"/>
          <w:szCs w:val="22"/>
        </w:rPr>
        <w:t>b</w:t>
      </w:r>
      <w:r w:rsidRPr="0099161D">
        <w:rPr>
          <w:sz w:val="22"/>
          <w:szCs w:val="22"/>
        </w:rPr>
        <w:t xml:space="preserve">idders who do not comply with </w:t>
      </w:r>
      <w:r w:rsidRPr="0099161D">
        <w:rPr>
          <w:i/>
          <w:iCs/>
          <w:sz w:val="22"/>
          <w:szCs w:val="22"/>
        </w:rPr>
        <w:t xml:space="preserve">mandatory requirements </w:t>
      </w:r>
      <w:r w:rsidRPr="0099161D">
        <w:rPr>
          <w:sz w:val="22"/>
          <w:szCs w:val="22"/>
        </w:rPr>
        <w:t xml:space="preserve">as stipulated in this RFB. </w:t>
      </w:r>
    </w:p>
    <w:p w14:paraId="758E4C75" w14:textId="4F9750A1" w:rsidR="00414FBD" w:rsidRPr="005F3C94" w:rsidRDefault="00414FBD" w:rsidP="005F3C94">
      <w:pPr>
        <w:pStyle w:val="ListParagraph"/>
        <w:numPr>
          <w:ilvl w:val="0"/>
          <w:numId w:val="11"/>
        </w:numPr>
        <w:spacing w:line="240" w:lineRule="auto"/>
        <w:rPr>
          <w:rFonts w:ascii="Arial" w:hAnsi="Arial" w:cs="Arial"/>
        </w:rPr>
      </w:pPr>
      <w:r w:rsidRPr="005F3C94">
        <w:rPr>
          <w:rFonts w:ascii="Arial" w:hAnsi="Arial" w:cs="Arial"/>
        </w:rPr>
        <w:t>Bidders who have been blacklisted as per the National treasury database</w:t>
      </w:r>
      <w:r w:rsidR="005F3C94">
        <w:rPr>
          <w:rFonts w:ascii="Arial" w:hAnsi="Arial" w:cs="Arial"/>
        </w:rPr>
        <w:t>.</w:t>
      </w:r>
    </w:p>
    <w:p w14:paraId="0ECB3C9E" w14:textId="0F72A68D" w:rsidR="00181C77" w:rsidRPr="00181C77" w:rsidRDefault="005F3C94" w:rsidP="00181C77">
      <w:pPr>
        <w:pStyle w:val="ListParagraph"/>
        <w:numPr>
          <w:ilvl w:val="0"/>
          <w:numId w:val="11"/>
        </w:numPr>
        <w:spacing w:line="240" w:lineRule="auto"/>
        <w:rPr>
          <w:rFonts w:ascii="Arial" w:hAnsi="Arial" w:cs="Arial"/>
        </w:rPr>
      </w:pPr>
      <w:r w:rsidRPr="005F3C94">
        <w:rPr>
          <w:rFonts w:ascii="Arial" w:hAnsi="Arial" w:cs="Arial"/>
        </w:rPr>
        <w:t>Bidders who fail to pay/submit proof of payment</w:t>
      </w:r>
      <w:r>
        <w:rPr>
          <w:rFonts w:ascii="Arial" w:hAnsi="Arial" w:cs="Arial"/>
        </w:rPr>
        <w:t>.</w:t>
      </w:r>
    </w:p>
    <w:p w14:paraId="6C218DE8" w14:textId="4E6C74B9" w:rsidR="00181C77" w:rsidRDefault="00181C77" w:rsidP="00181C77">
      <w:pPr>
        <w:pStyle w:val="Default"/>
        <w:rPr>
          <w:sz w:val="22"/>
          <w:szCs w:val="22"/>
        </w:rPr>
      </w:pPr>
      <w:r>
        <w:rPr>
          <w:sz w:val="22"/>
          <w:szCs w:val="22"/>
        </w:rPr>
        <w:t xml:space="preserve">There will be </w:t>
      </w:r>
      <w:r>
        <w:rPr>
          <w:b/>
          <w:bCs/>
          <w:sz w:val="22"/>
          <w:szCs w:val="22"/>
        </w:rPr>
        <w:t xml:space="preserve">NO PUBLIC OPENING </w:t>
      </w:r>
      <w:r>
        <w:rPr>
          <w:sz w:val="22"/>
          <w:szCs w:val="22"/>
        </w:rPr>
        <w:t xml:space="preserve">of the Bids received; however, the list of bids received may be published on the CIPC website. There will be no discussions with any enterprise until evaluation of the proposal has been complete. Any subsequent discussions shall be at the discretion of CIPC. Unless specifically provided for in the proposal document, bids submitted by means of telegram, telex, facsimile or similar means will not be considered. </w:t>
      </w:r>
    </w:p>
    <w:p w14:paraId="31C6C270" w14:textId="77777777" w:rsidR="00F57398" w:rsidRDefault="00F57398" w:rsidP="00181C77">
      <w:pPr>
        <w:pStyle w:val="Default"/>
        <w:rPr>
          <w:sz w:val="22"/>
          <w:szCs w:val="22"/>
        </w:rPr>
      </w:pPr>
    </w:p>
    <w:p w14:paraId="5E4DFA7C" w14:textId="10207FCB" w:rsidR="00181C77" w:rsidRDefault="00181C77" w:rsidP="00181C77">
      <w:pPr>
        <w:pStyle w:val="Default"/>
        <w:rPr>
          <w:b/>
          <w:bCs/>
          <w:sz w:val="22"/>
          <w:szCs w:val="22"/>
        </w:rPr>
      </w:pPr>
      <w:r>
        <w:rPr>
          <w:b/>
          <w:bCs/>
          <w:sz w:val="22"/>
          <w:szCs w:val="22"/>
        </w:rPr>
        <w:t xml:space="preserve">No Bids from any bidder will be accepted if sent via the Internet or e-mail. </w:t>
      </w:r>
    </w:p>
    <w:p w14:paraId="49D345D1" w14:textId="77777777" w:rsidR="00181C77" w:rsidRDefault="00181C77" w:rsidP="00181C77">
      <w:pPr>
        <w:pStyle w:val="Default"/>
        <w:rPr>
          <w:sz w:val="22"/>
          <w:szCs w:val="22"/>
        </w:rPr>
      </w:pPr>
    </w:p>
    <w:p w14:paraId="4A1FA75D" w14:textId="1E19358E" w:rsidR="00181C77" w:rsidRPr="001E7347" w:rsidRDefault="00181C77" w:rsidP="00181C77">
      <w:pPr>
        <w:spacing w:line="240" w:lineRule="auto"/>
        <w:rPr>
          <w:rFonts w:ascii="Arial" w:hAnsi="Arial" w:cs="Arial"/>
        </w:rPr>
      </w:pPr>
      <w:r w:rsidRPr="003828CB">
        <w:rPr>
          <w:rFonts w:ascii="Arial" w:hAnsi="Arial" w:cs="Arial"/>
        </w:rPr>
        <w:t xml:space="preserve">All questions in respect of this proposal must be addressed by emailed to: </w:t>
      </w:r>
      <w:hyperlink r:id="rId12" w:history="1">
        <w:r w:rsidR="003828CB" w:rsidRPr="003828CB">
          <w:rPr>
            <w:rStyle w:val="Hyperlink"/>
            <w:rFonts w:ascii="Arial" w:hAnsi="Arial" w:cs="Arial"/>
          </w:rPr>
          <w:t>ruvaunolivier@gmail.com</w:t>
        </w:r>
      </w:hyperlink>
      <w:r w:rsidRPr="003828CB">
        <w:rPr>
          <w:rFonts w:ascii="Arial" w:hAnsi="Arial" w:cs="Arial"/>
          <w:b/>
          <w:bCs/>
        </w:rPr>
        <w:t xml:space="preserve"> and </w:t>
      </w:r>
      <w:hyperlink r:id="rId13" w:history="1">
        <w:r w:rsidR="003828CB" w:rsidRPr="003828CB">
          <w:rPr>
            <w:rStyle w:val="Hyperlink"/>
            <w:rFonts w:ascii="Arial" w:hAnsi="Arial" w:cs="Arial"/>
          </w:rPr>
          <w:t>Luke.Coetzee@nwu.ac.za</w:t>
        </w:r>
      </w:hyperlink>
    </w:p>
    <w:p w14:paraId="6D442774" w14:textId="2B26DD59" w:rsidR="00AA65E7" w:rsidRDefault="00AA65E7" w:rsidP="004A02BA">
      <w:pPr>
        <w:pStyle w:val="Heading1"/>
      </w:pPr>
      <w:bookmarkStart w:id="36" w:name="_Toc66986000"/>
      <w:r>
        <w:t>13 Bid preparation</w:t>
      </w:r>
      <w:bookmarkEnd w:id="36"/>
      <w:r>
        <w:t xml:space="preserve"> </w:t>
      </w:r>
    </w:p>
    <w:p w14:paraId="6AAA73CB" w14:textId="5367DF34" w:rsidR="00AA65E7" w:rsidRDefault="00AA65E7" w:rsidP="00AA65E7">
      <w:pPr>
        <w:pStyle w:val="Default"/>
        <w:rPr>
          <w:sz w:val="22"/>
          <w:szCs w:val="22"/>
        </w:rPr>
      </w:pPr>
      <w:r>
        <w:rPr>
          <w:sz w:val="22"/>
          <w:szCs w:val="22"/>
        </w:rPr>
        <w:t xml:space="preserve">All additions to the proposal documents i.e. annexes, supporting documentation pamphlets, photographs, technical specifications and other support documentation covering the equipment and/or services offered etc. shall be neatly bound as part of the schedule concerned. </w:t>
      </w:r>
    </w:p>
    <w:p w14:paraId="52EAA0C3" w14:textId="77777777" w:rsidR="00AA65E7" w:rsidRDefault="00AA65E7" w:rsidP="00AA65E7">
      <w:pPr>
        <w:pStyle w:val="Default"/>
        <w:rPr>
          <w:sz w:val="22"/>
          <w:szCs w:val="22"/>
        </w:rPr>
      </w:pPr>
    </w:p>
    <w:p w14:paraId="28291248" w14:textId="00FCBC3A" w:rsidR="00AA65E7" w:rsidRDefault="00AA65E7" w:rsidP="00AA65E7">
      <w:pPr>
        <w:pStyle w:val="Default"/>
        <w:rPr>
          <w:b/>
          <w:bCs/>
          <w:sz w:val="22"/>
          <w:szCs w:val="22"/>
        </w:rPr>
      </w:pPr>
      <w:r>
        <w:rPr>
          <w:sz w:val="22"/>
          <w:szCs w:val="22"/>
        </w:rPr>
        <w:t xml:space="preserve">All responses </w:t>
      </w:r>
      <w:r w:rsidR="00786300">
        <w:rPr>
          <w:sz w:val="22"/>
          <w:szCs w:val="22"/>
        </w:rPr>
        <w:t>regarding the</w:t>
      </w:r>
      <w:r>
        <w:rPr>
          <w:sz w:val="22"/>
          <w:szCs w:val="22"/>
        </w:rPr>
        <w:t xml:space="preserve"> questions posed in the bid documents shall be answered in accordance with the prescribed </w:t>
      </w:r>
      <w:r>
        <w:rPr>
          <w:b/>
          <w:bCs/>
          <w:sz w:val="22"/>
          <w:szCs w:val="22"/>
        </w:rPr>
        <w:t xml:space="preserve">RFB Response Format. </w:t>
      </w:r>
    </w:p>
    <w:p w14:paraId="69D7D5DD" w14:textId="77777777" w:rsidR="00AA65E7" w:rsidRDefault="00AA65E7" w:rsidP="00AA65E7">
      <w:pPr>
        <w:pStyle w:val="Default"/>
        <w:rPr>
          <w:sz w:val="22"/>
          <w:szCs w:val="22"/>
        </w:rPr>
      </w:pPr>
    </w:p>
    <w:p w14:paraId="4AAF1E56" w14:textId="67DB0731" w:rsidR="00AA65E7" w:rsidRDefault="00AA65E7" w:rsidP="004A02BA">
      <w:pPr>
        <w:pStyle w:val="Heading1"/>
      </w:pPr>
      <w:bookmarkStart w:id="37" w:name="_Toc66986001"/>
      <w:r>
        <w:t>14 Oral presentation and briefing sessions</w:t>
      </w:r>
      <w:bookmarkEnd w:id="37"/>
      <w:r>
        <w:t xml:space="preserve"> </w:t>
      </w:r>
    </w:p>
    <w:p w14:paraId="6359E00E" w14:textId="2AC498D3" w:rsidR="00AA65E7" w:rsidRDefault="00AA65E7" w:rsidP="00AA65E7">
      <w:pPr>
        <w:pStyle w:val="Default"/>
        <w:rPr>
          <w:sz w:val="22"/>
          <w:szCs w:val="22"/>
        </w:rPr>
      </w:pPr>
      <w:r>
        <w:rPr>
          <w:sz w:val="22"/>
          <w:szCs w:val="22"/>
        </w:rPr>
        <w:t xml:space="preserve">Bidders who submit Bids in response to this RFB </w:t>
      </w:r>
      <w:r>
        <w:rPr>
          <w:b/>
          <w:bCs/>
          <w:sz w:val="22"/>
          <w:szCs w:val="22"/>
        </w:rPr>
        <w:t>may be required to give an oral presentation</w:t>
      </w:r>
      <w:r>
        <w:rPr>
          <w:sz w:val="22"/>
          <w:szCs w:val="22"/>
        </w:rPr>
        <w:t>, which may include, but is not limited to, an equipment/service demonstration of their proposal to CIPC. This provides an opportunity for the vendor to clarify or elaborate on the proposal. This is a fact finding and explanation session only and does not include negotiation. CIPC will schedule the time and location of these presentations. Oral presentations are an option of CIPC and may or may not be conducted.</w:t>
      </w:r>
    </w:p>
    <w:p w14:paraId="3B2B9C57" w14:textId="2389E9BB" w:rsidR="00AA65E7" w:rsidRDefault="00AA65E7" w:rsidP="00AA65E7">
      <w:pPr>
        <w:pStyle w:val="Default"/>
        <w:rPr>
          <w:b/>
          <w:bCs/>
          <w:sz w:val="28"/>
          <w:szCs w:val="28"/>
        </w:rPr>
      </w:pPr>
      <w:r w:rsidRPr="00325225">
        <w:rPr>
          <w:b/>
          <w:bCs/>
          <w:sz w:val="28"/>
          <w:szCs w:val="28"/>
        </w:rPr>
        <w:t xml:space="preserve">The Compulsory Briefing session takes place on </w:t>
      </w:r>
      <w:r w:rsidR="00325225" w:rsidRPr="00325225">
        <w:rPr>
          <w:b/>
          <w:bCs/>
          <w:sz w:val="28"/>
          <w:szCs w:val="28"/>
        </w:rPr>
        <w:t>22nd</w:t>
      </w:r>
      <w:r w:rsidRPr="00325225">
        <w:rPr>
          <w:b/>
          <w:bCs/>
          <w:sz w:val="18"/>
          <w:szCs w:val="18"/>
        </w:rPr>
        <w:t xml:space="preserve"> </w:t>
      </w:r>
      <w:r w:rsidR="00325225" w:rsidRPr="00325225">
        <w:rPr>
          <w:b/>
          <w:bCs/>
          <w:sz w:val="28"/>
          <w:szCs w:val="28"/>
        </w:rPr>
        <w:t>March</w:t>
      </w:r>
      <w:r w:rsidRPr="00325225">
        <w:rPr>
          <w:b/>
          <w:bCs/>
          <w:sz w:val="28"/>
          <w:szCs w:val="28"/>
        </w:rPr>
        <w:t xml:space="preserve"> 20</w:t>
      </w:r>
      <w:r w:rsidR="00325225" w:rsidRPr="00325225">
        <w:rPr>
          <w:b/>
          <w:bCs/>
          <w:sz w:val="28"/>
          <w:szCs w:val="28"/>
        </w:rPr>
        <w:t>21</w:t>
      </w:r>
      <w:r w:rsidRPr="00325225">
        <w:rPr>
          <w:b/>
          <w:bCs/>
          <w:sz w:val="28"/>
          <w:szCs w:val="28"/>
        </w:rPr>
        <w:t xml:space="preserve"> at</w:t>
      </w:r>
      <w:r w:rsidR="006E7C7E">
        <w:rPr>
          <w:b/>
          <w:bCs/>
          <w:sz w:val="28"/>
          <w:szCs w:val="28"/>
        </w:rPr>
        <w:t xml:space="preserve"> Lab 3-103.</w:t>
      </w:r>
      <w:r>
        <w:rPr>
          <w:b/>
          <w:bCs/>
          <w:sz w:val="28"/>
          <w:szCs w:val="28"/>
        </w:rPr>
        <w:t xml:space="preserve"> </w:t>
      </w:r>
    </w:p>
    <w:p w14:paraId="2FD53E0D" w14:textId="77777777" w:rsidR="00AA65E7" w:rsidRDefault="00AA65E7" w:rsidP="00AA65E7">
      <w:pPr>
        <w:pStyle w:val="Default"/>
        <w:rPr>
          <w:sz w:val="28"/>
          <w:szCs w:val="28"/>
        </w:rPr>
      </w:pPr>
    </w:p>
    <w:p w14:paraId="5EA28B24" w14:textId="5E388B5B" w:rsidR="00AA65E7" w:rsidRPr="00AA65E7" w:rsidRDefault="00AA65E7" w:rsidP="00AA65E7">
      <w:pPr>
        <w:spacing w:line="240" w:lineRule="auto"/>
        <w:rPr>
          <w:rFonts w:ascii="Arial" w:hAnsi="Arial" w:cs="Arial"/>
        </w:rPr>
      </w:pPr>
      <w:r w:rsidRPr="003828CB">
        <w:rPr>
          <w:rFonts w:ascii="Arial" w:hAnsi="Arial" w:cs="Arial"/>
        </w:rPr>
        <w:t xml:space="preserve">All questions after the compulsory information/briefing session must be sent per e-mail to </w:t>
      </w:r>
      <w:hyperlink r:id="rId14" w:history="1">
        <w:r w:rsidR="003828CB" w:rsidRPr="003828CB">
          <w:rPr>
            <w:rStyle w:val="Hyperlink"/>
            <w:rFonts w:ascii="Arial" w:hAnsi="Arial" w:cs="Arial"/>
          </w:rPr>
          <w:t>ruvaunolivier@gmail.com</w:t>
        </w:r>
      </w:hyperlink>
      <w:r w:rsidRPr="003828CB">
        <w:rPr>
          <w:rFonts w:ascii="Arial" w:hAnsi="Arial" w:cs="Arial"/>
        </w:rPr>
        <w:t xml:space="preserve"> or </w:t>
      </w:r>
      <w:hyperlink r:id="rId15" w:history="1">
        <w:r w:rsidR="003828CB" w:rsidRPr="003828CB">
          <w:rPr>
            <w:rStyle w:val="Hyperlink"/>
            <w:rFonts w:ascii="Arial" w:hAnsi="Arial" w:cs="Arial"/>
          </w:rPr>
          <w:t>Luke.Coetzee@nwu.ac.za</w:t>
        </w:r>
      </w:hyperlink>
    </w:p>
    <w:p w14:paraId="287981BD" w14:textId="09B0206A" w:rsidR="00AA65E7" w:rsidRPr="00CB78C4" w:rsidRDefault="00CB78C4" w:rsidP="00AA65E7">
      <w:pPr>
        <w:spacing w:line="240" w:lineRule="auto"/>
        <w:rPr>
          <w:rFonts w:ascii="Arial" w:hAnsi="Arial" w:cs="Arial"/>
        </w:rPr>
      </w:pPr>
      <w:r w:rsidRPr="00CB78C4">
        <w:rPr>
          <w:rFonts w:ascii="Arial" w:hAnsi="Arial" w:cs="Arial"/>
        </w:rPr>
        <w:lastRenderedPageBreak/>
        <w:t xml:space="preserve">Any bidder who has reasons to believe that the tender specification is based on a specific brand must inform </w:t>
      </w:r>
      <w:r w:rsidR="00BA2D49">
        <w:rPr>
          <w:rFonts w:ascii="Arial" w:hAnsi="Arial" w:cs="Arial"/>
        </w:rPr>
        <w:t>H/S Transvalia</w:t>
      </w:r>
      <w:r w:rsidRPr="00CB78C4">
        <w:rPr>
          <w:rFonts w:ascii="Arial" w:hAnsi="Arial" w:cs="Arial"/>
        </w:rPr>
        <w:t xml:space="preserve"> not later than three (3) working days after the briefing session or seven (7) working days.</w:t>
      </w:r>
    </w:p>
    <w:p w14:paraId="7762AB57" w14:textId="77777777" w:rsidR="00CB78C4" w:rsidRDefault="00CB78C4" w:rsidP="004A02BA">
      <w:pPr>
        <w:pStyle w:val="Heading1"/>
      </w:pPr>
      <w:bookmarkStart w:id="38" w:name="_Toc66986002"/>
      <w:r>
        <w:t>15 General conditions of contract/bid</w:t>
      </w:r>
      <w:bookmarkEnd w:id="38"/>
      <w:r>
        <w:t xml:space="preserve"> </w:t>
      </w:r>
    </w:p>
    <w:p w14:paraId="780F43DD" w14:textId="46116870" w:rsidR="00CB78C4" w:rsidRDefault="00CB78C4" w:rsidP="00CB78C4">
      <w:pPr>
        <w:spacing w:line="240" w:lineRule="auto"/>
        <w:rPr>
          <w:rFonts w:ascii="Arial" w:hAnsi="Arial" w:cs="Arial"/>
        </w:rPr>
      </w:pPr>
      <w:r w:rsidRPr="00CB78C4">
        <w:rPr>
          <w:rFonts w:ascii="Arial" w:hAnsi="Arial" w:cs="Arial"/>
        </w:rPr>
        <w:t>Bidders shall provide full and accurate answers to all including mandatory questions posed in this document, and are required to explicitly state either "Comply/Accept (with a)" or "Do not comply/Do not accept (with an X)" regarding compliance to the requirements. Where necessary, the bidder shall substantiate their response to a specific question. Refer to Table 3 for the general conditions of contract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07"/>
        <w:gridCol w:w="1546"/>
        <w:gridCol w:w="1547"/>
      </w:tblGrid>
      <w:tr w:rsidR="00CB78C4" w14:paraId="3D2D5848" w14:textId="77777777" w:rsidTr="00CB78C4">
        <w:trPr>
          <w:trHeight w:val="251"/>
        </w:trPr>
        <w:tc>
          <w:tcPr>
            <w:tcW w:w="5807" w:type="dxa"/>
          </w:tcPr>
          <w:p w14:paraId="49257463" w14:textId="77777777" w:rsidR="00CB78C4" w:rsidRDefault="00CB78C4" w:rsidP="00844BD4">
            <w:pPr>
              <w:pStyle w:val="TableParagraph"/>
              <w:spacing w:line="232" w:lineRule="exact"/>
              <w:ind w:left="108"/>
            </w:pPr>
            <w:r>
              <w:t>Condition</w:t>
            </w:r>
          </w:p>
        </w:tc>
        <w:tc>
          <w:tcPr>
            <w:tcW w:w="1546" w:type="dxa"/>
          </w:tcPr>
          <w:p w14:paraId="3CEEE689" w14:textId="77777777" w:rsidR="00CB78C4" w:rsidRDefault="00CB78C4" w:rsidP="00844BD4">
            <w:pPr>
              <w:pStyle w:val="TableParagraph"/>
              <w:spacing w:line="232" w:lineRule="exact"/>
            </w:pPr>
            <w:r>
              <w:t>Accept</w:t>
            </w:r>
          </w:p>
        </w:tc>
        <w:tc>
          <w:tcPr>
            <w:tcW w:w="1547" w:type="dxa"/>
          </w:tcPr>
          <w:p w14:paraId="340EF72D" w14:textId="77777777" w:rsidR="00CB78C4" w:rsidRDefault="00CB78C4" w:rsidP="00844BD4">
            <w:pPr>
              <w:pStyle w:val="TableParagraph"/>
              <w:spacing w:line="232" w:lineRule="exact"/>
            </w:pPr>
            <w:r>
              <w:t>Not</w:t>
            </w:r>
            <w:r>
              <w:rPr>
                <w:spacing w:val="-1"/>
              </w:rPr>
              <w:t xml:space="preserve"> </w:t>
            </w:r>
            <w:r>
              <w:t>Accepted</w:t>
            </w:r>
          </w:p>
        </w:tc>
      </w:tr>
      <w:tr w:rsidR="00CB78C4" w14:paraId="3F32FE15" w14:textId="77777777" w:rsidTr="00CB78C4">
        <w:trPr>
          <w:trHeight w:val="1012"/>
        </w:trPr>
        <w:tc>
          <w:tcPr>
            <w:tcW w:w="5807" w:type="dxa"/>
          </w:tcPr>
          <w:p w14:paraId="0FA0A152" w14:textId="77777777" w:rsidR="00CB78C4" w:rsidRPr="00844BD4" w:rsidRDefault="00CB78C4" w:rsidP="00844BD4">
            <w:pPr>
              <w:pStyle w:val="TableParagraph"/>
              <w:ind w:left="108" w:right="92"/>
              <w:rPr>
                <w:rFonts w:ascii="Arial" w:hAnsi="Arial" w:cs="Arial"/>
              </w:rPr>
            </w:pPr>
            <w:r w:rsidRPr="00844BD4">
              <w:rPr>
                <w:rFonts w:ascii="Arial" w:hAnsi="Arial" w:cs="Arial"/>
              </w:rPr>
              <w:t>The laws of the Republic of South Africa shall govern this</w:t>
            </w:r>
            <w:r w:rsidRPr="00844BD4">
              <w:rPr>
                <w:rFonts w:ascii="Arial" w:hAnsi="Arial" w:cs="Arial"/>
                <w:spacing w:val="-59"/>
              </w:rPr>
              <w:t xml:space="preserve"> </w:t>
            </w:r>
            <w:r w:rsidRPr="00844BD4">
              <w:rPr>
                <w:rFonts w:ascii="Arial" w:hAnsi="Arial" w:cs="Arial"/>
              </w:rPr>
              <w:t>RFB and any agreement entered into. Bidders accept</w:t>
            </w:r>
            <w:r w:rsidRPr="00844BD4">
              <w:rPr>
                <w:rFonts w:ascii="Arial" w:hAnsi="Arial" w:cs="Arial"/>
                <w:spacing w:val="1"/>
              </w:rPr>
              <w:t xml:space="preserve"> </w:t>
            </w:r>
            <w:r w:rsidRPr="00844BD4">
              <w:rPr>
                <w:rFonts w:ascii="Arial" w:hAnsi="Arial" w:cs="Arial"/>
              </w:rPr>
              <w:t>hereby</w:t>
            </w:r>
            <w:r w:rsidRPr="00844BD4">
              <w:rPr>
                <w:rFonts w:ascii="Arial" w:hAnsi="Arial" w:cs="Arial"/>
                <w:spacing w:val="-11"/>
              </w:rPr>
              <w:t xml:space="preserve"> </w:t>
            </w:r>
            <w:r w:rsidRPr="00844BD4">
              <w:rPr>
                <w:rFonts w:ascii="Arial" w:hAnsi="Arial" w:cs="Arial"/>
              </w:rPr>
              <w:t>that</w:t>
            </w:r>
            <w:r w:rsidRPr="00844BD4">
              <w:rPr>
                <w:rFonts w:ascii="Arial" w:hAnsi="Arial" w:cs="Arial"/>
                <w:spacing w:val="-10"/>
              </w:rPr>
              <w:t xml:space="preserve"> </w:t>
            </w:r>
            <w:r w:rsidRPr="00844BD4">
              <w:rPr>
                <w:rFonts w:ascii="Arial" w:hAnsi="Arial" w:cs="Arial"/>
              </w:rPr>
              <w:t>the</w:t>
            </w:r>
            <w:r w:rsidRPr="00844BD4">
              <w:rPr>
                <w:rFonts w:ascii="Arial" w:hAnsi="Arial" w:cs="Arial"/>
                <w:spacing w:val="-14"/>
              </w:rPr>
              <w:t xml:space="preserve"> </w:t>
            </w:r>
            <w:r w:rsidRPr="00844BD4">
              <w:rPr>
                <w:rFonts w:ascii="Arial" w:hAnsi="Arial" w:cs="Arial"/>
              </w:rPr>
              <w:t>courts</w:t>
            </w:r>
            <w:r w:rsidRPr="00844BD4">
              <w:rPr>
                <w:rFonts w:ascii="Arial" w:hAnsi="Arial" w:cs="Arial"/>
                <w:spacing w:val="-11"/>
              </w:rPr>
              <w:t xml:space="preserve"> </w:t>
            </w:r>
            <w:r w:rsidRPr="00844BD4">
              <w:rPr>
                <w:rFonts w:ascii="Arial" w:hAnsi="Arial" w:cs="Arial"/>
              </w:rPr>
              <w:t>of</w:t>
            </w:r>
            <w:r w:rsidRPr="00844BD4">
              <w:rPr>
                <w:rFonts w:ascii="Arial" w:hAnsi="Arial" w:cs="Arial"/>
                <w:spacing w:val="-10"/>
              </w:rPr>
              <w:t xml:space="preserve"> </w:t>
            </w:r>
            <w:r w:rsidRPr="00844BD4">
              <w:rPr>
                <w:rFonts w:ascii="Arial" w:hAnsi="Arial" w:cs="Arial"/>
              </w:rPr>
              <w:t>the</w:t>
            </w:r>
            <w:r w:rsidRPr="00844BD4">
              <w:rPr>
                <w:rFonts w:ascii="Arial" w:hAnsi="Arial" w:cs="Arial"/>
                <w:spacing w:val="-9"/>
              </w:rPr>
              <w:t xml:space="preserve"> </w:t>
            </w:r>
            <w:r w:rsidRPr="00844BD4">
              <w:rPr>
                <w:rFonts w:ascii="Arial" w:hAnsi="Arial" w:cs="Arial"/>
              </w:rPr>
              <w:t>Republic</w:t>
            </w:r>
            <w:r w:rsidRPr="00844BD4">
              <w:rPr>
                <w:rFonts w:ascii="Arial" w:hAnsi="Arial" w:cs="Arial"/>
                <w:spacing w:val="-8"/>
              </w:rPr>
              <w:t xml:space="preserve"> </w:t>
            </w:r>
            <w:r w:rsidRPr="00844BD4">
              <w:rPr>
                <w:rFonts w:ascii="Arial" w:hAnsi="Arial" w:cs="Arial"/>
              </w:rPr>
              <w:t>of</w:t>
            </w:r>
            <w:r w:rsidRPr="00844BD4">
              <w:rPr>
                <w:rFonts w:ascii="Arial" w:hAnsi="Arial" w:cs="Arial"/>
                <w:spacing w:val="-10"/>
              </w:rPr>
              <w:t xml:space="preserve"> </w:t>
            </w:r>
            <w:r w:rsidRPr="00844BD4">
              <w:rPr>
                <w:rFonts w:ascii="Arial" w:hAnsi="Arial" w:cs="Arial"/>
              </w:rPr>
              <w:t>South</w:t>
            </w:r>
            <w:r w:rsidRPr="00844BD4">
              <w:rPr>
                <w:rFonts w:ascii="Arial" w:hAnsi="Arial" w:cs="Arial"/>
                <w:spacing w:val="-11"/>
              </w:rPr>
              <w:t xml:space="preserve"> </w:t>
            </w:r>
            <w:r w:rsidRPr="00844BD4">
              <w:rPr>
                <w:rFonts w:ascii="Arial" w:hAnsi="Arial" w:cs="Arial"/>
              </w:rPr>
              <w:t>Africa</w:t>
            </w:r>
            <w:r w:rsidRPr="00844BD4">
              <w:rPr>
                <w:rFonts w:ascii="Arial" w:hAnsi="Arial" w:cs="Arial"/>
                <w:spacing w:val="-9"/>
              </w:rPr>
              <w:t xml:space="preserve"> </w:t>
            </w:r>
            <w:r w:rsidRPr="00844BD4">
              <w:rPr>
                <w:rFonts w:ascii="Arial" w:hAnsi="Arial" w:cs="Arial"/>
              </w:rPr>
              <w:t>shall</w:t>
            </w:r>
          </w:p>
          <w:p w14:paraId="20596E21" w14:textId="77777777" w:rsidR="00CB78C4" w:rsidRPr="00844BD4" w:rsidRDefault="00CB78C4" w:rsidP="00844BD4">
            <w:pPr>
              <w:pStyle w:val="TableParagraph"/>
              <w:spacing w:line="234" w:lineRule="exact"/>
              <w:ind w:left="108"/>
              <w:rPr>
                <w:rFonts w:ascii="Arial" w:hAnsi="Arial" w:cs="Arial"/>
              </w:rPr>
            </w:pPr>
            <w:r w:rsidRPr="00844BD4">
              <w:rPr>
                <w:rFonts w:ascii="Arial" w:hAnsi="Arial" w:cs="Arial"/>
              </w:rPr>
              <w:t>have</w:t>
            </w:r>
            <w:r w:rsidRPr="00844BD4">
              <w:rPr>
                <w:rFonts w:ascii="Arial" w:hAnsi="Arial" w:cs="Arial"/>
                <w:spacing w:val="-2"/>
              </w:rPr>
              <w:t xml:space="preserve"> </w:t>
            </w:r>
            <w:r w:rsidRPr="00844BD4">
              <w:rPr>
                <w:rFonts w:ascii="Arial" w:hAnsi="Arial" w:cs="Arial"/>
              </w:rPr>
              <w:t>jurisdiction.</w:t>
            </w:r>
          </w:p>
        </w:tc>
        <w:tc>
          <w:tcPr>
            <w:tcW w:w="1546" w:type="dxa"/>
          </w:tcPr>
          <w:p w14:paraId="21E2A954" w14:textId="76DFA26C" w:rsidR="00CB78C4" w:rsidRDefault="00CB78C4" w:rsidP="00844BD4">
            <w:pPr>
              <w:pStyle w:val="TableParagraph"/>
              <w:spacing w:before="1"/>
              <w:rPr>
                <w:rFonts w:ascii="Wingdings" w:hAnsi="Wingdings"/>
              </w:rPr>
            </w:pPr>
          </w:p>
        </w:tc>
        <w:tc>
          <w:tcPr>
            <w:tcW w:w="1547" w:type="dxa"/>
          </w:tcPr>
          <w:p w14:paraId="0F86BDFB" w14:textId="77777777" w:rsidR="00CB78C4" w:rsidRDefault="00CB78C4" w:rsidP="00844BD4">
            <w:pPr>
              <w:pStyle w:val="TableParagraph"/>
              <w:ind w:left="0"/>
              <w:rPr>
                <w:rFonts w:ascii="Times New Roman"/>
              </w:rPr>
            </w:pPr>
          </w:p>
        </w:tc>
      </w:tr>
      <w:tr w:rsidR="00CB78C4" w14:paraId="2416C371" w14:textId="77777777" w:rsidTr="00CB78C4">
        <w:trPr>
          <w:trHeight w:val="505"/>
        </w:trPr>
        <w:tc>
          <w:tcPr>
            <w:tcW w:w="5807" w:type="dxa"/>
          </w:tcPr>
          <w:p w14:paraId="10A6E477" w14:textId="4648ADC7" w:rsidR="00CB78C4" w:rsidRPr="00844BD4" w:rsidRDefault="00BA2D49" w:rsidP="00844BD4">
            <w:pPr>
              <w:pStyle w:val="TableParagraph"/>
              <w:spacing w:line="254" w:lineRule="exact"/>
              <w:ind w:left="108"/>
              <w:rPr>
                <w:rFonts w:ascii="Arial" w:hAnsi="Arial" w:cs="Arial"/>
              </w:rPr>
            </w:pPr>
            <w:r>
              <w:t>H/S Transvalia</w:t>
            </w:r>
            <w:r w:rsidRPr="00844BD4">
              <w:rPr>
                <w:rFonts w:ascii="Arial" w:hAnsi="Arial" w:cs="Arial"/>
              </w:rPr>
              <w:t xml:space="preserve"> </w:t>
            </w:r>
            <w:r w:rsidR="00CB78C4" w:rsidRPr="00844BD4">
              <w:rPr>
                <w:rFonts w:ascii="Arial" w:hAnsi="Arial" w:cs="Arial"/>
              </w:rPr>
              <w:t>shall</w:t>
            </w:r>
            <w:r w:rsidR="00CB78C4" w:rsidRPr="00844BD4">
              <w:rPr>
                <w:rFonts w:ascii="Arial" w:hAnsi="Arial" w:cs="Arial"/>
                <w:spacing w:val="34"/>
              </w:rPr>
              <w:t xml:space="preserve"> </w:t>
            </w:r>
            <w:r w:rsidR="00CB78C4" w:rsidRPr="00844BD4">
              <w:rPr>
                <w:rFonts w:ascii="Arial" w:hAnsi="Arial" w:cs="Arial"/>
              </w:rPr>
              <w:t>not</w:t>
            </w:r>
            <w:r w:rsidR="00CB78C4" w:rsidRPr="00844BD4">
              <w:rPr>
                <w:rFonts w:ascii="Arial" w:hAnsi="Arial" w:cs="Arial"/>
                <w:spacing w:val="35"/>
              </w:rPr>
              <w:t xml:space="preserve"> </w:t>
            </w:r>
            <w:r w:rsidR="00CB78C4" w:rsidRPr="00844BD4">
              <w:rPr>
                <w:rFonts w:ascii="Arial" w:hAnsi="Arial" w:cs="Arial"/>
              </w:rPr>
              <w:t>be</w:t>
            </w:r>
            <w:r w:rsidR="00CB78C4" w:rsidRPr="00844BD4">
              <w:rPr>
                <w:rFonts w:ascii="Arial" w:hAnsi="Arial" w:cs="Arial"/>
                <w:spacing w:val="32"/>
              </w:rPr>
              <w:t xml:space="preserve"> </w:t>
            </w:r>
            <w:r w:rsidR="00CB78C4" w:rsidRPr="00844BD4">
              <w:rPr>
                <w:rFonts w:ascii="Arial" w:hAnsi="Arial" w:cs="Arial"/>
              </w:rPr>
              <w:t>liable</w:t>
            </w:r>
            <w:r w:rsidR="00CB78C4" w:rsidRPr="00844BD4">
              <w:rPr>
                <w:rFonts w:ascii="Arial" w:hAnsi="Arial" w:cs="Arial"/>
                <w:spacing w:val="33"/>
              </w:rPr>
              <w:t xml:space="preserve"> </w:t>
            </w:r>
            <w:r w:rsidR="00CB78C4" w:rsidRPr="00844BD4">
              <w:rPr>
                <w:rFonts w:ascii="Arial" w:hAnsi="Arial" w:cs="Arial"/>
              </w:rPr>
              <w:t>for</w:t>
            </w:r>
            <w:r w:rsidR="00CB78C4" w:rsidRPr="00844BD4">
              <w:rPr>
                <w:rFonts w:ascii="Arial" w:hAnsi="Arial" w:cs="Arial"/>
                <w:spacing w:val="37"/>
              </w:rPr>
              <w:t xml:space="preserve"> </w:t>
            </w:r>
            <w:r w:rsidR="00CB78C4" w:rsidRPr="00844BD4">
              <w:rPr>
                <w:rFonts w:ascii="Arial" w:hAnsi="Arial" w:cs="Arial"/>
              </w:rPr>
              <w:t>any</w:t>
            </w:r>
            <w:r w:rsidR="00CB78C4" w:rsidRPr="00844BD4">
              <w:rPr>
                <w:rFonts w:ascii="Arial" w:hAnsi="Arial" w:cs="Arial"/>
                <w:spacing w:val="33"/>
              </w:rPr>
              <w:t xml:space="preserve"> </w:t>
            </w:r>
            <w:r w:rsidR="00CB78C4" w:rsidRPr="00844BD4">
              <w:rPr>
                <w:rFonts w:ascii="Arial" w:hAnsi="Arial" w:cs="Arial"/>
              </w:rPr>
              <w:t>costs</w:t>
            </w:r>
            <w:r w:rsidR="00CB78C4" w:rsidRPr="00844BD4">
              <w:rPr>
                <w:rFonts w:ascii="Arial" w:hAnsi="Arial" w:cs="Arial"/>
                <w:spacing w:val="33"/>
              </w:rPr>
              <w:t xml:space="preserve"> </w:t>
            </w:r>
            <w:r w:rsidR="00CB78C4" w:rsidRPr="00844BD4">
              <w:rPr>
                <w:rFonts w:ascii="Arial" w:hAnsi="Arial" w:cs="Arial"/>
              </w:rPr>
              <w:t>incurred</w:t>
            </w:r>
            <w:r w:rsidR="00CB78C4" w:rsidRPr="00844BD4">
              <w:rPr>
                <w:rFonts w:ascii="Arial" w:hAnsi="Arial" w:cs="Arial"/>
                <w:spacing w:val="33"/>
              </w:rPr>
              <w:t xml:space="preserve"> </w:t>
            </w:r>
            <w:r w:rsidR="00CB78C4" w:rsidRPr="00844BD4">
              <w:rPr>
                <w:rFonts w:ascii="Arial" w:hAnsi="Arial" w:cs="Arial"/>
              </w:rPr>
              <w:t>by</w:t>
            </w:r>
            <w:r w:rsidR="00CB78C4" w:rsidRPr="00844BD4">
              <w:rPr>
                <w:rFonts w:ascii="Arial" w:hAnsi="Arial" w:cs="Arial"/>
                <w:spacing w:val="33"/>
              </w:rPr>
              <w:t xml:space="preserve"> </w:t>
            </w:r>
            <w:r w:rsidR="00CB78C4" w:rsidRPr="00844BD4">
              <w:rPr>
                <w:rFonts w:ascii="Arial" w:hAnsi="Arial" w:cs="Arial"/>
              </w:rPr>
              <w:t>the</w:t>
            </w:r>
            <w:r w:rsidR="00CB78C4" w:rsidRPr="00844BD4">
              <w:rPr>
                <w:rFonts w:ascii="Arial" w:hAnsi="Arial" w:cs="Arial"/>
                <w:spacing w:val="-58"/>
              </w:rPr>
              <w:t xml:space="preserve"> </w:t>
            </w:r>
            <w:r w:rsidR="00CB78C4" w:rsidRPr="00844BD4">
              <w:rPr>
                <w:rFonts w:ascii="Arial" w:hAnsi="Arial" w:cs="Arial"/>
              </w:rPr>
              <w:t>bidder</w:t>
            </w:r>
            <w:r w:rsidR="00CB78C4" w:rsidRPr="00844BD4">
              <w:rPr>
                <w:rFonts w:ascii="Arial" w:hAnsi="Arial" w:cs="Arial"/>
                <w:spacing w:val="37"/>
              </w:rPr>
              <w:t xml:space="preserve"> </w:t>
            </w:r>
            <w:r w:rsidR="00CB78C4" w:rsidRPr="00844BD4">
              <w:rPr>
                <w:rFonts w:ascii="Arial" w:hAnsi="Arial" w:cs="Arial"/>
              </w:rPr>
              <w:t>in</w:t>
            </w:r>
            <w:r w:rsidR="00CB78C4" w:rsidRPr="00844BD4">
              <w:rPr>
                <w:rFonts w:ascii="Arial" w:hAnsi="Arial" w:cs="Arial"/>
                <w:spacing w:val="37"/>
              </w:rPr>
              <w:t xml:space="preserve"> </w:t>
            </w:r>
            <w:r w:rsidR="00CB78C4" w:rsidRPr="00844BD4">
              <w:rPr>
                <w:rFonts w:ascii="Arial" w:hAnsi="Arial" w:cs="Arial"/>
              </w:rPr>
              <w:t>the</w:t>
            </w:r>
            <w:r w:rsidR="00CB78C4" w:rsidRPr="00844BD4">
              <w:rPr>
                <w:rFonts w:ascii="Arial" w:hAnsi="Arial" w:cs="Arial"/>
                <w:spacing w:val="38"/>
              </w:rPr>
              <w:t xml:space="preserve"> </w:t>
            </w:r>
            <w:r w:rsidR="00CB78C4" w:rsidRPr="00844BD4">
              <w:rPr>
                <w:rFonts w:ascii="Arial" w:hAnsi="Arial" w:cs="Arial"/>
              </w:rPr>
              <w:t>preparation</w:t>
            </w:r>
            <w:r w:rsidR="00CB78C4" w:rsidRPr="00844BD4">
              <w:rPr>
                <w:rFonts w:ascii="Arial" w:hAnsi="Arial" w:cs="Arial"/>
                <w:spacing w:val="36"/>
              </w:rPr>
              <w:t xml:space="preserve"> </w:t>
            </w:r>
            <w:r w:rsidR="00CB78C4" w:rsidRPr="00844BD4">
              <w:rPr>
                <w:rFonts w:ascii="Arial" w:hAnsi="Arial" w:cs="Arial"/>
              </w:rPr>
              <w:t>of</w:t>
            </w:r>
            <w:r w:rsidR="00CB78C4" w:rsidRPr="00844BD4">
              <w:rPr>
                <w:rFonts w:ascii="Arial" w:hAnsi="Arial" w:cs="Arial"/>
                <w:spacing w:val="39"/>
              </w:rPr>
              <w:t xml:space="preserve"> </w:t>
            </w:r>
            <w:r w:rsidR="00CB78C4" w:rsidRPr="00844BD4">
              <w:rPr>
                <w:rFonts w:ascii="Arial" w:hAnsi="Arial" w:cs="Arial"/>
              </w:rPr>
              <w:t>response</w:t>
            </w:r>
            <w:r w:rsidR="00CB78C4" w:rsidRPr="00844BD4">
              <w:rPr>
                <w:rFonts w:ascii="Arial" w:hAnsi="Arial" w:cs="Arial"/>
                <w:spacing w:val="34"/>
              </w:rPr>
              <w:t xml:space="preserve"> </w:t>
            </w:r>
            <w:r w:rsidR="00CB78C4" w:rsidRPr="00844BD4">
              <w:rPr>
                <w:rFonts w:ascii="Arial" w:hAnsi="Arial" w:cs="Arial"/>
              </w:rPr>
              <w:t>to</w:t>
            </w:r>
            <w:r w:rsidR="00CB78C4" w:rsidRPr="00844BD4">
              <w:rPr>
                <w:rFonts w:ascii="Arial" w:hAnsi="Arial" w:cs="Arial"/>
                <w:spacing w:val="34"/>
              </w:rPr>
              <w:t xml:space="preserve"> </w:t>
            </w:r>
            <w:r w:rsidR="00CB78C4" w:rsidRPr="00844BD4">
              <w:rPr>
                <w:rFonts w:ascii="Arial" w:hAnsi="Arial" w:cs="Arial"/>
              </w:rPr>
              <w:t>this</w:t>
            </w:r>
            <w:r w:rsidR="00CB78C4" w:rsidRPr="00844BD4">
              <w:rPr>
                <w:rFonts w:ascii="Arial" w:hAnsi="Arial" w:cs="Arial"/>
                <w:spacing w:val="38"/>
              </w:rPr>
              <w:t xml:space="preserve"> </w:t>
            </w:r>
            <w:r w:rsidR="00CB78C4" w:rsidRPr="00844BD4">
              <w:rPr>
                <w:rFonts w:ascii="Arial" w:hAnsi="Arial" w:cs="Arial"/>
              </w:rPr>
              <w:t>RFB.</w:t>
            </w:r>
            <w:r w:rsidR="00CB78C4" w:rsidRPr="00844BD4">
              <w:rPr>
                <w:rFonts w:ascii="Arial" w:hAnsi="Arial" w:cs="Arial"/>
                <w:spacing w:val="35"/>
              </w:rPr>
              <w:t xml:space="preserve"> </w:t>
            </w:r>
            <w:r w:rsidR="00CB78C4" w:rsidRPr="00844BD4">
              <w:rPr>
                <w:rFonts w:ascii="Arial" w:hAnsi="Arial" w:cs="Arial"/>
              </w:rPr>
              <w:t>The preparation of response will be made without obligation to acquire any of the items included in any bidder’s proposal or to select any proposal, or to discuss the reasons why</w:t>
            </w:r>
          </w:p>
          <w:p w14:paraId="224A3270" w14:textId="6D975F8D" w:rsidR="00CB78C4" w:rsidRPr="00844BD4" w:rsidRDefault="00CB78C4" w:rsidP="00844BD4">
            <w:pPr>
              <w:pStyle w:val="TableParagraph"/>
              <w:spacing w:line="254" w:lineRule="exact"/>
              <w:ind w:left="108"/>
              <w:rPr>
                <w:rFonts w:ascii="Arial" w:hAnsi="Arial" w:cs="Arial"/>
              </w:rPr>
            </w:pPr>
            <w:r w:rsidRPr="00844BD4">
              <w:rPr>
                <w:rFonts w:ascii="Arial" w:hAnsi="Arial" w:cs="Arial"/>
              </w:rPr>
              <w:t>such bidder’s or any other proposal was accepted or rejected.</w:t>
            </w:r>
          </w:p>
        </w:tc>
        <w:tc>
          <w:tcPr>
            <w:tcW w:w="1546" w:type="dxa"/>
          </w:tcPr>
          <w:p w14:paraId="137DBF1E" w14:textId="22A6DFAD" w:rsidR="00CB78C4" w:rsidRDefault="00CB78C4" w:rsidP="00844BD4">
            <w:pPr>
              <w:pStyle w:val="TableParagraph"/>
              <w:spacing w:line="243" w:lineRule="exact"/>
              <w:rPr>
                <w:rFonts w:ascii="Wingdings" w:hAnsi="Wingdings"/>
              </w:rPr>
            </w:pPr>
          </w:p>
        </w:tc>
        <w:tc>
          <w:tcPr>
            <w:tcW w:w="1547" w:type="dxa"/>
          </w:tcPr>
          <w:p w14:paraId="5A199FDD" w14:textId="77777777" w:rsidR="00CB78C4" w:rsidRDefault="00CB78C4" w:rsidP="00844BD4">
            <w:pPr>
              <w:pStyle w:val="TableParagraph"/>
              <w:ind w:left="0"/>
              <w:rPr>
                <w:rFonts w:ascii="Times New Roman"/>
              </w:rPr>
            </w:pPr>
          </w:p>
        </w:tc>
      </w:tr>
      <w:tr w:rsidR="00CB78C4" w14:paraId="3BA30A69"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56F3AE61" w14:textId="17AB53EA" w:rsidR="00CB78C4" w:rsidRPr="00844BD4" w:rsidRDefault="00BA2D49" w:rsidP="00844BD4">
            <w:pPr>
              <w:pStyle w:val="TableParagraph"/>
              <w:spacing w:line="254" w:lineRule="exact"/>
              <w:ind w:left="108"/>
              <w:rPr>
                <w:rFonts w:ascii="Arial" w:hAnsi="Arial" w:cs="Arial"/>
              </w:rPr>
            </w:pPr>
            <w:r>
              <w:t>H/S Transvalia</w:t>
            </w:r>
            <w:r w:rsidRPr="00844BD4">
              <w:rPr>
                <w:rFonts w:ascii="Arial" w:hAnsi="Arial" w:cs="Arial"/>
              </w:rPr>
              <w:t xml:space="preserve"> </w:t>
            </w:r>
            <w:r w:rsidR="00CB78C4" w:rsidRPr="00844BD4">
              <w:rPr>
                <w:rFonts w:ascii="Arial" w:hAnsi="Arial" w:cs="Arial"/>
              </w:rPr>
              <w:t>may request written clarification or further information regarding any aspect of this proposal. The bidders must supply the requested information in writing</w:t>
            </w:r>
          </w:p>
          <w:p w14:paraId="5D75999A"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within two (2) days after the request has been made, otherwise the proposal may be disqualified.</w:t>
            </w:r>
          </w:p>
        </w:tc>
        <w:tc>
          <w:tcPr>
            <w:tcW w:w="1546" w:type="dxa"/>
            <w:tcBorders>
              <w:top w:val="single" w:sz="4" w:space="0" w:color="000000"/>
              <w:left w:val="single" w:sz="4" w:space="0" w:color="000000"/>
              <w:bottom w:val="single" w:sz="4" w:space="0" w:color="000000"/>
              <w:right w:val="single" w:sz="4" w:space="0" w:color="000000"/>
            </w:tcBorders>
          </w:tcPr>
          <w:p w14:paraId="03928509" w14:textId="7935DE87" w:rsidR="00CB78C4" w:rsidRDefault="00CB78C4" w:rsidP="00CB78C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270666D0" w14:textId="77777777" w:rsidR="00CB78C4" w:rsidRDefault="00CB78C4" w:rsidP="00844BD4">
            <w:pPr>
              <w:pStyle w:val="TableParagraph"/>
              <w:ind w:left="0"/>
              <w:rPr>
                <w:rFonts w:ascii="Times New Roman"/>
              </w:rPr>
            </w:pPr>
          </w:p>
        </w:tc>
      </w:tr>
      <w:tr w:rsidR="00CB78C4" w14:paraId="1A438262"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78D3379B"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In the case of consortium, Joint Venture or subcontractors, bidders are required to provide copies of signed agreements stipulating the work split and Rand value.</w:t>
            </w:r>
          </w:p>
        </w:tc>
        <w:tc>
          <w:tcPr>
            <w:tcW w:w="1546" w:type="dxa"/>
            <w:tcBorders>
              <w:top w:val="single" w:sz="4" w:space="0" w:color="000000"/>
              <w:left w:val="single" w:sz="4" w:space="0" w:color="000000"/>
              <w:bottom w:val="single" w:sz="4" w:space="0" w:color="000000"/>
              <w:right w:val="single" w:sz="4" w:space="0" w:color="000000"/>
            </w:tcBorders>
          </w:tcPr>
          <w:p w14:paraId="5A0930DD" w14:textId="1F4A1C8C" w:rsidR="00CB78C4" w:rsidRDefault="00CB78C4" w:rsidP="00CB78C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2DA47C5B" w14:textId="77777777" w:rsidR="00CB78C4" w:rsidRDefault="00CB78C4" w:rsidP="00844BD4">
            <w:pPr>
              <w:pStyle w:val="TableParagraph"/>
              <w:ind w:left="0"/>
              <w:rPr>
                <w:rFonts w:ascii="Times New Roman"/>
              </w:rPr>
            </w:pPr>
          </w:p>
        </w:tc>
      </w:tr>
      <w:tr w:rsidR="00CB78C4" w14:paraId="1E00BCF2"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2AED9C7B" w14:textId="7158C1CB" w:rsidR="00CB78C4" w:rsidRPr="00844BD4" w:rsidRDefault="00BA2D49" w:rsidP="00844BD4">
            <w:pPr>
              <w:pStyle w:val="TableParagraph"/>
              <w:spacing w:line="254" w:lineRule="exact"/>
              <w:ind w:left="108"/>
              <w:rPr>
                <w:rFonts w:ascii="Arial" w:hAnsi="Arial" w:cs="Arial"/>
              </w:rPr>
            </w:pPr>
            <w:r>
              <w:t>H/S Transvalia</w:t>
            </w:r>
            <w:r w:rsidRPr="00844BD4">
              <w:rPr>
                <w:rFonts w:ascii="Arial" w:hAnsi="Arial" w:cs="Arial"/>
              </w:rPr>
              <w:t xml:space="preserve"> </w:t>
            </w:r>
            <w:r w:rsidR="00CB78C4" w:rsidRPr="00844BD4">
              <w:rPr>
                <w:rFonts w:ascii="Arial" w:hAnsi="Arial" w:cs="Arial"/>
              </w:rPr>
              <w:t>reserves the right to; cancel/reject any proposal and not to award the proposal to the lowest bidder or award parts of the proposal to different bidders, or not to</w:t>
            </w:r>
          </w:p>
          <w:p w14:paraId="7898DAF8"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award the proposal at all.</w:t>
            </w:r>
          </w:p>
        </w:tc>
        <w:tc>
          <w:tcPr>
            <w:tcW w:w="1546" w:type="dxa"/>
            <w:tcBorders>
              <w:top w:val="single" w:sz="4" w:space="0" w:color="000000"/>
              <w:left w:val="single" w:sz="4" w:space="0" w:color="000000"/>
              <w:bottom w:val="single" w:sz="4" w:space="0" w:color="000000"/>
              <w:right w:val="single" w:sz="4" w:space="0" w:color="000000"/>
            </w:tcBorders>
          </w:tcPr>
          <w:p w14:paraId="1B155674" w14:textId="7448935C" w:rsidR="00CB78C4" w:rsidRDefault="00CB78C4" w:rsidP="00844BD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1CA26B72" w14:textId="77777777" w:rsidR="00CB78C4" w:rsidRDefault="00CB78C4" w:rsidP="00844BD4">
            <w:pPr>
              <w:pStyle w:val="TableParagraph"/>
              <w:ind w:left="0"/>
              <w:rPr>
                <w:rFonts w:ascii="Times New Roman"/>
              </w:rPr>
            </w:pPr>
          </w:p>
        </w:tc>
      </w:tr>
      <w:tr w:rsidR="00CB78C4" w14:paraId="187A43CC"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1D5D6329"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Where applicable, bidders who are distributors, resellers and installers of network equipment are required to submit back-to-back agreements and service level agreements</w:t>
            </w:r>
          </w:p>
          <w:p w14:paraId="22B1EE2B"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with their principals.</w:t>
            </w:r>
          </w:p>
        </w:tc>
        <w:tc>
          <w:tcPr>
            <w:tcW w:w="1546" w:type="dxa"/>
            <w:tcBorders>
              <w:top w:val="single" w:sz="4" w:space="0" w:color="000000"/>
              <w:left w:val="single" w:sz="4" w:space="0" w:color="000000"/>
              <w:bottom w:val="single" w:sz="4" w:space="0" w:color="000000"/>
              <w:right w:val="single" w:sz="4" w:space="0" w:color="000000"/>
            </w:tcBorders>
          </w:tcPr>
          <w:p w14:paraId="1F0AAC08" w14:textId="1F0A96D1" w:rsidR="00CB78C4" w:rsidRDefault="00CB78C4" w:rsidP="00844BD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77768286" w14:textId="77777777" w:rsidR="00CB78C4" w:rsidRDefault="00CB78C4" w:rsidP="00844BD4">
            <w:pPr>
              <w:pStyle w:val="TableParagraph"/>
              <w:ind w:left="0"/>
              <w:rPr>
                <w:rFonts w:ascii="Times New Roman"/>
              </w:rPr>
            </w:pPr>
          </w:p>
        </w:tc>
      </w:tr>
      <w:tr w:rsidR="00CB78C4" w14:paraId="7D7B70CB"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258798FE"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By submitting a proposal in response to this RFB, the bidders accept the evaluation criteria as it stands.</w:t>
            </w:r>
          </w:p>
        </w:tc>
        <w:tc>
          <w:tcPr>
            <w:tcW w:w="1546" w:type="dxa"/>
            <w:tcBorders>
              <w:top w:val="single" w:sz="4" w:space="0" w:color="000000"/>
              <w:left w:val="single" w:sz="4" w:space="0" w:color="000000"/>
              <w:bottom w:val="single" w:sz="4" w:space="0" w:color="000000"/>
              <w:right w:val="single" w:sz="4" w:space="0" w:color="000000"/>
            </w:tcBorders>
          </w:tcPr>
          <w:p w14:paraId="5E04FE5F" w14:textId="6A92DBE4" w:rsidR="00CB78C4" w:rsidRDefault="00CB78C4" w:rsidP="00CB78C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009F61E6" w14:textId="77777777" w:rsidR="00CB78C4" w:rsidRDefault="00CB78C4" w:rsidP="00844BD4">
            <w:pPr>
              <w:pStyle w:val="TableParagraph"/>
              <w:ind w:left="0"/>
              <w:rPr>
                <w:rFonts w:ascii="Times New Roman"/>
              </w:rPr>
            </w:pPr>
          </w:p>
        </w:tc>
      </w:tr>
      <w:tr w:rsidR="00CB78C4" w14:paraId="4A140074"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03A31D74" w14:textId="76BAF449" w:rsidR="00CB78C4" w:rsidRPr="00844BD4" w:rsidRDefault="00CB78C4" w:rsidP="00844BD4">
            <w:pPr>
              <w:pStyle w:val="TableParagraph"/>
              <w:spacing w:line="254" w:lineRule="exact"/>
              <w:ind w:left="108"/>
              <w:rPr>
                <w:rFonts w:ascii="Arial" w:hAnsi="Arial" w:cs="Arial"/>
              </w:rPr>
            </w:pPr>
            <w:r w:rsidRPr="00844BD4">
              <w:rPr>
                <w:rFonts w:ascii="Arial" w:hAnsi="Arial" w:cs="Arial"/>
              </w:rPr>
              <w:t xml:space="preserve">Where applicable, </w:t>
            </w:r>
            <w:r w:rsidR="00BA2D49">
              <w:t>H/S Transvalia</w:t>
            </w:r>
            <w:r w:rsidR="00BA2D49" w:rsidRPr="00844BD4">
              <w:rPr>
                <w:rFonts w:ascii="Arial" w:hAnsi="Arial" w:cs="Arial"/>
              </w:rPr>
              <w:t xml:space="preserve"> </w:t>
            </w:r>
            <w:r w:rsidRPr="00844BD4">
              <w:rPr>
                <w:rFonts w:ascii="Arial" w:hAnsi="Arial" w:cs="Arial"/>
              </w:rPr>
              <w:t>reserves the right to run benchmarks on equipment during the evaluation and after the evaluation.</w:t>
            </w:r>
          </w:p>
        </w:tc>
        <w:tc>
          <w:tcPr>
            <w:tcW w:w="1546" w:type="dxa"/>
            <w:tcBorders>
              <w:top w:val="single" w:sz="4" w:space="0" w:color="000000"/>
              <w:left w:val="single" w:sz="4" w:space="0" w:color="000000"/>
              <w:bottom w:val="single" w:sz="4" w:space="0" w:color="000000"/>
              <w:right w:val="single" w:sz="4" w:space="0" w:color="000000"/>
            </w:tcBorders>
          </w:tcPr>
          <w:p w14:paraId="23AD93FB" w14:textId="0D2F4C68" w:rsidR="00CB78C4" w:rsidRDefault="00CB78C4" w:rsidP="00CB78C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5512B76F" w14:textId="77777777" w:rsidR="00CB78C4" w:rsidRDefault="00CB78C4" w:rsidP="00844BD4">
            <w:pPr>
              <w:pStyle w:val="TableParagraph"/>
              <w:ind w:left="0"/>
              <w:rPr>
                <w:rFonts w:ascii="Times New Roman"/>
              </w:rPr>
            </w:pPr>
          </w:p>
        </w:tc>
      </w:tr>
      <w:tr w:rsidR="00CB78C4" w14:paraId="43B5712D"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7C6247E4" w14:textId="4AA82432" w:rsidR="00CB78C4" w:rsidRPr="00844BD4" w:rsidRDefault="00BA2D49" w:rsidP="00844BD4">
            <w:pPr>
              <w:pStyle w:val="TableParagraph"/>
              <w:spacing w:line="254" w:lineRule="exact"/>
              <w:ind w:left="108"/>
              <w:rPr>
                <w:rFonts w:ascii="Arial" w:hAnsi="Arial" w:cs="Arial"/>
              </w:rPr>
            </w:pPr>
            <w:r>
              <w:t>H/S Transvalia</w:t>
            </w:r>
            <w:r w:rsidRPr="00844BD4">
              <w:rPr>
                <w:rFonts w:ascii="Arial" w:hAnsi="Arial" w:cs="Arial"/>
              </w:rPr>
              <w:t xml:space="preserve"> </w:t>
            </w:r>
            <w:r w:rsidR="00CB78C4" w:rsidRPr="00844BD4">
              <w:rPr>
                <w:rFonts w:ascii="Arial" w:hAnsi="Arial" w:cs="Arial"/>
              </w:rPr>
              <w:t>reserves the right to conduct a pre-award survey during the source selection process to evaluate contractors' capabilities to meet the requirements</w:t>
            </w:r>
          </w:p>
          <w:p w14:paraId="616CE94A"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specified in the RFB and supporting documents.</w:t>
            </w:r>
          </w:p>
        </w:tc>
        <w:tc>
          <w:tcPr>
            <w:tcW w:w="1546" w:type="dxa"/>
            <w:tcBorders>
              <w:top w:val="single" w:sz="4" w:space="0" w:color="000000"/>
              <w:left w:val="single" w:sz="4" w:space="0" w:color="000000"/>
              <w:bottom w:val="single" w:sz="4" w:space="0" w:color="000000"/>
              <w:right w:val="single" w:sz="4" w:space="0" w:color="000000"/>
            </w:tcBorders>
          </w:tcPr>
          <w:p w14:paraId="2A3EB8A4" w14:textId="25CEE4E1" w:rsidR="00CB78C4" w:rsidRDefault="00CB78C4" w:rsidP="00844BD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433E2F9D" w14:textId="77777777" w:rsidR="00CB78C4" w:rsidRDefault="00CB78C4" w:rsidP="00844BD4">
            <w:pPr>
              <w:pStyle w:val="TableParagraph"/>
              <w:ind w:left="0"/>
              <w:rPr>
                <w:rFonts w:ascii="Times New Roman"/>
              </w:rPr>
            </w:pPr>
          </w:p>
        </w:tc>
      </w:tr>
      <w:tr w:rsidR="00CB78C4" w14:paraId="1B29336F"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22C3AEB4"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The bidder should not qualify the proposal with own conditions.</w:t>
            </w:r>
          </w:p>
          <w:p w14:paraId="481203AF"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Caution: If the bidder does not specifically withdraw its</w:t>
            </w:r>
          </w:p>
          <w:p w14:paraId="762437AC"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lastRenderedPageBreak/>
              <w:t>own conditions of proposal when called upon to do so, the bid response may be disqualified.</w:t>
            </w:r>
          </w:p>
        </w:tc>
        <w:tc>
          <w:tcPr>
            <w:tcW w:w="1546" w:type="dxa"/>
            <w:tcBorders>
              <w:top w:val="single" w:sz="4" w:space="0" w:color="000000"/>
              <w:left w:val="single" w:sz="4" w:space="0" w:color="000000"/>
              <w:bottom w:val="single" w:sz="4" w:space="0" w:color="000000"/>
              <w:right w:val="single" w:sz="4" w:space="0" w:color="000000"/>
            </w:tcBorders>
          </w:tcPr>
          <w:p w14:paraId="6678BF49" w14:textId="6FAB9DBA" w:rsidR="00CB78C4" w:rsidRDefault="00CB78C4" w:rsidP="00844BD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414F52D3" w14:textId="77777777" w:rsidR="00CB78C4" w:rsidRDefault="00CB78C4" w:rsidP="00844BD4">
            <w:pPr>
              <w:pStyle w:val="TableParagraph"/>
              <w:ind w:left="0"/>
              <w:rPr>
                <w:rFonts w:ascii="Times New Roman"/>
              </w:rPr>
            </w:pPr>
          </w:p>
        </w:tc>
      </w:tr>
      <w:tr w:rsidR="00CB78C4" w14:paraId="26BC8376"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1C09A3C8" w14:textId="4C11B402" w:rsidR="00CB78C4" w:rsidRPr="00844BD4" w:rsidRDefault="00CB78C4" w:rsidP="00BA2D49">
            <w:pPr>
              <w:pStyle w:val="TableParagraph"/>
              <w:spacing w:line="254" w:lineRule="exact"/>
              <w:ind w:left="108"/>
              <w:rPr>
                <w:rFonts w:ascii="Arial" w:hAnsi="Arial" w:cs="Arial"/>
              </w:rPr>
            </w:pPr>
            <w:r w:rsidRPr="00844BD4">
              <w:rPr>
                <w:rFonts w:ascii="Arial" w:hAnsi="Arial" w:cs="Arial"/>
              </w:rPr>
              <w:t xml:space="preserve">Should the bidder withdraw the proposal before the proposal validity period expires, CIPC reserves the right to recover any additional expense incurred by </w:t>
            </w:r>
            <w:r w:rsidR="00BA2D49">
              <w:t>H/S Transvalia</w:t>
            </w:r>
            <w:r w:rsidR="00BA2D49" w:rsidRPr="00844BD4">
              <w:rPr>
                <w:rFonts w:ascii="Arial" w:hAnsi="Arial" w:cs="Arial"/>
              </w:rPr>
              <w:t xml:space="preserve"> </w:t>
            </w:r>
            <w:r w:rsidRPr="00844BD4">
              <w:rPr>
                <w:rFonts w:ascii="Arial" w:hAnsi="Arial" w:cs="Arial"/>
              </w:rPr>
              <w:t xml:space="preserve">having to accept any less </w:t>
            </w:r>
            <w:r w:rsidR="00BC2D11" w:rsidRPr="00844BD4">
              <w:rPr>
                <w:rFonts w:ascii="Arial" w:hAnsi="Arial" w:cs="Arial"/>
              </w:rPr>
              <w:t>favorable</w:t>
            </w:r>
            <w:r w:rsidRPr="00844BD4">
              <w:rPr>
                <w:rFonts w:ascii="Arial" w:hAnsi="Arial" w:cs="Arial"/>
              </w:rPr>
              <w:t xml:space="preserve"> proposal or the additional expenditure incurred by </w:t>
            </w:r>
            <w:r w:rsidR="00BA2D49">
              <w:t>H/S Transvalia</w:t>
            </w:r>
            <w:r w:rsidR="00BA2D49" w:rsidRPr="00844BD4">
              <w:rPr>
                <w:rFonts w:ascii="Arial" w:hAnsi="Arial" w:cs="Arial"/>
              </w:rPr>
              <w:t xml:space="preserve"> </w:t>
            </w:r>
            <w:r w:rsidRPr="00844BD4">
              <w:rPr>
                <w:rFonts w:ascii="Arial" w:hAnsi="Arial" w:cs="Arial"/>
              </w:rPr>
              <w:t>in the preparation of a new RFB and by the subsequent acceptance of any less</w:t>
            </w:r>
            <w:r w:rsidR="00BA2D49">
              <w:rPr>
                <w:rFonts w:ascii="Arial" w:hAnsi="Arial" w:cs="Arial"/>
              </w:rPr>
              <w:t xml:space="preserve"> </w:t>
            </w:r>
            <w:r w:rsidR="00BC2D11" w:rsidRPr="00844BD4">
              <w:rPr>
                <w:rFonts w:ascii="Arial" w:hAnsi="Arial" w:cs="Arial"/>
              </w:rPr>
              <w:t>favorable</w:t>
            </w:r>
            <w:r w:rsidRPr="00844BD4">
              <w:rPr>
                <w:rFonts w:ascii="Arial" w:hAnsi="Arial" w:cs="Arial"/>
              </w:rPr>
              <w:t xml:space="preserve"> proposal.</w:t>
            </w:r>
          </w:p>
        </w:tc>
        <w:tc>
          <w:tcPr>
            <w:tcW w:w="1546" w:type="dxa"/>
            <w:tcBorders>
              <w:top w:val="single" w:sz="4" w:space="0" w:color="000000"/>
              <w:left w:val="single" w:sz="4" w:space="0" w:color="000000"/>
              <w:bottom w:val="single" w:sz="4" w:space="0" w:color="000000"/>
              <w:right w:val="single" w:sz="4" w:space="0" w:color="000000"/>
            </w:tcBorders>
          </w:tcPr>
          <w:p w14:paraId="38DCFF4E" w14:textId="76C7F269" w:rsidR="00CB78C4" w:rsidRDefault="00CB78C4" w:rsidP="00844BD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113B3066" w14:textId="77777777" w:rsidR="00CB78C4" w:rsidRDefault="00CB78C4" w:rsidP="00844BD4">
            <w:pPr>
              <w:pStyle w:val="TableParagraph"/>
              <w:ind w:left="0"/>
              <w:rPr>
                <w:rFonts w:ascii="Times New Roman"/>
              </w:rPr>
            </w:pPr>
          </w:p>
        </w:tc>
      </w:tr>
      <w:tr w:rsidR="00CB78C4" w14:paraId="702C4847"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290C0782" w14:textId="20CC0425" w:rsidR="00CB78C4" w:rsidRPr="00844BD4" w:rsidRDefault="00CB78C4" w:rsidP="00844BD4">
            <w:pPr>
              <w:pStyle w:val="TableParagraph"/>
              <w:spacing w:line="254" w:lineRule="exact"/>
              <w:ind w:left="108"/>
              <w:rPr>
                <w:rFonts w:ascii="Arial" w:hAnsi="Arial" w:cs="Arial"/>
              </w:rPr>
            </w:pPr>
            <w:r w:rsidRPr="00844BD4">
              <w:rPr>
                <w:rFonts w:ascii="Arial" w:hAnsi="Arial" w:cs="Arial"/>
              </w:rPr>
              <w:t xml:space="preserve">Should the parties at any time before and or after the award of the proposal and prior to, and or after conclusion of the contract fail to agree on any significant product price or service price adjustments, change in technical specification, change in services, etc. </w:t>
            </w:r>
            <w:r w:rsidR="00BA2D49">
              <w:t>H/S Transvalia</w:t>
            </w:r>
            <w:r w:rsidR="00BA2D49" w:rsidRPr="00844BD4">
              <w:rPr>
                <w:rFonts w:ascii="Arial" w:hAnsi="Arial" w:cs="Arial"/>
              </w:rPr>
              <w:t xml:space="preserve"> </w:t>
            </w:r>
            <w:r w:rsidRPr="00844BD4">
              <w:rPr>
                <w:rFonts w:ascii="Arial" w:hAnsi="Arial" w:cs="Arial"/>
              </w:rPr>
              <w:t>shall be entitled within 14 (fourteen) days of such failure to agree, to recall the letter of award and cancel the proposal by giving the bidder not less than 90 (ninety) days written notice of such cancellation, in which event all fees on which the parties failed to agree increases or decreases shall, for the duration of such notice period, remain fixed</w:t>
            </w:r>
          </w:p>
          <w:p w14:paraId="4D88BE33"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on those fee/price applicable prior to the negotiations.</w:t>
            </w:r>
          </w:p>
        </w:tc>
        <w:tc>
          <w:tcPr>
            <w:tcW w:w="1546" w:type="dxa"/>
            <w:tcBorders>
              <w:top w:val="single" w:sz="4" w:space="0" w:color="000000"/>
              <w:left w:val="single" w:sz="4" w:space="0" w:color="000000"/>
              <w:bottom w:val="single" w:sz="4" w:space="0" w:color="000000"/>
              <w:right w:val="single" w:sz="4" w:space="0" w:color="000000"/>
            </w:tcBorders>
          </w:tcPr>
          <w:p w14:paraId="11F5784E" w14:textId="3D7CC615" w:rsidR="00CB78C4" w:rsidRDefault="00CB78C4" w:rsidP="00844BD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111510A5" w14:textId="77777777" w:rsidR="00CB78C4" w:rsidRDefault="00CB78C4" w:rsidP="00844BD4">
            <w:pPr>
              <w:pStyle w:val="TableParagraph"/>
              <w:ind w:left="0"/>
              <w:rPr>
                <w:rFonts w:ascii="Times New Roman"/>
              </w:rPr>
            </w:pPr>
          </w:p>
        </w:tc>
      </w:tr>
      <w:tr w:rsidR="00CB78C4" w14:paraId="6FA7BD1A"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33352F44" w14:textId="65E615CD" w:rsidR="00CB78C4" w:rsidRPr="00844BD4" w:rsidRDefault="00CB78C4" w:rsidP="00844BD4">
            <w:pPr>
              <w:pStyle w:val="TableParagraph"/>
              <w:spacing w:line="254" w:lineRule="exact"/>
              <w:ind w:left="108"/>
              <w:rPr>
                <w:rFonts w:ascii="Arial" w:hAnsi="Arial" w:cs="Arial"/>
              </w:rPr>
            </w:pPr>
            <w:r w:rsidRPr="00844BD4">
              <w:rPr>
                <w:rFonts w:ascii="Arial" w:hAnsi="Arial" w:cs="Arial"/>
              </w:rPr>
              <w:t xml:space="preserve">Such cancellation shall mean that </w:t>
            </w:r>
            <w:r w:rsidR="00BA2D49">
              <w:t>H/S Transvalia</w:t>
            </w:r>
            <w:r w:rsidR="00BA2D49" w:rsidRPr="00844BD4">
              <w:rPr>
                <w:rFonts w:ascii="Arial" w:hAnsi="Arial" w:cs="Arial"/>
              </w:rPr>
              <w:t xml:space="preserve"> </w:t>
            </w:r>
            <w:r w:rsidRPr="00844BD4">
              <w:rPr>
                <w:rFonts w:ascii="Arial" w:hAnsi="Arial" w:cs="Arial"/>
              </w:rPr>
              <w:t>reserves the</w:t>
            </w:r>
          </w:p>
          <w:p w14:paraId="1A63021F"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right to award the same proposal to next best bidders as it deems fit.</w:t>
            </w:r>
          </w:p>
        </w:tc>
        <w:tc>
          <w:tcPr>
            <w:tcW w:w="1546" w:type="dxa"/>
            <w:tcBorders>
              <w:top w:val="single" w:sz="4" w:space="0" w:color="000000"/>
              <w:left w:val="single" w:sz="4" w:space="0" w:color="000000"/>
              <w:bottom w:val="single" w:sz="4" w:space="0" w:color="000000"/>
              <w:right w:val="single" w:sz="4" w:space="0" w:color="000000"/>
            </w:tcBorders>
          </w:tcPr>
          <w:p w14:paraId="63551E80" w14:textId="77777777" w:rsidR="00CB78C4" w:rsidRPr="00CB78C4" w:rsidRDefault="00CB78C4" w:rsidP="00CB78C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537FFA07" w14:textId="77777777" w:rsidR="00CB78C4" w:rsidRDefault="00CB78C4" w:rsidP="00844BD4">
            <w:pPr>
              <w:pStyle w:val="TableParagraph"/>
              <w:ind w:left="0"/>
              <w:rPr>
                <w:rFonts w:ascii="Times New Roman"/>
              </w:rPr>
            </w:pPr>
          </w:p>
        </w:tc>
      </w:tr>
      <w:tr w:rsidR="00CB78C4" w14:paraId="408CAED8"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110E7121"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In the case of a consortium or JV each of the authorized enterprise’s members and/or partners of the different enterprises must co-sign this document.</w:t>
            </w:r>
          </w:p>
        </w:tc>
        <w:tc>
          <w:tcPr>
            <w:tcW w:w="1546" w:type="dxa"/>
            <w:tcBorders>
              <w:top w:val="single" w:sz="4" w:space="0" w:color="000000"/>
              <w:left w:val="single" w:sz="4" w:space="0" w:color="000000"/>
              <w:bottom w:val="single" w:sz="4" w:space="0" w:color="000000"/>
              <w:right w:val="single" w:sz="4" w:space="0" w:color="000000"/>
            </w:tcBorders>
          </w:tcPr>
          <w:p w14:paraId="7216BB01" w14:textId="5A3850B3" w:rsidR="00CB78C4" w:rsidRDefault="00CB78C4" w:rsidP="00CB78C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6D110228" w14:textId="77777777" w:rsidR="00CB78C4" w:rsidRDefault="00CB78C4" w:rsidP="00844BD4">
            <w:pPr>
              <w:pStyle w:val="TableParagraph"/>
              <w:ind w:left="0"/>
              <w:rPr>
                <w:rFonts w:ascii="Times New Roman"/>
              </w:rPr>
            </w:pPr>
          </w:p>
        </w:tc>
      </w:tr>
      <w:tr w:rsidR="00CB78C4" w14:paraId="5188368D"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0CACAACA" w14:textId="7F5DEC16" w:rsidR="00CB78C4" w:rsidRPr="00844BD4" w:rsidRDefault="00CB78C4" w:rsidP="00BA2D49">
            <w:pPr>
              <w:pStyle w:val="TableParagraph"/>
              <w:spacing w:line="254" w:lineRule="exact"/>
              <w:ind w:left="108"/>
              <w:rPr>
                <w:rFonts w:ascii="Arial" w:hAnsi="Arial" w:cs="Arial"/>
              </w:rPr>
            </w:pPr>
            <w:r w:rsidRPr="00844BD4">
              <w:rPr>
                <w:rFonts w:ascii="Arial" w:hAnsi="Arial" w:cs="Arial"/>
              </w:rPr>
              <w:t xml:space="preserve">Any amendment or change of any nature made to this RFB shall only be of force and effect if it is in writing, signed by </w:t>
            </w:r>
            <w:r w:rsidR="00BA2D49">
              <w:t>H/S Transvalia</w:t>
            </w:r>
            <w:r w:rsidR="00BA2D49" w:rsidRPr="00844BD4">
              <w:rPr>
                <w:rFonts w:ascii="Arial" w:hAnsi="Arial" w:cs="Arial"/>
              </w:rPr>
              <w:t xml:space="preserve"> </w:t>
            </w:r>
            <w:r w:rsidRPr="00844BD4">
              <w:rPr>
                <w:rFonts w:ascii="Arial" w:hAnsi="Arial" w:cs="Arial"/>
              </w:rPr>
              <w:t>authorized signatory and added to this</w:t>
            </w:r>
            <w:r w:rsidR="00BA2D49">
              <w:rPr>
                <w:rFonts w:ascii="Arial" w:hAnsi="Arial" w:cs="Arial"/>
              </w:rPr>
              <w:t xml:space="preserve"> </w:t>
            </w:r>
            <w:r w:rsidRPr="00844BD4">
              <w:rPr>
                <w:rFonts w:ascii="Arial" w:hAnsi="Arial" w:cs="Arial"/>
              </w:rPr>
              <w:t>RFB as an addendum.</w:t>
            </w:r>
          </w:p>
        </w:tc>
        <w:tc>
          <w:tcPr>
            <w:tcW w:w="1546" w:type="dxa"/>
            <w:tcBorders>
              <w:top w:val="single" w:sz="4" w:space="0" w:color="000000"/>
              <w:left w:val="single" w:sz="4" w:space="0" w:color="000000"/>
              <w:bottom w:val="single" w:sz="4" w:space="0" w:color="000000"/>
              <w:right w:val="single" w:sz="4" w:space="0" w:color="000000"/>
            </w:tcBorders>
          </w:tcPr>
          <w:p w14:paraId="5720C68C" w14:textId="23930520" w:rsidR="00CB78C4" w:rsidRDefault="00CB78C4" w:rsidP="00844BD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1F6DC76C" w14:textId="77777777" w:rsidR="00CB78C4" w:rsidRDefault="00CB78C4" w:rsidP="00844BD4">
            <w:pPr>
              <w:pStyle w:val="TableParagraph"/>
              <w:ind w:left="0"/>
              <w:rPr>
                <w:rFonts w:ascii="Times New Roman"/>
              </w:rPr>
            </w:pPr>
          </w:p>
        </w:tc>
      </w:tr>
      <w:tr w:rsidR="00CB78C4" w14:paraId="6F1D2F58"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71A1A187"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Failure or neglect by either party to (at any time) enforce any of the provisions of this proposal shall not, in any manner, be construed to be a waiver of any of that party’s right in that regard and in terms of this proposal. Such failure or neglect shall not, in any manner, affect the continued, unaltered validity of this proposal, or prejudice</w:t>
            </w:r>
          </w:p>
          <w:p w14:paraId="60BE9DDE"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the right of that party to institute subsequent action.</w:t>
            </w:r>
          </w:p>
        </w:tc>
        <w:tc>
          <w:tcPr>
            <w:tcW w:w="1546" w:type="dxa"/>
            <w:tcBorders>
              <w:top w:val="single" w:sz="4" w:space="0" w:color="000000"/>
              <w:left w:val="single" w:sz="4" w:space="0" w:color="000000"/>
              <w:bottom w:val="single" w:sz="4" w:space="0" w:color="000000"/>
              <w:right w:val="single" w:sz="4" w:space="0" w:color="000000"/>
            </w:tcBorders>
          </w:tcPr>
          <w:p w14:paraId="0BBB4829" w14:textId="7037B120" w:rsidR="00CB78C4" w:rsidRDefault="00CB78C4" w:rsidP="00844BD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2ACBFFB3" w14:textId="77777777" w:rsidR="00CB78C4" w:rsidRDefault="00CB78C4" w:rsidP="00844BD4">
            <w:pPr>
              <w:pStyle w:val="TableParagraph"/>
              <w:ind w:left="0"/>
              <w:rPr>
                <w:rFonts w:ascii="Times New Roman"/>
              </w:rPr>
            </w:pPr>
          </w:p>
        </w:tc>
      </w:tr>
      <w:tr w:rsidR="00CB78C4" w14:paraId="13BC71E5"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4DAE4172"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Bidders who make use of sub-contractors.</w:t>
            </w:r>
          </w:p>
          <w:p w14:paraId="0CBF42F0" w14:textId="2D460CFF" w:rsidR="00CB78C4" w:rsidRPr="00844BD4" w:rsidRDefault="00CB78C4" w:rsidP="00BA2D49">
            <w:pPr>
              <w:pStyle w:val="TableParagraph"/>
              <w:spacing w:line="254" w:lineRule="exact"/>
              <w:ind w:left="108"/>
              <w:rPr>
                <w:rFonts w:ascii="Arial" w:hAnsi="Arial" w:cs="Arial"/>
              </w:rPr>
            </w:pPr>
            <w:r w:rsidRPr="00844BD4">
              <w:rPr>
                <w:rFonts w:ascii="Arial" w:hAnsi="Arial" w:cs="Arial"/>
              </w:rPr>
              <w:t xml:space="preserve">The proposal will however be awarded to the bidder as a primary contractor who will be responsible for the management of the awarded proposal. No separate contract will be entered into between </w:t>
            </w:r>
            <w:r w:rsidR="00BA2D49">
              <w:t>H/S Transvalia</w:t>
            </w:r>
            <w:r w:rsidR="00BA2D49" w:rsidRPr="00844BD4">
              <w:rPr>
                <w:rFonts w:ascii="Arial" w:hAnsi="Arial" w:cs="Arial"/>
              </w:rPr>
              <w:t xml:space="preserve"> </w:t>
            </w:r>
            <w:r w:rsidRPr="00844BD4">
              <w:rPr>
                <w:rFonts w:ascii="Arial" w:hAnsi="Arial" w:cs="Arial"/>
              </w:rPr>
              <w:t>and any such sub-contractors. Copies of the signed agreements</w:t>
            </w:r>
            <w:r w:rsidR="00BA2D49">
              <w:rPr>
                <w:rFonts w:ascii="Arial" w:hAnsi="Arial" w:cs="Arial"/>
              </w:rPr>
              <w:t xml:space="preserve"> </w:t>
            </w:r>
            <w:r w:rsidRPr="00844BD4">
              <w:rPr>
                <w:rFonts w:ascii="Arial" w:hAnsi="Arial" w:cs="Arial"/>
              </w:rPr>
              <w:t>between the relevant parties must be attached to the proposal responses.</w:t>
            </w:r>
          </w:p>
        </w:tc>
        <w:tc>
          <w:tcPr>
            <w:tcW w:w="1546" w:type="dxa"/>
            <w:tcBorders>
              <w:top w:val="single" w:sz="4" w:space="0" w:color="000000"/>
              <w:left w:val="single" w:sz="4" w:space="0" w:color="000000"/>
              <w:bottom w:val="single" w:sz="4" w:space="0" w:color="000000"/>
              <w:right w:val="single" w:sz="4" w:space="0" w:color="000000"/>
            </w:tcBorders>
          </w:tcPr>
          <w:p w14:paraId="2077B6CC" w14:textId="0CA9FC10" w:rsidR="00CB78C4" w:rsidRDefault="00CB78C4" w:rsidP="00844BD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2BAC8022" w14:textId="77777777" w:rsidR="00CB78C4" w:rsidRDefault="00CB78C4" w:rsidP="00844BD4">
            <w:pPr>
              <w:pStyle w:val="TableParagraph"/>
              <w:ind w:left="0"/>
              <w:rPr>
                <w:rFonts w:ascii="Times New Roman"/>
              </w:rPr>
            </w:pPr>
          </w:p>
        </w:tc>
      </w:tr>
      <w:tr w:rsidR="00CB78C4" w14:paraId="73629CBD"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3F6A13FE"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No interest shall be payable on accounts due to the</w:t>
            </w:r>
          </w:p>
          <w:p w14:paraId="638DBAC8"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successful bidder in an event of a dispute arising on any stipulation in the contract.</w:t>
            </w:r>
          </w:p>
        </w:tc>
        <w:tc>
          <w:tcPr>
            <w:tcW w:w="1546" w:type="dxa"/>
            <w:tcBorders>
              <w:top w:val="single" w:sz="4" w:space="0" w:color="000000"/>
              <w:left w:val="single" w:sz="4" w:space="0" w:color="000000"/>
              <w:bottom w:val="single" w:sz="4" w:space="0" w:color="000000"/>
              <w:right w:val="single" w:sz="4" w:space="0" w:color="000000"/>
            </w:tcBorders>
          </w:tcPr>
          <w:p w14:paraId="4F437DBF" w14:textId="49E260D7" w:rsidR="00CB78C4" w:rsidRDefault="00CB78C4" w:rsidP="00844BD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6B3BE239" w14:textId="77777777" w:rsidR="00CB78C4" w:rsidRDefault="00CB78C4" w:rsidP="00844BD4">
            <w:pPr>
              <w:pStyle w:val="TableParagraph"/>
              <w:ind w:left="0"/>
              <w:rPr>
                <w:rFonts w:ascii="Times New Roman"/>
              </w:rPr>
            </w:pPr>
          </w:p>
        </w:tc>
      </w:tr>
      <w:tr w:rsidR="00CB78C4" w14:paraId="1D2B3EEE"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2923FE91" w14:textId="2358285E" w:rsidR="00CB78C4" w:rsidRPr="00844BD4" w:rsidRDefault="00CB78C4" w:rsidP="00844BD4">
            <w:pPr>
              <w:pStyle w:val="TableParagraph"/>
              <w:spacing w:line="254" w:lineRule="exact"/>
              <w:ind w:left="108"/>
              <w:rPr>
                <w:rFonts w:ascii="Arial" w:hAnsi="Arial" w:cs="Arial"/>
              </w:rPr>
            </w:pPr>
            <w:r w:rsidRPr="00844BD4">
              <w:rPr>
                <w:rFonts w:ascii="Arial" w:hAnsi="Arial" w:cs="Arial"/>
              </w:rPr>
              <w:t xml:space="preserve">Evaluation of Bids will be performed by an evaluation panel established by </w:t>
            </w:r>
            <w:r w:rsidR="00BA2D49">
              <w:t>H/S Transvalia</w:t>
            </w:r>
            <w:r w:rsidRPr="00844BD4">
              <w:rPr>
                <w:rFonts w:ascii="Arial" w:hAnsi="Arial" w:cs="Arial"/>
              </w:rPr>
              <w:t xml:space="preserve">. Bids will be evaluated </w:t>
            </w:r>
            <w:r w:rsidR="00BC2D11" w:rsidRPr="00844BD4">
              <w:rPr>
                <w:rFonts w:ascii="Arial" w:hAnsi="Arial" w:cs="Arial"/>
              </w:rPr>
              <w:t>based on</w:t>
            </w:r>
            <w:r w:rsidRPr="00844BD4">
              <w:rPr>
                <w:rFonts w:ascii="Arial" w:hAnsi="Arial" w:cs="Arial"/>
              </w:rPr>
              <w:t xml:space="preserve"> conformance to the required specifications as outlined in the RFB. Points will be </w:t>
            </w:r>
            <w:r w:rsidRPr="00844BD4">
              <w:rPr>
                <w:rFonts w:ascii="Arial" w:hAnsi="Arial" w:cs="Arial"/>
              </w:rPr>
              <w:lastRenderedPageBreak/>
              <w:t>allocated to each bidder, on the basis that the maximum number of points that may be scored for a combination of functionality and price is 90, and the maximum number of preference points that</w:t>
            </w:r>
          </w:p>
          <w:p w14:paraId="64E9B68C"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may be claimed for BEE (as per PPPFA) is 10.</w:t>
            </w:r>
          </w:p>
        </w:tc>
        <w:tc>
          <w:tcPr>
            <w:tcW w:w="1546" w:type="dxa"/>
            <w:tcBorders>
              <w:top w:val="single" w:sz="4" w:space="0" w:color="000000"/>
              <w:left w:val="single" w:sz="4" w:space="0" w:color="000000"/>
              <w:bottom w:val="single" w:sz="4" w:space="0" w:color="000000"/>
              <w:right w:val="single" w:sz="4" w:space="0" w:color="000000"/>
            </w:tcBorders>
          </w:tcPr>
          <w:p w14:paraId="750D09B3" w14:textId="52DED6C7" w:rsidR="00CB78C4" w:rsidRDefault="00CB78C4" w:rsidP="00CB78C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103A0700" w14:textId="77777777" w:rsidR="00CB78C4" w:rsidRDefault="00CB78C4" w:rsidP="00844BD4">
            <w:pPr>
              <w:pStyle w:val="TableParagraph"/>
              <w:ind w:left="0"/>
              <w:rPr>
                <w:rFonts w:ascii="Times New Roman"/>
              </w:rPr>
            </w:pPr>
          </w:p>
        </w:tc>
      </w:tr>
      <w:tr w:rsidR="00CB78C4" w14:paraId="7ACA7283"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1F19DF38" w14:textId="2C91AFA7" w:rsidR="00CB78C4" w:rsidRPr="00844BD4" w:rsidRDefault="00BA2D49" w:rsidP="00844BD4">
            <w:pPr>
              <w:pStyle w:val="TableParagraph"/>
              <w:spacing w:line="254" w:lineRule="exact"/>
              <w:ind w:left="108"/>
              <w:rPr>
                <w:rFonts w:ascii="Arial" w:hAnsi="Arial" w:cs="Arial"/>
              </w:rPr>
            </w:pPr>
            <w:r>
              <w:t>H/S Transvalia</w:t>
            </w:r>
            <w:r w:rsidRPr="00844BD4">
              <w:rPr>
                <w:rFonts w:ascii="Arial" w:hAnsi="Arial" w:cs="Arial"/>
              </w:rPr>
              <w:t xml:space="preserve"> </w:t>
            </w:r>
            <w:r w:rsidR="00CB78C4" w:rsidRPr="00844BD4">
              <w:rPr>
                <w:rFonts w:ascii="Arial" w:hAnsi="Arial" w:cs="Arial"/>
              </w:rPr>
              <w:t>will not be held liable for any expenses incurred by bidders, in preparing and submitting the proposal.</w:t>
            </w:r>
          </w:p>
        </w:tc>
        <w:tc>
          <w:tcPr>
            <w:tcW w:w="1546" w:type="dxa"/>
            <w:tcBorders>
              <w:top w:val="single" w:sz="4" w:space="0" w:color="000000"/>
              <w:left w:val="single" w:sz="4" w:space="0" w:color="000000"/>
              <w:bottom w:val="single" w:sz="4" w:space="0" w:color="000000"/>
              <w:right w:val="single" w:sz="4" w:space="0" w:color="000000"/>
            </w:tcBorders>
          </w:tcPr>
          <w:p w14:paraId="3E952802" w14:textId="42CD23AF" w:rsidR="00CB78C4" w:rsidRDefault="00CB78C4" w:rsidP="00844BD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7B2CA532" w14:textId="77777777" w:rsidR="00CB78C4" w:rsidRDefault="00CB78C4" w:rsidP="00844BD4">
            <w:pPr>
              <w:pStyle w:val="TableParagraph"/>
              <w:ind w:left="0"/>
              <w:rPr>
                <w:rFonts w:ascii="Times New Roman"/>
              </w:rPr>
            </w:pPr>
          </w:p>
        </w:tc>
      </w:tr>
      <w:tr w:rsidR="00CB78C4" w14:paraId="2F2638AC"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4397F577"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If</w:t>
            </w:r>
            <w:r w:rsidRPr="00844BD4">
              <w:rPr>
                <w:rFonts w:ascii="Arial" w:hAnsi="Arial" w:cs="Arial"/>
              </w:rPr>
              <w:tab/>
              <w:t>the</w:t>
            </w:r>
            <w:r w:rsidRPr="00844BD4">
              <w:rPr>
                <w:rFonts w:ascii="Arial" w:hAnsi="Arial" w:cs="Arial"/>
              </w:rPr>
              <w:tab/>
              <w:t>successful</w:t>
            </w:r>
            <w:r w:rsidRPr="00844BD4">
              <w:rPr>
                <w:rFonts w:ascii="Arial" w:hAnsi="Arial" w:cs="Arial"/>
              </w:rPr>
              <w:tab/>
              <w:t>bidder</w:t>
            </w:r>
            <w:r w:rsidRPr="00844BD4">
              <w:rPr>
                <w:rFonts w:ascii="Arial" w:hAnsi="Arial" w:cs="Arial"/>
              </w:rPr>
              <w:tab/>
              <w:t>disregards</w:t>
            </w:r>
            <w:r w:rsidRPr="00844BD4">
              <w:rPr>
                <w:rFonts w:ascii="Arial" w:hAnsi="Arial" w:cs="Arial"/>
              </w:rPr>
              <w:tab/>
              <w:t>contractual specifications, this action may result in the termination of</w:t>
            </w:r>
          </w:p>
          <w:p w14:paraId="37B0A308"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the contract.</w:t>
            </w:r>
          </w:p>
        </w:tc>
        <w:tc>
          <w:tcPr>
            <w:tcW w:w="1546" w:type="dxa"/>
            <w:tcBorders>
              <w:top w:val="single" w:sz="4" w:space="0" w:color="000000"/>
              <w:left w:val="single" w:sz="4" w:space="0" w:color="000000"/>
              <w:bottom w:val="single" w:sz="4" w:space="0" w:color="000000"/>
              <w:right w:val="single" w:sz="4" w:space="0" w:color="000000"/>
            </w:tcBorders>
          </w:tcPr>
          <w:p w14:paraId="0E6B4AB8" w14:textId="1C820381" w:rsidR="00CB78C4" w:rsidRDefault="00CB78C4" w:rsidP="00844BD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451E1C08" w14:textId="77777777" w:rsidR="00CB78C4" w:rsidRDefault="00CB78C4" w:rsidP="00844BD4">
            <w:pPr>
              <w:pStyle w:val="TableParagraph"/>
              <w:ind w:left="0"/>
              <w:rPr>
                <w:rFonts w:ascii="Times New Roman"/>
              </w:rPr>
            </w:pPr>
          </w:p>
        </w:tc>
      </w:tr>
      <w:tr w:rsidR="00CB78C4" w14:paraId="5DD67EEC"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6858E930"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The bidders’ response to this bid or parts of the response</w:t>
            </w:r>
          </w:p>
          <w:p w14:paraId="35F6B3F3"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may be included as a whole or by reference in the final contract.</w:t>
            </w:r>
          </w:p>
        </w:tc>
        <w:tc>
          <w:tcPr>
            <w:tcW w:w="1546" w:type="dxa"/>
            <w:tcBorders>
              <w:top w:val="single" w:sz="4" w:space="0" w:color="000000"/>
              <w:left w:val="single" w:sz="4" w:space="0" w:color="000000"/>
              <w:bottom w:val="single" w:sz="4" w:space="0" w:color="000000"/>
              <w:right w:val="single" w:sz="4" w:space="0" w:color="000000"/>
            </w:tcBorders>
          </w:tcPr>
          <w:p w14:paraId="54623F20" w14:textId="62FCEFA2" w:rsidR="00CB78C4" w:rsidRDefault="00CB78C4" w:rsidP="00844BD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581CA443" w14:textId="77777777" w:rsidR="00CB78C4" w:rsidRDefault="00CB78C4" w:rsidP="00844BD4">
            <w:pPr>
              <w:pStyle w:val="TableParagraph"/>
              <w:ind w:left="0"/>
              <w:rPr>
                <w:rFonts w:ascii="Times New Roman"/>
              </w:rPr>
            </w:pPr>
          </w:p>
        </w:tc>
      </w:tr>
      <w:tr w:rsidR="00CB78C4" w14:paraId="0E62852C"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08D002BF"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All bidders’ who are tertiary institutions or public companies cannot claim preferential points as per the</w:t>
            </w:r>
          </w:p>
          <w:p w14:paraId="2F061927"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PPPFA regulations of 2001: 13. (5b).</w:t>
            </w:r>
          </w:p>
        </w:tc>
        <w:tc>
          <w:tcPr>
            <w:tcW w:w="1546" w:type="dxa"/>
            <w:tcBorders>
              <w:top w:val="single" w:sz="4" w:space="0" w:color="000000"/>
              <w:left w:val="single" w:sz="4" w:space="0" w:color="000000"/>
              <w:bottom w:val="single" w:sz="4" w:space="0" w:color="000000"/>
              <w:right w:val="single" w:sz="4" w:space="0" w:color="000000"/>
            </w:tcBorders>
          </w:tcPr>
          <w:p w14:paraId="17FFB6C0" w14:textId="086D4501" w:rsidR="00CB78C4" w:rsidRDefault="00CB78C4" w:rsidP="00CB78C4">
            <w:pPr>
              <w:pStyle w:val="TableParagraph"/>
              <w:spacing w:line="243" w:lineRule="exact"/>
              <w:ind w:left="0"/>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4812A576" w14:textId="77777777" w:rsidR="00CB78C4" w:rsidRDefault="00CB78C4" w:rsidP="00844BD4">
            <w:pPr>
              <w:pStyle w:val="TableParagraph"/>
              <w:ind w:left="0"/>
              <w:rPr>
                <w:rFonts w:ascii="Times New Roman"/>
              </w:rPr>
            </w:pPr>
          </w:p>
        </w:tc>
      </w:tr>
      <w:tr w:rsidR="00CB78C4" w14:paraId="7CF7F5A9"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749BB2A3"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All bidders’ who do not sign the declaration forms will not be considered for preference points.</w:t>
            </w:r>
          </w:p>
        </w:tc>
        <w:tc>
          <w:tcPr>
            <w:tcW w:w="1546" w:type="dxa"/>
            <w:tcBorders>
              <w:top w:val="single" w:sz="4" w:space="0" w:color="000000"/>
              <w:left w:val="single" w:sz="4" w:space="0" w:color="000000"/>
              <w:bottom w:val="single" w:sz="4" w:space="0" w:color="000000"/>
              <w:right w:val="single" w:sz="4" w:space="0" w:color="000000"/>
            </w:tcBorders>
          </w:tcPr>
          <w:p w14:paraId="14210643" w14:textId="2729C4BD" w:rsidR="00CB78C4" w:rsidRDefault="00CB78C4" w:rsidP="00844BD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51F9F34F" w14:textId="77777777" w:rsidR="00CB78C4" w:rsidRDefault="00CB78C4" w:rsidP="00844BD4">
            <w:pPr>
              <w:pStyle w:val="TableParagraph"/>
              <w:ind w:left="0"/>
              <w:rPr>
                <w:rFonts w:ascii="Times New Roman"/>
              </w:rPr>
            </w:pPr>
          </w:p>
        </w:tc>
      </w:tr>
      <w:tr w:rsidR="00CB78C4" w14:paraId="63D13F4D"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4F985E0A"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In the evaluation of proposal, the Authority reserves the</w:t>
            </w:r>
          </w:p>
          <w:p w14:paraId="235C7309"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right to conduct independent reference checks.</w:t>
            </w:r>
          </w:p>
        </w:tc>
        <w:tc>
          <w:tcPr>
            <w:tcW w:w="1546" w:type="dxa"/>
            <w:tcBorders>
              <w:top w:val="single" w:sz="4" w:space="0" w:color="000000"/>
              <w:left w:val="single" w:sz="4" w:space="0" w:color="000000"/>
              <w:bottom w:val="single" w:sz="4" w:space="0" w:color="000000"/>
              <w:right w:val="single" w:sz="4" w:space="0" w:color="000000"/>
            </w:tcBorders>
          </w:tcPr>
          <w:p w14:paraId="2CB5EC19" w14:textId="24568B46" w:rsidR="00CB78C4" w:rsidRDefault="00CB78C4" w:rsidP="00CB78C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5A2F4E07" w14:textId="77777777" w:rsidR="00CB78C4" w:rsidRDefault="00CB78C4" w:rsidP="00844BD4">
            <w:pPr>
              <w:pStyle w:val="TableParagraph"/>
              <w:ind w:left="0"/>
              <w:rPr>
                <w:rFonts w:ascii="Times New Roman"/>
              </w:rPr>
            </w:pPr>
          </w:p>
        </w:tc>
      </w:tr>
      <w:tr w:rsidR="00CB78C4" w14:paraId="3D32D82C"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6D76683A" w14:textId="69742439" w:rsidR="00CB78C4" w:rsidRPr="00844BD4" w:rsidRDefault="00BA2D49" w:rsidP="00844BD4">
            <w:pPr>
              <w:pStyle w:val="TableParagraph"/>
              <w:spacing w:line="254" w:lineRule="exact"/>
              <w:ind w:left="108"/>
              <w:rPr>
                <w:rFonts w:ascii="Arial" w:hAnsi="Arial" w:cs="Arial"/>
              </w:rPr>
            </w:pPr>
            <w:r>
              <w:t>H/S Transvalia</w:t>
            </w:r>
            <w:r w:rsidRPr="00844BD4">
              <w:rPr>
                <w:rFonts w:ascii="Arial" w:hAnsi="Arial" w:cs="Arial"/>
              </w:rPr>
              <w:t xml:space="preserve"> </w:t>
            </w:r>
            <w:r w:rsidR="00CB78C4" w:rsidRPr="00844BD4">
              <w:rPr>
                <w:rFonts w:ascii="Arial" w:hAnsi="Arial" w:cs="Arial"/>
              </w:rPr>
              <w:t>will not respond to any enquiries seventy-two (72) hours before the closing date of the bid</w:t>
            </w:r>
          </w:p>
        </w:tc>
        <w:tc>
          <w:tcPr>
            <w:tcW w:w="1546" w:type="dxa"/>
            <w:tcBorders>
              <w:top w:val="single" w:sz="4" w:space="0" w:color="000000"/>
              <w:left w:val="single" w:sz="4" w:space="0" w:color="000000"/>
              <w:bottom w:val="single" w:sz="4" w:space="0" w:color="000000"/>
              <w:right w:val="single" w:sz="4" w:space="0" w:color="000000"/>
            </w:tcBorders>
          </w:tcPr>
          <w:p w14:paraId="7289718D" w14:textId="45C7FD8B" w:rsidR="00CB78C4" w:rsidRDefault="00CB78C4" w:rsidP="00844BD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1DD6316D" w14:textId="77777777" w:rsidR="00CB78C4" w:rsidRDefault="00CB78C4" w:rsidP="00844BD4">
            <w:pPr>
              <w:pStyle w:val="TableParagraph"/>
              <w:ind w:left="0"/>
              <w:rPr>
                <w:rFonts w:ascii="Times New Roman"/>
              </w:rPr>
            </w:pPr>
          </w:p>
        </w:tc>
      </w:tr>
      <w:tr w:rsidR="00CB78C4" w14:paraId="44A89D53"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71E24060"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Should the bidder change any wording or phrase in this document, the bid will be evaluated as though no change</w:t>
            </w:r>
          </w:p>
          <w:p w14:paraId="0FCC8E8D" w14:textId="7CD5D1A2" w:rsidR="00CB78C4" w:rsidRPr="00844BD4" w:rsidRDefault="00CB78C4" w:rsidP="00844BD4">
            <w:pPr>
              <w:pStyle w:val="TableParagraph"/>
              <w:spacing w:line="254" w:lineRule="exact"/>
              <w:ind w:left="108"/>
              <w:rPr>
                <w:rFonts w:ascii="Arial" w:hAnsi="Arial" w:cs="Arial"/>
              </w:rPr>
            </w:pPr>
            <w:r w:rsidRPr="00844BD4">
              <w:rPr>
                <w:rFonts w:ascii="Arial" w:hAnsi="Arial" w:cs="Arial"/>
              </w:rPr>
              <w:t xml:space="preserve">has been </w:t>
            </w:r>
            <w:r w:rsidR="00BC2D11" w:rsidRPr="00844BD4">
              <w:rPr>
                <w:rFonts w:ascii="Arial" w:hAnsi="Arial" w:cs="Arial"/>
              </w:rPr>
              <w:t>affected</w:t>
            </w:r>
            <w:r w:rsidRPr="00844BD4">
              <w:rPr>
                <w:rFonts w:ascii="Arial" w:hAnsi="Arial" w:cs="Arial"/>
              </w:rPr>
              <w:t xml:space="preserve"> and the original wording or phrasing will be used.</w:t>
            </w:r>
          </w:p>
        </w:tc>
        <w:tc>
          <w:tcPr>
            <w:tcW w:w="1546" w:type="dxa"/>
            <w:tcBorders>
              <w:top w:val="single" w:sz="4" w:space="0" w:color="000000"/>
              <w:left w:val="single" w:sz="4" w:space="0" w:color="000000"/>
              <w:bottom w:val="single" w:sz="4" w:space="0" w:color="000000"/>
              <w:right w:val="single" w:sz="4" w:space="0" w:color="000000"/>
            </w:tcBorders>
          </w:tcPr>
          <w:p w14:paraId="35856B73" w14:textId="0B9A9EBA" w:rsidR="00CB78C4" w:rsidRDefault="00CB78C4" w:rsidP="00844BD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5A77E568" w14:textId="77777777" w:rsidR="00CB78C4" w:rsidRPr="00CB78C4" w:rsidRDefault="00CB78C4" w:rsidP="00844BD4">
            <w:pPr>
              <w:pStyle w:val="TableParagraph"/>
              <w:ind w:left="0"/>
              <w:rPr>
                <w:rFonts w:ascii="Times New Roman"/>
              </w:rPr>
            </w:pPr>
          </w:p>
        </w:tc>
      </w:tr>
      <w:tr w:rsidR="00CB78C4" w14:paraId="5CEBEC52"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3A56D986" w14:textId="743FD4E6" w:rsidR="00CB78C4" w:rsidRPr="00844BD4" w:rsidRDefault="00CB78C4" w:rsidP="00BA2D49">
            <w:pPr>
              <w:pStyle w:val="TableParagraph"/>
              <w:spacing w:line="254" w:lineRule="exact"/>
              <w:ind w:left="108"/>
              <w:rPr>
                <w:rFonts w:ascii="Arial" w:hAnsi="Arial" w:cs="Arial"/>
              </w:rPr>
            </w:pPr>
            <w:r w:rsidRPr="00844BD4">
              <w:rPr>
                <w:rFonts w:ascii="Arial" w:hAnsi="Arial" w:cs="Arial"/>
              </w:rPr>
              <w:t xml:space="preserve">Should the evaluation of this bid not be completed within the validity period of the bid, </w:t>
            </w:r>
            <w:r w:rsidR="00BA2D49">
              <w:t>H/S Transvalia</w:t>
            </w:r>
            <w:r w:rsidR="00BA2D49" w:rsidRPr="00844BD4">
              <w:rPr>
                <w:rFonts w:ascii="Arial" w:hAnsi="Arial" w:cs="Arial"/>
              </w:rPr>
              <w:t xml:space="preserve"> </w:t>
            </w:r>
            <w:r w:rsidRPr="00844BD4">
              <w:rPr>
                <w:rFonts w:ascii="Arial" w:hAnsi="Arial" w:cs="Arial"/>
              </w:rPr>
              <w:t>has discretion to</w:t>
            </w:r>
            <w:r w:rsidR="00BA2D49">
              <w:rPr>
                <w:rFonts w:ascii="Arial" w:hAnsi="Arial" w:cs="Arial"/>
              </w:rPr>
              <w:t xml:space="preserve"> </w:t>
            </w:r>
            <w:r w:rsidRPr="00844BD4">
              <w:rPr>
                <w:rFonts w:ascii="Arial" w:hAnsi="Arial" w:cs="Arial"/>
              </w:rPr>
              <w:t>extend the validity period.</w:t>
            </w:r>
          </w:p>
        </w:tc>
        <w:tc>
          <w:tcPr>
            <w:tcW w:w="1546" w:type="dxa"/>
            <w:tcBorders>
              <w:top w:val="single" w:sz="4" w:space="0" w:color="000000"/>
              <w:left w:val="single" w:sz="4" w:space="0" w:color="000000"/>
              <w:bottom w:val="single" w:sz="4" w:space="0" w:color="000000"/>
              <w:right w:val="single" w:sz="4" w:space="0" w:color="000000"/>
            </w:tcBorders>
          </w:tcPr>
          <w:p w14:paraId="30E3CDC9" w14:textId="7ECCA31D" w:rsidR="00CB78C4" w:rsidRDefault="00CB78C4" w:rsidP="00CB78C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2E5A6546" w14:textId="77777777" w:rsidR="00CB78C4" w:rsidRPr="00CB78C4" w:rsidRDefault="00CB78C4" w:rsidP="00844BD4">
            <w:pPr>
              <w:pStyle w:val="TableParagraph"/>
              <w:ind w:left="0"/>
              <w:rPr>
                <w:rFonts w:ascii="Times New Roman"/>
              </w:rPr>
            </w:pPr>
          </w:p>
        </w:tc>
      </w:tr>
      <w:tr w:rsidR="00CB78C4" w14:paraId="60D8CCC8"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61D5E0FA" w14:textId="4F20C585" w:rsidR="00CB78C4" w:rsidRPr="00844BD4" w:rsidRDefault="00CB78C4" w:rsidP="00844BD4">
            <w:pPr>
              <w:pStyle w:val="TableParagraph"/>
              <w:spacing w:line="254" w:lineRule="exact"/>
              <w:ind w:left="108"/>
              <w:rPr>
                <w:rFonts w:ascii="Arial" w:hAnsi="Arial" w:cs="Arial"/>
              </w:rPr>
            </w:pPr>
            <w:r w:rsidRPr="00844BD4">
              <w:rPr>
                <w:rFonts w:ascii="Arial" w:hAnsi="Arial" w:cs="Arial"/>
              </w:rPr>
              <w:t xml:space="preserve">Upon receipt of the request to extend the validity period of the bid, the bidder must respond within the required timeframes and in writing on </w:t>
            </w:r>
            <w:r w:rsidR="00BC2D11" w:rsidRPr="00844BD4">
              <w:rPr>
                <w:rFonts w:ascii="Arial" w:hAnsi="Arial" w:cs="Arial"/>
              </w:rPr>
              <w:t>whether</w:t>
            </w:r>
            <w:r w:rsidRPr="00844BD4">
              <w:rPr>
                <w:rFonts w:ascii="Arial" w:hAnsi="Arial" w:cs="Arial"/>
              </w:rPr>
              <w:t xml:space="preserve"> s/he agrees to</w:t>
            </w:r>
          </w:p>
          <w:p w14:paraId="6524B2D5"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hold his/her original bid responses valid under the same terms and conditions for a further period.</w:t>
            </w:r>
          </w:p>
        </w:tc>
        <w:tc>
          <w:tcPr>
            <w:tcW w:w="1546" w:type="dxa"/>
            <w:tcBorders>
              <w:top w:val="single" w:sz="4" w:space="0" w:color="000000"/>
              <w:left w:val="single" w:sz="4" w:space="0" w:color="000000"/>
              <w:bottom w:val="single" w:sz="4" w:space="0" w:color="000000"/>
              <w:right w:val="single" w:sz="4" w:space="0" w:color="000000"/>
            </w:tcBorders>
          </w:tcPr>
          <w:p w14:paraId="4BED7151" w14:textId="6554BC67" w:rsidR="00CB78C4" w:rsidRDefault="00CB78C4" w:rsidP="00844BD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6F210564" w14:textId="77777777" w:rsidR="00CB78C4" w:rsidRPr="00CB78C4" w:rsidRDefault="00CB78C4" w:rsidP="00844BD4">
            <w:pPr>
              <w:pStyle w:val="TableParagraph"/>
              <w:ind w:left="0"/>
              <w:rPr>
                <w:rFonts w:ascii="Times New Roman"/>
              </w:rPr>
            </w:pPr>
          </w:p>
        </w:tc>
      </w:tr>
      <w:tr w:rsidR="00CB78C4" w14:paraId="2A145638"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2186119F" w14:textId="60EF747C" w:rsidR="00CB78C4" w:rsidRPr="00844BD4" w:rsidRDefault="00BA2D49" w:rsidP="00BA2D49">
            <w:pPr>
              <w:pStyle w:val="TableParagraph"/>
              <w:spacing w:line="254" w:lineRule="exact"/>
              <w:ind w:left="108"/>
              <w:rPr>
                <w:rFonts w:ascii="Arial" w:hAnsi="Arial" w:cs="Arial"/>
              </w:rPr>
            </w:pPr>
            <w:r>
              <w:t>H/S Transvalia</w:t>
            </w:r>
            <w:r w:rsidRPr="00844BD4">
              <w:rPr>
                <w:rFonts w:ascii="Arial" w:hAnsi="Arial" w:cs="Arial"/>
              </w:rPr>
              <w:t xml:space="preserve"> </w:t>
            </w:r>
            <w:r w:rsidR="00CB78C4" w:rsidRPr="00844BD4">
              <w:rPr>
                <w:rFonts w:ascii="Arial" w:hAnsi="Arial" w:cs="Arial"/>
              </w:rPr>
              <w:t>will not make any upfront/deposit payments to a successful service provider. Payments will only be made in accordance to the deliverables that will be agreed upon</w:t>
            </w:r>
            <w:r>
              <w:rPr>
                <w:rFonts w:ascii="Arial" w:hAnsi="Arial" w:cs="Arial"/>
              </w:rPr>
              <w:t xml:space="preserve"> </w:t>
            </w:r>
            <w:r w:rsidR="00CB78C4" w:rsidRPr="00844BD4">
              <w:rPr>
                <w:rFonts w:ascii="Arial" w:hAnsi="Arial" w:cs="Arial"/>
              </w:rPr>
              <w:t>by the both parties.</w:t>
            </w:r>
          </w:p>
        </w:tc>
        <w:tc>
          <w:tcPr>
            <w:tcW w:w="1546" w:type="dxa"/>
            <w:tcBorders>
              <w:top w:val="single" w:sz="4" w:space="0" w:color="000000"/>
              <w:left w:val="single" w:sz="4" w:space="0" w:color="000000"/>
              <w:bottom w:val="single" w:sz="4" w:space="0" w:color="000000"/>
              <w:right w:val="single" w:sz="4" w:space="0" w:color="000000"/>
            </w:tcBorders>
          </w:tcPr>
          <w:p w14:paraId="2F5EC71F" w14:textId="581CD643" w:rsidR="00CB78C4" w:rsidRDefault="00CB78C4" w:rsidP="00CB78C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6209B93D" w14:textId="77777777" w:rsidR="00CB78C4" w:rsidRPr="00CB78C4" w:rsidRDefault="00CB78C4" w:rsidP="00844BD4">
            <w:pPr>
              <w:pStyle w:val="TableParagraph"/>
              <w:ind w:left="0"/>
              <w:rPr>
                <w:rFonts w:ascii="Times New Roman"/>
              </w:rPr>
            </w:pPr>
          </w:p>
        </w:tc>
      </w:tr>
      <w:tr w:rsidR="00CB78C4" w14:paraId="3D420208" w14:textId="77777777" w:rsidTr="00CB78C4">
        <w:trPr>
          <w:trHeight w:val="505"/>
        </w:trPr>
        <w:tc>
          <w:tcPr>
            <w:tcW w:w="5807" w:type="dxa"/>
            <w:tcBorders>
              <w:top w:val="single" w:sz="4" w:space="0" w:color="000000"/>
              <w:left w:val="single" w:sz="4" w:space="0" w:color="000000"/>
              <w:bottom w:val="single" w:sz="4" w:space="0" w:color="000000"/>
              <w:right w:val="single" w:sz="4" w:space="0" w:color="000000"/>
            </w:tcBorders>
          </w:tcPr>
          <w:p w14:paraId="693C5BE3"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Respondents may not alter the wording of any criterion/question posed in this document. During the evaluation, it shall be assumed that all criteria/questions</w:t>
            </w:r>
          </w:p>
          <w:p w14:paraId="4B9E007C" w14:textId="77777777" w:rsidR="00CB78C4" w:rsidRPr="00844BD4" w:rsidRDefault="00CB78C4" w:rsidP="00844BD4">
            <w:pPr>
              <w:pStyle w:val="TableParagraph"/>
              <w:spacing w:line="254" w:lineRule="exact"/>
              <w:ind w:left="108"/>
              <w:rPr>
                <w:rFonts w:ascii="Arial" w:hAnsi="Arial" w:cs="Arial"/>
              </w:rPr>
            </w:pPr>
            <w:r w:rsidRPr="00844BD4">
              <w:rPr>
                <w:rFonts w:ascii="Arial" w:hAnsi="Arial" w:cs="Arial"/>
              </w:rPr>
              <w:t>are worded as they were in the original document and the answers shall be evaluated on this basis.</w:t>
            </w:r>
          </w:p>
        </w:tc>
        <w:tc>
          <w:tcPr>
            <w:tcW w:w="1546" w:type="dxa"/>
            <w:tcBorders>
              <w:top w:val="single" w:sz="4" w:space="0" w:color="000000"/>
              <w:left w:val="single" w:sz="4" w:space="0" w:color="000000"/>
              <w:bottom w:val="single" w:sz="4" w:space="0" w:color="000000"/>
              <w:right w:val="single" w:sz="4" w:space="0" w:color="000000"/>
            </w:tcBorders>
          </w:tcPr>
          <w:p w14:paraId="078579E7" w14:textId="2854CBD8" w:rsidR="00CB78C4" w:rsidRDefault="00CB78C4" w:rsidP="00CB78C4">
            <w:pPr>
              <w:pStyle w:val="TableParagraph"/>
              <w:spacing w:line="243" w:lineRule="exact"/>
              <w:rPr>
                <w:rFonts w:ascii="Wingdings" w:hAnsi="Wingdings"/>
              </w:rPr>
            </w:pPr>
          </w:p>
        </w:tc>
        <w:tc>
          <w:tcPr>
            <w:tcW w:w="1547" w:type="dxa"/>
            <w:tcBorders>
              <w:top w:val="single" w:sz="4" w:space="0" w:color="000000"/>
              <w:left w:val="single" w:sz="4" w:space="0" w:color="000000"/>
              <w:bottom w:val="single" w:sz="4" w:space="0" w:color="000000"/>
              <w:right w:val="single" w:sz="4" w:space="0" w:color="000000"/>
            </w:tcBorders>
          </w:tcPr>
          <w:p w14:paraId="26A25921" w14:textId="77777777" w:rsidR="00CB78C4" w:rsidRPr="00CB78C4" w:rsidRDefault="00CB78C4" w:rsidP="00844BD4">
            <w:pPr>
              <w:pStyle w:val="TableParagraph"/>
              <w:ind w:left="0"/>
              <w:rPr>
                <w:rFonts w:ascii="Times New Roman"/>
              </w:rPr>
            </w:pPr>
          </w:p>
        </w:tc>
      </w:tr>
    </w:tbl>
    <w:p w14:paraId="554076C4" w14:textId="6F6B19A1" w:rsidR="00CB78C4" w:rsidRDefault="006535A8" w:rsidP="00CB78C4">
      <w:pPr>
        <w:spacing w:line="240" w:lineRule="auto"/>
        <w:rPr>
          <w:i/>
          <w:iCs/>
          <w:sz w:val="18"/>
          <w:szCs w:val="18"/>
        </w:rPr>
      </w:pPr>
      <w:r>
        <w:rPr>
          <w:i/>
          <w:iCs/>
          <w:sz w:val="18"/>
          <w:szCs w:val="18"/>
        </w:rPr>
        <w:t>Table 3: General Conditions of Contract</w:t>
      </w:r>
    </w:p>
    <w:p w14:paraId="7AC32760" w14:textId="2BCA91AD" w:rsidR="009F3A40" w:rsidRDefault="009F3A40" w:rsidP="00CB78C4">
      <w:pPr>
        <w:spacing w:line="240" w:lineRule="auto"/>
        <w:rPr>
          <w:sz w:val="18"/>
          <w:szCs w:val="18"/>
        </w:rPr>
      </w:pPr>
    </w:p>
    <w:p w14:paraId="154360CF" w14:textId="54E59933" w:rsidR="009F3A40" w:rsidRDefault="009F3A40" w:rsidP="00CB78C4">
      <w:pPr>
        <w:spacing w:line="240" w:lineRule="auto"/>
        <w:rPr>
          <w:sz w:val="18"/>
          <w:szCs w:val="18"/>
        </w:rPr>
      </w:pPr>
    </w:p>
    <w:p w14:paraId="0733159E" w14:textId="4DD10AF1" w:rsidR="009F3A40" w:rsidRDefault="009F3A40" w:rsidP="00CB78C4">
      <w:pPr>
        <w:spacing w:line="240" w:lineRule="auto"/>
        <w:rPr>
          <w:sz w:val="18"/>
          <w:szCs w:val="18"/>
        </w:rPr>
      </w:pPr>
    </w:p>
    <w:p w14:paraId="679D9065" w14:textId="22B97285" w:rsidR="009F3A40" w:rsidRDefault="009F3A40" w:rsidP="00CB78C4">
      <w:pPr>
        <w:spacing w:line="240" w:lineRule="auto"/>
        <w:rPr>
          <w:sz w:val="18"/>
          <w:szCs w:val="18"/>
        </w:rPr>
      </w:pPr>
    </w:p>
    <w:p w14:paraId="4AFE6625" w14:textId="1CA16C9D" w:rsidR="009F3A40" w:rsidRDefault="009F3A40" w:rsidP="00CB78C4">
      <w:pPr>
        <w:spacing w:line="240" w:lineRule="auto"/>
        <w:rPr>
          <w:sz w:val="18"/>
          <w:szCs w:val="18"/>
        </w:rPr>
      </w:pPr>
    </w:p>
    <w:p w14:paraId="65C6B178" w14:textId="77777777" w:rsidR="009F3A40" w:rsidRDefault="009F3A40" w:rsidP="009F3A40">
      <w:pPr>
        <w:spacing w:before="76"/>
        <w:ind w:left="868" w:right="1601"/>
        <w:jc w:val="center"/>
        <w:rPr>
          <w:rFonts w:ascii="Arial"/>
          <w:b/>
          <w:sz w:val="20"/>
        </w:rPr>
      </w:pPr>
      <w:r>
        <w:rPr>
          <w:rFonts w:ascii="Arial"/>
          <w:b/>
          <w:sz w:val="20"/>
        </w:rPr>
        <w:lastRenderedPageBreak/>
        <w:t>PART a</w:t>
      </w:r>
    </w:p>
    <w:p w14:paraId="558DB341" w14:textId="127130BB" w:rsidR="009F3A40" w:rsidRDefault="009F3A40" w:rsidP="009F3A40">
      <w:pPr>
        <w:pStyle w:val="Default"/>
        <w:jc w:val="center"/>
        <w:rPr>
          <w:b/>
          <w:sz w:val="20"/>
        </w:rPr>
      </w:pPr>
      <w:r>
        <w:rPr>
          <w:b/>
          <w:sz w:val="20"/>
        </w:rPr>
        <w:t>TERMS</w:t>
      </w:r>
      <w:r>
        <w:rPr>
          <w:b/>
          <w:spacing w:val="-2"/>
          <w:sz w:val="20"/>
        </w:rPr>
        <w:t xml:space="preserve"> </w:t>
      </w:r>
      <w:r>
        <w:rPr>
          <w:b/>
          <w:sz w:val="20"/>
        </w:rPr>
        <w:t>AND CONDITIONS</w:t>
      </w:r>
      <w:r>
        <w:rPr>
          <w:b/>
          <w:spacing w:val="-4"/>
          <w:sz w:val="20"/>
        </w:rPr>
        <w:t xml:space="preserve"> </w:t>
      </w:r>
      <w:r>
        <w:rPr>
          <w:b/>
          <w:sz w:val="20"/>
        </w:rPr>
        <w:t>FOR</w:t>
      </w:r>
      <w:r>
        <w:rPr>
          <w:b/>
          <w:spacing w:val="-3"/>
          <w:sz w:val="20"/>
        </w:rPr>
        <w:t xml:space="preserve"> </w:t>
      </w:r>
      <w:r>
        <w:rPr>
          <w:b/>
          <w:sz w:val="20"/>
        </w:rPr>
        <w:t>BIDDING</w:t>
      </w:r>
    </w:p>
    <w:p w14:paraId="1B672750" w14:textId="5F5BF670" w:rsidR="009F3A40" w:rsidRDefault="009F3A40" w:rsidP="009F3A40">
      <w:pPr>
        <w:pStyle w:val="Default"/>
        <w:jc w:val="center"/>
        <w:rPr>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4"/>
        <w:gridCol w:w="3902"/>
      </w:tblGrid>
      <w:tr w:rsidR="009F3A40" w14:paraId="5BAE2BF7" w14:textId="77777777" w:rsidTr="004A02BA">
        <w:trPr>
          <w:trHeight w:val="407"/>
        </w:trPr>
        <w:tc>
          <w:tcPr>
            <w:tcW w:w="8926" w:type="dxa"/>
            <w:gridSpan w:val="2"/>
          </w:tcPr>
          <w:p w14:paraId="26B7290A" w14:textId="77777777" w:rsidR="009F3A40" w:rsidRDefault="009F3A40" w:rsidP="00462BDB">
            <w:pPr>
              <w:pStyle w:val="TableParagraph"/>
              <w:spacing w:line="225" w:lineRule="exact"/>
              <w:rPr>
                <w:rFonts w:ascii="Arial"/>
                <w:b/>
                <w:sz w:val="20"/>
              </w:rPr>
            </w:pPr>
            <w:r>
              <w:rPr>
                <w:rFonts w:ascii="Arial"/>
                <w:b/>
                <w:sz w:val="20"/>
              </w:rPr>
              <w:t>1.</w:t>
            </w:r>
            <w:r>
              <w:rPr>
                <w:rFonts w:ascii="Arial"/>
                <w:b/>
                <w:spacing w:val="-3"/>
                <w:sz w:val="20"/>
              </w:rPr>
              <w:t xml:space="preserve"> </w:t>
            </w:r>
            <w:r>
              <w:rPr>
                <w:rFonts w:ascii="Arial"/>
                <w:b/>
                <w:sz w:val="20"/>
              </w:rPr>
              <w:t>BID</w:t>
            </w:r>
            <w:r>
              <w:rPr>
                <w:rFonts w:ascii="Arial"/>
                <w:b/>
                <w:spacing w:val="-1"/>
                <w:sz w:val="20"/>
              </w:rPr>
              <w:t xml:space="preserve"> </w:t>
            </w:r>
            <w:r>
              <w:rPr>
                <w:rFonts w:ascii="Arial"/>
                <w:b/>
                <w:sz w:val="20"/>
              </w:rPr>
              <w:t>SUBMISSION:</w:t>
            </w:r>
          </w:p>
        </w:tc>
      </w:tr>
      <w:tr w:rsidR="009F3A40" w14:paraId="08201923" w14:textId="77777777" w:rsidTr="004A02BA">
        <w:trPr>
          <w:trHeight w:val="2875"/>
        </w:trPr>
        <w:tc>
          <w:tcPr>
            <w:tcW w:w="8926" w:type="dxa"/>
            <w:gridSpan w:val="2"/>
          </w:tcPr>
          <w:p w14:paraId="43D97993" w14:textId="77777777" w:rsidR="009F3A40" w:rsidRDefault="009F3A40" w:rsidP="009F3A40">
            <w:pPr>
              <w:pStyle w:val="TableParagraph"/>
              <w:numPr>
                <w:ilvl w:val="1"/>
                <w:numId w:val="13"/>
              </w:numPr>
              <w:tabs>
                <w:tab w:val="left" w:pos="513"/>
              </w:tabs>
              <w:spacing w:line="261" w:lineRule="auto"/>
              <w:ind w:right="105" w:firstLine="0"/>
              <w:jc w:val="both"/>
              <w:rPr>
                <w:sz w:val="20"/>
              </w:rPr>
            </w:pPr>
            <w:r>
              <w:rPr>
                <w:sz w:val="20"/>
              </w:rPr>
              <w:t>BIDS MUST BE DELIVERED BY THE STIPULATED TIME TO THE CORRECT ADDRESS. LATE BIDS</w:t>
            </w:r>
            <w:r>
              <w:rPr>
                <w:spacing w:val="1"/>
                <w:sz w:val="20"/>
              </w:rPr>
              <w:t xml:space="preserve"> </w:t>
            </w:r>
            <w:r>
              <w:rPr>
                <w:sz w:val="20"/>
              </w:rPr>
              <w:t>WILL</w:t>
            </w:r>
            <w:r>
              <w:rPr>
                <w:spacing w:val="-2"/>
                <w:sz w:val="20"/>
              </w:rPr>
              <w:t xml:space="preserve"> </w:t>
            </w:r>
            <w:r>
              <w:rPr>
                <w:sz w:val="20"/>
              </w:rPr>
              <w:t>NOT</w:t>
            </w:r>
            <w:r>
              <w:rPr>
                <w:spacing w:val="2"/>
                <w:sz w:val="20"/>
              </w:rPr>
              <w:t xml:space="preserve"> </w:t>
            </w:r>
            <w:r>
              <w:rPr>
                <w:sz w:val="20"/>
              </w:rPr>
              <w:t>BE</w:t>
            </w:r>
            <w:r>
              <w:rPr>
                <w:spacing w:val="-1"/>
                <w:sz w:val="20"/>
              </w:rPr>
              <w:t xml:space="preserve"> </w:t>
            </w:r>
            <w:r>
              <w:rPr>
                <w:sz w:val="20"/>
              </w:rPr>
              <w:t>ACCEPTED</w:t>
            </w:r>
            <w:r>
              <w:rPr>
                <w:spacing w:val="2"/>
                <w:sz w:val="20"/>
              </w:rPr>
              <w:t xml:space="preserve"> </w:t>
            </w:r>
            <w:r>
              <w:rPr>
                <w:sz w:val="20"/>
              </w:rPr>
              <w:t>FOR</w:t>
            </w:r>
            <w:r>
              <w:rPr>
                <w:spacing w:val="-1"/>
                <w:sz w:val="20"/>
              </w:rPr>
              <w:t xml:space="preserve"> </w:t>
            </w:r>
            <w:r>
              <w:rPr>
                <w:sz w:val="20"/>
              </w:rPr>
              <w:t>CONSIDERATION.</w:t>
            </w:r>
          </w:p>
          <w:p w14:paraId="0919C3E3" w14:textId="77777777" w:rsidR="009F3A40" w:rsidRDefault="009F3A40" w:rsidP="009F3A40">
            <w:pPr>
              <w:pStyle w:val="TableParagraph"/>
              <w:numPr>
                <w:ilvl w:val="1"/>
                <w:numId w:val="13"/>
              </w:numPr>
              <w:tabs>
                <w:tab w:val="left" w:pos="495"/>
              </w:tabs>
              <w:spacing w:before="151" w:line="256" w:lineRule="auto"/>
              <w:ind w:right="99" w:firstLine="0"/>
              <w:jc w:val="both"/>
              <w:rPr>
                <w:rFonts w:ascii="Arial" w:hAnsi="Arial"/>
                <w:b/>
                <w:sz w:val="20"/>
              </w:rPr>
            </w:pPr>
            <w:r>
              <w:rPr>
                <w:rFonts w:ascii="Arial" w:hAnsi="Arial"/>
                <w:b/>
                <w:sz w:val="20"/>
              </w:rPr>
              <w:t>ALL</w:t>
            </w:r>
            <w:r>
              <w:rPr>
                <w:rFonts w:ascii="Arial" w:hAnsi="Arial"/>
                <w:b/>
                <w:spacing w:val="-7"/>
                <w:sz w:val="20"/>
              </w:rPr>
              <w:t xml:space="preserve"> </w:t>
            </w:r>
            <w:r>
              <w:rPr>
                <w:rFonts w:ascii="Arial" w:hAnsi="Arial"/>
                <w:b/>
                <w:sz w:val="20"/>
              </w:rPr>
              <w:t>BIDS</w:t>
            </w:r>
            <w:r>
              <w:rPr>
                <w:rFonts w:ascii="Arial" w:hAnsi="Arial"/>
                <w:b/>
                <w:spacing w:val="-8"/>
                <w:sz w:val="20"/>
              </w:rPr>
              <w:t xml:space="preserve"> </w:t>
            </w:r>
            <w:r>
              <w:rPr>
                <w:rFonts w:ascii="Arial" w:hAnsi="Arial"/>
                <w:b/>
                <w:sz w:val="20"/>
              </w:rPr>
              <w:t>MUST</w:t>
            </w:r>
            <w:r>
              <w:rPr>
                <w:rFonts w:ascii="Arial" w:hAnsi="Arial"/>
                <w:b/>
                <w:spacing w:val="-5"/>
                <w:sz w:val="20"/>
              </w:rPr>
              <w:t xml:space="preserve"> </w:t>
            </w:r>
            <w:r>
              <w:rPr>
                <w:rFonts w:ascii="Arial" w:hAnsi="Arial"/>
                <w:b/>
                <w:sz w:val="20"/>
              </w:rPr>
              <w:t>BE</w:t>
            </w:r>
            <w:r>
              <w:rPr>
                <w:rFonts w:ascii="Arial" w:hAnsi="Arial"/>
                <w:b/>
                <w:spacing w:val="-8"/>
                <w:sz w:val="20"/>
              </w:rPr>
              <w:t xml:space="preserve"> </w:t>
            </w:r>
            <w:r>
              <w:rPr>
                <w:rFonts w:ascii="Arial" w:hAnsi="Arial"/>
                <w:b/>
                <w:sz w:val="20"/>
              </w:rPr>
              <w:t>SUBMITTED</w:t>
            </w:r>
            <w:r>
              <w:rPr>
                <w:rFonts w:ascii="Arial" w:hAnsi="Arial"/>
                <w:b/>
                <w:spacing w:val="-7"/>
                <w:sz w:val="20"/>
              </w:rPr>
              <w:t xml:space="preserve"> </w:t>
            </w:r>
            <w:r>
              <w:rPr>
                <w:rFonts w:ascii="Arial" w:hAnsi="Arial"/>
                <w:b/>
                <w:sz w:val="20"/>
              </w:rPr>
              <w:t>ON</w:t>
            </w:r>
            <w:r>
              <w:rPr>
                <w:rFonts w:ascii="Arial" w:hAnsi="Arial"/>
                <w:b/>
                <w:spacing w:val="-10"/>
                <w:sz w:val="20"/>
              </w:rPr>
              <w:t xml:space="preserve"> </w:t>
            </w:r>
            <w:r>
              <w:rPr>
                <w:rFonts w:ascii="Arial" w:hAnsi="Arial"/>
                <w:b/>
                <w:sz w:val="20"/>
              </w:rPr>
              <w:t>THE</w:t>
            </w:r>
            <w:r>
              <w:rPr>
                <w:rFonts w:ascii="Arial" w:hAnsi="Arial"/>
                <w:b/>
                <w:spacing w:val="-7"/>
                <w:sz w:val="20"/>
              </w:rPr>
              <w:t xml:space="preserve"> </w:t>
            </w:r>
            <w:r>
              <w:rPr>
                <w:rFonts w:ascii="Arial" w:hAnsi="Arial"/>
                <w:b/>
                <w:sz w:val="20"/>
              </w:rPr>
              <w:t>OFFICIAL</w:t>
            </w:r>
            <w:r>
              <w:rPr>
                <w:rFonts w:ascii="Arial" w:hAnsi="Arial"/>
                <w:b/>
                <w:spacing w:val="-7"/>
                <w:sz w:val="20"/>
              </w:rPr>
              <w:t xml:space="preserve"> </w:t>
            </w:r>
            <w:r>
              <w:rPr>
                <w:rFonts w:ascii="Arial" w:hAnsi="Arial"/>
                <w:b/>
                <w:sz w:val="20"/>
              </w:rPr>
              <w:t>FORMS</w:t>
            </w:r>
            <w:r>
              <w:rPr>
                <w:rFonts w:ascii="Arial" w:hAnsi="Arial"/>
                <w:b/>
                <w:spacing w:val="-8"/>
                <w:sz w:val="20"/>
              </w:rPr>
              <w:t xml:space="preserve"> </w:t>
            </w:r>
            <w:r>
              <w:rPr>
                <w:rFonts w:ascii="Arial" w:hAnsi="Arial"/>
                <w:b/>
                <w:sz w:val="20"/>
              </w:rPr>
              <w:t>PROVIDED–(NOT</w:t>
            </w:r>
            <w:r>
              <w:rPr>
                <w:rFonts w:ascii="Arial" w:hAnsi="Arial"/>
                <w:b/>
                <w:spacing w:val="-10"/>
                <w:sz w:val="20"/>
              </w:rPr>
              <w:t xml:space="preserve"> </w:t>
            </w:r>
            <w:r>
              <w:rPr>
                <w:rFonts w:ascii="Arial" w:hAnsi="Arial"/>
                <w:b/>
                <w:sz w:val="20"/>
              </w:rPr>
              <w:t>TO</w:t>
            </w:r>
            <w:r>
              <w:rPr>
                <w:rFonts w:ascii="Arial" w:hAnsi="Arial"/>
                <w:b/>
                <w:spacing w:val="-7"/>
                <w:sz w:val="20"/>
              </w:rPr>
              <w:t xml:space="preserve"> </w:t>
            </w:r>
            <w:r>
              <w:rPr>
                <w:rFonts w:ascii="Arial" w:hAnsi="Arial"/>
                <w:b/>
                <w:sz w:val="20"/>
              </w:rPr>
              <w:t>BE</w:t>
            </w:r>
            <w:r>
              <w:rPr>
                <w:rFonts w:ascii="Arial" w:hAnsi="Arial"/>
                <w:b/>
                <w:spacing w:val="-8"/>
                <w:sz w:val="20"/>
              </w:rPr>
              <w:t xml:space="preserve"> </w:t>
            </w:r>
            <w:r>
              <w:rPr>
                <w:rFonts w:ascii="Arial" w:hAnsi="Arial"/>
                <w:b/>
                <w:sz w:val="20"/>
              </w:rPr>
              <w:t>RE-TYPED)</w:t>
            </w:r>
            <w:r>
              <w:rPr>
                <w:rFonts w:ascii="Arial" w:hAnsi="Arial"/>
                <w:b/>
                <w:spacing w:val="-7"/>
                <w:sz w:val="20"/>
              </w:rPr>
              <w:t xml:space="preserve"> </w:t>
            </w:r>
            <w:r>
              <w:rPr>
                <w:rFonts w:ascii="Arial" w:hAnsi="Arial"/>
                <w:b/>
                <w:sz w:val="20"/>
              </w:rPr>
              <w:t>OR</w:t>
            </w:r>
            <w:r>
              <w:rPr>
                <w:rFonts w:ascii="Arial" w:hAnsi="Arial"/>
                <w:b/>
                <w:spacing w:val="-53"/>
                <w:sz w:val="20"/>
              </w:rPr>
              <w:t xml:space="preserve"> </w:t>
            </w:r>
            <w:r>
              <w:rPr>
                <w:rFonts w:ascii="Arial" w:hAnsi="Arial"/>
                <w:b/>
                <w:sz w:val="20"/>
              </w:rPr>
              <w:t>IN</w:t>
            </w:r>
            <w:r>
              <w:rPr>
                <w:rFonts w:ascii="Arial" w:hAnsi="Arial"/>
                <w:b/>
                <w:spacing w:val="-2"/>
                <w:sz w:val="20"/>
              </w:rPr>
              <w:t xml:space="preserve"> </w:t>
            </w:r>
            <w:r>
              <w:rPr>
                <w:rFonts w:ascii="Arial" w:hAnsi="Arial"/>
                <w:b/>
                <w:sz w:val="20"/>
              </w:rPr>
              <w:t>THE</w:t>
            </w:r>
            <w:r>
              <w:rPr>
                <w:rFonts w:ascii="Arial" w:hAnsi="Arial"/>
                <w:b/>
                <w:spacing w:val="-1"/>
                <w:sz w:val="20"/>
              </w:rPr>
              <w:t xml:space="preserve"> </w:t>
            </w:r>
            <w:r>
              <w:rPr>
                <w:rFonts w:ascii="Arial" w:hAnsi="Arial"/>
                <w:b/>
                <w:sz w:val="20"/>
              </w:rPr>
              <w:t>MANNER</w:t>
            </w:r>
            <w:r>
              <w:rPr>
                <w:rFonts w:ascii="Arial" w:hAnsi="Arial"/>
                <w:b/>
                <w:spacing w:val="2"/>
                <w:sz w:val="20"/>
              </w:rPr>
              <w:t xml:space="preserve"> </w:t>
            </w:r>
            <w:r>
              <w:rPr>
                <w:rFonts w:ascii="Arial" w:hAnsi="Arial"/>
                <w:b/>
                <w:sz w:val="20"/>
              </w:rPr>
              <w:t>PRESCRIBED</w:t>
            </w:r>
            <w:r>
              <w:rPr>
                <w:rFonts w:ascii="Arial" w:hAnsi="Arial"/>
                <w:b/>
                <w:spacing w:val="2"/>
                <w:sz w:val="20"/>
              </w:rPr>
              <w:t xml:space="preserve"> </w:t>
            </w:r>
            <w:r>
              <w:rPr>
                <w:rFonts w:ascii="Arial" w:hAnsi="Arial"/>
                <w:b/>
                <w:sz w:val="20"/>
              </w:rPr>
              <w:t>IN</w:t>
            </w:r>
            <w:r>
              <w:rPr>
                <w:rFonts w:ascii="Arial" w:hAnsi="Arial"/>
                <w:b/>
                <w:spacing w:val="-1"/>
                <w:sz w:val="20"/>
              </w:rPr>
              <w:t xml:space="preserve"> </w:t>
            </w:r>
            <w:r>
              <w:rPr>
                <w:rFonts w:ascii="Arial" w:hAnsi="Arial"/>
                <w:b/>
                <w:sz w:val="20"/>
              </w:rPr>
              <w:t>THE</w:t>
            </w:r>
            <w:r>
              <w:rPr>
                <w:rFonts w:ascii="Arial" w:hAnsi="Arial"/>
                <w:b/>
                <w:spacing w:val="-1"/>
                <w:sz w:val="20"/>
              </w:rPr>
              <w:t xml:space="preserve"> </w:t>
            </w:r>
            <w:r>
              <w:rPr>
                <w:rFonts w:ascii="Arial" w:hAnsi="Arial"/>
                <w:b/>
                <w:sz w:val="20"/>
              </w:rPr>
              <w:t>BID</w:t>
            </w:r>
            <w:r>
              <w:rPr>
                <w:rFonts w:ascii="Arial" w:hAnsi="Arial"/>
                <w:b/>
                <w:spacing w:val="1"/>
                <w:sz w:val="20"/>
              </w:rPr>
              <w:t xml:space="preserve"> </w:t>
            </w:r>
            <w:r>
              <w:rPr>
                <w:rFonts w:ascii="Arial" w:hAnsi="Arial"/>
                <w:b/>
                <w:sz w:val="20"/>
              </w:rPr>
              <w:t>DOCUMENT.</w:t>
            </w:r>
          </w:p>
          <w:p w14:paraId="3C7C99E1" w14:textId="77777777" w:rsidR="009F3A40" w:rsidRDefault="009F3A40" w:rsidP="009F3A40">
            <w:pPr>
              <w:pStyle w:val="TableParagraph"/>
              <w:numPr>
                <w:ilvl w:val="1"/>
                <w:numId w:val="13"/>
              </w:numPr>
              <w:tabs>
                <w:tab w:val="left" w:pos="514"/>
              </w:tabs>
              <w:spacing w:before="165" w:line="259" w:lineRule="auto"/>
              <w:ind w:right="101" w:firstLine="0"/>
              <w:jc w:val="both"/>
              <w:rPr>
                <w:sz w:val="20"/>
              </w:rPr>
            </w:pPr>
            <w:r>
              <w:rPr>
                <w:sz w:val="20"/>
              </w:rPr>
              <w:t>THIS BID IS SUBJECT TO THE PREFERENTIAL PROCUREMENT POLICY FRAMEWORK ACT, 2000</w:t>
            </w:r>
            <w:r>
              <w:rPr>
                <w:spacing w:val="1"/>
                <w:sz w:val="20"/>
              </w:rPr>
              <w:t xml:space="preserve"> </w:t>
            </w:r>
            <w:r>
              <w:rPr>
                <w:sz w:val="20"/>
              </w:rPr>
              <w:t>AND</w:t>
            </w:r>
            <w:r>
              <w:rPr>
                <w:spacing w:val="1"/>
                <w:sz w:val="20"/>
              </w:rPr>
              <w:t xml:space="preserve"> </w:t>
            </w:r>
            <w:r>
              <w:rPr>
                <w:sz w:val="20"/>
              </w:rPr>
              <w:t>THE</w:t>
            </w:r>
            <w:r>
              <w:rPr>
                <w:spacing w:val="1"/>
                <w:sz w:val="20"/>
              </w:rPr>
              <w:t xml:space="preserve"> </w:t>
            </w:r>
            <w:r>
              <w:rPr>
                <w:sz w:val="20"/>
              </w:rPr>
              <w:t>PREFERENTIAL</w:t>
            </w:r>
            <w:r>
              <w:rPr>
                <w:spacing w:val="1"/>
                <w:sz w:val="20"/>
              </w:rPr>
              <w:t xml:space="preserve"> </w:t>
            </w:r>
            <w:r>
              <w:rPr>
                <w:sz w:val="20"/>
              </w:rPr>
              <w:t>PROCUREMENT</w:t>
            </w:r>
            <w:r>
              <w:rPr>
                <w:spacing w:val="1"/>
                <w:sz w:val="20"/>
              </w:rPr>
              <w:t xml:space="preserve"> </w:t>
            </w:r>
            <w:r>
              <w:rPr>
                <w:sz w:val="20"/>
              </w:rPr>
              <w:t>REGULATIONS,</w:t>
            </w:r>
            <w:r>
              <w:rPr>
                <w:spacing w:val="1"/>
                <w:sz w:val="20"/>
              </w:rPr>
              <w:t xml:space="preserve"> </w:t>
            </w:r>
            <w:r>
              <w:rPr>
                <w:sz w:val="20"/>
              </w:rPr>
              <w:t>2017,</w:t>
            </w:r>
            <w:r>
              <w:rPr>
                <w:spacing w:val="1"/>
                <w:sz w:val="20"/>
              </w:rPr>
              <w:t xml:space="preserve"> </w:t>
            </w:r>
            <w:r>
              <w:rPr>
                <w:sz w:val="20"/>
              </w:rPr>
              <w:t>THE</w:t>
            </w:r>
            <w:r>
              <w:rPr>
                <w:spacing w:val="1"/>
                <w:sz w:val="20"/>
              </w:rPr>
              <w:t xml:space="preserve"> </w:t>
            </w:r>
            <w:r>
              <w:rPr>
                <w:sz w:val="20"/>
              </w:rPr>
              <w:t>GENERAL</w:t>
            </w:r>
            <w:r>
              <w:rPr>
                <w:spacing w:val="1"/>
                <w:sz w:val="20"/>
              </w:rPr>
              <w:t xml:space="preserve"> </w:t>
            </w:r>
            <w:r>
              <w:rPr>
                <w:sz w:val="20"/>
              </w:rPr>
              <w:t>CONDITIONS</w:t>
            </w:r>
            <w:r>
              <w:rPr>
                <w:spacing w:val="1"/>
                <w:sz w:val="20"/>
              </w:rPr>
              <w:t xml:space="preserve"> </w:t>
            </w:r>
            <w:r>
              <w:rPr>
                <w:sz w:val="20"/>
              </w:rPr>
              <w:t>OF</w:t>
            </w:r>
            <w:r>
              <w:rPr>
                <w:spacing w:val="-53"/>
                <w:sz w:val="20"/>
              </w:rPr>
              <w:t xml:space="preserve"> </w:t>
            </w:r>
            <w:r>
              <w:rPr>
                <w:sz w:val="20"/>
              </w:rPr>
              <w:t>CONTRACT</w:t>
            </w:r>
            <w:r>
              <w:rPr>
                <w:spacing w:val="1"/>
                <w:sz w:val="20"/>
              </w:rPr>
              <w:t xml:space="preserve"> </w:t>
            </w:r>
            <w:r>
              <w:rPr>
                <w:sz w:val="20"/>
              </w:rPr>
              <w:t>(GCC)</w:t>
            </w:r>
            <w:r>
              <w:rPr>
                <w:spacing w:val="-1"/>
                <w:sz w:val="20"/>
              </w:rPr>
              <w:t xml:space="preserve"> </w:t>
            </w:r>
            <w:r>
              <w:rPr>
                <w:sz w:val="20"/>
              </w:rPr>
              <w:t>AND,</w:t>
            </w:r>
            <w:r>
              <w:rPr>
                <w:spacing w:val="-2"/>
                <w:sz w:val="20"/>
              </w:rPr>
              <w:t xml:space="preserve"> </w:t>
            </w:r>
            <w:r>
              <w:rPr>
                <w:sz w:val="20"/>
              </w:rPr>
              <w:t>IF</w:t>
            </w:r>
            <w:r>
              <w:rPr>
                <w:spacing w:val="-2"/>
                <w:sz w:val="20"/>
              </w:rPr>
              <w:t xml:space="preserve"> </w:t>
            </w:r>
            <w:r>
              <w:rPr>
                <w:sz w:val="20"/>
              </w:rPr>
              <w:t>APPLICABLE, ANY</w:t>
            </w:r>
            <w:r>
              <w:rPr>
                <w:spacing w:val="-4"/>
                <w:sz w:val="20"/>
              </w:rPr>
              <w:t xml:space="preserve"> </w:t>
            </w:r>
            <w:r>
              <w:rPr>
                <w:sz w:val="20"/>
              </w:rPr>
              <w:t>OTHER</w:t>
            </w:r>
            <w:r>
              <w:rPr>
                <w:spacing w:val="1"/>
                <w:sz w:val="20"/>
              </w:rPr>
              <w:t xml:space="preserve"> </w:t>
            </w:r>
            <w:r>
              <w:rPr>
                <w:sz w:val="20"/>
              </w:rPr>
              <w:t>SPECIAL</w:t>
            </w:r>
            <w:r>
              <w:rPr>
                <w:spacing w:val="-2"/>
                <w:sz w:val="20"/>
              </w:rPr>
              <w:t xml:space="preserve"> </w:t>
            </w:r>
            <w:r>
              <w:rPr>
                <w:sz w:val="20"/>
              </w:rPr>
              <w:t>CONDITIONS</w:t>
            </w:r>
            <w:r>
              <w:rPr>
                <w:spacing w:val="-2"/>
                <w:sz w:val="20"/>
              </w:rPr>
              <w:t xml:space="preserve"> </w:t>
            </w:r>
            <w:r>
              <w:rPr>
                <w:sz w:val="20"/>
              </w:rPr>
              <w:t>OF</w:t>
            </w:r>
            <w:r>
              <w:rPr>
                <w:spacing w:val="-1"/>
                <w:sz w:val="20"/>
              </w:rPr>
              <w:t xml:space="preserve"> </w:t>
            </w:r>
            <w:r>
              <w:rPr>
                <w:sz w:val="20"/>
              </w:rPr>
              <w:t>CONTRACT.</w:t>
            </w:r>
          </w:p>
          <w:p w14:paraId="13283258" w14:textId="77777777" w:rsidR="009F3A40" w:rsidRDefault="009F3A40" w:rsidP="009F3A40">
            <w:pPr>
              <w:pStyle w:val="TableParagraph"/>
              <w:numPr>
                <w:ilvl w:val="1"/>
                <w:numId w:val="13"/>
              </w:numPr>
              <w:tabs>
                <w:tab w:val="left" w:pos="521"/>
              </w:tabs>
              <w:spacing w:before="158" w:line="261" w:lineRule="auto"/>
              <w:ind w:right="109" w:firstLine="0"/>
              <w:jc w:val="both"/>
              <w:rPr>
                <w:rFonts w:ascii="Arial"/>
                <w:b/>
                <w:sz w:val="20"/>
              </w:rPr>
            </w:pPr>
            <w:r>
              <w:rPr>
                <w:rFonts w:ascii="Arial"/>
                <w:b/>
                <w:sz w:val="20"/>
              </w:rPr>
              <w:t>THE SUCCESSFUL BIDDER WILL BE REQUIRED TO FILL IN AND SIGN A WRITTEN CONTRACT</w:t>
            </w:r>
            <w:r>
              <w:rPr>
                <w:rFonts w:ascii="Arial"/>
                <w:b/>
                <w:spacing w:val="1"/>
                <w:sz w:val="20"/>
              </w:rPr>
              <w:t xml:space="preserve"> </w:t>
            </w:r>
            <w:r>
              <w:rPr>
                <w:rFonts w:ascii="Arial"/>
                <w:b/>
                <w:sz w:val="20"/>
              </w:rPr>
              <w:t>FORM</w:t>
            </w:r>
            <w:r>
              <w:rPr>
                <w:rFonts w:ascii="Arial"/>
                <w:b/>
                <w:spacing w:val="3"/>
                <w:sz w:val="20"/>
              </w:rPr>
              <w:t xml:space="preserve"> </w:t>
            </w:r>
            <w:r>
              <w:rPr>
                <w:rFonts w:ascii="Arial"/>
                <w:b/>
                <w:sz w:val="20"/>
              </w:rPr>
              <w:t>(SBD7).</w:t>
            </w:r>
          </w:p>
        </w:tc>
      </w:tr>
      <w:tr w:rsidR="009F3A40" w14:paraId="55E2CC53" w14:textId="77777777" w:rsidTr="004A02BA">
        <w:trPr>
          <w:trHeight w:val="407"/>
        </w:trPr>
        <w:tc>
          <w:tcPr>
            <w:tcW w:w="8926" w:type="dxa"/>
            <w:gridSpan w:val="2"/>
          </w:tcPr>
          <w:p w14:paraId="52710BE9" w14:textId="77777777" w:rsidR="009F3A40" w:rsidRDefault="009F3A40" w:rsidP="00462BDB">
            <w:pPr>
              <w:pStyle w:val="TableParagraph"/>
              <w:spacing w:line="225" w:lineRule="exact"/>
              <w:rPr>
                <w:rFonts w:ascii="Arial"/>
                <w:b/>
                <w:sz w:val="20"/>
              </w:rPr>
            </w:pPr>
            <w:r>
              <w:rPr>
                <w:rFonts w:ascii="Arial"/>
                <w:b/>
                <w:sz w:val="20"/>
              </w:rPr>
              <w:t>2.</w:t>
            </w:r>
            <w:r>
              <w:rPr>
                <w:rFonts w:ascii="Arial"/>
                <w:b/>
                <w:spacing w:val="-3"/>
                <w:sz w:val="20"/>
              </w:rPr>
              <w:t xml:space="preserve"> </w:t>
            </w:r>
            <w:r>
              <w:rPr>
                <w:rFonts w:ascii="Arial"/>
                <w:b/>
                <w:sz w:val="20"/>
              </w:rPr>
              <w:t>TAX COMPLIANCE</w:t>
            </w:r>
            <w:r>
              <w:rPr>
                <w:rFonts w:ascii="Arial"/>
                <w:b/>
                <w:spacing w:val="-2"/>
                <w:sz w:val="20"/>
              </w:rPr>
              <w:t xml:space="preserve"> </w:t>
            </w:r>
            <w:r>
              <w:rPr>
                <w:rFonts w:ascii="Arial"/>
                <w:b/>
                <w:sz w:val="20"/>
              </w:rPr>
              <w:t>REQUIREMENTS</w:t>
            </w:r>
          </w:p>
        </w:tc>
      </w:tr>
      <w:tr w:rsidR="009F3A40" w14:paraId="43EC8489" w14:textId="77777777" w:rsidTr="004A02BA">
        <w:trPr>
          <w:trHeight w:val="4596"/>
        </w:trPr>
        <w:tc>
          <w:tcPr>
            <w:tcW w:w="8926" w:type="dxa"/>
            <w:gridSpan w:val="2"/>
          </w:tcPr>
          <w:p w14:paraId="78C56E75" w14:textId="77777777" w:rsidR="009F3A40" w:rsidRDefault="009F3A40" w:rsidP="009F3A40">
            <w:pPr>
              <w:pStyle w:val="TableParagraph"/>
              <w:numPr>
                <w:ilvl w:val="1"/>
                <w:numId w:val="12"/>
              </w:numPr>
              <w:tabs>
                <w:tab w:val="left" w:pos="442"/>
              </w:tabs>
              <w:spacing w:line="227" w:lineRule="exact"/>
              <w:ind w:hanging="335"/>
              <w:jc w:val="both"/>
              <w:rPr>
                <w:sz w:val="20"/>
              </w:rPr>
            </w:pPr>
            <w:r>
              <w:rPr>
                <w:sz w:val="20"/>
              </w:rPr>
              <w:t>BIDDERS</w:t>
            </w:r>
            <w:r>
              <w:rPr>
                <w:spacing w:val="-1"/>
                <w:sz w:val="20"/>
              </w:rPr>
              <w:t xml:space="preserve"> </w:t>
            </w:r>
            <w:r>
              <w:rPr>
                <w:sz w:val="20"/>
              </w:rPr>
              <w:t>MUST ENSURE</w:t>
            </w:r>
            <w:r>
              <w:rPr>
                <w:spacing w:val="-3"/>
                <w:sz w:val="20"/>
              </w:rPr>
              <w:t xml:space="preserve"> </w:t>
            </w:r>
            <w:r>
              <w:rPr>
                <w:sz w:val="20"/>
              </w:rPr>
              <w:t>COMPLIANCE</w:t>
            </w:r>
            <w:r>
              <w:rPr>
                <w:spacing w:val="-6"/>
                <w:sz w:val="20"/>
              </w:rPr>
              <w:t xml:space="preserve"> </w:t>
            </w:r>
            <w:r>
              <w:rPr>
                <w:sz w:val="20"/>
              </w:rPr>
              <w:t>WITH</w:t>
            </w:r>
            <w:r>
              <w:rPr>
                <w:spacing w:val="-5"/>
                <w:sz w:val="20"/>
              </w:rPr>
              <w:t xml:space="preserve"> </w:t>
            </w:r>
            <w:r>
              <w:rPr>
                <w:sz w:val="20"/>
              </w:rPr>
              <w:t>THEIR</w:t>
            </w:r>
            <w:r>
              <w:rPr>
                <w:spacing w:val="-2"/>
                <w:sz w:val="20"/>
              </w:rPr>
              <w:t xml:space="preserve"> </w:t>
            </w:r>
            <w:r>
              <w:rPr>
                <w:sz w:val="20"/>
              </w:rPr>
              <w:t>TAX</w:t>
            </w:r>
            <w:r>
              <w:rPr>
                <w:spacing w:val="-1"/>
                <w:sz w:val="20"/>
              </w:rPr>
              <w:t xml:space="preserve"> </w:t>
            </w:r>
            <w:r>
              <w:rPr>
                <w:sz w:val="20"/>
              </w:rPr>
              <w:t>OBLIGATIONS.</w:t>
            </w:r>
          </w:p>
          <w:p w14:paraId="492B6455" w14:textId="77777777" w:rsidR="009F3A40" w:rsidRDefault="009F3A40" w:rsidP="009F3A40">
            <w:pPr>
              <w:pStyle w:val="TableParagraph"/>
              <w:numPr>
                <w:ilvl w:val="1"/>
                <w:numId w:val="12"/>
              </w:numPr>
              <w:tabs>
                <w:tab w:val="left" w:pos="456"/>
              </w:tabs>
              <w:spacing w:before="178" w:line="259" w:lineRule="auto"/>
              <w:ind w:left="107" w:right="102" w:firstLine="0"/>
              <w:jc w:val="both"/>
              <w:rPr>
                <w:sz w:val="20"/>
              </w:rPr>
            </w:pPr>
            <w:r>
              <w:rPr>
                <w:sz w:val="20"/>
              </w:rPr>
              <w:t>BIDDERS ARE REQUIRED TO SUBMIT THEIR UNIQUE PERSONAL IDENTIFICATION NUMBER (PIN)</w:t>
            </w:r>
            <w:r>
              <w:rPr>
                <w:spacing w:val="1"/>
                <w:sz w:val="20"/>
              </w:rPr>
              <w:t xml:space="preserve"> </w:t>
            </w:r>
            <w:r>
              <w:rPr>
                <w:sz w:val="20"/>
              </w:rPr>
              <w:t>ISSUED BY SARS TO ENABLE THE ORGAN OF STATE TO VERIFY THE TAXPAYER’S PROFILE AND TAX</w:t>
            </w:r>
            <w:r>
              <w:rPr>
                <w:spacing w:val="-53"/>
                <w:sz w:val="20"/>
              </w:rPr>
              <w:t xml:space="preserve"> </w:t>
            </w:r>
            <w:r>
              <w:rPr>
                <w:sz w:val="20"/>
              </w:rPr>
              <w:t>STATUS.</w:t>
            </w:r>
          </w:p>
          <w:p w14:paraId="20B4E507" w14:textId="77777777" w:rsidR="009F3A40" w:rsidRDefault="009F3A40" w:rsidP="009F3A40">
            <w:pPr>
              <w:pStyle w:val="TableParagraph"/>
              <w:numPr>
                <w:ilvl w:val="1"/>
                <w:numId w:val="12"/>
              </w:numPr>
              <w:tabs>
                <w:tab w:val="left" w:pos="461"/>
              </w:tabs>
              <w:spacing w:before="159" w:line="261" w:lineRule="auto"/>
              <w:ind w:left="107" w:right="97" w:firstLine="0"/>
              <w:jc w:val="both"/>
              <w:rPr>
                <w:sz w:val="20"/>
              </w:rPr>
            </w:pPr>
            <w:r>
              <w:rPr>
                <w:sz w:val="20"/>
              </w:rPr>
              <w:t>APPLICATION FOR TAX COMPLIANCE STATUS (TCS) PIN MAY BE MADE VIA E-FILING THROUGH</w:t>
            </w:r>
            <w:r>
              <w:rPr>
                <w:spacing w:val="1"/>
                <w:sz w:val="20"/>
              </w:rPr>
              <w:t xml:space="preserve"> </w:t>
            </w:r>
            <w:r>
              <w:rPr>
                <w:sz w:val="20"/>
              </w:rPr>
              <w:t>THE</w:t>
            </w:r>
            <w:r>
              <w:rPr>
                <w:spacing w:val="-2"/>
                <w:sz w:val="20"/>
              </w:rPr>
              <w:t xml:space="preserve"> </w:t>
            </w:r>
            <w:r>
              <w:rPr>
                <w:sz w:val="20"/>
              </w:rPr>
              <w:t>SARS</w:t>
            </w:r>
            <w:r>
              <w:rPr>
                <w:spacing w:val="-4"/>
                <w:sz w:val="20"/>
              </w:rPr>
              <w:t xml:space="preserve"> </w:t>
            </w:r>
            <w:r>
              <w:rPr>
                <w:sz w:val="20"/>
              </w:rPr>
              <w:t>WEBSITE</w:t>
            </w:r>
            <w:r>
              <w:rPr>
                <w:spacing w:val="-6"/>
                <w:sz w:val="20"/>
              </w:rPr>
              <w:t xml:space="preserve"> </w:t>
            </w:r>
            <w:hyperlink r:id="rId16">
              <w:r>
                <w:rPr>
                  <w:sz w:val="20"/>
                </w:rPr>
                <w:t>WWW.SARS.GOV.ZA.</w:t>
              </w:r>
            </w:hyperlink>
          </w:p>
          <w:p w14:paraId="56C2F058" w14:textId="77777777" w:rsidR="009F3A40" w:rsidRDefault="009F3A40" w:rsidP="009F3A40">
            <w:pPr>
              <w:pStyle w:val="TableParagraph"/>
              <w:numPr>
                <w:ilvl w:val="1"/>
                <w:numId w:val="12"/>
              </w:numPr>
              <w:tabs>
                <w:tab w:val="left" w:pos="442"/>
              </w:tabs>
              <w:spacing w:before="157"/>
              <w:ind w:hanging="335"/>
              <w:jc w:val="both"/>
              <w:rPr>
                <w:sz w:val="20"/>
              </w:rPr>
            </w:pPr>
            <w:r>
              <w:rPr>
                <w:sz w:val="20"/>
              </w:rPr>
              <w:t>BIDDERS</w:t>
            </w:r>
            <w:r>
              <w:rPr>
                <w:spacing w:val="-1"/>
                <w:sz w:val="20"/>
              </w:rPr>
              <w:t xml:space="preserve"> </w:t>
            </w:r>
            <w:r>
              <w:rPr>
                <w:sz w:val="20"/>
              </w:rPr>
              <w:t>MAY</w:t>
            </w:r>
            <w:r>
              <w:rPr>
                <w:spacing w:val="-3"/>
                <w:sz w:val="20"/>
              </w:rPr>
              <w:t xml:space="preserve"> </w:t>
            </w:r>
            <w:r>
              <w:rPr>
                <w:sz w:val="20"/>
              </w:rPr>
              <w:t>ALSO</w:t>
            </w:r>
            <w:r>
              <w:rPr>
                <w:spacing w:val="1"/>
                <w:sz w:val="20"/>
              </w:rPr>
              <w:t xml:space="preserve"> </w:t>
            </w:r>
            <w:r>
              <w:rPr>
                <w:sz w:val="20"/>
              </w:rPr>
              <w:t>SUBMIT A</w:t>
            </w:r>
            <w:r>
              <w:rPr>
                <w:spacing w:val="-3"/>
                <w:sz w:val="20"/>
              </w:rPr>
              <w:t xml:space="preserve"> </w:t>
            </w:r>
            <w:r>
              <w:rPr>
                <w:sz w:val="20"/>
              </w:rPr>
              <w:t>PRINTED</w:t>
            </w:r>
            <w:r>
              <w:rPr>
                <w:spacing w:val="-2"/>
                <w:sz w:val="20"/>
              </w:rPr>
              <w:t xml:space="preserve"> </w:t>
            </w:r>
            <w:r>
              <w:rPr>
                <w:sz w:val="20"/>
              </w:rPr>
              <w:t>TCS</w:t>
            </w:r>
            <w:r>
              <w:rPr>
                <w:spacing w:val="-1"/>
                <w:sz w:val="20"/>
              </w:rPr>
              <w:t xml:space="preserve"> </w:t>
            </w:r>
            <w:r>
              <w:rPr>
                <w:sz w:val="20"/>
              </w:rPr>
              <w:t>CERTIFICATE</w:t>
            </w:r>
            <w:r>
              <w:rPr>
                <w:spacing w:val="-2"/>
                <w:sz w:val="20"/>
              </w:rPr>
              <w:t xml:space="preserve"> </w:t>
            </w:r>
            <w:r>
              <w:rPr>
                <w:sz w:val="20"/>
              </w:rPr>
              <w:t>TOGETHER</w:t>
            </w:r>
            <w:r>
              <w:rPr>
                <w:spacing w:val="-6"/>
                <w:sz w:val="20"/>
              </w:rPr>
              <w:t xml:space="preserve"> </w:t>
            </w:r>
            <w:r>
              <w:rPr>
                <w:sz w:val="20"/>
              </w:rPr>
              <w:t>WITH</w:t>
            </w:r>
            <w:r>
              <w:rPr>
                <w:spacing w:val="-4"/>
                <w:sz w:val="20"/>
              </w:rPr>
              <w:t xml:space="preserve"> </w:t>
            </w:r>
            <w:r>
              <w:rPr>
                <w:sz w:val="20"/>
              </w:rPr>
              <w:t>THE</w:t>
            </w:r>
            <w:r>
              <w:rPr>
                <w:spacing w:val="-3"/>
                <w:sz w:val="20"/>
              </w:rPr>
              <w:t xml:space="preserve"> </w:t>
            </w:r>
            <w:r>
              <w:rPr>
                <w:sz w:val="20"/>
              </w:rPr>
              <w:t>BID.</w:t>
            </w:r>
          </w:p>
          <w:p w14:paraId="0F8B3FA8" w14:textId="053A272D" w:rsidR="009F3A40" w:rsidRDefault="009F3A40" w:rsidP="009F3A40">
            <w:pPr>
              <w:pStyle w:val="TableParagraph"/>
              <w:numPr>
                <w:ilvl w:val="1"/>
                <w:numId w:val="12"/>
              </w:numPr>
              <w:tabs>
                <w:tab w:val="left" w:pos="478"/>
              </w:tabs>
              <w:spacing w:before="178" w:line="256" w:lineRule="auto"/>
              <w:ind w:left="107" w:right="101" w:firstLine="0"/>
              <w:jc w:val="both"/>
              <w:rPr>
                <w:sz w:val="20"/>
              </w:rPr>
            </w:pPr>
            <w:r>
              <w:rPr>
                <w:sz w:val="20"/>
              </w:rPr>
              <w:t xml:space="preserve">IN BIDS WHERE CONSORTIA / JOINT VENTURES / SUB-CONTRACTORS ARE </w:t>
            </w:r>
            <w:r w:rsidR="00BC2D11">
              <w:rPr>
                <w:sz w:val="20"/>
              </w:rPr>
              <w:t>INVOLVED;</w:t>
            </w:r>
            <w:r>
              <w:rPr>
                <w:sz w:val="20"/>
              </w:rPr>
              <w:t xml:space="preserve"> EACH</w:t>
            </w:r>
            <w:r>
              <w:rPr>
                <w:spacing w:val="1"/>
                <w:sz w:val="20"/>
              </w:rPr>
              <w:t xml:space="preserve"> </w:t>
            </w:r>
            <w:r>
              <w:rPr>
                <w:sz w:val="20"/>
              </w:rPr>
              <w:t>PARTY</w:t>
            </w:r>
            <w:r>
              <w:rPr>
                <w:spacing w:val="-5"/>
                <w:sz w:val="20"/>
              </w:rPr>
              <w:t xml:space="preserve"> </w:t>
            </w:r>
            <w:r>
              <w:rPr>
                <w:sz w:val="20"/>
              </w:rPr>
              <w:t>MUST</w:t>
            </w:r>
            <w:r>
              <w:rPr>
                <w:spacing w:val="2"/>
                <w:sz w:val="20"/>
              </w:rPr>
              <w:t xml:space="preserve"> </w:t>
            </w:r>
            <w:r>
              <w:rPr>
                <w:sz w:val="20"/>
              </w:rPr>
              <w:t>SUBMIT</w:t>
            </w:r>
            <w:r>
              <w:rPr>
                <w:spacing w:val="2"/>
                <w:sz w:val="20"/>
              </w:rPr>
              <w:t xml:space="preserve"> </w:t>
            </w:r>
            <w:r>
              <w:rPr>
                <w:sz w:val="20"/>
              </w:rPr>
              <w:t>A SEPARATE</w:t>
            </w:r>
            <w:r>
              <w:rPr>
                <w:spacing w:val="-1"/>
                <w:sz w:val="20"/>
              </w:rPr>
              <w:t xml:space="preserve"> </w:t>
            </w:r>
            <w:r>
              <w:rPr>
                <w:sz w:val="20"/>
              </w:rPr>
              <w:t>TCS</w:t>
            </w:r>
            <w:r>
              <w:rPr>
                <w:spacing w:val="-2"/>
                <w:sz w:val="20"/>
              </w:rPr>
              <w:t xml:space="preserve"> </w:t>
            </w:r>
            <w:r>
              <w:rPr>
                <w:sz w:val="20"/>
              </w:rPr>
              <w:t>CERTIFICATE</w:t>
            </w:r>
            <w:r>
              <w:rPr>
                <w:spacing w:val="-1"/>
                <w:sz w:val="20"/>
              </w:rPr>
              <w:t xml:space="preserve"> </w:t>
            </w:r>
            <w:r>
              <w:rPr>
                <w:sz w:val="20"/>
              </w:rPr>
              <w:t>/</w:t>
            </w:r>
            <w:r>
              <w:rPr>
                <w:spacing w:val="-1"/>
                <w:sz w:val="20"/>
              </w:rPr>
              <w:t xml:space="preserve"> </w:t>
            </w:r>
            <w:r>
              <w:rPr>
                <w:sz w:val="20"/>
              </w:rPr>
              <w:t>PIN</w:t>
            </w:r>
            <w:r>
              <w:rPr>
                <w:spacing w:val="-1"/>
                <w:sz w:val="20"/>
              </w:rPr>
              <w:t xml:space="preserve"> </w:t>
            </w:r>
            <w:r>
              <w:rPr>
                <w:sz w:val="20"/>
              </w:rPr>
              <w:t>/</w:t>
            </w:r>
            <w:r>
              <w:rPr>
                <w:spacing w:val="-1"/>
                <w:sz w:val="20"/>
              </w:rPr>
              <w:t xml:space="preserve"> </w:t>
            </w:r>
            <w:r>
              <w:rPr>
                <w:sz w:val="20"/>
              </w:rPr>
              <w:t>CSD</w:t>
            </w:r>
            <w:r>
              <w:rPr>
                <w:spacing w:val="-2"/>
                <w:sz w:val="20"/>
              </w:rPr>
              <w:t xml:space="preserve"> </w:t>
            </w:r>
            <w:r>
              <w:rPr>
                <w:sz w:val="20"/>
              </w:rPr>
              <w:t>NUMBER.</w:t>
            </w:r>
          </w:p>
          <w:p w14:paraId="6C15C1C8" w14:textId="77777777" w:rsidR="009F3A40" w:rsidRDefault="009F3A40" w:rsidP="009F3A40">
            <w:pPr>
              <w:pStyle w:val="TableParagraph"/>
              <w:numPr>
                <w:ilvl w:val="1"/>
                <w:numId w:val="12"/>
              </w:numPr>
              <w:tabs>
                <w:tab w:val="left" w:pos="437"/>
              </w:tabs>
              <w:spacing w:before="163" w:line="261" w:lineRule="auto"/>
              <w:ind w:left="107" w:right="104" w:firstLine="0"/>
              <w:jc w:val="both"/>
              <w:rPr>
                <w:sz w:val="20"/>
              </w:rPr>
            </w:pPr>
            <w:r>
              <w:rPr>
                <w:sz w:val="20"/>
              </w:rPr>
              <w:t>WHERE NO TCS PIN IS AVAILABLE BUT THE BIDDER IS REGISTERED ON THE CENTRAL SUPPLIER</w:t>
            </w:r>
            <w:r>
              <w:rPr>
                <w:spacing w:val="-53"/>
                <w:sz w:val="20"/>
              </w:rPr>
              <w:t xml:space="preserve"> </w:t>
            </w:r>
            <w:r>
              <w:rPr>
                <w:sz w:val="20"/>
              </w:rPr>
              <w:t>DATABASE</w:t>
            </w:r>
            <w:r>
              <w:rPr>
                <w:spacing w:val="-2"/>
                <w:sz w:val="20"/>
              </w:rPr>
              <w:t xml:space="preserve"> </w:t>
            </w:r>
            <w:r>
              <w:rPr>
                <w:sz w:val="20"/>
              </w:rPr>
              <w:t>(CSD),</w:t>
            </w:r>
            <w:r>
              <w:rPr>
                <w:spacing w:val="1"/>
                <w:sz w:val="20"/>
              </w:rPr>
              <w:t xml:space="preserve"> </w:t>
            </w:r>
            <w:r>
              <w:rPr>
                <w:sz w:val="20"/>
              </w:rPr>
              <w:t>A</w:t>
            </w:r>
            <w:r>
              <w:rPr>
                <w:spacing w:val="-2"/>
                <w:sz w:val="20"/>
              </w:rPr>
              <w:t xml:space="preserve"> </w:t>
            </w:r>
            <w:r>
              <w:rPr>
                <w:sz w:val="20"/>
              </w:rPr>
              <w:t>CSD</w:t>
            </w:r>
            <w:r>
              <w:rPr>
                <w:spacing w:val="3"/>
                <w:sz w:val="20"/>
              </w:rPr>
              <w:t xml:space="preserve"> </w:t>
            </w:r>
            <w:r>
              <w:rPr>
                <w:sz w:val="20"/>
              </w:rPr>
              <w:t>NUMBER</w:t>
            </w:r>
            <w:r>
              <w:rPr>
                <w:spacing w:val="2"/>
                <w:sz w:val="20"/>
              </w:rPr>
              <w:t xml:space="preserve"> </w:t>
            </w:r>
            <w:r>
              <w:rPr>
                <w:sz w:val="20"/>
              </w:rPr>
              <w:t>MUST</w:t>
            </w:r>
            <w:r>
              <w:rPr>
                <w:spacing w:val="1"/>
                <w:sz w:val="20"/>
              </w:rPr>
              <w:t xml:space="preserve"> </w:t>
            </w:r>
            <w:r>
              <w:rPr>
                <w:sz w:val="20"/>
              </w:rPr>
              <w:t>BE</w:t>
            </w:r>
            <w:r>
              <w:rPr>
                <w:spacing w:val="-1"/>
                <w:sz w:val="20"/>
              </w:rPr>
              <w:t xml:space="preserve"> </w:t>
            </w:r>
            <w:r>
              <w:rPr>
                <w:sz w:val="20"/>
              </w:rPr>
              <w:t>PROVIDED.</w:t>
            </w:r>
          </w:p>
          <w:p w14:paraId="19B806E0" w14:textId="77777777" w:rsidR="009F3A40" w:rsidRDefault="009F3A40" w:rsidP="009F3A40">
            <w:pPr>
              <w:pStyle w:val="TableParagraph"/>
              <w:numPr>
                <w:ilvl w:val="1"/>
                <w:numId w:val="12"/>
              </w:numPr>
              <w:tabs>
                <w:tab w:val="left" w:pos="463"/>
              </w:tabs>
              <w:spacing w:before="156" w:line="256" w:lineRule="auto"/>
              <w:ind w:left="107" w:right="103" w:firstLine="0"/>
              <w:jc w:val="both"/>
              <w:rPr>
                <w:sz w:val="20"/>
              </w:rPr>
            </w:pPr>
            <w:r>
              <w:rPr>
                <w:sz w:val="20"/>
              </w:rPr>
              <w:t>NO BIDS WILL BE CONSIDERED FROM PERSONS IN THE SERVICE OF THE STATE, COMPANIES</w:t>
            </w:r>
            <w:r>
              <w:rPr>
                <w:spacing w:val="1"/>
                <w:sz w:val="20"/>
              </w:rPr>
              <w:t xml:space="preserve"> </w:t>
            </w:r>
            <w:r>
              <w:rPr>
                <w:sz w:val="20"/>
              </w:rPr>
              <w:t>WITH DIRECTORS WHO ARE PERSONS IN THE SERVICE OF THE STATE, OR CLOSE CORPORATIONS</w:t>
            </w:r>
            <w:r>
              <w:rPr>
                <w:spacing w:val="1"/>
                <w:sz w:val="20"/>
              </w:rPr>
              <w:t xml:space="preserve"> </w:t>
            </w:r>
            <w:r>
              <w:rPr>
                <w:sz w:val="20"/>
              </w:rPr>
              <w:t>WITH</w:t>
            </w:r>
            <w:r>
              <w:rPr>
                <w:spacing w:val="-2"/>
                <w:sz w:val="20"/>
              </w:rPr>
              <w:t xml:space="preserve"> </w:t>
            </w:r>
            <w:r>
              <w:rPr>
                <w:sz w:val="20"/>
              </w:rPr>
              <w:t>MEMBERS</w:t>
            </w:r>
            <w:r>
              <w:rPr>
                <w:spacing w:val="1"/>
                <w:sz w:val="20"/>
              </w:rPr>
              <w:t xml:space="preserve"> </w:t>
            </w:r>
            <w:r>
              <w:rPr>
                <w:sz w:val="20"/>
              </w:rPr>
              <w:t>PERSONS</w:t>
            </w:r>
            <w:r>
              <w:rPr>
                <w:spacing w:val="-1"/>
                <w:sz w:val="20"/>
              </w:rPr>
              <w:t xml:space="preserve"> </w:t>
            </w:r>
            <w:r>
              <w:rPr>
                <w:sz w:val="20"/>
              </w:rPr>
              <w:t>IN</w:t>
            </w:r>
            <w:r>
              <w:rPr>
                <w:spacing w:val="-1"/>
                <w:sz w:val="20"/>
              </w:rPr>
              <w:t xml:space="preserve"> </w:t>
            </w:r>
            <w:r>
              <w:rPr>
                <w:sz w:val="20"/>
              </w:rPr>
              <w:t>THE SERVICE</w:t>
            </w:r>
            <w:r>
              <w:rPr>
                <w:spacing w:val="-1"/>
                <w:sz w:val="20"/>
              </w:rPr>
              <w:t xml:space="preserve"> </w:t>
            </w:r>
            <w:r>
              <w:rPr>
                <w:sz w:val="20"/>
              </w:rPr>
              <w:t>OF THE</w:t>
            </w:r>
            <w:r>
              <w:rPr>
                <w:spacing w:val="1"/>
                <w:sz w:val="20"/>
              </w:rPr>
              <w:t xml:space="preserve"> </w:t>
            </w:r>
            <w:r>
              <w:rPr>
                <w:sz w:val="20"/>
              </w:rPr>
              <w:t>STATE.”</w:t>
            </w:r>
          </w:p>
        </w:tc>
      </w:tr>
      <w:tr w:rsidR="009F3A40" w14:paraId="56D54A3C" w14:textId="77777777" w:rsidTr="004A02BA">
        <w:trPr>
          <w:trHeight w:val="705"/>
        </w:trPr>
        <w:tc>
          <w:tcPr>
            <w:tcW w:w="8926" w:type="dxa"/>
            <w:gridSpan w:val="2"/>
          </w:tcPr>
          <w:p w14:paraId="63A54858" w14:textId="77777777" w:rsidR="009F3A40" w:rsidRDefault="009F3A40" w:rsidP="00462BDB">
            <w:pPr>
              <w:pStyle w:val="TableParagraph"/>
              <w:spacing w:line="256" w:lineRule="auto"/>
            </w:pPr>
            <w:r>
              <w:t>NB:</w:t>
            </w:r>
            <w:r>
              <w:rPr>
                <w:spacing w:val="45"/>
              </w:rPr>
              <w:t xml:space="preserve"> </w:t>
            </w:r>
            <w:r>
              <w:t>FAILURE</w:t>
            </w:r>
            <w:r>
              <w:rPr>
                <w:spacing w:val="42"/>
              </w:rPr>
              <w:t xml:space="preserve"> </w:t>
            </w:r>
            <w:r>
              <w:t>TO</w:t>
            </w:r>
            <w:r>
              <w:rPr>
                <w:spacing w:val="43"/>
              </w:rPr>
              <w:t xml:space="preserve"> </w:t>
            </w:r>
            <w:r>
              <w:t>PROVIDE</w:t>
            </w:r>
            <w:r>
              <w:rPr>
                <w:spacing w:val="43"/>
              </w:rPr>
              <w:t xml:space="preserve"> </w:t>
            </w:r>
            <w:r>
              <w:t>/</w:t>
            </w:r>
            <w:r>
              <w:rPr>
                <w:spacing w:val="41"/>
              </w:rPr>
              <w:t xml:space="preserve"> </w:t>
            </w:r>
            <w:r>
              <w:t>OR</w:t>
            </w:r>
            <w:r>
              <w:rPr>
                <w:spacing w:val="44"/>
              </w:rPr>
              <w:t xml:space="preserve"> </w:t>
            </w:r>
            <w:r>
              <w:t>COMPLY</w:t>
            </w:r>
            <w:r>
              <w:rPr>
                <w:spacing w:val="44"/>
              </w:rPr>
              <w:t xml:space="preserve"> </w:t>
            </w:r>
            <w:r>
              <w:t>WITH</w:t>
            </w:r>
            <w:r>
              <w:rPr>
                <w:spacing w:val="42"/>
              </w:rPr>
              <w:t xml:space="preserve"> </w:t>
            </w:r>
            <w:r>
              <w:t>ANY</w:t>
            </w:r>
            <w:r>
              <w:rPr>
                <w:spacing w:val="42"/>
              </w:rPr>
              <w:t xml:space="preserve"> </w:t>
            </w:r>
            <w:r>
              <w:t>OF</w:t>
            </w:r>
            <w:r>
              <w:rPr>
                <w:spacing w:val="40"/>
              </w:rPr>
              <w:t xml:space="preserve"> </w:t>
            </w:r>
            <w:r>
              <w:t>THE</w:t>
            </w:r>
            <w:r>
              <w:rPr>
                <w:spacing w:val="44"/>
              </w:rPr>
              <w:t xml:space="preserve"> </w:t>
            </w:r>
            <w:r>
              <w:t>ABOVE</w:t>
            </w:r>
            <w:r>
              <w:rPr>
                <w:spacing w:val="44"/>
              </w:rPr>
              <w:t xml:space="preserve"> </w:t>
            </w:r>
            <w:r>
              <w:t>PARTICULARS</w:t>
            </w:r>
            <w:r>
              <w:rPr>
                <w:spacing w:val="41"/>
              </w:rPr>
              <w:t xml:space="preserve"> </w:t>
            </w:r>
            <w:r>
              <w:t>MAY</w:t>
            </w:r>
            <w:r>
              <w:rPr>
                <w:spacing w:val="-58"/>
              </w:rPr>
              <w:t xml:space="preserve"> </w:t>
            </w:r>
            <w:r>
              <w:t>RENDER</w:t>
            </w:r>
            <w:r>
              <w:rPr>
                <w:spacing w:val="-1"/>
              </w:rPr>
              <w:t xml:space="preserve"> </w:t>
            </w:r>
            <w:r>
              <w:t>THE BID</w:t>
            </w:r>
            <w:r>
              <w:rPr>
                <w:spacing w:val="-3"/>
              </w:rPr>
              <w:t xml:space="preserve"> </w:t>
            </w:r>
            <w:r>
              <w:t>INVALID.</w:t>
            </w:r>
          </w:p>
        </w:tc>
      </w:tr>
      <w:tr w:rsidR="009F3A40" w14:paraId="0C0C0EC0" w14:textId="77777777" w:rsidTr="004A02BA">
        <w:trPr>
          <w:trHeight w:val="431"/>
        </w:trPr>
        <w:tc>
          <w:tcPr>
            <w:tcW w:w="5024" w:type="dxa"/>
          </w:tcPr>
          <w:p w14:paraId="4F8DB9B6" w14:textId="77777777" w:rsidR="009F3A40" w:rsidRDefault="009F3A40" w:rsidP="00462BDB">
            <w:pPr>
              <w:pStyle w:val="TableParagraph"/>
              <w:spacing w:line="250" w:lineRule="exact"/>
            </w:pPr>
            <w:r>
              <w:t>SIGNATURE</w:t>
            </w:r>
            <w:r>
              <w:rPr>
                <w:spacing w:val="-4"/>
              </w:rPr>
              <w:t xml:space="preserve"> </w:t>
            </w:r>
            <w:r>
              <w:t>OF</w:t>
            </w:r>
            <w:r>
              <w:rPr>
                <w:spacing w:val="-6"/>
              </w:rPr>
              <w:t xml:space="preserve"> </w:t>
            </w:r>
            <w:r>
              <w:t>BIDDER:</w:t>
            </w:r>
          </w:p>
        </w:tc>
        <w:tc>
          <w:tcPr>
            <w:tcW w:w="3902" w:type="dxa"/>
          </w:tcPr>
          <w:p w14:paraId="0B1A53C3" w14:textId="632946FE" w:rsidR="009F3A40" w:rsidRDefault="009F3A40" w:rsidP="00462BDB">
            <w:pPr>
              <w:pStyle w:val="TableParagraph"/>
              <w:spacing w:line="250" w:lineRule="exact"/>
            </w:pPr>
          </w:p>
        </w:tc>
      </w:tr>
      <w:tr w:rsidR="009F3A40" w14:paraId="68425964" w14:textId="77777777" w:rsidTr="004A02BA">
        <w:trPr>
          <w:trHeight w:val="1413"/>
        </w:trPr>
        <w:tc>
          <w:tcPr>
            <w:tcW w:w="5024" w:type="dxa"/>
          </w:tcPr>
          <w:p w14:paraId="459E83FD" w14:textId="77777777" w:rsidR="009F3A40" w:rsidRDefault="009F3A40" w:rsidP="00462BDB">
            <w:pPr>
              <w:pStyle w:val="TableParagraph"/>
              <w:tabs>
                <w:tab w:val="left" w:pos="1429"/>
                <w:tab w:val="left" w:pos="2429"/>
                <w:tab w:val="left" w:pos="3396"/>
                <w:tab w:val="left" w:pos="4118"/>
                <w:tab w:val="left" w:pos="4705"/>
              </w:tabs>
              <w:spacing w:line="256" w:lineRule="auto"/>
              <w:ind w:right="98"/>
            </w:pPr>
            <w:r>
              <w:t>CAPACITY</w:t>
            </w:r>
            <w:r>
              <w:tab/>
              <w:t>UNDER</w:t>
            </w:r>
            <w:r>
              <w:tab/>
              <w:t>WHICH</w:t>
            </w:r>
            <w:r>
              <w:tab/>
              <w:t>THIS</w:t>
            </w:r>
            <w:r>
              <w:tab/>
              <w:t>BID</w:t>
            </w:r>
            <w:r>
              <w:tab/>
            </w:r>
            <w:r>
              <w:rPr>
                <w:spacing w:val="-2"/>
              </w:rPr>
              <w:t>IS</w:t>
            </w:r>
            <w:r>
              <w:rPr>
                <w:spacing w:val="-59"/>
              </w:rPr>
              <w:t xml:space="preserve"> </w:t>
            </w:r>
            <w:r>
              <w:t>SIGNED:</w:t>
            </w:r>
          </w:p>
          <w:p w14:paraId="6D3A4923" w14:textId="77777777" w:rsidR="009F3A40" w:rsidRDefault="009F3A40" w:rsidP="00462BDB">
            <w:pPr>
              <w:pStyle w:val="TableParagraph"/>
              <w:spacing w:before="164" w:line="259" w:lineRule="auto"/>
            </w:pPr>
            <w:r>
              <w:t>(Proof</w:t>
            </w:r>
            <w:r>
              <w:rPr>
                <w:spacing w:val="7"/>
              </w:rPr>
              <w:t xml:space="preserve"> </w:t>
            </w:r>
            <w:r>
              <w:t>of</w:t>
            </w:r>
            <w:r>
              <w:rPr>
                <w:spacing w:val="4"/>
              </w:rPr>
              <w:t xml:space="preserve"> </w:t>
            </w:r>
            <w:r>
              <w:t>authority</w:t>
            </w:r>
            <w:r>
              <w:rPr>
                <w:spacing w:val="1"/>
              </w:rPr>
              <w:t xml:space="preserve"> </w:t>
            </w:r>
            <w:r>
              <w:t>must</w:t>
            </w:r>
            <w:r>
              <w:rPr>
                <w:spacing w:val="4"/>
              </w:rPr>
              <w:t xml:space="preserve"> </w:t>
            </w:r>
            <w:r>
              <w:t>be</w:t>
            </w:r>
            <w:r>
              <w:rPr>
                <w:spacing w:val="3"/>
              </w:rPr>
              <w:t xml:space="preserve"> </w:t>
            </w:r>
            <w:r>
              <w:t>submitted</w:t>
            </w:r>
            <w:r>
              <w:rPr>
                <w:spacing w:val="3"/>
              </w:rPr>
              <w:t xml:space="preserve"> </w:t>
            </w:r>
            <w:r>
              <w:t>e.g.</w:t>
            </w:r>
            <w:r>
              <w:rPr>
                <w:spacing w:val="-59"/>
              </w:rPr>
              <w:t xml:space="preserve"> </w:t>
            </w:r>
            <w:r>
              <w:t>company</w:t>
            </w:r>
            <w:r>
              <w:rPr>
                <w:spacing w:val="-2"/>
              </w:rPr>
              <w:t xml:space="preserve"> </w:t>
            </w:r>
            <w:r>
              <w:t>resolution)</w:t>
            </w:r>
          </w:p>
        </w:tc>
        <w:tc>
          <w:tcPr>
            <w:tcW w:w="3902" w:type="dxa"/>
          </w:tcPr>
          <w:p w14:paraId="7014C7D0" w14:textId="1C2DE202" w:rsidR="009F3A40" w:rsidRDefault="009F3A40" w:rsidP="00462BDB">
            <w:pPr>
              <w:pStyle w:val="TableParagraph"/>
            </w:pPr>
          </w:p>
        </w:tc>
      </w:tr>
      <w:tr w:rsidR="009F3A40" w14:paraId="413A47D6" w14:textId="77777777" w:rsidTr="004A02BA">
        <w:trPr>
          <w:trHeight w:val="434"/>
        </w:trPr>
        <w:tc>
          <w:tcPr>
            <w:tcW w:w="5024" w:type="dxa"/>
          </w:tcPr>
          <w:p w14:paraId="546C41A5" w14:textId="77777777" w:rsidR="009F3A40" w:rsidRDefault="009F3A40" w:rsidP="00462BDB">
            <w:pPr>
              <w:pStyle w:val="TableParagraph"/>
              <w:spacing w:line="250" w:lineRule="exact"/>
            </w:pPr>
            <w:r>
              <w:t>DATE:</w:t>
            </w:r>
          </w:p>
        </w:tc>
        <w:tc>
          <w:tcPr>
            <w:tcW w:w="3902" w:type="dxa"/>
          </w:tcPr>
          <w:p w14:paraId="581F3B7E" w14:textId="41956AC5" w:rsidR="009F3A40" w:rsidRDefault="009F3A40" w:rsidP="00462BDB">
            <w:pPr>
              <w:pStyle w:val="TableParagraph"/>
              <w:spacing w:line="250" w:lineRule="exact"/>
            </w:pPr>
          </w:p>
        </w:tc>
      </w:tr>
    </w:tbl>
    <w:p w14:paraId="660A0060" w14:textId="6C3F9D0C" w:rsidR="009F3A40" w:rsidRDefault="009F3A40" w:rsidP="009F3A40">
      <w:pPr>
        <w:pStyle w:val="Default"/>
        <w:jc w:val="center"/>
        <w:rPr>
          <w:sz w:val="22"/>
          <w:szCs w:val="22"/>
        </w:rPr>
      </w:pPr>
    </w:p>
    <w:p w14:paraId="5F78D14A" w14:textId="3901EE82" w:rsidR="009F3A40" w:rsidRDefault="009F3A40" w:rsidP="009F3A40">
      <w:pPr>
        <w:pStyle w:val="Default"/>
        <w:jc w:val="center"/>
        <w:rPr>
          <w:sz w:val="22"/>
          <w:szCs w:val="22"/>
        </w:rPr>
      </w:pPr>
    </w:p>
    <w:p w14:paraId="1A27B6EA" w14:textId="00A0DFA4" w:rsidR="009F3A40" w:rsidRDefault="009F3A40" w:rsidP="009F3A40">
      <w:pPr>
        <w:pStyle w:val="Default"/>
        <w:jc w:val="center"/>
        <w:rPr>
          <w:sz w:val="22"/>
          <w:szCs w:val="22"/>
        </w:rPr>
      </w:pPr>
    </w:p>
    <w:p w14:paraId="36B045A2" w14:textId="73A5AD12" w:rsidR="009F3A40" w:rsidRDefault="009F3A40" w:rsidP="009F3A40">
      <w:pPr>
        <w:pStyle w:val="Default"/>
        <w:jc w:val="center"/>
        <w:rPr>
          <w:sz w:val="22"/>
          <w:szCs w:val="22"/>
        </w:rPr>
      </w:pPr>
    </w:p>
    <w:p w14:paraId="35ED8FB7" w14:textId="75AF22D7" w:rsidR="006D14E3" w:rsidRDefault="006D14E3" w:rsidP="009F3A40">
      <w:pPr>
        <w:pStyle w:val="Default"/>
        <w:jc w:val="center"/>
        <w:rPr>
          <w:sz w:val="22"/>
          <w:szCs w:val="22"/>
        </w:rPr>
      </w:pPr>
    </w:p>
    <w:p w14:paraId="744108F0" w14:textId="7E00C683" w:rsidR="009F3A40" w:rsidRDefault="009F3A40" w:rsidP="006D14E3">
      <w:pPr>
        <w:pStyle w:val="Default"/>
        <w:rPr>
          <w:sz w:val="22"/>
          <w:szCs w:val="22"/>
        </w:rPr>
      </w:pPr>
    </w:p>
    <w:p w14:paraId="37CCE194" w14:textId="1BDC3FB0" w:rsidR="009F3A40" w:rsidRDefault="009F3A40" w:rsidP="009F3A40">
      <w:pPr>
        <w:pStyle w:val="Default"/>
        <w:jc w:val="center"/>
        <w:rPr>
          <w:b/>
          <w:bCs/>
          <w:sz w:val="20"/>
          <w:szCs w:val="20"/>
        </w:rPr>
      </w:pPr>
      <w:r>
        <w:rPr>
          <w:b/>
          <w:bCs/>
          <w:sz w:val="20"/>
          <w:szCs w:val="20"/>
        </w:rPr>
        <w:lastRenderedPageBreak/>
        <w:t>ANNEXURE “B”</w:t>
      </w:r>
    </w:p>
    <w:p w14:paraId="6B840193" w14:textId="77777777" w:rsidR="009F3A40" w:rsidRDefault="009F3A40" w:rsidP="009F3A40">
      <w:pPr>
        <w:pStyle w:val="Default"/>
        <w:jc w:val="center"/>
        <w:rPr>
          <w:sz w:val="20"/>
          <w:szCs w:val="20"/>
        </w:rPr>
      </w:pPr>
    </w:p>
    <w:p w14:paraId="49F6C67A" w14:textId="4C84C090" w:rsidR="009F3A40" w:rsidRDefault="009F3A40" w:rsidP="009F3A40">
      <w:pPr>
        <w:pStyle w:val="Default"/>
        <w:jc w:val="center"/>
        <w:rPr>
          <w:sz w:val="20"/>
          <w:szCs w:val="20"/>
        </w:rPr>
      </w:pPr>
      <w:r>
        <w:rPr>
          <w:b/>
          <w:bCs/>
          <w:sz w:val="20"/>
          <w:szCs w:val="20"/>
        </w:rPr>
        <w:t>SBD 2</w:t>
      </w:r>
    </w:p>
    <w:p w14:paraId="1B291CC0" w14:textId="423D5EE9" w:rsidR="009F3A40" w:rsidRDefault="009F3A40" w:rsidP="009F3A40">
      <w:pPr>
        <w:pStyle w:val="Default"/>
        <w:rPr>
          <w:b/>
          <w:bCs/>
          <w:sz w:val="22"/>
          <w:szCs w:val="22"/>
        </w:rPr>
      </w:pPr>
      <w:r>
        <w:rPr>
          <w:b/>
          <w:bCs/>
          <w:sz w:val="22"/>
          <w:szCs w:val="22"/>
        </w:rPr>
        <w:t xml:space="preserve">Tax clearance certificate requirements </w:t>
      </w:r>
    </w:p>
    <w:p w14:paraId="476EE9E2" w14:textId="77777777" w:rsidR="009F3A40" w:rsidRDefault="009F3A40" w:rsidP="009F3A40">
      <w:pPr>
        <w:pStyle w:val="Default"/>
        <w:rPr>
          <w:sz w:val="22"/>
          <w:szCs w:val="22"/>
        </w:rPr>
      </w:pPr>
    </w:p>
    <w:p w14:paraId="1340B0D8" w14:textId="050F69C2" w:rsidR="009F3A40" w:rsidRDefault="009F3A40" w:rsidP="009F3A40">
      <w:pPr>
        <w:pStyle w:val="Default"/>
        <w:rPr>
          <w:sz w:val="20"/>
          <w:szCs w:val="20"/>
        </w:rPr>
      </w:pPr>
      <w:r>
        <w:rPr>
          <w:sz w:val="20"/>
          <w:szCs w:val="20"/>
        </w:rPr>
        <w:t xml:space="preserve">It is a condition of bid that the taxes of the successful bidder must be in order, or that satisfactory arrangements have been made with South African Revenue Service (SARS) to meet the bidder’s tax obligations. </w:t>
      </w:r>
    </w:p>
    <w:p w14:paraId="3B58E51C" w14:textId="77777777" w:rsidR="009F3A40" w:rsidRDefault="009F3A40" w:rsidP="009F3A40">
      <w:pPr>
        <w:pStyle w:val="Default"/>
        <w:rPr>
          <w:sz w:val="20"/>
          <w:szCs w:val="20"/>
        </w:rPr>
      </w:pPr>
    </w:p>
    <w:p w14:paraId="33CCFFB3" w14:textId="1BA6169A" w:rsidR="009F3A40" w:rsidRDefault="00BC2D11" w:rsidP="009F3A40">
      <w:pPr>
        <w:pStyle w:val="Default"/>
        <w:rPr>
          <w:sz w:val="20"/>
          <w:szCs w:val="20"/>
        </w:rPr>
      </w:pPr>
      <w:r>
        <w:rPr>
          <w:sz w:val="20"/>
          <w:szCs w:val="20"/>
        </w:rPr>
        <w:t>To</w:t>
      </w:r>
      <w:r w:rsidR="009F3A40">
        <w:rPr>
          <w:sz w:val="20"/>
          <w:szCs w:val="20"/>
        </w:rPr>
        <w:t xml:space="preserve"> meet this requirement bidders are required to complete in full the attached form TCC 001“Application for a Tax Clearance Certificate” and submit it to any SARS branch office nationally. The Tax Clearance Certificate Requirements are also applicable to foreign bidders / individuals who wish to submit bids. </w:t>
      </w:r>
    </w:p>
    <w:p w14:paraId="0AB2E6FC" w14:textId="77777777" w:rsidR="009F3A40" w:rsidRDefault="009F3A40" w:rsidP="009F3A40">
      <w:pPr>
        <w:pStyle w:val="Default"/>
        <w:rPr>
          <w:sz w:val="20"/>
          <w:szCs w:val="20"/>
        </w:rPr>
      </w:pPr>
    </w:p>
    <w:p w14:paraId="5A7A3677" w14:textId="0C54028E" w:rsidR="009F3A40" w:rsidRDefault="009F3A40" w:rsidP="009F3A40">
      <w:pPr>
        <w:pStyle w:val="Default"/>
        <w:rPr>
          <w:sz w:val="20"/>
          <w:szCs w:val="20"/>
        </w:rPr>
      </w:pPr>
      <w:r>
        <w:rPr>
          <w:sz w:val="20"/>
          <w:szCs w:val="20"/>
        </w:rPr>
        <w:t xml:space="preserve">SARS will then furnish the bidder with a Tax Clearance Certificate that will be valid for a period of 1 (one) year from the date of approval. </w:t>
      </w:r>
    </w:p>
    <w:p w14:paraId="0DF2AD1F" w14:textId="77777777" w:rsidR="009F3A40" w:rsidRDefault="009F3A40" w:rsidP="009F3A40">
      <w:pPr>
        <w:pStyle w:val="Default"/>
        <w:rPr>
          <w:sz w:val="20"/>
          <w:szCs w:val="20"/>
        </w:rPr>
      </w:pPr>
    </w:p>
    <w:p w14:paraId="1D88552A" w14:textId="31E84632" w:rsidR="009F3A40" w:rsidRDefault="009F3A40" w:rsidP="009F3A40">
      <w:pPr>
        <w:pStyle w:val="Default"/>
        <w:rPr>
          <w:sz w:val="20"/>
          <w:szCs w:val="20"/>
        </w:rPr>
      </w:pPr>
      <w:r>
        <w:rPr>
          <w:sz w:val="20"/>
          <w:szCs w:val="20"/>
        </w:rPr>
        <w:t xml:space="preserve">The original Tax Clearance Certificate must be submitted together with the bid. Failure to submit the original and valid Tax Clearance Certificate will result in the invalidation of the bid. Certified copies of the Tax Clearance Certificate will not be acceptable. </w:t>
      </w:r>
    </w:p>
    <w:p w14:paraId="36D9AE07" w14:textId="77777777" w:rsidR="009F3A40" w:rsidRDefault="009F3A40" w:rsidP="009F3A40">
      <w:pPr>
        <w:pStyle w:val="Default"/>
        <w:rPr>
          <w:sz w:val="20"/>
          <w:szCs w:val="20"/>
        </w:rPr>
      </w:pPr>
    </w:p>
    <w:p w14:paraId="1237EF3F" w14:textId="76E07789" w:rsidR="009F3A40" w:rsidRDefault="009F3A40" w:rsidP="009F3A40">
      <w:pPr>
        <w:pStyle w:val="Default"/>
        <w:rPr>
          <w:sz w:val="20"/>
          <w:szCs w:val="20"/>
        </w:rPr>
      </w:pPr>
      <w:r>
        <w:rPr>
          <w:sz w:val="20"/>
          <w:szCs w:val="20"/>
        </w:rPr>
        <w:t xml:space="preserve">In bids where Consortia / Joint Ventures / Sub-contractors are </w:t>
      </w:r>
      <w:r w:rsidR="00BC2D11">
        <w:rPr>
          <w:sz w:val="20"/>
          <w:szCs w:val="20"/>
        </w:rPr>
        <w:t>involved;</w:t>
      </w:r>
      <w:r>
        <w:rPr>
          <w:sz w:val="20"/>
          <w:szCs w:val="20"/>
        </w:rPr>
        <w:t xml:space="preserve"> each party must submit a separate Tax Clearance Certificate. </w:t>
      </w:r>
    </w:p>
    <w:p w14:paraId="15BA63A6" w14:textId="77777777" w:rsidR="009F3A40" w:rsidRDefault="009F3A40" w:rsidP="009F3A40">
      <w:pPr>
        <w:pStyle w:val="Default"/>
        <w:rPr>
          <w:sz w:val="20"/>
          <w:szCs w:val="20"/>
        </w:rPr>
      </w:pPr>
    </w:p>
    <w:p w14:paraId="06E20634" w14:textId="0BC7EA5E" w:rsidR="009F3A40" w:rsidRDefault="009F3A40" w:rsidP="009F3A40">
      <w:pPr>
        <w:pStyle w:val="Default"/>
        <w:rPr>
          <w:sz w:val="20"/>
          <w:szCs w:val="20"/>
        </w:rPr>
      </w:pPr>
      <w:r>
        <w:rPr>
          <w:sz w:val="20"/>
          <w:szCs w:val="20"/>
        </w:rPr>
        <w:t xml:space="preserve">Copies of the TCC 001 “Application for a Tax Clearance Certificate” form are available from any SARS branch office nationally or on the website </w:t>
      </w:r>
      <w:hyperlink r:id="rId17" w:history="1">
        <w:r w:rsidRPr="00507242">
          <w:rPr>
            <w:rStyle w:val="Hyperlink"/>
            <w:sz w:val="20"/>
            <w:szCs w:val="20"/>
          </w:rPr>
          <w:t>www.sars.gov.za</w:t>
        </w:r>
      </w:hyperlink>
      <w:r>
        <w:rPr>
          <w:sz w:val="20"/>
          <w:szCs w:val="20"/>
        </w:rPr>
        <w:t xml:space="preserve">. </w:t>
      </w:r>
    </w:p>
    <w:p w14:paraId="0F76D96A" w14:textId="77777777" w:rsidR="009F3A40" w:rsidRDefault="009F3A40" w:rsidP="009F3A40">
      <w:pPr>
        <w:pStyle w:val="Default"/>
        <w:rPr>
          <w:sz w:val="20"/>
          <w:szCs w:val="20"/>
        </w:rPr>
      </w:pPr>
    </w:p>
    <w:p w14:paraId="7ECC7C02" w14:textId="08BADA3E" w:rsidR="009F3A40" w:rsidRDefault="009F3A40" w:rsidP="009F3A40">
      <w:pPr>
        <w:pStyle w:val="Default"/>
        <w:rPr>
          <w:sz w:val="20"/>
          <w:szCs w:val="20"/>
        </w:rPr>
      </w:pPr>
      <w:r>
        <w:rPr>
          <w:sz w:val="20"/>
          <w:szCs w:val="20"/>
        </w:rPr>
        <w:t xml:space="preserve">Applications for the Tax Clearance Certificates may also be made via eFiling. In order to use this provision, taxpayers will need to register with SARS as eFilers through the website </w:t>
      </w:r>
      <w:hyperlink r:id="rId18" w:history="1">
        <w:r w:rsidRPr="00507242">
          <w:rPr>
            <w:rStyle w:val="Hyperlink"/>
            <w:sz w:val="20"/>
            <w:szCs w:val="20"/>
          </w:rPr>
          <w:t>www.sars.gov.za</w:t>
        </w:r>
      </w:hyperlink>
      <w:r>
        <w:rPr>
          <w:sz w:val="20"/>
          <w:szCs w:val="20"/>
        </w:rPr>
        <w:t>.</w:t>
      </w:r>
    </w:p>
    <w:p w14:paraId="7D6BA961" w14:textId="35B8F66A" w:rsidR="009F3A40" w:rsidRDefault="009F3A40" w:rsidP="009F3A40">
      <w:pPr>
        <w:pStyle w:val="Default"/>
        <w:rPr>
          <w:sz w:val="22"/>
          <w:szCs w:val="22"/>
        </w:rPr>
      </w:pPr>
    </w:p>
    <w:p w14:paraId="13D214E1" w14:textId="7D77C371" w:rsidR="009F3A40" w:rsidRDefault="009F3A40" w:rsidP="009F3A40">
      <w:pPr>
        <w:pStyle w:val="Default"/>
        <w:rPr>
          <w:sz w:val="22"/>
          <w:szCs w:val="22"/>
        </w:rPr>
      </w:pPr>
    </w:p>
    <w:p w14:paraId="7691BFBB" w14:textId="50756889" w:rsidR="009F3A40" w:rsidRDefault="009F3A40" w:rsidP="009F3A40">
      <w:pPr>
        <w:pStyle w:val="Default"/>
        <w:rPr>
          <w:sz w:val="22"/>
          <w:szCs w:val="22"/>
        </w:rPr>
      </w:pPr>
    </w:p>
    <w:p w14:paraId="4338367F" w14:textId="5E8F8119" w:rsidR="009F3A40" w:rsidRDefault="009F3A40" w:rsidP="009F3A40">
      <w:pPr>
        <w:pStyle w:val="Default"/>
        <w:rPr>
          <w:sz w:val="22"/>
          <w:szCs w:val="22"/>
        </w:rPr>
      </w:pPr>
    </w:p>
    <w:p w14:paraId="4258898D" w14:textId="59A1CE86" w:rsidR="009F3A40" w:rsidRDefault="009F3A40" w:rsidP="009F3A40">
      <w:pPr>
        <w:pStyle w:val="Default"/>
        <w:rPr>
          <w:sz w:val="22"/>
          <w:szCs w:val="22"/>
        </w:rPr>
      </w:pPr>
    </w:p>
    <w:p w14:paraId="2F7CBE87" w14:textId="5FA5FE55" w:rsidR="009F3A40" w:rsidRDefault="009F3A40" w:rsidP="009F3A40">
      <w:pPr>
        <w:pStyle w:val="Default"/>
        <w:rPr>
          <w:sz w:val="22"/>
          <w:szCs w:val="22"/>
        </w:rPr>
      </w:pPr>
    </w:p>
    <w:p w14:paraId="7E1AF30B" w14:textId="6AEAE9F9" w:rsidR="009F3A40" w:rsidRDefault="009F3A40" w:rsidP="009F3A40">
      <w:pPr>
        <w:pStyle w:val="Default"/>
        <w:rPr>
          <w:sz w:val="22"/>
          <w:szCs w:val="22"/>
        </w:rPr>
      </w:pPr>
    </w:p>
    <w:p w14:paraId="511EF4C2" w14:textId="2BA0A7B2" w:rsidR="009F3A40" w:rsidRDefault="009F3A40" w:rsidP="009F3A40">
      <w:pPr>
        <w:pStyle w:val="Default"/>
        <w:rPr>
          <w:sz w:val="22"/>
          <w:szCs w:val="22"/>
        </w:rPr>
      </w:pPr>
    </w:p>
    <w:p w14:paraId="4D4E1CBF" w14:textId="48B1B75C" w:rsidR="009F3A40" w:rsidRDefault="009F3A40" w:rsidP="009F3A40">
      <w:pPr>
        <w:pStyle w:val="Default"/>
        <w:rPr>
          <w:sz w:val="22"/>
          <w:szCs w:val="22"/>
        </w:rPr>
      </w:pPr>
    </w:p>
    <w:p w14:paraId="64D41472" w14:textId="4FC289BA" w:rsidR="009F3A40" w:rsidRDefault="009F3A40" w:rsidP="009F3A40">
      <w:pPr>
        <w:pStyle w:val="Default"/>
        <w:rPr>
          <w:sz w:val="22"/>
          <w:szCs w:val="22"/>
        </w:rPr>
      </w:pPr>
    </w:p>
    <w:p w14:paraId="752A7664" w14:textId="790CC1A7" w:rsidR="006D14E3" w:rsidRDefault="006D14E3" w:rsidP="009F3A40">
      <w:pPr>
        <w:pStyle w:val="Default"/>
        <w:rPr>
          <w:sz w:val="22"/>
          <w:szCs w:val="22"/>
        </w:rPr>
      </w:pPr>
    </w:p>
    <w:p w14:paraId="796E1016" w14:textId="0E6C15E7" w:rsidR="006D14E3" w:rsidRDefault="006D14E3" w:rsidP="009F3A40">
      <w:pPr>
        <w:pStyle w:val="Default"/>
        <w:rPr>
          <w:sz w:val="22"/>
          <w:szCs w:val="22"/>
        </w:rPr>
      </w:pPr>
    </w:p>
    <w:p w14:paraId="639106C6" w14:textId="4DBDBB30" w:rsidR="006D14E3" w:rsidRDefault="006D14E3" w:rsidP="009F3A40">
      <w:pPr>
        <w:pStyle w:val="Default"/>
        <w:rPr>
          <w:sz w:val="22"/>
          <w:szCs w:val="22"/>
        </w:rPr>
      </w:pPr>
    </w:p>
    <w:p w14:paraId="02C2F170" w14:textId="0BB516BB" w:rsidR="006D14E3" w:rsidRDefault="006D14E3" w:rsidP="009F3A40">
      <w:pPr>
        <w:pStyle w:val="Default"/>
        <w:rPr>
          <w:sz w:val="22"/>
          <w:szCs w:val="22"/>
        </w:rPr>
      </w:pPr>
    </w:p>
    <w:p w14:paraId="3D35AA86" w14:textId="4EDBB60E" w:rsidR="006D14E3" w:rsidRDefault="006D14E3" w:rsidP="009F3A40">
      <w:pPr>
        <w:pStyle w:val="Default"/>
        <w:rPr>
          <w:sz w:val="22"/>
          <w:szCs w:val="22"/>
        </w:rPr>
      </w:pPr>
    </w:p>
    <w:p w14:paraId="5DE40A68" w14:textId="10701106" w:rsidR="006D14E3" w:rsidRDefault="006D14E3" w:rsidP="009F3A40">
      <w:pPr>
        <w:pStyle w:val="Default"/>
        <w:rPr>
          <w:sz w:val="22"/>
          <w:szCs w:val="22"/>
        </w:rPr>
      </w:pPr>
    </w:p>
    <w:p w14:paraId="3649D378" w14:textId="49427697" w:rsidR="006D14E3" w:rsidRDefault="006D14E3" w:rsidP="009F3A40">
      <w:pPr>
        <w:pStyle w:val="Default"/>
        <w:rPr>
          <w:sz w:val="22"/>
          <w:szCs w:val="22"/>
        </w:rPr>
      </w:pPr>
    </w:p>
    <w:p w14:paraId="15CC4A16" w14:textId="5942EF8E" w:rsidR="006D14E3" w:rsidRDefault="006D14E3" w:rsidP="009F3A40">
      <w:pPr>
        <w:pStyle w:val="Default"/>
        <w:rPr>
          <w:sz w:val="22"/>
          <w:szCs w:val="22"/>
        </w:rPr>
      </w:pPr>
    </w:p>
    <w:p w14:paraId="77ECF1F3" w14:textId="580AEF89" w:rsidR="006D14E3" w:rsidRDefault="006D14E3" w:rsidP="009F3A40">
      <w:pPr>
        <w:pStyle w:val="Default"/>
        <w:rPr>
          <w:sz w:val="22"/>
          <w:szCs w:val="22"/>
        </w:rPr>
      </w:pPr>
    </w:p>
    <w:p w14:paraId="36944924" w14:textId="71C6B2E8" w:rsidR="006D14E3" w:rsidRDefault="006D14E3" w:rsidP="009F3A40">
      <w:pPr>
        <w:pStyle w:val="Default"/>
        <w:rPr>
          <w:sz w:val="22"/>
          <w:szCs w:val="22"/>
        </w:rPr>
      </w:pPr>
    </w:p>
    <w:p w14:paraId="6ECA5D66" w14:textId="646DFA47" w:rsidR="006D14E3" w:rsidRDefault="006D14E3" w:rsidP="009F3A40">
      <w:pPr>
        <w:pStyle w:val="Default"/>
        <w:rPr>
          <w:sz w:val="22"/>
          <w:szCs w:val="22"/>
        </w:rPr>
      </w:pPr>
    </w:p>
    <w:p w14:paraId="6A27691B" w14:textId="04F81F8E" w:rsidR="006D14E3" w:rsidRDefault="006D14E3" w:rsidP="009F3A40">
      <w:pPr>
        <w:pStyle w:val="Default"/>
        <w:rPr>
          <w:sz w:val="22"/>
          <w:szCs w:val="22"/>
        </w:rPr>
      </w:pPr>
    </w:p>
    <w:p w14:paraId="3DDF4FE5" w14:textId="77777777" w:rsidR="006D14E3" w:rsidRDefault="006D14E3" w:rsidP="009F3A40">
      <w:pPr>
        <w:pStyle w:val="Default"/>
        <w:rPr>
          <w:sz w:val="22"/>
          <w:szCs w:val="22"/>
        </w:rPr>
      </w:pPr>
    </w:p>
    <w:p w14:paraId="0FAC96CE" w14:textId="6B222058" w:rsidR="009F3A40" w:rsidRDefault="009F3A40" w:rsidP="009F3A40">
      <w:pPr>
        <w:pStyle w:val="Default"/>
        <w:rPr>
          <w:sz w:val="22"/>
          <w:szCs w:val="22"/>
        </w:rPr>
      </w:pPr>
    </w:p>
    <w:p w14:paraId="173FC310" w14:textId="042AF04B" w:rsidR="009F3A40" w:rsidRDefault="009F3A40" w:rsidP="009F3A40">
      <w:pPr>
        <w:pStyle w:val="Default"/>
        <w:rPr>
          <w:sz w:val="22"/>
          <w:szCs w:val="22"/>
        </w:rPr>
      </w:pPr>
    </w:p>
    <w:p w14:paraId="7E51188D" w14:textId="0827D8FB" w:rsidR="009F3A40" w:rsidRDefault="009F3A40" w:rsidP="009F3A40">
      <w:pPr>
        <w:pStyle w:val="Default"/>
        <w:rPr>
          <w:sz w:val="22"/>
          <w:szCs w:val="22"/>
        </w:rPr>
      </w:pPr>
    </w:p>
    <w:p w14:paraId="7BBBBD1E" w14:textId="6C5320FB" w:rsidR="009F3A40" w:rsidRDefault="009F3A40" w:rsidP="009F3A40">
      <w:pPr>
        <w:pStyle w:val="Default"/>
        <w:rPr>
          <w:sz w:val="22"/>
          <w:szCs w:val="22"/>
        </w:rPr>
      </w:pPr>
    </w:p>
    <w:p w14:paraId="69C819A3" w14:textId="3C8C7F1F" w:rsidR="009F3A40" w:rsidRDefault="009F3A40" w:rsidP="009F3A40">
      <w:pPr>
        <w:pStyle w:val="Default"/>
        <w:rPr>
          <w:sz w:val="22"/>
          <w:szCs w:val="22"/>
        </w:rPr>
      </w:pPr>
    </w:p>
    <w:p w14:paraId="6293E7C1" w14:textId="59285602" w:rsidR="009F3A40" w:rsidRPr="001606CB" w:rsidRDefault="009F3A40" w:rsidP="009F3A40">
      <w:pPr>
        <w:pStyle w:val="Default"/>
        <w:jc w:val="center"/>
        <w:rPr>
          <w:b/>
          <w:bCs/>
          <w:color w:val="FF0000"/>
          <w:sz w:val="20"/>
          <w:szCs w:val="20"/>
        </w:rPr>
      </w:pPr>
      <w:r w:rsidRPr="001606CB">
        <w:rPr>
          <w:b/>
          <w:bCs/>
          <w:color w:val="FF0000"/>
          <w:sz w:val="20"/>
          <w:szCs w:val="20"/>
        </w:rPr>
        <w:lastRenderedPageBreak/>
        <w:t>ANNEXURE “C”</w:t>
      </w:r>
    </w:p>
    <w:p w14:paraId="7B78714D" w14:textId="77777777" w:rsidR="009F3A40" w:rsidRDefault="009F3A40" w:rsidP="009F3A40">
      <w:pPr>
        <w:pStyle w:val="Default"/>
        <w:jc w:val="center"/>
        <w:rPr>
          <w:sz w:val="20"/>
          <w:szCs w:val="20"/>
        </w:rPr>
      </w:pPr>
    </w:p>
    <w:p w14:paraId="5F2ED537" w14:textId="569F8A5C" w:rsidR="009F3A40" w:rsidRDefault="009F3A40" w:rsidP="009F3A40">
      <w:pPr>
        <w:pStyle w:val="Default"/>
        <w:jc w:val="center"/>
        <w:rPr>
          <w:b/>
          <w:bCs/>
          <w:sz w:val="20"/>
          <w:szCs w:val="20"/>
        </w:rPr>
      </w:pPr>
      <w:r>
        <w:rPr>
          <w:b/>
          <w:bCs/>
          <w:sz w:val="20"/>
          <w:szCs w:val="20"/>
        </w:rPr>
        <w:t>SBD 3.3</w:t>
      </w:r>
    </w:p>
    <w:p w14:paraId="418BE122" w14:textId="77777777" w:rsidR="009F3A40" w:rsidRDefault="009F3A40" w:rsidP="009F3A40">
      <w:pPr>
        <w:pStyle w:val="Default"/>
        <w:jc w:val="center"/>
        <w:rPr>
          <w:sz w:val="20"/>
          <w:szCs w:val="20"/>
        </w:rPr>
      </w:pPr>
    </w:p>
    <w:p w14:paraId="22B693B9" w14:textId="77777777" w:rsidR="009F3A40" w:rsidRDefault="009F3A40" w:rsidP="009F3A40">
      <w:pPr>
        <w:pStyle w:val="Default"/>
        <w:rPr>
          <w:sz w:val="20"/>
          <w:szCs w:val="20"/>
        </w:rPr>
      </w:pPr>
      <w:r>
        <w:rPr>
          <w:sz w:val="20"/>
          <w:szCs w:val="20"/>
        </w:rPr>
        <w:t xml:space="preserve">(TO BE PLACED IN A SEPARATE SEALED ENVELOP: “MARKED WITH THE BIDDER’S NAME”) </w:t>
      </w:r>
    </w:p>
    <w:p w14:paraId="514DD388" w14:textId="2E48BCE7" w:rsidR="009F3A40" w:rsidRDefault="009F3A40" w:rsidP="009F3A40">
      <w:pPr>
        <w:pStyle w:val="Default"/>
        <w:rPr>
          <w:b/>
          <w:bCs/>
          <w:sz w:val="20"/>
          <w:szCs w:val="20"/>
        </w:rPr>
      </w:pPr>
      <w:r>
        <w:rPr>
          <w:b/>
          <w:bCs/>
          <w:sz w:val="20"/>
          <w:szCs w:val="20"/>
        </w:rPr>
        <w:t xml:space="preserve">Pricing schedule </w:t>
      </w:r>
    </w:p>
    <w:p w14:paraId="3783C4CF" w14:textId="77777777" w:rsidR="009F3A40" w:rsidRDefault="009F3A40" w:rsidP="009F3A40">
      <w:pPr>
        <w:pStyle w:val="Default"/>
        <w:rPr>
          <w:sz w:val="20"/>
          <w:szCs w:val="20"/>
        </w:rPr>
      </w:pPr>
    </w:p>
    <w:p w14:paraId="31B8F282" w14:textId="5521F956" w:rsidR="009F3A40" w:rsidRDefault="009F3A40" w:rsidP="009F3A40">
      <w:pPr>
        <w:pStyle w:val="Default"/>
        <w:rPr>
          <w:sz w:val="20"/>
          <w:szCs w:val="20"/>
        </w:rPr>
      </w:pPr>
      <w:r>
        <w:rPr>
          <w:sz w:val="20"/>
          <w:szCs w:val="20"/>
        </w:rPr>
        <w:t xml:space="preserve">(Professional Services) </w:t>
      </w:r>
    </w:p>
    <w:p w14:paraId="136744AB" w14:textId="77777777" w:rsidR="009F3A40" w:rsidRDefault="009F3A40" w:rsidP="009F3A40">
      <w:pPr>
        <w:pStyle w:val="Default"/>
        <w:rPr>
          <w:sz w:val="20"/>
          <w:szCs w:val="20"/>
        </w:rPr>
      </w:pPr>
    </w:p>
    <w:p w14:paraId="1F3C207F" w14:textId="7BC20139" w:rsidR="009F3A40" w:rsidRDefault="009F3A40" w:rsidP="009F3A40">
      <w:pPr>
        <w:pStyle w:val="Default"/>
        <w:rPr>
          <w:sz w:val="20"/>
          <w:szCs w:val="20"/>
        </w:rPr>
      </w:pPr>
      <w:r>
        <w:rPr>
          <w:sz w:val="20"/>
          <w:szCs w:val="20"/>
        </w:rPr>
        <w:t xml:space="preserve">BIDDERS NAME: MANA……………………………………………………………………………………. </w:t>
      </w:r>
    </w:p>
    <w:p w14:paraId="5CB5F53F" w14:textId="77777777" w:rsidR="009F3A40" w:rsidRDefault="009F3A40" w:rsidP="009F3A40">
      <w:pPr>
        <w:pStyle w:val="Default"/>
        <w:rPr>
          <w:sz w:val="20"/>
          <w:szCs w:val="20"/>
        </w:rPr>
      </w:pPr>
    </w:p>
    <w:p w14:paraId="60B7759C" w14:textId="0D49F923" w:rsidR="009F3A40" w:rsidRDefault="009F3A40" w:rsidP="009F3A40">
      <w:pPr>
        <w:pStyle w:val="Default"/>
        <w:numPr>
          <w:ilvl w:val="0"/>
          <w:numId w:val="14"/>
        </w:numPr>
        <w:rPr>
          <w:sz w:val="20"/>
          <w:szCs w:val="20"/>
        </w:rPr>
      </w:pPr>
      <w:r>
        <w:rPr>
          <w:sz w:val="20"/>
          <w:szCs w:val="20"/>
        </w:rPr>
        <w:t xml:space="preserve">The accompanying information must be used for the formulation of proposals. </w:t>
      </w:r>
    </w:p>
    <w:p w14:paraId="2DAE283A" w14:textId="045B4C9D" w:rsidR="009F3A40" w:rsidRDefault="009F3A40" w:rsidP="009F3A40">
      <w:pPr>
        <w:pStyle w:val="Default"/>
        <w:ind w:left="360"/>
        <w:rPr>
          <w:sz w:val="20"/>
          <w:szCs w:val="20"/>
        </w:rPr>
      </w:pPr>
    </w:p>
    <w:p w14:paraId="7927DAD4" w14:textId="362B619B" w:rsidR="009F3A40" w:rsidRDefault="009F3A40" w:rsidP="009F3A40">
      <w:pPr>
        <w:pStyle w:val="Default"/>
        <w:numPr>
          <w:ilvl w:val="0"/>
          <w:numId w:val="14"/>
        </w:numPr>
        <w:rPr>
          <w:sz w:val="20"/>
          <w:szCs w:val="20"/>
        </w:rPr>
      </w:pPr>
      <w:r>
        <w:rPr>
          <w:sz w:val="20"/>
          <w:szCs w:val="20"/>
        </w:rPr>
        <w:t xml:space="preserve">Bidders are required to indicate a ceiling price based on the total estimated time for completion of all phases and including all expenses inclusive of VAT for the project. </w:t>
      </w:r>
    </w:p>
    <w:p w14:paraId="5E99324B" w14:textId="77777777" w:rsidR="009F3A40" w:rsidRDefault="009F3A40" w:rsidP="009F3A40">
      <w:pPr>
        <w:pStyle w:val="Default"/>
        <w:rPr>
          <w:sz w:val="20"/>
          <w:szCs w:val="20"/>
        </w:rPr>
      </w:pPr>
    </w:p>
    <w:p w14:paraId="797F237E" w14:textId="77777777" w:rsidR="009F3A40" w:rsidRDefault="009F3A40" w:rsidP="009F3A40">
      <w:pPr>
        <w:pStyle w:val="Default"/>
        <w:rPr>
          <w:sz w:val="20"/>
          <w:szCs w:val="20"/>
        </w:rPr>
      </w:pPr>
      <w:r>
        <w:rPr>
          <w:sz w:val="20"/>
          <w:szCs w:val="20"/>
        </w:rPr>
        <w:t xml:space="preserve">TOTAL </w:t>
      </w:r>
      <w:r>
        <w:rPr>
          <w:sz w:val="20"/>
          <w:szCs w:val="20"/>
        </w:rPr>
        <w:tab/>
      </w:r>
      <w:r>
        <w:rPr>
          <w:sz w:val="20"/>
          <w:szCs w:val="20"/>
        </w:rPr>
        <w:tab/>
        <w:t xml:space="preserve">     BID </w:t>
      </w:r>
      <w:r>
        <w:rPr>
          <w:sz w:val="20"/>
          <w:szCs w:val="20"/>
        </w:rPr>
        <w:tab/>
      </w:r>
      <w:r>
        <w:rPr>
          <w:sz w:val="20"/>
          <w:szCs w:val="20"/>
        </w:rPr>
        <w:tab/>
        <w:t xml:space="preserve">    AMOUNT </w:t>
      </w:r>
      <w:r>
        <w:rPr>
          <w:sz w:val="20"/>
          <w:szCs w:val="20"/>
        </w:rPr>
        <w:tab/>
      </w:r>
      <w:r>
        <w:rPr>
          <w:sz w:val="20"/>
          <w:szCs w:val="20"/>
        </w:rPr>
        <w:tab/>
        <w:t xml:space="preserve">   VAT </w:t>
      </w:r>
      <w:r>
        <w:rPr>
          <w:sz w:val="20"/>
          <w:szCs w:val="20"/>
        </w:rPr>
        <w:tab/>
      </w:r>
      <w:r>
        <w:rPr>
          <w:sz w:val="20"/>
          <w:szCs w:val="20"/>
        </w:rPr>
        <w:tab/>
      </w:r>
      <w:r>
        <w:rPr>
          <w:sz w:val="20"/>
          <w:szCs w:val="20"/>
        </w:rPr>
        <w:tab/>
        <w:t xml:space="preserve">INCLUSIVE </w:t>
      </w:r>
    </w:p>
    <w:p w14:paraId="0902EC35" w14:textId="4796BB60" w:rsidR="009F3A40" w:rsidRDefault="009F3A40" w:rsidP="009F3A40">
      <w:pPr>
        <w:pStyle w:val="Default"/>
        <w:rPr>
          <w:sz w:val="20"/>
          <w:szCs w:val="20"/>
        </w:rPr>
      </w:pPr>
      <w:r>
        <w:rPr>
          <w:sz w:val="20"/>
          <w:szCs w:val="20"/>
        </w:rPr>
        <w:t>R38 649.20……</w:t>
      </w:r>
      <w:r w:rsidR="00BC2D11">
        <w:rPr>
          <w:sz w:val="20"/>
          <w:szCs w:val="20"/>
        </w:rPr>
        <w:t>….</w:t>
      </w:r>
      <w:r>
        <w:rPr>
          <w:sz w:val="20"/>
          <w:szCs w:val="20"/>
        </w:rPr>
        <w:t xml:space="preserve">…………………………………………………... </w:t>
      </w:r>
    </w:p>
    <w:p w14:paraId="0DF0B680" w14:textId="77777777" w:rsidR="009F3A40" w:rsidRDefault="009F3A40" w:rsidP="009F3A40">
      <w:pPr>
        <w:pStyle w:val="Default"/>
        <w:rPr>
          <w:sz w:val="20"/>
          <w:szCs w:val="20"/>
        </w:rPr>
      </w:pPr>
    </w:p>
    <w:p w14:paraId="502C6407" w14:textId="4688D9DD" w:rsidR="009F3A40" w:rsidRDefault="009F3A40" w:rsidP="009F3A40">
      <w:pPr>
        <w:pStyle w:val="Default"/>
        <w:numPr>
          <w:ilvl w:val="0"/>
          <w:numId w:val="14"/>
        </w:numPr>
        <w:rPr>
          <w:sz w:val="20"/>
          <w:szCs w:val="20"/>
        </w:rPr>
      </w:pPr>
      <w:r>
        <w:rPr>
          <w:sz w:val="20"/>
          <w:szCs w:val="20"/>
        </w:rPr>
        <w:t>PERSONS WHO WILL BE INVOLVED IN THE PROJECT AND RATES APPLICABLE (CERTIFIED INVOICES MUST BE RENDERED IN TERMS HEREOF)</w:t>
      </w:r>
    </w:p>
    <w:p w14:paraId="520631EA" w14:textId="3CFCBA6E" w:rsidR="009F3A40" w:rsidRDefault="009F3A40" w:rsidP="009F3A40">
      <w:pPr>
        <w:pStyle w:val="Default"/>
        <w:rPr>
          <w:sz w:val="20"/>
          <w:szCs w:val="20"/>
        </w:rPr>
      </w:pPr>
      <w:r>
        <w:rPr>
          <w:sz w:val="20"/>
          <w:szCs w:val="20"/>
        </w:rPr>
        <w:t xml:space="preserve">       </w:t>
      </w:r>
    </w:p>
    <w:p w14:paraId="7076A4E3" w14:textId="60EEAB78" w:rsidR="009F3A40" w:rsidRPr="001606CB" w:rsidRDefault="009F3A40" w:rsidP="001606CB">
      <w:pPr>
        <w:pStyle w:val="Default"/>
        <w:numPr>
          <w:ilvl w:val="0"/>
          <w:numId w:val="14"/>
        </w:numPr>
        <w:rPr>
          <w:sz w:val="22"/>
          <w:szCs w:val="22"/>
        </w:rPr>
      </w:pPr>
      <w:r>
        <w:rPr>
          <w:sz w:val="20"/>
          <w:szCs w:val="20"/>
        </w:rPr>
        <w:t>PERSON AND POSITION HOURLY RATE DAILY RATE</w:t>
      </w:r>
    </w:p>
    <w:p w14:paraId="3F35048B" w14:textId="77777777" w:rsidR="001606CB" w:rsidRPr="001606CB" w:rsidRDefault="001606CB" w:rsidP="001606CB">
      <w:pPr>
        <w:pStyle w:val="Default"/>
        <w:rPr>
          <w:sz w:val="22"/>
          <w:szCs w:val="22"/>
        </w:rPr>
      </w:pPr>
    </w:p>
    <w:tbl>
      <w:tblPr>
        <w:tblStyle w:val="TableGrid"/>
        <w:tblW w:w="0" w:type="auto"/>
        <w:tblLook w:val="04A0" w:firstRow="1" w:lastRow="0" w:firstColumn="1" w:lastColumn="0" w:noHBand="0" w:noVBand="1"/>
      </w:tblPr>
      <w:tblGrid>
        <w:gridCol w:w="3005"/>
        <w:gridCol w:w="3005"/>
        <w:gridCol w:w="3006"/>
      </w:tblGrid>
      <w:tr w:rsidR="001606CB" w14:paraId="73617285" w14:textId="77777777" w:rsidTr="001606CB">
        <w:tc>
          <w:tcPr>
            <w:tcW w:w="3005" w:type="dxa"/>
          </w:tcPr>
          <w:p w14:paraId="2F039ABE" w14:textId="22E37192" w:rsidR="001606CB" w:rsidRPr="001606CB" w:rsidRDefault="001606CB" w:rsidP="009F3A40">
            <w:pPr>
              <w:pStyle w:val="Default"/>
              <w:rPr>
                <w:sz w:val="20"/>
                <w:szCs w:val="20"/>
              </w:rPr>
            </w:pPr>
            <w:r>
              <w:rPr>
                <w:sz w:val="20"/>
                <w:szCs w:val="20"/>
              </w:rPr>
              <w:t xml:space="preserve">Resource / Person </w:t>
            </w:r>
          </w:p>
        </w:tc>
        <w:tc>
          <w:tcPr>
            <w:tcW w:w="3005" w:type="dxa"/>
          </w:tcPr>
          <w:p w14:paraId="38542E29" w14:textId="2EA02A5C" w:rsidR="001606CB" w:rsidRPr="001606CB" w:rsidRDefault="001606CB" w:rsidP="009F3A40">
            <w:pPr>
              <w:pStyle w:val="Default"/>
              <w:rPr>
                <w:sz w:val="20"/>
                <w:szCs w:val="20"/>
              </w:rPr>
            </w:pPr>
            <w:r>
              <w:rPr>
                <w:sz w:val="20"/>
                <w:szCs w:val="20"/>
              </w:rPr>
              <w:t xml:space="preserve">Position </w:t>
            </w:r>
          </w:p>
        </w:tc>
        <w:tc>
          <w:tcPr>
            <w:tcW w:w="3006" w:type="dxa"/>
          </w:tcPr>
          <w:p w14:paraId="107BAB25" w14:textId="1A9720AE" w:rsidR="001606CB" w:rsidRPr="001606CB" w:rsidRDefault="001606CB" w:rsidP="009F3A40">
            <w:pPr>
              <w:pStyle w:val="Default"/>
              <w:rPr>
                <w:sz w:val="20"/>
                <w:szCs w:val="20"/>
              </w:rPr>
            </w:pPr>
            <w:r>
              <w:rPr>
                <w:sz w:val="20"/>
                <w:szCs w:val="20"/>
              </w:rPr>
              <w:t xml:space="preserve">Rate (R) </w:t>
            </w:r>
          </w:p>
        </w:tc>
      </w:tr>
      <w:tr w:rsidR="001606CB" w14:paraId="478C2CDD" w14:textId="77777777" w:rsidTr="001606CB">
        <w:tc>
          <w:tcPr>
            <w:tcW w:w="3005" w:type="dxa"/>
          </w:tcPr>
          <w:p w14:paraId="7C734E7A" w14:textId="77777777" w:rsidR="001606CB" w:rsidRDefault="001606CB" w:rsidP="009F3A40">
            <w:pPr>
              <w:pStyle w:val="Default"/>
              <w:rPr>
                <w:sz w:val="22"/>
                <w:szCs w:val="22"/>
              </w:rPr>
            </w:pPr>
          </w:p>
        </w:tc>
        <w:tc>
          <w:tcPr>
            <w:tcW w:w="3005" w:type="dxa"/>
          </w:tcPr>
          <w:p w14:paraId="6E968964" w14:textId="77777777" w:rsidR="001606CB" w:rsidRDefault="001606CB" w:rsidP="009F3A40">
            <w:pPr>
              <w:pStyle w:val="Default"/>
              <w:rPr>
                <w:sz w:val="22"/>
                <w:szCs w:val="22"/>
              </w:rPr>
            </w:pPr>
          </w:p>
        </w:tc>
        <w:tc>
          <w:tcPr>
            <w:tcW w:w="3006" w:type="dxa"/>
          </w:tcPr>
          <w:p w14:paraId="2021B0E6" w14:textId="77777777" w:rsidR="001606CB" w:rsidRDefault="001606CB" w:rsidP="009F3A40">
            <w:pPr>
              <w:pStyle w:val="Default"/>
              <w:rPr>
                <w:sz w:val="22"/>
                <w:szCs w:val="22"/>
              </w:rPr>
            </w:pPr>
          </w:p>
        </w:tc>
      </w:tr>
      <w:tr w:rsidR="001606CB" w14:paraId="371ED20D" w14:textId="77777777" w:rsidTr="001606CB">
        <w:tc>
          <w:tcPr>
            <w:tcW w:w="3005" w:type="dxa"/>
          </w:tcPr>
          <w:p w14:paraId="67A1F4CC" w14:textId="77777777" w:rsidR="001606CB" w:rsidRDefault="001606CB" w:rsidP="009F3A40">
            <w:pPr>
              <w:pStyle w:val="Default"/>
              <w:rPr>
                <w:sz w:val="22"/>
                <w:szCs w:val="22"/>
              </w:rPr>
            </w:pPr>
          </w:p>
        </w:tc>
        <w:tc>
          <w:tcPr>
            <w:tcW w:w="3005" w:type="dxa"/>
          </w:tcPr>
          <w:p w14:paraId="4B392022" w14:textId="77777777" w:rsidR="001606CB" w:rsidRDefault="001606CB" w:rsidP="009F3A40">
            <w:pPr>
              <w:pStyle w:val="Default"/>
              <w:rPr>
                <w:sz w:val="22"/>
                <w:szCs w:val="22"/>
              </w:rPr>
            </w:pPr>
          </w:p>
        </w:tc>
        <w:tc>
          <w:tcPr>
            <w:tcW w:w="3006" w:type="dxa"/>
          </w:tcPr>
          <w:p w14:paraId="69929303" w14:textId="77777777" w:rsidR="001606CB" w:rsidRDefault="001606CB" w:rsidP="009F3A40">
            <w:pPr>
              <w:pStyle w:val="Default"/>
              <w:rPr>
                <w:sz w:val="22"/>
                <w:szCs w:val="22"/>
              </w:rPr>
            </w:pPr>
          </w:p>
        </w:tc>
      </w:tr>
      <w:tr w:rsidR="001606CB" w14:paraId="281C2857" w14:textId="77777777" w:rsidTr="001606CB">
        <w:tc>
          <w:tcPr>
            <w:tcW w:w="3005" w:type="dxa"/>
          </w:tcPr>
          <w:p w14:paraId="346D0F25" w14:textId="77777777" w:rsidR="001606CB" w:rsidRDefault="001606CB" w:rsidP="009F3A40">
            <w:pPr>
              <w:pStyle w:val="Default"/>
              <w:rPr>
                <w:sz w:val="22"/>
                <w:szCs w:val="22"/>
              </w:rPr>
            </w:pPr>
          </w:p>
        </w:tc>
        <w:tc>
          <w:tcPr>
            <w:tcW w:w="3005" w:type="dxa"/>
          </w:tcPr>
          <w:p w14:paraId="56EAD0C9" w14:textId="77777777" w:rsidR="001606CB" w:rsidRDefault="001606CB" w:rsidP="009F3A40">
            <w:pPr>
              <w:pStyle w:val="Default"/>
              <w:rPr>
                <w:sz w:val="22"/>
                <w:szCs w:val="22"/>
              </w:rPr>
            </w:pPr>
          </w:p>
        </w:tc>
        <w:tc>
          <w:tcPr>
            <w:tcW w:w="3006" w:type="dxa"/>
          </w:tcPr>
          <w:p w14:paraId="0958A0C4" w14:textId="77777777" w:rsidR="001606CB" w:rsidRDefault="001606CB" w:rsidP="009F3A40">
            <w:pPr>
              <w:pStyle w:val="Default"/>
              <w:rPr>
                <w:sz w:val="22"/>
                <w:szCs w:val="22"/>
              </w:rPr>
            </w:pPr>
          </w:p>
        </w:tc>
      </w:tr>
      <w:tr w:rsidR="001606CB" w14:paraId="21C997D5" w14:textId="77777777" w:rsidTr="001606CB">
        <w:tc>
          <w:tcPr>
            <w:tcW w:w="3005" w:type="dxa"/>
          </w:tcPr>
          <w:p w14:paraId="5B4460BA" w14:textId="77777777" w:rsidR="001606CB" w:rsidRDefault="001606CB" w:rsidP="009F3A40">
            <w:pPr>
              <w:pStyle w:val="Default"/>
              <w:rPr>
                <w:sz w:val="22"/>
                <w:szCs w:val="22"/>
              </w:rPr>
            </w:pPr>
          </w:p>
        </w:tc>
        <w:tc>
          <w:tcPr>
            <w:tcW w:w="3005" w:type="dxa"/>
          </w:tcPr>
          <w:p w14:paraId="693FB894" w14:textId="77777777" w:rsidR="001606CB" w:rsidRDefault="001606CB" w:rsidP="009F3A40">
            <w:pPr>
              <w:pStyle w:val="Default"/>
              <w:rPr>
                <w:sz w:val="22"/>
                <w:szCs w:val="22"/>
              </w:rPr>
            </w:pPr>
          </w:p>
        </w:tc>
        <w:tc>
          <w:tcPr>
            <w:tcW w:w="3006" w:type="dxa"/>
          </w:tcPr>
          <w:p w14:paraId="4C98ED04" w14:textId="77777777" w:rsidR="001606CB" w:rsidRDefault="001606CB" w:rsidP="009F3A40">
            <w:pPr>
              <w:pStyle w:val="Default"/>
              <w:rPr>
                <w:sz w:val="22"/>
                <w:szCs w:val="22"/>
              </w:rPr>
            </w:pPr>
          </w:p>
        </w:tc>
      </w:tr>
      <w:tr w:rsidR="001606CB" w14:paraId="00F393C2" w14:textId="77777777" w:rsidTr="001606CB">
        <w:tc>
          <w:tcPr>
            <w:tcW w:w="3005" w:type="dxa"/>
          </w:tcPr>
          <w:p w14:paraId="4DD29700" w14:textId="77777777" w:rsidR="001606CB" w:rsidRDefault="001606CB" w:rsidP="009F3A40">
            <w:pPr>
              <w:pStyle w:val="Default"/>
              <w:rPr>
                <w:sz w:val="22"/>
                <w:szCs w:val="22"/>
              </w:rPr>
            </w:pPr>
          </w:p>
        </w:tc>
        <w:tc>
          <w:tcPr>
            <w:tcW w:w="3005" w:type="dxa"/>
          </w:tcPr>
          <w:p w14:paraId="22F7C5ED" w14:textId="77777777" w:rsidR="001606CB" w:rsidRDefault="001606CB" w:rsidP="009F3A40">
            <w:pPr>
              <w:pStyle w:val="Default"/>
              <w:rPr>
                <w:sz w:val="22"/>
                <w:szCs w:val="22"/>
              </w:rPr>
            </w:pPr>
          </w:p>
        </w:tc>
        <w:tc>
          <w:tcPr>
            <w:tcW w:w="3006" w:type="dxa"/>
          </w:tcPr>
          <w:p w14:paraId="1670D04B" w14:textId="77777777" w:rsidR="001606CB" w:rsidRDefault="001606CB" w:rsidP="009F3A40">
            <w:pPr>
              <w:pStyle w:val="Default"/>
              <w:rPr>
                <w:sz w:val="22"/>
                <w:szCs w:val="22"/>
              </w:rPr>
            </w:pPr>
          </w:p>
        </w:tc>
      </w:tr>
      <w:tr w:rsidR="001606CB" w14:paraId="40D9C0A5" w14:textId="77777777" w:rsidTr="001606CB">
        <w:tc>
          <w:tcPr>
            <w:tcW w:w="3005" w:type="dxa"/>
          </w:tcPr>
          <w:p w14:paraId="1B782A08" w14:textId="77777777" w:rsidR="001606CB" w:rsidRDefault="001606CB" w:rsidP="009F3A40">
            <w:pPr>
              <w:pStyle w:val="Default"/>
              <w:rPr>
                <w:sz w:val="22"/>
                <w:szCs w:val="22"/>
              </w:rPr>
            </w:pPr>
          </w:p>
        </w:tc>
        <w:tc>
          <w:tcPr>
            <w:tcW w:w="3005" w:type="dxa"/>
          </w:tcPr>
          <w:p w14:paraId="6BF1435B" w14:textId="77777777" w:rsidR="001606CB" w:rsidRDefault="001606CB" w:rsidP="009F3A40">
            <w:pPr>
              <w:pStyle w:val="Default"/>
              <w:rPr>
                <w:sz w:val="22"/>
                <w:szCs w:val="22"/>
              </w:rPr>
            </w:pPr>
          </w:p>
        </w:tc>
        <w:tc>
          <w:tcPr>
            <w:tcW w:w="3006" w:type="dxa"/>
          </w:tcPr>
          <w:p w14:paraId="21B1E638" w14:textId="77777777" w:rsidR="001606CB" w:rsidRDefault="001606CB" w:rsidP="009F3A40">
            <w:pPr>
              <w:pStyle w:val="Default"/>
              <w:rPr>
                <w:sz w:val="22"/>
                <w:szCs w:val="22"/>
              </w:rPr>
            </w:pPr>
          </w:p>
        </w:tc>
      </w:tr>
    </w:tbl>
    <w:p w14:paraId="1E3EF62B" w14:textId="35D25985" w:rsidR="009F3A40" w:rsidRDefault="009F3A40" w:rsidP="009F3A40">
      <w:pPr>
        <w:pStyle w:val="Default"/>
        <w:rPr>
          <w:sz w:val="22"/>
          <w:szCs w:val="22"/>
        </w:rPr>
      </w:pPr>
    </w:p>
    <w:p w14:paraId="67898D9F" w14:textId="43775321" w:rsidR="001606CB" w:rsidRPr="001606CB" w:rsidRDefault="001606CB" w:rsidP="001606CB">
      <w:pPr>
        <w:pStyle w:val="Default"/>
        <w:numPr>
          <w:ilvl w:val="0"/>
          <w:numId w:val="14"/>
        </w:numPr>
        <w:rPr>
          <w:sz w:val="22"/>
          <w:szCs w:val="22"/>
        </w:rPr>
      </w:pPr>
      <w:r>
        <w:rPr>
          <w:sz w:val="20"/>
          <w:szCs w:val="20"/>
        </w:rPr>
        <w:t>PHASES ACCORDING TO WHICH THE PROJECT WILL BE COMPLETED, COST PER PHASE AND MAN-DAYS TO BE SPENT</w:t>
      </w:r>
    </w:p>
    <w:p w14:paraId="53BCEC9B" w14:textId="77777777" w:rsidR="001606CB" w:rsidRPr="001606CB" w:rsidRDefault="001606CB" w:rsidP="001606CB">
      <w:pPr>
        <w:pStyle w:val="Default"/>
        <w:ind w:left="360"/>
        <w:rPr>
          <w:sz w:val="22"/>
          <w:szCs w:val="22"/>
        </w:rPr>
      </w:pPr>
    </w:p>
    <w:tbl>
      <w:tblPr>
        <w:tblStyle w:val="TableGrid"/>
        <w:tblW w:w="0" w:type="auto"/>
        <w:tblLook w:val="04A0" w:firstRow="1" w:lastRow="0" w:firstColumn="1" w:lastColumn="0" w:noHBand="0" w:noVBand="1"/>
      </w:tblPr>
      <w:tblGrid>
        <w:gridCol w:w="3005"/>
        <w:gridCol w:w="3005"/>
        <w:gridCol w:w="3006"/>
      </w:tblGrid>
      <w:tr w:rsidR="001606CB" w14:paraId="626D6D9D" w14:textId="77777777" w:rsidTr="001606CB">
        <w:tc>
          <w:tcPr>
            <w:tcW w:w="3005" w:type="dxa"/>
          </w:tcPr>
          <w:p w14:paraId="7908D829" w14:textId="420E60D5" w:rsidR="001606CB" w:rsidRPr="001606CB" w:rsidRDefault="001606CB" w:rsidP="001606CB">
            <w:pPr>
              <w:pStyle w:val="Default"/>
              <w:rPr>
                <w:sz w:val="20"/>
                <w:szCs w:val="20"/>
              </w:rPr>
            </w:pPr>
            <w:r>
              <w:rPr>
                <w:sz w:val="20"/>
                <w:szCs w:val="20"/>
              </w:rPr>
              <w:t xml:space="preserve">Phase </w:t>
            </w:r>
          </w:p>
        </w:tc>
        <w:tc>
          <w:tcPr>
            <w:tcW w:w="3005" w:type="dxa"/>
          </w:tcPr>
          <w:p w14:paraId="63598FE8" w14:textId="65DAB54E" w:rsidR="001606CB" w:rsidRPr="001606CB" w:rsidRDefault="001606CB" w:rsidP="001606CB">
            <w:pPr>
              <w:pStyle w:val="Default"/>
              <w:rPr>
                <w:sz w:val="20"/>
                <w:szCs w:val="20"/>
              </w:rPr>
            </w:pPr>
            <w:r>
              <w:rPr>
                <w:sz w:val="20"/>
                <w:szCs w:val="20"/>
              </w:rPr>
              <w:t xml:space="preserve">Cost </w:t>
            </w:r>
          </w:p>
        </w:tc>
        <w:tc>
          <w:tcPr>
            <w:tcW w:w="3006" w:type="dxa"/>
          </w:tcPr>
          <w:p w14:paraId="7DF2B096" w14:textId="427C9C77" w:rsidR="001606CB" w:rsidRPr="001606CB" w:rsidRDefault="001606CB" w:rsidP="001606CB">
            <w:pPr>
              <w:pStyle w:val="Default"/>
              <w:rPr>
                <w:sz w:val="20"/>
                <w:szCs w:val="20"/>
              </w:rPr>
            </w:pPr>
            <w:r>
              <w:rPr>
                <w:sz w:val="20"/>
                <w:szCs w:val="20"/>
              </w:rPr>
              <w:t xml:space="preserve">Duration </w:t>
            </w:r>
          </w:p>
        </w:tc>
      </w:tr>
      <w:tr w:rsidR="001606CB" w14:paraId="69EF77D0" w14:textId="77777777" w:rsidTr="001606CB">
        <w:tc>
          <w:tcPr>
            <w:tcW w:w="3005" w:type="dxa"/>
          </w:tcPr>
          <w:p w14:paraId="1B131B72" w14:textId="0E523E95" w:rsidR="001606CB" w:rsidRPr="001606CB" w:rsidRDefault="001606CB" w:rsidP="001606CB">
            <w:pPr>
              <w:pStyle w:val="Default"/>
              <w:rPr>
                <w:sz w:val="20"/>
                <w:szCs w:val="20"/>
              </w:rPr>
            </w:pPr>
          </w:p>
        </w:tc>
        <w:tc>
          <w:tcPr>
            <w:tcW w:w="3005" w:type="dxa"/>
          </w:tcPr>
          <w:p w14:paraId="47109E1C" w14:textId="77777777" w:rsidR="001606CB" w:rsidRDefault="001606CB" w:rsidP="001606CB">
            <w:pPr>
              <w:pStyle w:val="Default"/>
              <w:rPr>
                <w:sz w:val="22"/>
                <w:szCs w:val="22"/>
              </w:rPr>
            </w:pPr>
          </w:p>
        </w:tc>
        <w:tc>
          <w:tcPr>
            <w:tcW w:w="3006" w:type="dxa"/>
          </w:tcPr>
          <w:p w14:paraId="638E6CC4" w14:textId="77777777" w:rsidR="001606CB" w:rsidRDefault="001606CB" w:rsidP="001606CB">
            <w:pPr>
              <w:pStyle w:val="Default"/>
              <w:rPr>
                <w:sz w:val="22"/>
                <w:szCs w:val="22"/>
              </w:rPr>
            </w:pPr>
          </w:p>
        </w:tc>
      </w:tr>
      <w:tr w:rsidR="001606CB" w14:paraId="19096A55" w14:textId="77777777" w:rsidTr="001606CB">
        <w:tc>
          <w:tcPr>
            <w:tcW w:w="3005" w:type="dxa"/>
          </w:tcPr>
          <w:p w14:paraId="22D453E3" w14:textId="04378045" w:rsidR="001606CB" w:rsidRPr="001606CB" w:rsidRDefault="001606CB" w:rsidP="001606CB">
            <w:pPr>
              <w:pStyle w:val="Default"/>
              <w:rPr>
                <w:sz w:val="20"/>
                <w:szCs w:val="20"/>
              </w:rPr>
            </w:pPr>
          </w:p>
        </w:tc>
        <w:tc>
          <w:tcPr>
            <w:tcW w:w="3005" w:type="dxa"/>
          </w:tcPr>
          <w:p w14:paraId="46A2DF77" w14:textId="77777777" w:rsidR="001606CB" w:rsidRDefault="001606CB" w:rsidP="001606CB">
            <w:pPr>
              <w:pStyle w:val="Default"/>
              <w:rPr>
                <w:sz w:val="22"/>
                <w:szCs w:val="22"/>
              </w:rPr>
            </w:pPr>
          </w:p>
        </w:tc>
        <w:tc>
          <w:tcPr>
            <w:tcW w:w="3006" w:type="dxa"/>
          </w:tcPr>
          <w:p w14:paraId="7163B451" w14:textId="77777777" w:rsidR="001606CB" w:rsidRDefault="001606CB" w:rsidP="001606CB">
            <w:pPr>
              <w:pStyle w:val="Default"/>
              <w:rPr>
                <w:sz w:val="22"/>
                <w:szCs w:val="22"/>
              </w:rPr>
            </w:pPr>
          </w:p>
        </w:tc>
      </w:tr>
      <w:tr w:rsidR="001606CB" w14:paraId="23A4DEF0" w14:textId="77777777" w:rsidTr="001606CB">
        <w:tc>
          <w:tcPr>
            <w:tcW w:w="3005" w:type="dxa"/>
          </w:tcPr>
          <w:p w14:paraId="19410FBB" w14:textId="29AD8A09" w:rsidR="001606CB" w:rsidRPr="001606CB" w:rsidRDefault="001606CB" w:rsidP="001606CB">
            <w:pPr>
              <w:pStyle w:val="Default"/>
              <w:rPr>
                <w:sz w:val="20"/>
                <w:szCs w:val="20"/>
              </w:rPr>
            </w:pPr>
          </w:p>
        </w:tc>
        <w:tc>
          <w:tcPr>
            <w:tcW w:w="3005" w:type="dxa"/>
          </w:tcPr>
          <w:p w14:paraId="70052C08" w14:textId="77777777" w:rsidR="001606CB" w:rsidRDefault="001606CB" w:rsidP="001606CB">
            <w:pPr>
              <w:pStyle w:val="Default"/>
              <w:rPr>
                <w:sz w:val="22"/>
                <w:szCs w:val="22"/>
              </w:rPr>
            </w:pPr>
          </w:p>
        </w:tc>
        <w:tc>
          <w:tcPr>
            <w:tcW w:w="3006" w:type="dxa"/>
          </w:tcPr>
          <w:p w14:paraId="11772A77" w14:textId="77777777" w:rsidR="001606CB" w:rsidRDefault="001606CB" w:rsidP="001606CB">
            <w:pPr>
              <w:pStyle w:val="Default"/>
              <w:rPr>
                <w:sz w:val="22"/>
                <w:szCs w:val="22"/>
              </w:rPr>
            </w:pPr>
          </w:p>
        </w:tc>
      </w:tr>
      <w:tr w:rsidR="001606CB" w14:paraId="6B4F1C78" w14:textId="77777777" w:rsidTr="001606CB">
        <w:tc>
          <w:tcPr>
            <w:tcW w:w="3005" w:type="dxa"/>
          </w:tcPr>
          <w:p w14:paraId="59CFA4E6" w14:textId="10D56868" w:rsidR="001606CB" w:rsidRDefault="001606CB" w:rsidP="001606CB">
            <w:pPr>
              <w:pStyle w:val="Default"/>
              <w:rPr>
                <w:sz w:val="20"/>
                <w:szCs w:val="20"/>
              </w:rPr>
            </w:pPr>
          </w:p>
        </w:tc>
        <w:tc>
          <w:tcPr>
            <w:tcW w:w="3005" w:type="dxa"/>
          </w:tcPr>
          <w:p w14:paraId="0DF5ED91" w14:textId="77777777" w:rsidR="001606CB" w:rsidRDefault="001606CB" w:rsidP="001606CB">
            <w:pPr>
              <w:pStyle w:val="Default"/>
              <w:rPr>
                <w:sz w:val="22"/>
                <w:szCs w:val="22"/>
              </w:rPr>
            </w:pPr>
          </w:p>
        </w:tc>
        <w:tc>
          <w:tcPr>
            <w:tcW w:w="3006" w:type="dxa"/>
          </w:tcPr>
          <w:p w14:paraId="2EA782BB" w14:textId="77777777" w:rsidR="001606CB" w:rsidRDefault="001606CB" w:rsidP="001606CB">
            <w:pPr>
              <w:pStyle w:val="Default"/>
              <w:rPr>
                <w:sz w:val="22"/>
                <w:szCs w:val="22"/>
              </w:rPr>
            </w:pPr>
          </w:p>
        </w:tc>
      </w:tr>
      <w:tr w:rsidR="001606CB" w14:paraId="5A21697F" w14:textId="77777777" w:rsidTr="001606CB">
        <w:tc>
          <w:tcPr>
            <w:tcW w:w="3005" w:type="dxa"/>
          </w:tcPr>
          <w:p w14:paraId="630D86C5" w14:textId="58B2878F" w:rsidR="001606CB" w:rsidRDefault="001606CB" w:rsidP="001606CB">
            <w:pPr>
              <w:pStyle w:val="Default"/>
              <w:rPr>
                <w:sz w:val="20"/>
                <w:szCs w:val="20"/>
              </w:rPr>
            </w:pPr>
          </w:p>
        </w:tc>
        <w:tc>
          <w:tcPr>
            <w:tcW w:w="3005" w:type="dxa"/>
          </w:tcPr>
          <w:p w14:paraId="18F80C0F" w14:textId="77777777" w:rsidR="001606CB" w:rsidRDefault="001606CB" w:rsidP="001606CB">
            <w:pPr>
              <w:pStyle w:val="Default"/>
              <w:rPr>
                <w:sz w:val="22"/>
                <w:szCs w:val="22"/>
              </w:rPr>
            </w:pPr>
          </w:p>
        </w:tc>
        <w:tc>
          <w:tcPr>
            <w:tcW w:w="3006" w:type="dxa"/>
          </w:tcPr>
          <w:p w14:paraId="7EF362C7" w14:textId="77777777" w:rsidR="001606CB" w:rsidRDefault="001606CB" w:rsidP="001606CB">
            <w:pPr>
              <w:pStyle w:val="Default"/>
              <w:rPr>
                <w:sz w:val="22"/>
                <w:szCs w:val="22"/>
              </w:rPr>
            </w:pPr>
          </w:p>
        </w:tc>
      </w:tr>
    </w:tbl>
    <w:p w14:paraId="6E427F9B" w14:textId="18CFEEAE" w:rsidR="001606CB" w:rsidRDefault="001606CB" w:rsidP="001606CB">
      <w:pPr>
        <w:pStyle w:val="Default"/>
        <w:rPr>
          <w:sz w:val="22"/>
          <w:szCs w:val="22"/>
        </w:rPr>
      </w:pPr>
    </w:p>
    <w:p w14:paraId="7C04491F" w14:textId="50736EF1" w:rsidR="001606CB" w:rsidRDefault="001606CB" w:rsidP="001606CB">
      <w:pPr>
        <w:pStyle w:val="Default"/>
        <w:numPr>
          <w:ilvl w:val="1"/>
          <w:numId w:val="14"/>
        </w:numPr>
        <w:rPr>
          <w:sz w:val="22"/>
          <w:szCs w:val="22"/>
        </w:rPr>
      </w:pPr>
      <w:r>
        <w:rPr>
          <w:sz w:val="20"/>
          <w:szCs w:val="20"/>
        </w:rPr>
        <w:t>Travel expenses (specify, for example rate/km and total km, class of air travel, etc). Only actual costs are recoverable. Proof of the expenses incurred must accompany certified invoices.</w:t>
      </w:r>
    </w:p>
    <w:p w14:paraId="1EA394EF" w14:textId="1F638238" w:rsidR="001606CB" w:rsidRDefault="001606CB" w:rsidP="001606CB">
      <w:pPr>
        <w:pStyle w:val="Default"/>
        <w:rPr>
          <w:sz w:val="22"/>
          <w:szCs w:val="22"/>
        </w:rPr>
      </w:pPr>
    </w:p>
    <w:tbl>
      <w:tblPr>
        <w:tblStyle w:val="TableGrid"/>
        <w:tblW w:w="0" w:type="auto"/>
        <w:tblLook w:val="04A0" w:firstRow="1" w:lastRow="0" w:firstColumn="1" w:lastColumn="0" w:noHBand="0" w:noVBand="1"/>
      </w:tblPr>
      <w:tblGrid>
        <w:gridCol w:w="3005"/>
        <w:gridCol w:w="3005"/>
        <w:gridCol w:w="3006"/>
      </w:tblGrid>
      <w:tr w:rsidR="001606CB" w14:paraId="630BC11E" w14:textId="77777777" w:rsidTr="001606CB">
        <w:tc>
          <w:tcPr>
            <w:tcW w:w="3005" w:type="dxa"/>
          </w:tcPr>
          <w:p w14:paraId="0183782D" w14:textId="5CA2CF4F" w:rsidR="001606CB" w:rsidRPr="001606CB" w:rsidRDefault="001606CB" w:rsidP="001606CB">
            <w:pPr>
              <w:pStyle w:val="Default"/>
              <w:rPr>
                <w:sz w:val="20"/>
                <w:szCs w:val="20"/>
              </w:rPr>
            </w:pPr>
            <w:r>
              <w:rPr>
                <w:sz w:val="20"/>
                <w:szCs w:val="20"/>
              </w:rPr>
              <w:t xml:space="preserve">Description of expense to be incurred </w:t>
            </w:r>
          </w:p>
        </w:tc>
        <w:tc>
          <w:tcPr>
            <w:tcW w:w="3005" w:type="dxa"/>
          </w:tcPr>
          <w:p w14:paraId="2BA6039B" w14:textId="7FEC5C74" w:rsidR="001606CB" w:rsidRPr="001606CB" w:rsidRDefault="001606CB" w:rsidP="001606CB">
            <w:pPr>
              <w:pStyle w:val="Default"/>
              <w:rPr>
                <w:sz w:val="20"/>
                <w:szCs w:val="20"/>
              </w:rPr>
            </w:pPr>
            <w:r>
              <w:rPr>
                <w:sz w:val="20"/>
                <w:szCs w:val="20"/>
              </w:rPr>
              <w:t xml:space="preserve">Rate / Quantity </w:t>
            </w:r>
          </w:p>
        </w:tc>
        <w:tc>
          <w:tcPr>
            <w:tcW w:w="3006" w:type="dxa"/>
          </w:tcPr>
          <w:p w14:paraId="1AE52010" w14:textId="4A18B9AA" w:rsidR="001606CB" w:rsidRPr="001606CB" w:rsidRDefault="001606CB" w:rsidP="001606CB">
            <w:pPr>
              <w:pStyle w:val="Default"/>
              <w:rPr>
                <w:sz w:val="20"/>
                <w:szCs w:val="20"/>
              </w:rPr>
            </w:pPr>
            <w:r>
              <w:rPr>
                <w:sz w:val="20"/>
                <w:szCs w:val="20"/>
              </w:rPr>
              <w:t xml:space="preserve">Amount </w:t>
            </w:r>
          </w:p>
        </w:tc>
      </w:tr>
      <w:tr w:rsidR="001606CB" w14:paraId="5E7E7931" w14:textId="77777777" w:rsidTr="001606CB">
        <w:tc>
          <w:tcPr>
            <w:tcW w:w="3005" w:type="dxa"/>
          </w:tcPr>
          <w:p w14:paraId="54FC800A" w14:textId="77777777" w:rsidR="001606CB" w:rsidRDefault="001606CB" w:rsidP="001606CB">
            <w:pPr>
              <w:pStyle w:val="Default"/>
              <w:rPr>
                <w:sz w:val="22"/>
                <w:szCs w:val="22"/>
              </w:rPr>
            </w:pPr>
          </w:p>
        </w:tc>
        <w:tc>
          <w:tcPr>
            <w:tcW w:w="3005" w:type="dxa"/>
          </w:tcPr>
          <w:p w14:paraId="75C8E396" w14:textId="77777777" w:rsidR="001606CB" w:rsidRDefault="001606CB" w:rsidP="001606CB">
            <w:pPr>
              <w:pStyle w:val="Default"/>
              <w:rPr>
                <w:sz w:val="22"/>
                <w:szCs w:val="22"/>
              </w:rPr>
            </w:pPr>
          </w:p>
        </w:tc>
        <w:tc>
          <w:tcPr>
            <w:tcW w:w="3006" w:type="dxa"/>
          </w:tcPr>
          <w:p w14:paraId="36CFD72C" w14:textId="77777777" w:rsidR="001606CB" w:rsidRDefault="001606CB" w:rsidP="001606CB">
            <w:pPr>
              <w:pStyle w:val="Default"/>
              <w:rPr>
                <w:sz w:val="22"/>
                <w:szCs w:val="22"/>
              </w:rPr>
            </w:pPr>
          </w:p>
        </w:tc>
      </w:tr>
      <w:tr w:rsidR="001606CB" w14:paraId="3391C149" w14:textId="77777777" w:rsidTr="001606CB">
        <w:tc>
          <w:tcPr>
            <w:tcW w:w="3005" w:type="dxa"/>
          </w:tcPr>
          <w:p w14:paraId="34FC2E35" w14:textId="77777777" w:rsidR="001606CB" w:rsidRDefault="001606CB" w:rsidP="001606CB">
            <w:pPr>
              <w:pStyle w:val="Default"/>
              <w:rPr>
                <w:sz w:val="22"/>
                <w:szCs w:val="22"/>
              </w:rPr>
            </w:pPr>
          </w:p>
        </w:tc>
        <w:tc>
          <w:tcPr>
            <w:tcW w:w="3005" w:type="dxa"/>
          </w:tcPr>
          <w:p w14:paraId="49858630" w14:textId="77777777" w:rsidR="001606CB" w:rsidRDefault="001606CB" w:rsidP="001606CB">
            <w:pPr>
              <w:pStyle w:val="Default"/>
              <w:rPr>
                <w:sz w:val="22"/>
                <w:szCs w:val="22"/>
              </w:rPr>
            </w:pPr>
          </w:p>
        </w:tc>
        <w:tc>
          <w:tcPr>
            <w:tcW w:w="3006" w:type="dxa"/>
          </w:tcPr>
          <w:p w14:paraId="2279BE99" w14:textId="77777777" w:rsidR="001606CB" w:rsidRDefault="001606CB" w:rsidP="001606CB">
            <w:pPr>
              <w:pStyle w:val="Default"/>
              <w:rPr>
                <w:sz w:val="22"/>
                <w:szCs w:val="22"/>
              </w:rPr>
            </w:pPr>
          </w:p>
        </w:tc>
      </w:tr>
      <w:tr w:rsidR="001606CB" w14:paraId="35BE0DF7" w14:textId="77777777" w:rsidTr="001606CB">
        <w:tc>
          <w:tcPr>
            <w:tcW w:w="3005" w:type="dxa"/>
          </w:tcPr>
          <w:p w14:paraId="79B0CEDB" w14:textId="77777777" w:rsidR="001606CB" w:rsidRDefault="001606CB" w:rsidP="001606CB">
            <w:pPr>
              <w:pStyle w:val="Default"/>
              <w:rPr>
                <w:sz w:val="22"/>
                <w:szCs w:val="22"/>
              </w:rPr>
            </w:pPr>
          </w:p>
        </w:tc>
        <w:tc>
          <w:tcPr>
            <w:tcW w:w="3005" w:type="dxa"/>
          </w:tcPr>
          <w:p w14:paraId="0EFC9063" w14:textId="77777777" w:rsidR="001606CB" w:rsidRDefault="001606CB" w:rsidP="001606CB">
            <w:pPr>
              <w:pStyle w:val="Default"/>
              <w:rPr>
                <w:sz w:val="22"/>
                <w:szCs w:val="22"/>
              </w:rPr>
            </w:pPr>
          </w:p>
        </w:tc>
        <w:tc>
          <w:tcPr>
            <w:tcW w:w="3006" w:type="dxa"/>
          </w:tcPr>
          <w:p w14:paraId="0A3BDDF1" w14:textId="77777777" w:rsidR="001606CB" w:rsidRDefault="001606CB" w:rsidP="001606CB">
            <w:pPr>
              <w:pStyle w:val="Default"/>
              <w:rPr>
                <w:sz w:val="22"/>
                <w:szCs w:val="22"/>
              </w:rPr>
            </w:pPr>
          </w:p>
        </w:tc>
      </w:tr>
    </w:tbl>
    <w:p w14:paraId="47876321" w14:textId="2C7185D2" w:rsidR="001606CB" w:rsidRDefault="001606CB" w:rsidP="001606CB">
      <w:pPr>
        <w:pStyle w:val="Default"/>
        <w:rPr>
          <w:sz w:val="22"/>
          <w:szCs w:val="22"/>
        </w:rPr>
      </w:pPr>
    </w:p>
    <w:tbl>
      <w:tblPr>
        <w:tblStyle w:val="TableGrid"/>
        <w:tblW w:w="0" w:type="auto"/>
        <w:tblLook w:val="04A0" w:firstRow="1" w:lastRow="0" w:firstColumn="1" w:lastColumn="0" w:noHBand="0" w:noVBand="1"/>
      </w:tblPr>
      <w:tblGrid>
        <w:gridCol w:w="4508"/>
        <w:gridCol w:w="4508"/>
      </w:tblGrid>
      <w:tr w:rsidR="001606CB" w14:paraId="782BF5C0" w14:textId="77777777" w:rsidTr="00462BDB">
        <w:tc>
          <w:tcPr>
            <w:tcW w:w="4508" w:type="dxa"/>
          </w:tcPr>
          <w:p w14:paraId="7DCC791B" w14:textId="77777777" w:rsidR="001606CB" w:rsidRPr="001606CB" w:rsidRDefault="001606CB" w:rsidP="00462BDB">
            <w:pPr>
              <w:pStyle w:val="Default"/>
              <w:rPr>
                <w:sz w:val="20"/>
                <w:szCs w:val="20"/>
              </w:rPr>
            </w:pPr>
            <w:r>
              <w:rPr>
                <w:sz w:val="20"/>
                <w:szCs w:val="20"/>
              </w:rPr>
              <w:t xml:space="preserve">TOTAL: R (Add the amounts of the above tables) </w:t>
            </w:r>
          </w:p>
        </w:tc>
        <w:tc>
          <w:tcPr>
            <w:tcW w:w="4508" w:type="dxa"/>
          </w:tcPr>
          <w:p w14:paraId="284EF579" w14:textId="77777777" w:rsidR="001606CB" w:rsidRDefault="001606CB" w:rsidP="00462BDB">
            <w:pPr>
              <w:pStyle w:val="Default"/>
              <w:rPr>
                <w:sz w:val="22"/>
                <w:szCs w:val="22"/>
              </w:rPr>
            </w:pPr>
          </w:p>
        </w:tc>
      </w:tr>
    </w:tbl>
    <w:p w14:paraId="1A27A408" w14:textId="497FBBF0" w:rsidR="001606CB" w:rsidRDefault="001606CB" w:rsidP="001606CB">
      <w:pPr>
        <w:pStyle w:val="Default"/>
        <w:rPr>
          <w:sz w:val="22"/>
          <w:szCs w:val="22"/>
        </w:rPr>
      </w:pPr>
    </w:p>
    <w:p w14:paraId="4459C353" w14:textId="772A8405" w:rsidR="001606CB" w:rsidRPr="001606CB" w:rsidRDefault="001606CB" w:rsidP="001606CB">
      <w:pPr>
        <w:pStyle w:val="Default"/>
        <w:numPr>
          <w:ilvl w:val="1"/>
          <w:numId w:val="14"/>
        </w:numPr>
        <w:rPr>
          <w:sz w:val="22"/>
          <w:szCs w:val="22"/>
        </w:rPr>
      </w:pPr>
      <w:r>
        <w:rPr>
          <w:sz w:val="20"/>
          <w:szCs w:val="20"/>
        </w:rPr>
        <w:t>Other expenses, for example accommodation (specify, e.g. Three-star hotel, bed and breakfast, telephone cost, reproduction cost, etc.). On basis of these particulars, certified invoices will be checked for correctness. Proof of the expenses must accompany invoices.</w:t>
      </w:r>
    </w:p>
    <w:tbl>
      <w:tblPr>
        <w:tblStyle w:val="TableGrid"/>
        <w:tblW w:w="0" w:type="auto"/>
        <w:tblLook w:val="04A0" w:firstRow="1" w:lastRow="0" w:firstColumn="1" w:lastColumn="0" w:noHBand="0" w:noVBand="1"/>
      </w:tblPr>
      <w:tblGrid>
        <w:gridCol w:w="3005"/>
        <w:gridCol w:w="3005"/>
        <w:gridCol w:w="3006"/>
      </w:tblGrid>
      <w:tr w:rsidR="001606CB" w14:paraId="6DB54263" w14:textId="77777777" w:rsidTr="001606CB">
        <w:tc>
          <w:tcPr>
            <w:tcW w:w="3005" w:type="dxa"/>
          </w:tcPr>
          <w:p w14:paraId="46E455BC" w14:textId="551ECC72" w:rsidR="001606CB" w:rsidRPr="001606CB" w:rsidRDefault="001606CB" w:rsidP="001606CB">
            <w:pPr>
              <w:pStyle w:val="Default"/>
              <w:rPr>
                <w:sz w:val="20"/>
                <w:szCs w:val="20"/>
              </w:rPr>
            </w:pPr>
            <w:r>
              <w:rPr>
                <w:sz w:val="20"/>
                <w:szCs w:val="20"/>
              </w:rPr>
              <w:lastRenderedPageBreak/>
              <w:t xml:space="preserve">Description of expense to be incurred </w:t>
            </w:r>
          </w:p>
        </w:tc>
        <w:tc>
          <w:tcPr>
            <w:tcW w:w="3005" w:type="dxa"/>
          </w:tcPr>
          <w:p w14:paraId="40B9F213" w14:textId="1F4D843C" w:rsidR="001606CB" w:rsidRPr="001606CB" w:rsidRDefault="001606CB" w:rsidP="001606CB">
            <w:pPr>
              <w:pStyle w:val="Default"/>
              <w:rPr>
                <w:sz w:val="20"/>
                <w:szCs w:val="20"/>
              </w:rPr>
            </w:pPr>
            <w:r>
              <w:rPr>
                <w:sz w:val="20"/>
                <w:szCs w:val="20"/>
              </w:rPr>
              <w:t xml:space="preserve">Rate / quantity </w:t>
            </w:r>
          </w:p>
        </w:tc>
        <w:tc>
          <w:tcPr>
            <w:tcW w:w="3006" w:type="dxa"/>
          </w:tcPr>
          <w:p w14:paraId="3888A882" w14:textId="0A4DA34C" w:rsidR="001606CB" w:rsidRPr="001606CB" w:rsidRDefault="001606CB" w:rsidP="001606CB">
            <w:pPr>
              <w:pStyle w:val="Default"/>
              <w:rPr>
                <w:sz w:val="20"/>
                <w:szCs w:val="20"/>
              </w:rPr>
            </w:pPr>
            <w:r>
              <w:rPr>
                <w:sz w:val="20"/>
                <w:szCs w:val="20"/>
              </w:rPr>
              <w:t xml:space="preserve">Amount </w:t>
            </w:r>
          </w:p>
        </w:tc>
      </w:tr>
      <w:tr w:rsidR="001606CB" w14:paraId="11587500" w14:textId="77777777" w:rsidTr="001606CB">
        <w:tc>
          <w:tcPr>
            <w:tcW w:w="3005" w:type="dxa"/>
          </w:tcPr>
          <w:p w14:paraId="5DC0D4E3" w14:textId="77777777" w:rsidR="001606CB" w:rsidRDefault="001606CB" w:rsidP="001606CB">
            <w:pPr>
              <w:pStyle w:val="Default"/>
              <w:rPr>
                <w:sz w:val="22"/>
                <w:szCs w:val="22"/>
              </w:rPr>
            </w:pPr>
          </w:p>
        </w:tc>
        <w:tc>
          <w:tcPr>
            <w:tcW w:w="3005" w:type="dxa"/>
          </w:tcPr>
          <w:p w14:paraId="49B3EB4C" w14:textId="77777777" w:rsidR="001606CB" w:rsidRDefault="001606CB" w:rsidP="001606CB">
            <w:pPr>
              <w:pStyle w:val="Default"/>
              <w:rPr>
                <w:sz w:val="22"/>
                <w:szCs w:val="22"/>
              </w:rPr>
            </w:pPr>
          </w:p>
        </w:tc>
        <w:tc>
          <w:tcPr>
            <w:tcW w:w="3006" w:type="dxa"/>
          </w:tcPr>
          <w:p w14:paraId="16568C7E" w14:textId="77777777" w:rsidR="001606CB" w:rsidRDefault="001606CB" w:rsidP="001606CB">
            <w:pPr>
              <w:pStyle w:val="Default"/>
              <w:rPr>
                <w:sz w:val="22"/>
                <w:szCs w:val="22"/>
              </w:rPr>
            </w:pPr>
          </w:p>
        </w:tc>
      </w:tr>
      <w:tr w:rsidR="001606CB" w14:paraId="72839465" w14:textId="77777777" w:rsidTr="001606CB">
        <w:tc>
          <w:tcPr>
            <w:tcW w:w="3005" w:type="dxa"/>
          </w:tcPr>
          <w:p w14:paraId="098D2F76" w14:textId="77777777" w:rsidR="001606CB" w:rsidRDefault="001606CB" w:rsidP="001606CB">
            <w:pPr>
              <w:pStyle w:val="Default"/>
              <w:rPr>
                <w:sz w:val="22"/>
                <w:szCs w:val="22"/>
              </w:rPr>
            </w:pPr>
          </w:p>
        </w:tc>
        <w:tc>
          <w:tcPr>
            <w:tcW w:w="3005" w:type="dxa"/>
          </w:tcPr>
          <w:p w14:paraId="086266A9" w14:textId="77777777" w:rsidR="001606CB" w:rsidRDefault="001606CB" w:rsidP="001606CB">
            <w:pPr>
              <w:pStyle w:val="Default"/>
              <w:rPr>
                <w:sz w:val="22"/>
                <w:szCs w:val="22"/>
              </w:rPr>
            </w:pPr>
          </w:p>
        </w:tc>
        <w:tc>
          <w:tcPr>
            <w:tcW w:w="3006" w:type="dxa"/>
          </w:tcPr>
          <w:p w14:paraId="42091BFD" w14:textId="77777777" w:rsidR="001606CB" w:rsidRDefault="001606CB" w:rsidP="001606CB">
            <w:pPr>
              <w:pStyle w:val="Default"/>
              <w:rPr>
                <w:sz w:val="22"/>
                <w:szCs w:val="22"/>
              </w:rPr>
            </w:pPr>
          </w:p>
        </w:tc>
      </w:tr>
      <w:tr w:rsidR="001606CB" w14:paraId="579CDF91" w14:textId="77777777" w:rsidTr="001606CB">
        <w:tc>
          <w:tcPr>
            <w:tcW w:w="3005" w:type="dxa"/>
          </w:tcPr>
          <w:p w14:paraId="3CE0DE94" w14:textId="77777777" w:rsidR="001606CB" w:rsidRDefault="001606CB" w:rsidP="001606CB">
            <w:pPr>
              <w:pStyle w:val="Default"/>
              <w:rPr>
                <w:sz w:val="22"/>
                <w:szCs w:val="22"/>
              </w:rPr>
            </w:pPr>
          </w:p>
        </w:tc>
        <w:tc>
          <w:tcPr>
            <w:tcW w:w="3005" w:type="dxa"/>
          </w:tcPr>
          <w:p w14:paraId="19C79F39" w14:textId="77777777" w:rsidR="001606CB" w:rsidRDefault="001606CB" w:rsidP="001606CB">
            <w:pPr>
              <w:pStyle w:val="Default"/>
              <w:rPr>
                <w:sz w:val="22"/>
                <w:szCs w:val="22"/>
              </w:rPr>
            </w:pPr>
          </w:p>
        </w:tc>
        <w:tc>
          <w:tcPr>
            <w:tcW w:w="3006" w:type="dxa"/>
          </w:tcPr>
          <w:p w14:paraId="1A33FDD0" w14:textId="77777777" w:rsidR="001606CB" w:rsidRDefault="001606CB" w:rsidP="001606CB">
            <w:pPr>
              <w:pStyle w:val="Default"/>
              <w:rPr>
                <w:sz w:val="22"/>
                <w:szCs w:val="22"/>
              </w:rPr>
            </w:pPr>
          </w:p>
        </w:tc>
      </w:tr>
      <w:tr w:rsidR="001606CB" w14:paraId="5357CEBA" w14:textId="77777777" w:rsidTr="001606CB">
        <w:tc>
          <w:tcPr>
            <w:tcW w:w="3005" w:type="dxa"/>
          </w:tcPr>
          <w:p w14:paraId="383990B2" w14:textId="0090044F" w:rsidR="001606CB" w:rsidRPr="001606CB" w:rsidRDefault="001606CB" w:rsidP="001606CB">
            <w:pPr>
              <w:pStyle w:val="Default"/>
              <w:rPr>
                <w:sz w:val="20"/>
                <w:szCs w:val="20"/>
              </w:rPr>
            </w:pPr>
            <w:r>
              <w:rPr>
                <w:sz w:val="20"/>
                <w:szCs w:val="20"/>
              </w:rPr>
              <w:t xml:space="preserve">TOTAL: R </w:t>
            </w:r>
          </w:p>
        </w:tc>
        <w:tc>
          <w:tcPr>
            <w:tcW w:w="3005" w:type="dxa"/>
          </w:tcPr>
          <w:p w14:paraId="1370E066" w14:textId="77777777" w:rsidR="001606CB" w:rsidRDefault="001606CB" w:rsidP="001606CB">
            <w:pPr>
              <w:pStyle w:val="Default"/>
              <w:rPr>
                <w:sz w:val="22"/>
                <w:szCs w:val="22"/>
              </w:rPr>
            </w:pPr>
          </w:p>
        </w:tc>
        <w:tc>
          <w:tcPr>
            <w:tcW w:w="3006" w:type="dxa"/>
          </w:tcPr>
          <w:p w14:paraId="6C5D5376" w14:textId="77777777" w:rsidR="001606CB" w:rsidRDefault="001606CB" w:rsidP="001606CB">
            <w:pPr>
              <w:pStyle w:val="Default"/>
              <w:rPr>
                <w:sz w:val="22"/>
                <w:szCs w:val="22"/>
              </w:rPr>
            </w:pPr>
          </w:p>
        </w:tc>
      </w:tr>
    </w:tbl>
    <w:p w14:paraId="3517BA17" w14:textId="0C0343ED" w:rsidR="001606CB" w:rsidRDefault="001606CB" w:rsidP="001606CB">
      <w:pPr>
        <w:pStyle w:val="Default"/>
        <w:rPr>
          <w:sz w:val="22"/>
          <w:szCs w:val="22"/>
        </w:rPr>
      </w:pPr>
    </w:p>
    <w:p w14:paraId="74519218" w14:textId="7B0AF5FE" w:rsidR="00984E6A" w:rsidRPr="00984E6A" w:rsidRDefault="00984E6A" w:rsidP="00984E6A">
      <w:pPr>
        <w:pStyle w:val="Default"/>
        <w:numPr>
          <w:ilvl w:val="0"/>
          <w:numId w:val="14"/>
        </w:numPr>
        <w:rPr>
          <w:sz w:val="22"/>
          <w:szCs w:val="22"/>
        </w:rPr>
      </w:pPr>
      <w:r>
        <w:rPr>
          <w:sz w:val="20"/>
          <w:szCs w:val="20"/>
        </w:rPr>
        <w:t>Period required for commencement with project after acceptance of bid</w:t>
      </w:r>
    </w:p>
    <w:tbl>
      <w:tblPr>
        <w:tblStyle w:val="TableGrid"/>
        <w:tblW w:w="0" w:type="auto"/>
        <w:tblLook w:val="04A0" w:firstRow="1" w:lastRow="0" w:firstColumn="1" w:lastColumn="0" w:noHBand="0" w:noVBand="1"/>
      </w:tblPr>
      <w:tblGrid>
        <w:gridCol w:w="9016"/>
      </w:tblGrid>
      <w:tr w:rsidR="00984E6A" w14:paraId="41E75A71" w14:textId="77777777" w:rsidTr="00984E6A">
        <w:tc>
          <w:tcPr>
            <w:tcW w:w="9016" w:type="dxa"/>
          </w:tcPr>
          <w:p w14:paraId="26345D2D" w14:textId="77777777" w:rsidR="00984E6A" w:rsidRDefault="00984E6A" w:rsidP="00984E6A">
            <w:pPr>
              <w:pStyle w:val="Default"/>
              <w:rPr>
                <w:sz w:val="22"/>
                <w:szCs w:val="22"/>
              </w:rPr>
            </w:pPr>
          </w:p>
        </w:tc>
      </w:tr>
    </w:tbl>
    <w:p w14:paraId="5C29443E" w14:textId="77777777" w:rsidR="00BA05E7" w:rsidRPr="00BA05E7" w:rsidRDefault="00BA05E7" w:rsidP="00BA05E7">
      <w:pPr>
        <w:pStyle w:val="Default"/>
        <w:ind w:left="360"/>
        <w:rPr>
          <w:sz w:val="22"/>
          <w:szCs w:val="22"/>
        </w:rPr>
      </w:pPr>
    </w:p>
    <w:p w14:paraId="6E8C1452" w14:textId="54D3CB40" w:rsidR="00984E6A" w:rsidRPr="00984E6A" w:rsidRDefault="00984E6A" w:rsidP="00984E6A">
      <w:pPr>
        <w:pStyle w:val="Default"/>
        <w:numPr>
          <w:ilvl w:val="0"/>
          <w:numId w:val="14"/>
        </w:numPr>
        <w:rPr>
          <w:sz w:val="22"/>
          <w:szCs w:val="22"/>
        </w:rPr>
      </w:pPr>
      <w:r>
        <w:rPr>
          <w:sz w:val="20"/>
          <w:szCs w:val="20"/>
        </w:rPr>
        <w:t>Estimated man-days for completion of project</w:t>
      </w:r>
    </w:p>
    <w:tbl>
      <w:tblPr>
        <w:tblStyle w:val="TableGrid"/>
        <w:tblW w:w="0" w:type="auto"/>
        <w:tblLook w:val="04A0" w:firstRow="1" w:lastRow="0" w:firstColumn="1" w:lastColumn="0" w:noHBand="0" w:noVBand="1"/>
      </w:tblPr>
      <w:tblGrid>
        <w:gridCol w:w="9016"/>
      </w:tblGrid>
      <w:tr w:rsidR="00984E6A" w14:paraId="6477B515" w14:textId="77777777" w:rsidTr="00984E6A">
        <w:tc>
          <w:tcPr>
            <w:tcW w:w="9016" w:type="dxa"/>
          </w:tcPr>
          <w:p w14:paraId="65CC2A18" w14:textId="77777777" w:rsidR="00984E6A" w:rsidRDefault="00984E6A" w:rsidP="00984E6A">
            <w:pPr>
              <w:pStyle w:val="Default"/>
              <w:rPr>
                <w:sz w:val="22"/>
                <w:szCs w:val="22"/>
              </w:rPr>
            </w:pPr>
          </w:p>
        </w:tc>
      </w:tr>
    </w:tbl>
    <w:p w14:paraId="4ED28E85" w14:textId="77777777" w:rsidR="00BA05E7" w:rsidRPr="00BA05E7" w:rsidRDefault="00BA05E7" w:rsidP="00BA05E7">
      <w:pPr>
        <w:pStyle w:val="Default"/>
        <w:ind w:left="360"/>
        <w:rPr>
          <w:sz w:val="22"/>
          <w:szCs w:val="22"/>
        </w:rPr>
      </w:pPr>
    </w:p>
    <w:p w14:paraId="17F01C57" w14:textId="362BF13D" w:rsidR="00984E6A" w:rsidRPr="00984E6A" w:rsidRDefault="00984E6A" w:rsidP="00984E6A">
      <w:pPr>
        <w:pStyle w:val="Default"/>
        <w:numPr>
          <w:ilvl w:val="0"/>
          <w:numId w:val="14"/>
        </w:numPr>
        <w:rPr>
          <w:sz w:val="22"/>
          <w:szCs w:val="22"/>
        </w:rPr>
      </w:pPr>
      <w:r>
        <w:rPr>
          <w:sz w:val="20"/>
          <w:szCs w:val="20"/>
        </w:rPr>
        <w:t>Are the rates quoted firm for the full period of contract?</w:t>
      </w:r>
    </w:p>
    <w:tbl>
      <w:tblPr>
        <w:tblStyle w:val="TableGrid"/>
        <w:tblW w:w="0" w:type="auto"/>
        <w:tblLook w:val="04A0" w:firstRow="1" w:lastRow="0" w:firstColumn="1" w:lastColumn="0" w:noHBand="0" w:noVBand="1"/>
      </w:tblPr>
      <w:tblGrid>
        <w:gridCol w:w="9016"/>
      </w:tblGrid>
      <w:tr w:rsidR="00984E6A" w14:paraId="24E74584" w14:textId="77777777" w:rsidTr="00984E6A">
        <w:tc>
          <w:tcPr>
            <w:tcW w:w="9016" w:type="dxa"/>
          </w:tcPr>
          <w:p w14:paraId="687D2AFE" w14:textId="77777777" w:rsidR="00984E6A" w:rsidRDefault="00984E6A" w:rsidP="00984E6A">
            <w:pPr>
              <w:pStyle w:val="Default"/>
              <w:rPr>
                <w:sz w:val="22"/>
                <w:szCs w:val="22"/>
              </w:rPr>
            </w:pPr>
          </w:p>
        </w:tc>
      </w:tr>
    </w:tbl>
    <w:p w14:paraId="1DB020BD" w14:textId="77777777" w:rsidR="00BA05E7" w:rsidRPr="00BA05E7" w:rsidRDefault="00BA05E7" w:rsidP="00BA05E7">
      <w:pPr>
        <w:pStyle w:val="Default"/>
        <w:ind w:left="360"/>
        <w:rPr>
          <w:sz w:val="22"/>
          <w:szCs w:val="22"/>
        </w:rPr>
      </w:pPr>
    </w:p>
    <w:p w14:paraId="7C7B102F" w14:textId="7EB26A97" w:rsidR="00984E6A" w:rsidRPr="00984E6A" w:rsidRDefault="00984E6A" w:rsidP="00984E6A">
      <w:pPr>
        <w:pStyle w:val="Default"/>
        <w:numPr>
          <w:ilvl w:val="0"/>
          <w:numId w:val="14"/>
        </w:numPr>
        <w:rPr>
          <w:sz w:val="22"/>
          <w:szCs w:val="22"/>
        </w:rPr>
      </w:pPr>
      <w:r>
        <w:rPr>
          <w:sz w:val="20"/>
          <w:szCs w:val="20"/>
        </w:rPr>
        <w:t>If not firm for the full period, provide details of the basis on which adjustments will be applied for, for example consumer price index.</w:t>
      </w:r>
    </w:p>
    <w:tbl>
      <w:tblPr>
        <w:tblStyle w:val="TableGrid"/>
        <w:tblW w:w="0" w:type="auto"/>
        <w:tblLook w:val="04A0" w:firstRow="1" w:lastRow="0" w:firstColumn="1" w:lastColumn="0" w:noHBand="0" w:noVBand="1"/>
      </w:tblPr>
      <w:tblGrid>
        <w:gridCol w:w="9016"/>
      </w:tblGrid>
      <w:tr w:rsidR="00984E6A" w14:paraId="66F39714" w14:textId="77777777" w:rsidTr="00984E6A">
        <w:tc>
          <w:tcPr>
            <w:tcW w:w="9016" w:type="dxa"/>
          </w:tcPr>
          <w:p w14:paraId="76A9B0E1" w14:textId="77777777" w:rsidR="00984E6A" w:rsidRDefault="00984E6A" w:rsidP="00984E6A">
            <w:pPr>
              <w:pStyle w:val="Default"/>
              <w:rPr>
                <w:sz w:val="22"/>
                <w:szCs w:val="22"/>
              </w:rPr>
            </w:pPr>
          </w:p>
        </w:tc>
      </w:tr>
    </w:tbl>
    <w:p w14:paraId="0563EFEA" w14:textId="5E724BE8" w:rsidR="00984E6A" w:rsidRDefault="00984E6A" w:rsidP="00984E6A">
      <w:pPr>
        <w:pStyle w:val="Default"/>
        <w:rPr>
          <w:sz w:val="22"/>
          <w:szCs w:val="22"/>
        </w:rPr>
      </w:pPr>
    </w:p>
    <w:p w14:paraId="2F587059" w14:textId="54B8447F" w:rsidR="00984E6A" w:rsidRDefault="00984E6A" w:rsidP="00984E6A">
      <w:pPr>
        <w:pStyle w:val="Default"/>
        <w:rPr>
          <w:sz w:val="20"/>
          <w:szCs w:val="20"/>
        </w:rPr>
      </w:pPr>
      <w:r w:rsidRPr="003828CB">
        <w:rPr>
          <w:sz w:val="20"/>
          <w:szCs w:val="20"/>
        </w:rPr>
        <w:t xml:space="preserve">Any enquiries regarding bidding procedures may be directed to: </w:t>
      </w:r>
      <w:hyperlink r:id="rId19" w:history="1">
        <w:r w:rsidR="003828CB" w:rsidRPr="003828CB">
          <w:rPr>
            <w:rStyle w:val="Hyperlink"/>
            <w:sz w:val="20"/>
            <w:szCs w:val="20"/>
          </w:rPr>
          <w:t>ruvaunolivier@gmail.com</w:t>
        </w:r>
      </w:hyperlink>
      <w:r w:rsidRPr="003828CB">
        <w:rPr>
          <w:sz w:val="20"/>
          <w:szCs w:val="20"/>
        </w:rPr>
        <w:t xml:space="preserve"> and </w:t>
      </w:r>
      <w:hyperlink r:id="rId20" w:history="1">
        <w:r w:rsidR="003828CB" w:rsidRPr="003828CB">
          <w:rPr>
            <w:rStyle w:val="Hyperlink"/>
            <w:sz w:val="20"/>
            <w:szCs w:val="20"/>
          </w:rPr>
          <w:t>Luke.Coetzee@nwu.ac.za</w:t>
        </w:r>
      </w:hyperlink>
    </w:p>
    <w:p w14:paraId="27C2DA29" w14:textId="6EDAD168" w:rsidR="00984E6A" w:rsidRPr="00984E6A" w:rsidRDefault="00984E6A" w:rsidP="00984E6A">
      <w:pPr>
        <w:pStyle w:val="Default"/>
        <w:rPr>
          <w:b/>
          <w:bCs/>
          <w:sz w:val="20"/>
          <w:szCs w:val="20"/>
        </w:rPr>
      </w:pPr>
    </w:p>
    <w:p w14:paraId="61D6E1EA" w14:textId="5BA08322" w:rsidR="00984E6A" w:rsidRDefault="00984E6A" w:rsidP="00984E6A">
      <w:pPr>
        <w:pStyle w:val="Default"/>
        <w:rPr>
          <w:sz w:val="20"/>
          <w:szCs w:val="20"/>
        </w:rPr>
      </w:pPr>
      <w:r>
        <w:rPr>
          <w:sz w:val="20"/>
          <w:szCs w:val="20"/>
        </w:rPr>
        <w:t>Note: All delivery costs must be included in the bid price, for delivery at the prescribed destination.</w:t>
      </w:r>
    </w:p>
    <w:p w14:paraId="37D38F09" w14:textId="4A232463" w:rsidR="00984E6A" w:rsidRDefault="00984E6A" w:rsidP="00984E6A">
      <w:pPr>
        <w:pStyle w:val="Default"/>
        <w:rPr>
          <w:sz w:val="20"/>
          <w:szCs w:val="20"/>
        </w:rPr>
      </w:pPr>
    </w:p>
    <w:p w14:paraId="4137B4D2" w14:textId="132C6879" w:rsidR="00984E6A" w:rsidRDefault="00984E6A" w:rsidP="00984E6A">
      <w:pPr>
        <w:pStyle w:val="Default"/>
        <w:rPr>
          <w:sz w:val="20"/>
          <w:szCs w:val="20"/>
        </w:rPr>
      </w:pPr>
    </w:p>
    <w:p w14:paraId="29B0B6AF" w14:textId="7B5D3169" w:rsidR="00BA05E7" w:rsidRDefault="00BA05E7" w:rsidP="00984E6A">
      <w:pPr>
        <w:pStyle w:val="Default"/>
        <w:rPr>
          <w:sz w:val="20"/>
          <w:szCs w:val="20"/>
        </w:rPr>
      </w:pPr>
    </w:p>
    <w:p w14:paraId="413D812E" w14:textId="6F919B3F" w:rsidR="00BA05E7" w:rsidRDefault="00BA05E7" w:rsidP="00984E6A">
      <w:pPr>
        <w:pStyle w:val="Default"/>
        <w:rPr>
          <w:sz w:val="20"/>
          <w:szCs w:val="20"/>
        </w:rPr>
      </w:pPr>
    </w:p>
    <w:p w14:paraId="3FFDC26A" w14:textId="0518202C" w:rsidR="00BA05E7" w:rsidRDefault="00BA05E7" w:rsidP="00984E6A">
      <w:pPr>
        <w:pStyle w:val="Default"/>
        <w:rPr>
          <w:sz w:val="20"/>
          <w:szCs w:val="20"/>
        </w:rPr>
      </w:pPr>
    </w:p>
    <w:p w14:paraId="0996EC4A" w14:textId="7DF37E1D" w:rsidR="00BA05E7" w:rsidRDefault="00BA05E7" w:rsidP="00984E6A">
      <w:pPr>
        <w:pStyle w:val="Default"/>
        <w:rPr>
          <w:sz w:val="20"/>
          <w:szCs w:val="20"/>
        </w:rPr>
      </w:pPr>
    </w:p>
    <w:p w14:paraId="013A1753" w14:textId="2C9D7723" w:rsidR="00BA05E7" w:rsidRDefault="00BA05E7" w:rsidP="00984E6A">
      <w:pPr>
        <w:pStyle w:val="Default"/>
        <w:rPr>
          <w:sz w:val="20"/>
          <w:szCs w:val="20"/>
        </w:rPr>
      </w:pPr>
    </w:p>
    <w:p w14:paraId="2FF04518" w14:textId="2F9784B8" w:rsidR="00BA05E7" w:rsidRDefault="00BA05E7" w:rsidP="00984E6A">
      <w:pPr>
        <w:pStyle w:val="Default"/>
        <w:rPr>
          <w:sz w:val="20"/>
          <w:szCs w:val="20"/>
        </w:rPr>
      </w:pPr>
    </w:p>
    <w:p w14:paraId="62CB649D" w14:textId="2FDFD475" w:rsidR="00BA05E7" w:rsidRDefault="00BA05E7" w:rsidP="00984E6A">
      <w:pPr>
        <w:pStyle w:val="Default"/>
        <w:rPr>
          <w:sz w:val="20"/>
          <w:szCs w:val="20"/>
        </w:rPr>
      </w:pPr>
    </w:p>
    <w:p w14:paraId="38E66093" w14:textId="7913B998" w:rsidR="00BA05E7" w:rsidRDefault="00BA05E7" w:rsidP="00984E6A">
      <w:pPr>
        <w:pStyle w:val="Default"/>
        <w:rPr>
          <w:sz w:val="20"/>
          <w:szCs w:val="20"/>
        </w:rPr>
      </w:pPr>
    </w:p>
    <w:p w14:paraId="04C40664" w14:textId="6F35DBB4" w:rsidR="00BA05E7" w:rsidRDefault="00BA05E7" w:rsidP="00984E6A">
      <w:pPr>
        <w:pStyle w:val="Default"/>
        <w:rPr>
          <w:sz w:val="20"/>
          <w:szCs w:val="20"/>
        </w:rPr>
      </w:pPr>
    </w:p>
    <w:p w14:paraId="003A7D22" w14:textId="5EDF34D3" w:rsidR="00BA05E7" w:rsidRDefault="00BA05E7" w:rsidP="00984E6A">
      <w:pPr>
        <w:pStyle w:val="Default"/>
        <w:rPr>
          <w:sz w:val="20"/>
          <w:szCs w:val="20"/>
        </w:rPr>
      </w:pPr>
    </w:p>
    <w:p w14:paraId="33FA7AB1" w14:textId="2B4199B7" w:rsidR="00BA05E7" w:rsidRDefault="00BA05E7" w:rsidP="00984E6A">
      <w:pPr>
        <w:pStyle w:val="Default"/>
        <w:rPr>
          <w:sz w:val="20"/>
          <w:szCs w:val="20"/>
        </w:rPr>
      </w:pPr>
    </w:p>
    <w:p w14:paraId="0EB2CAEA" w14:textId="7C1F26C8" w:rsidR="00BA05E7" w:rsidRDefault="00BA05E7" w:rsidP="00984E6A">
      <w:pPr>
        <w:pStyle w:val="Default"/>
        <w:rPr>
          <w:sz w:val="20"/>
          <w:szCs w:val="20"/>
        </w:rPr>
      </w:pPr>
    </w:p>
    <w:p w14:paraId="521FB433" w14:textId="2550F7F3" w:rsidR="00BA05E7" w:rsidRDefault="00BA05E7" w:rsidP="00984E6A">
      <w:pPr>
        <w:pStyle w:val="Default"/>
        <w:rPr>
          <w:sz w:val="20"/>
          <w:szCs w:val="20"/>
        </w:rPr>
      </w:pPr>
    </w:p>
    <w:p w14:paraId="2E44DC93" w14:textId="22CECF31" w:rsidR="00BA05E7" w:rsidRDefault="00BA05E7" w:rsidP="00984E6A">
      <w:pPr>
        <w:pStyle w:val="Default"/>
        <w:rPr>
          <w:sz w:val="20"/>
          <w:szCs w:val="20"/>
        </w:rPr>
      </w:pPr>
    </w:p>
    <w:p w14:paraId="72EF51D4" w14:textId="622339B6" w:rsidR="00BA05E7" w:rsidRDefault="00BA05E7" w:rsidP="00984E6A">
      <w:pPr>
        <w:pStyle w:val="Default"/>
        <w:rPr>
          <w:sz w:val="20"/>
          <w:szCs w:val="20"/>
        </w:rPr>
      </w:pPr>
    </w:p>
    <w:p w14:paraId="7C69D328" w14:textId="02D68FC9" w:rsidR="00BA05E7" w:rsidRDefault="00BA05E7" w:rsidP="00984E6A">
      <w:pPr>
        <w:pStyle w:val="Default"/>
        <w:rPr>
          <w:sz w:val="20"/>
          <w:szCs w:val="20"/>
        </w:rPr>
      </w:pPr>
    </w:p>
    <w:p w14:paraId="7C56B502" w14:textId="256B0744" w:rsidR="00BA05E7" w:rsidRDefault="00BA05E7" w:rsidP="00984E6A">
      <w:pPr>
        <w:pStyle w:val="Default"/>
        <w:rPr>
          <w:sz w:val="20"/>
          <w:szCs w:val="20"/>
        </w:rPr>
      </w:pPr>
    </w:p>
    <w:p w14:paraId="160277B9" w14:textId="77B7BAA3" w:rsidR="00BA05E7" w:rsidRDefault="00BA05E7" w:rsidP="00984E6A">
      <w:pPr>
        <w:pStyle w:val="Default"/>
        <w:rPr>
          <w:sz w:val="20"/>
          <w:szCs w:val="20"/>
        </w:rPr>
      </w:pPr>
    </w:p>
    <w:p w14:paraId="5E7FF586" w14:textId="6DFB0EB0" w:rsidR="00BA05E7" w:rsidRDefault="00BA05E7" w:rsidP="00984E6A">
      <w:pPr>
        <w:pStyle w:val="Default"/>
        <w:rPr>
          <w:sz w:val="20"/>
          <w:szCs w:val="20"/>
        </w:rPr>
      </w:pPr>
    </w:p>
    <w:p w14:paraId="536F5D30" w14:textId="7256DFF6" w:rsidR="00BA05E7" w:rsidRDefault="00BA05E7" w:rsidP="00984E6A">
      <w:pPr>
        <w:pStyle w:val="Default"/>
        <w:rPr>
          <w:sz w:val="20"/>
          <w:szCs w:val="20"/>
        </w:rPr>
      </w:pPr>
    </w:p>
    <w:p w14:paraId="09DAE54B" w14:textId="2D9B2AB7" w:rsidR="00BA05E7" w:rsidRDefault="00BA05E7" w:rsidP="00984E6A">
      <w:pPr>
        <w:pStyle w:val="Default"/>
        <w:rPr>
          <w:sz w:val="20"/>
          <w:szCs w:val="20"/>
        </w:rPr>
      </w:pPr>
    </w:p>
    <w:p w14:paraId="34C2785C" w14:textId="23903F02" w:rsidR="00BA05E7" w:rsidRDefault="00BA05E7" w:rsidP="00984E6A">
      <w:pPr>
        <w:pStyle w:val="Default"/>
        <w:rPr>
          <w:sz w:val="20"/>
          <w:szCs w:val="20"/>
        </w:rPr>
      </w:pPr>
    </w:p>
    <w:p w14:paraId="6FCE048B" w14:textId="4D913A03" w:rsidR="00BA05E7" w:rsidRDefault="00BA05E7" w:rsidP="00984E6A">
      <w:pPr>
        <w:pStyle w:val="Default"/>
        <w:rPr>
          <w:sz w:val="20"/>
          <w:szCs w:val="20"/>
        </w:rPr>
      </w:pPr>
    </w:p>
    <w:p w14:paraId="576B661F" w14:textId="4E3995B8" w:rsidR="00BA05E7" w:rsidRDefault="00BA05E7" w:rsidP="00984E6A">
      <w:pPr>
        <w:pStyle w:val="Default"/>
        <w:rPr>
          <w:sz w:val="20"/>
          <w:szCs w:val="20"/>
        </w:rPr>
      </w:pPr>
    </w:p>
    <w:p w14:paraId="1231813F" w14:textId="103819B8" w:rsidR="00BA05E7" w:rsidRDefault="00BA05E7" w:rsidP="00984E6A">
      <w:pPr>
        <w:pStyle w:val="Default"/>
        <w:rPr>
          <w:sz w:val="20"/>
          <w:szCs w:val="20"/>
        </w:rPr>
      </w:pPr>
    </w:p>
    <w:p w14:paraId="533F546D" w14:textId="3F96B65C" w:rsidR="00BA05E7" w:rsidRDefault="00BA05E7" w:rsidP="00984E6A">
      <w:pPr>
        <w:pStyle w:val="Default"/>
        <w:rPr>
          <w:sz w:val="20"/>
          <w:szCs w:val="20"/>
        </w:rPr>
      </w:pPr>
    </w:p>
    <w:p w14:paraId="13DEBC52" w14:textId="62EB418C" w:rsidR="00BA05E7" w:rsidRDefault="00BA05E7" w:rsidP="00984E6A">
      <w:pPr>
        <w:pStyle w:val="Default"/>
        <w:rPr>
          <w:sz w:val="20"/>
          <w:szCs w:val="20"/>
        </w:rPr>
      </w:pPr>
    </w:p>
    <w:p w14:paraId="763E74B1" w14:textId="550FAC86" w:rsidR="00BA05E7" w:rsidRDefault="00BA05E7" w:rsidP="00984E6A">
      <w:pPr>
        <w:pStyle w:val="Default"/>
        <w:rPr>
          <w:sz w:val="20"/>
          <w:szCs w:val="20"/>
        </w:rPr>
      </w:pPr>
    </w:p>
    <w:p w14:paraId="555A8531" w14:textId="0CB493F4" w:rsidR="00BA05E7" w:rsidRDefault="00BA05E7" w:rsidP="00984E6A">
      <w:pPr>
        <w:pStyle w:val="Default"/>
        <w:rPr>
          <w:sz w:val="20"/>
          <w:szCs w:val="20"/>
        </w:rPr>
      </w:pPr>
    </w:p>
    <w:p w14:paraId="069CA161" w14:textId="41E7C062" w:rsidR="00BA05E7" w:rsidRDefault="00BA05E7" w:rsidP="00984E6A">
      <w:pPr>
        <w:pStyle w:val="Default"/>
        <w:rPr>
          <w:sz w:val="20"/>
          <w:szCs w:val="20"/>
        </w:rPr>
      </w:pPr>
    </w:p>
    <w:p w14:paraId="72CC47A4" w14:textId="21E548D4" w:rsidR="00BA05E7" w:rsidRDefault="00BA05E7" w:rsidP="00984E6A">
      <w:pPr>
        <w:pStyle w:val="Default"/>
        <w:rPr>
          <w:sz w:val="20"/>
          <w:szCs w:val="20"/>
        </w:rPr>
      </w:pPr>
    </w:p>
    <w:p w14:paraId="3866FB57" w14:textId="61C4F8BE" w:rsidR="00BA05E7" w:rsidRDefault="00BA05E7" w:rsidP="00984E6A">
      <w:pPr>
        <w:pStyle w:val="Default"/>
        <w:rPr>
          <w:sz w:val="20"/>
          <w:szCs w:val="20"/>
        </w:rPr>
      </w:pPr>
    </w:p>
    <w:p w14:paraId="72DDD07C" w14:textId="1493C823" w:rsidR="00BA05E7" w:rsidRDefault="00BA05E7" w:rsidP="00BA05E7">
      <w:pPr>
        <w:pStyle w:val="Default"/>
        <w:jc w:val="center"/>
        <w:rPr>
          <w:b/>
          <w:bCs/>
          <w:sz w:val="28"/>
          <w:szCs w:val="28"/>
        </w:rPr>
      </w:pPr>
      <w:r>
        <w:rPr>
          <w:b/>
          <w:bCs/>
          <w:sz w:val="28"/>
          <w:szCs w:val="28"/>
        </w:rPr>
        <w:lastRenderedPageBreak/>
        <w:t>Annexure “D”</w:t>
      </w:r>
    </w:p>
    <w:p w14:paraId="04719267" w14:textId="77777777" w:rsidR="00BA05E7" w:rsidRDefault="00BA05E7" w:rsidP="00BA05E7">
      <w:pPr>
        <w:pStyle w:val="Default"/>
        <w:jc w:val="center"/>
        <w:rPr>
          <w:sz w:val="28"/>
          <w:szCs w:val="28"/>
        </w:rPr>
      </w:pPr>
    </w:p>
    <w:p w14:paraId="42942001" w14:textId="3A958172" w:rsidR="00BA05E7" w:rsidRDefault="00BA05E7" w:rsidP="00BA05E7">
      <w:pPr>
        <w:pStyle w:val="Default"/>
        <w:jc w:val="center"/>
        <w:rPr>
          <w:sz w:val="28"/>
          <w:szCs w:val="28"/>
        </w:rPr>
      </w:pPr>
      <w:r>
        <w:rPr>
          <w:b/>
          <w:bCs/>
          <w:sz w:val="28"/>
          <w:szCs w:val="28"/>
        </w:rPr>
        <w:t>SBD 4</w:t>
      </w:r>
    </w:p>
    <w:p w14:paraId="479CA30D" w14:textId="140A28ED" w:rsidR="00BA05E7" w:rsidRDefault="00BA05E7" w:rsidP="00BA05E7">
      <w:pPr>
        <w:pStyle w:val="Default"/>
        <w:rPr>
          <w:sz w:val="22"/>
          <w:szCs w:val="22"/>
        </w:rPr>
      </w:pPr>
      <w:r>
        <w:rPr>
          <w:sz w:val="22"/>
          <w:szCs w:val="22"/>
        </w:rPr>
        <w:t xml:space="preserve">Declaration of interest </w:t>
      </w:r>
    </w:p>
    <w:p w14:paraId="64D0C5B7" w14:textId="77777777" w:rsidR="00BA05E7" w:rsidRDefault="00BA05E7" w:rsidP="00BA05E7">
      <w:pPr>
        <w:pStyle w:val="Default"/>
        <w:rPr>
          <w:sz w:val="22"/>
          <w:szCs w:val="22"/>
        </w:rPr>
      </w:pPr>
    </w:p>
    <w:p w14:paraId="5F27F7A6" w14:textId="383DF178" w:rsidR="00BA05E7" w:rsidRDefault="00BA05E7" w:rsidP="00BA05E7">
      <w:pPr>
        <w:pStyle w:val="Default"/>
        <w:rPr>
          <w:sz w:val="22"/>
          <w:szCs w:val="22"/>
        </w:rPr>
      </w:pPr>
      <w:r>
        <w:rPr>
          <w:sz w:val="22"/>
          <w:szCs w:val="22"/>
        </w:rPr>
        <w:t>Any legal person, including persons employed by the state</w:t>
      </w:r>
      <w:r>
        <w:rPr>
          <w:sz w:val="14"/>
          <w:szCs w:val="14"/>
        </w:rPr>
        <w:t xml:space="preserve">1 </w:t>
      </w:r>
      <w:r>
        <w:rPr>
          <w:sz w:val="22"/>
          <w:szCs w:val="22"/>
        </w:rPr>
        <w:t xml:space="preserve">or persons having a kinship with persons employed by the state, including a blood relationship, may make an offer or offers in terms of this invitation to bid (includes a price quotation, advertised competitive bid, limited bid or proposal). In view of possible allegations of favouritism, should the resulting bid, or part thereof, be awarded to persons employed by the state, or to persons connected with or related to them, it is required that the bidder or his/her authorised representative declare his/her position in relation to the evaluating/adjudicating authority where- </w:t>
      </w:r>
    </w:p>
    <w:p w14:paraId="3B656954" w14:textId="77777777" w:rsidR="00BA05E7" w:rsidRDefault="00BA05E7" w:rsidP="00BA05E7">
      <w:pPr>
        <w:pStyle w:val="Default"/>
        <w:rPr>
          <w:sz w:val="22"/>
          <w:szCs w:val="22"/>
        </w:rPr>
      </w:pPr>
    </w:p>
    <w:p w14:paraId="1249D41E" w14:textId="77777777" w:rsidR="00BA05E7" w:rsidRDefault="00BA05E7" w:rsidP="00BA05E7">
      <w:pPr>
        <w:pStyle w:val="Default"/>
        <w:numPr>
          <w:ilvl w:val="0"/>
          <w:numId w:val="17"/>
        </w:numPr>
        <w:spacing w:after="49"/>
        <w:rPr>
          <w:sz w:val="22"/>
          <w:szCs w:val="22"/>
        </w:rPr>
      </w:pPr>
      <w:r>
        <w:rPr>
          <w:sz w:val="22"/>
          <w:szCs w:val="22"/>
        </w:rPr>
        <w:t xml:space="preserve">the bidder is employed by the state; and/or </w:t>
      </w:r>
    </w:p>
    <w:p w14:paraId="1194E453" w14:textId="77AEA8C1" w:rsidR="00BA05E7" w:rsidRPr="00BA05E7" w:rsidRDefault="00BA05E7" w:rsidP="00BA05E7">
      <w:pPr>
        <w:pStyle w:val="Default"/>
        <w:numPr>
          <w:ilvl w:val="0"/>
          <w:numId w:val="17"/>
        </w:numPr>
        <w:spacing w:after="49"/>
        <w:rPr>
          <w:sz w:val="22"/>
          <w:szCs w:val="22"/>
        </w:rPr>
      </w:pPr>
      <w:r w:rsidRPr="00BA05E7">
        <w:rPr>
          <w:sz w:val="22"/>
          <w:szCs w:val="22"/>
        </w:rPr>
        <w:t xml:space="preserve">the legal person on whose behalf the bidding document is signed, has a relationship with persons/a person who are/is involved in the evaluation and or adjudication of the bid(s), or where it is known that such a relationship exists between the person or persons for or on whose behalf the declarant acts and persons who are involved with the evaluation and or adjudication of the bid. </w:t>
      </w:r>
    </w:p>
    <w:p w14:paraId="71C7B054" w14:textId="77777777" w:rsidR="00BA05E7" w:rsidRDefault="00BA05E7" w:rsidP="00BA05E7">
      <w:pPr>
        <w:pStyle w:val="Default"/>
        <w:rPr>
          <w:sz w:val="22"/>
          <w:szCs w:val="22"/>
        </w:rPr>
      </w:pPr>
    </w:p>
    <w:p w14:paraId="43C21907" w14:textId="45E2F7B2" w:rsidR="00BA05E7" w:rsidRPr="00BA05E7" w:rsidRDefault="00BC2D11" w:rsidP="009002CA">
      <w:pPr>
        <w:pStyle w:val="Default"/>
        <w:numPr>
          <w:ilvl w:val="0"/>
          <w:numId w:val="24"/>
        </w:numPr>
        <w:rPr>
          <w:b/>
          <w:bCs/>
          <w:sz w:val="22"/>
          <w:szCs w:val="22"/>
        </w:rPr>
      </w:pPr>
      <w:r>
        <w:rPr>
          <w:b/>
          <w:bCs/>
          <w:sz w:val="22"/>
          <w:szCs w:val="22"/>
        </w:rPr>
        <w:t>To</w:t>
      </w:r>
      <w:r w:rsidR="00BA05E7">
        <w:rPr>
          <w:b/>
          <w:bCs/>
          <w:sz w:val="22"/>
          <w:szCs w:val="22"/>
        </w:rPr>
        <w:t xml:space="preserve"> give effect to the above, the following questionnaire must be completed and submitted with the bid. </w:t>
      </w:r>
    </w:p>
    <w:p w14:paraId="16E6ED61" w14:textId="77777777" w:rsidR="00BA05E7" w:rsidRDefault="00BA05E7" w:rsidP="00BA05E7">
      <w:pPr>
        <w:pStyle w:val="Default"/>
        <w:rPr>
          <w:sz w:val="22"/>
          <w:szCs w:val="22"/>
        </w:rPr>
      </w:pPr>
    </w:p>
    <w:p w14:paraId="5C877D71" w14:textId="375020E3" w:rsidR="00BA05E7" w:rsidRDefault="00BA05E7" w:rsidP="00BA05E7">
      <w:pPr>
        <w:pStyle w:val="Default"/>
        <w:numPr>
          <w:ilvl w:val="1"/>
          <w:numId w:val="21"/>
        </w:numPr>
        <w:rPr>
          <w:sz w:val="22"/>
          <w:szCs w:val="22"/>
        </w:rPr>
      </w:pPr>
      <w:r>
        <w:rPr>
          <w:sz w:val="22"/>
          <w:szCs w:val="22"/>
        </w:rPr>
        <w:t>Full Name of bidder or his or her representative:</w:t>
      </w:r>
    </w:p>
    <w:tbl>
      <w:tblPr>
        <w:tblStyle w:val="TableGrid"/>
        <w:tblW w:w="0" w:type="auto"/>
        <w:tblLook w:val="04A0" w:firstRow="1" w:lastRow="0" w:firstColumn="1" w:lastColumn="0" w:noHBand="0" w:noVBand="1"/>
      </w:tblPr>
      <w:tblGrid>
        <w:gridCol w:w="9016"/>
      </w:tblGrid>
      <w:tr w:rsidR="00BA05E7" w14:paraId="5E9CF8BA" w14:textId="77777777" w:rsidTr="00BA05E7">
        <w:tc>
          <w:tcPr>
            <w:tcW w:w="9016" w:type="dxa"/>
          </w:tcPr>
          <w:p w14:paraId="4D660A10" w14:textId="77777777" w:rsidR="00BA05E7" w:rsidRDefault="00BA05E7" w:rsidP="00BA05E7">
            <w:pPr>
              <w:pStyle w:val="Default"/>
              <w:rPr>
                <w:sz w:val="22"/>
                <w:szCs w:val="22"/>
              </w:rPr>
            </w:pPr>
          </w:p>
        </w:tc>
      </w:tr>
    </w:tbl>
    <w:p w14:paraId="180A843A" w14:textId="77777777" w:rsidR="00BA05E7" w:rsidRDefault="00BA05E7" w:rsidP="00BA05E7">
      <w:pPr>
        <w:pStyle w:val="Default"/>
        <w:rPr>
          <w:sz w:val="22"/>
          <w:szCs w:val="22"/>
        </w:rPr>
      </w:pPr>
    </w:p>
    <w:p w14:paraId="36A9FCE2" w14:textId="0BD9FFCC" w:rsidR="00BA05E7" w:rsidRDefault="00BA05E7" w:rsidP="00BA05E7">
      <w:pPr>
        <w:pStyle w:val="Default"/>
        <w:numPr>
          <w:ilvl w:val="1"/>
          <w:numId w:val="21"/>
        </w:numPr>
        <w:rPr>
          <w:sz w:val="22"/>
          <w:szCs w:val="22"/>
        </w:rPr>
      </w:pPr>
      <w:r>
        <w:rPr>
          <w:sz w:val="22"/>
          <w:szCs w:val="22"/>
        </w:rPr>
        <w:t>Identity Number:</w:t>
      </w:r>
    </w:p>
    <w:tbl>
      <w:tblPr>
        <w:tblStyle w:val="TableGrid"/>
        <w:tblW w:w="0" w:type="auto"/>
        <w:tblLook w:val="04A0" w:firstRow="1" w:lastRow="0" w:firstColumn="1" w:lastColumn="0" w:noHBand="0" w:noVBand="1"/>
      </w:tblPr>
      <w:tblGrid>
        <w:gridCol w:w="9016"/>
      </w:tblGrid>
      <w:tr w:rsidR="00BA05E7" w14:paraId="37328CF2" w14:textId="77777777" w:rsidTr="00BA05E7">
        <w:tc>
          <w:tcPr>
            <w:tcW w:w="9016" w:type="dxa"/>
          </w:tcPr>
          <w:p w14:paraId="38553081" w14:textId="77777777" w:rsidR="00BA05E7" w:rsidRDefault="00BA05E7" w:rsidP="00BA05E7">
            <w:pPr>
              <w:pStyle w:val="Default"/>
              <w:rPr>
                <w:sz w:val="22"/>
                <w:szCs w:val="22"/>
              </w:rPr>
            </w:pPr>
          </w:p>
        </w:tc>
      </w:tr>
    </w:tbl>
    <w:p w14:paraId="4536F120" w14:textId="77777777" w:rsidR="00BA05E7" w:rsidRDefault="00BA05E7" w:rsidP="00BA05E7">
      <w:pPr>
        <w:pStyle w:val="Default"/>
        <w:rPr>
          <w:sz w:val="22"/>
          <w:szCs w:val="22"/>
        </w:rPr>
      </w:pPr>
    </w:p>
    <w:p w14:paraId="037365F8" w14:textId="2F7120D2" w:rsidR="00BA05E7" w:rsidRDefault="00BA05E7" w:rsidP="00BA05E7">
      <w:pPr>
        <w:pStyle w:val="Default"/>
        <w:numPr>
          <w:ilvl w:val="1"/>
          <w:numId w:val="21"/>
        </w:numPr>
        <w:rPr>
          <w:sz w:val="22"/>
          <w:szCs w:val="22"/>
        </w:rPr>
      </w:pPr>
      <w:r>
        <w:rPr>
          <w:sz w:val="22"/>
          <w:szCs w:val="22"/>
        </w:rPr>
        <w:t>Position occupied in the Company (director, trustee, shareholder2):</w:t>
      </w:r>
    </w:p>
    <w:tbl>
      <w:tblPr>
        <w:tblStyle w:val="TableGrid"/>
        <w:tblW w:w="0" w:type="auto"/>
        <w:tblLook w:val="04A0" w:firstRow="1" w:lastRow="0" w:firstColumn="1" w:lastColumn="0" w:noHBand="0" w:noVBand="1"/>
      </w:tblPr>
      <w:tblGrid>
        <w:gridCol w:w="9016"/>
      </w:tblGrid>
      <w:tr w:rsidR="00BA05E7" w14:paraId="64B6E43A" w14:textId="77777777" w:rsidTr="00BA05E7">
        <w:tc>
          <w:tcPr>
            <w:tcW w:w="9016" w:type="dxa"/>
          </w:tcPr>
          <w:p w14:paraId="6824BEC1" w14:textId="77777777" w:rsidR="00BA05E7" w:rsidRDefault="00BA05E7" w:rsidP="00BA05E7">
            <w:pPr>
              <w:pStyle w:val="Default"/>
              <w:rPr>
                <w:sz w:val="22"/>
                <w:szCs w:val="22"/>
              </w:rPr>
            </w:pPr>
          </w:p>
        </w:tc>
      </w:tr>
    </w:tbl>
    <w:p w14:paraId="2204E34B" w14:textId="77777777" w:rsidR="00BA05E7" w:rsidRDefault="00BA05E7" w:rsidP="00BA05E7">
      <w:pPr>
        <w:pStyle w:val="Default"/>
        <w:rPr>
          <w:sz w:val="22"/>
          <w:szCs w:val="22"/>
        </w:rPr>
      </w:pPr>
    </w:p>
    <w:p w14:paraId="5B87FF66" w14:textId="0DA2A396" w:rsidR="00BA05E7" w:rsidRDefault="00BA05E7" w:rsidP="00BA05E7">
      <w:pPr>
        <w:pStyle w:val="Default"/>
        <w:numPr>
          <w:ilvl w:val="1"/>
          <w:numId w:val="21"/>
        </w:numPr>
        <w:rPr>
          <w:sz w:val="22"/>
          <w:szCs w:val="22"/>
        </w:rPr>
      </w:pPr>
      <w:r>
        <w:rPr>
          <w:sz w:val="22"/>
          <w:szCs w:val="22"/>
        </w:rPr>
        <w:t>Company Registration Number:</w:t>
      </w:r>
    </w:p>
    <w:tbl>
      <w:tblPr>
        <w:tblStyle w:val="TableGrid"/>
        <w:tblW w:w="0" w:type="auto"/>
        <w:tblLook w:val="04A0" w:firstRow="1" w:lastRow="0" w:firstColumn="1" w:lastColumn="0" w:noHBand="0" w:noVBand="1"/>
      </w:tblPr>
      <w:tblGrid>
        <w:gridCol w:w="9016"/>
      </w:tblGrid>
      <w:tr w:rsidR="00BA05E7" w14:paraId="30F25799" w14:textId="77777777" w:rsidTr="00BA05E7">
        <w:tc>
          <w:tcPr>
            <w:tcW w:w="9016" w:type="dxa"/>
          </w:tcPr>
          <w:p w14:paraId="2E41E4C6" w14:textId="77777777" w:rsidR="00BA05E7" w:rsidRDefault="00BA05E7" w:rsidP="00BA05E7">
            <w:pPr>
              <w:pStyle w:val="Default"/>
              <w:rPr>
                <w:sz w:val="22"/>
                <w:szCs w:val="22"/>
              </w:rPr>
            </w:pPr>
          </w:p>
        </w:tc>
      </w:tr>
    </w:tbl>
    <w:p w14:paraId="336A651E" w14:textId="77777777" w:rsidR="00BA05E7" w:rsidRDefault="00BA05E7" w:rsidP="00BA05E7">
      <w:pPr>
        <w:pStyle w:val="Default"/>
        <w:rPr>
          <w:sz w:val="22"/>
          <w:szCs w:val="22"/>
        </w:rPr>
      </w:pPr>
    </w:p>
    <w:p w14:paraId="1E80673B" w14:textId="7CF6283E" w:rsidR="00BA05E7" w:rsidRDefault="00BA05E7" w:rsidP="00BA05E7">
      <w:pPr>
        <w:pStyle w:val="Default"/>
        <w:numPr>
          <w:ilvl w:val="1"/>
          <w:numId w:val="21"/>
        </w:numPr>
        <w:rPr>
          <w:sz w:val="22"/>
          <w:szCs w:val="22"/>
        </w:rPr>
      </w:pPr>
      <w:r>
        <w:rPr>
          <w:sz w:val="22"/>
          <w:szCs w:val="22"/>
        </w:rPr>
        <w:t>Tax Reference Number:</w:t>
      </w:r>
    </w:p>
    <w:tbl>
      <w:tblPr>
        <w:tblStyle w:val="TableGrid"/>
        <w:tblW w:w="0" w:type="auto"/>
        <w:tblLook w:val="04A0" w:firstRow="1" w:lastRow="0" w:firstColumn="1" w:lastColumn="0" w:noHBand="0" w:noVBand="1"/>
      </w:tblPr>
      <w:tblGrid>
        <w:gridCol w:w="9016"/>
      </w:tblGrid>
      <w:tr w:rsidR="00BA05E7" w14:paraId="63CB8C72" w14:textId="77777777" w:rsidTr="00BA05E7">
        <w:tc>
          <w:tcPr>
            <w:tcW w:w="9016" w:type="dxa"/>
          </w:tcPr>
          <w:p w14:paraId="520D5039" w14:textId="77777777" w:rsidR="00BA05E7" w:rsidRDefault="00BA05E7" w:rsidP="00BA05E7">
            <w:pPr>
              <w:pStyle w:val="Default"/>
              <w:rPr>
                <w:sz w:val="22"/>
                <w:szCs w:val="22"/>
              </w:rPr>
            </w:pPr>
          </w:p>
        </w:tc>
      </w:tr>
    </w:tbl>
    <w:p w14:paraId="0A72D7D3" w14:textId="77777777" w:rsidR="00BA05E7" w:rsidRDefault="00BA05E7" w:rsidP="00BA05E7">
      <w:pPr>
        <w:pStyle w:val="Default"/>
        <w:rPr>
          <w:sz w:val="22"/>
          <w:szCs w:val="22"/>
        </w:rPr>
      </w:pPr>
    </w:p>
    <w:p w14:paraId="4B62CB96" w14:textId="24E5E9B7" w:rsidR="00BA05E7" w:rsidRDefault="00BA05E7" w:rsidP="00BA05E7">
      <w:pPr>
        <w:pStyle w:val="Default"/>
        <w:numPr>
          <w:ilvl w:val="1"/>
          <w:numId w:val="21"/>
        </w:numPr>
        <w:rPr>
          <w:sz w:val="22"/>
          <w:szCs w:val="22"/>
        </w:rPr>
      </w:pPr>
      <w:r>
        <w:rPr>
          <w:sz w:val="22"/>
          <w:szCs w:val="22"/>
        </w:rPr>
        <w:t>VAT Registration Number:</w:t>
      </w:r>
    </w:p>
    <w:tbl>
      <w:tblPr>
        <w:tblStyle w:val="TableGrid"/>
        <w:tblW w:w="0" w:type="auto"/>
        <w:tblLook w:val="04A0" w:firstRow="1" w:lastRow="0" w:firstColumn="1" w:lastColumn="0" w:noHBand="0" w:noVBand="1"/>
      </w:tblPr>
      <w:tblGrid>
        <w:gridCol w:w="9016"/>
      </w:tblGrid>
      <w:tr w:rsidR="00BA05E7" w14:paraId="12EC5EAC" w14:textId="77777777" w:rsidTr="00BA05E7">
        <w:tc>
          <w:tcPr>
            <w:tcW w:w="9016" w:type="dxa"/>
          </w:tcPr>
          <w:p w14:paraId="085DD621" w14:textId="77777777" w:rsidR="00BA05E7" w:rsidRDefault="00BA05E7" w:rsidP="00BA05E7">
            <w:pPr>
              <w:pStyle w:val="Default"/>
              <w:rPr>
                <w:sz w:val="22"/>
                <w:szCs w:val="22"/>
              </w:rPr>
            </w:pPr>
          </w:p>
        </w:tc>
      </w:tr>
    </w:tbl>
    <w:p w14:paraId="2343E4F4" w14:textId="77777777" w:rsidR="00BA05E7" w:rsidRDefault="00BA05E7" w:rsidP="00BA05E7">
      <w:pPr>
        <w:pStyle w:val="Default"/>
        <w:rPr>
          <w:sz w:val="22"/>
          <w:szCs w:val="22"/>
        </w:rPr>
      </w:pPr>
    </w:p>
    <w:p w14:paraId="0CBCEA99" w14:textId="5FBFB965" w:rsidR="00F839BD" w:rsidRDefault="00F839BD" w:rsidP="00BA05E7">
      <w:pPr>
        <w:pStyle w:val="Default"/>
        <w:rPr>
          <w:sz w:val="22"/>
          <w:szCs w:val="22"/>
        </w:rPr>
      </w:pPr>
    </w:p>
    <w:p w14:paraId="59385246" w14:textId="60B92790" w:rsidR="00F839BD" w:rsidRDefault="00F839BD" w:rsidP="00BA05E7">
      <w:pPr>
        <w:pStyle w:val="Default"/>
        <w:rPr>
          <w:sz w:val="22"/>
          <w:szCs w:val="22"/>
        </w:rPr>
      </w:pPr>
    </w:p>
    <w:p w14:paraId="61034FD6" w14:textId="77777777" w:rsidR="00F839BD" w:rsidRPr="009F3A40" w:rsidRDefault="00F839BD" w:rsidP="00F839BD">
      <w:pPr>
        <w:pStyle w:val="Default"/>
        <w:rPr>
          <w:sz w:val="22"/>
          <w:szCs w:val="22"/>
        </w:rPr>
      </w:pPr>
      <w:r>
        <w:rPr>
          <w:noProof/>
          <w:sz w:val="22"/>
          <w:szCs w:val="22"/>
        </w:rPr>
        <mc:AlternateContent>
          <mc:Choice Requires="wps">
            <w:drawing>
              <wp:anchor distT="0" distB="0" distL="114300" distR="114300" simplePos="0" relativeHeight="251659264" behindDoc="0" locked="0" layoutInCell="1" allowOverlap="1" wp14:anchorId="571AA34D" wp14:editId="33F7A3A7">
                <wp:simplePos x="0" y="0"/>
                <wp:positionH relativeFrom="margin">
                  <wp:align>left</wp:align>
                </wp:positionH>
                <wp:positionV relativeFrom="paragraph">
                  <wp:posOffset>110119</wp:posOffset>
                </wp:positionV>
                <wp:extent cx="2881223"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8812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E8965" id="Straight Connector 25"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65pt" to="226.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" strokecolor="black [3200]" strokeweight=".5pt">
                <v:stroke joinstyle="miter"/>
                <w10:wrap anchorx="margin"/>
              </v:line>
            </w:pict>
          </mc:Fallback>
        </mc:AlternateContent>
      </w:r>
    </w:p>
    <w:p w14:paraId="3A2F9AE0" w14:textId="3E4E1FF9" w:rsidR="00F839BD" w:rsidRDefault="00F839BD" w:rsidP="00BA05E7">
      <w:pPr>
        <w:pStyle w:val="Default"/>
        <w:rPr>
          <w:sz w:val="22"/>
          <w:szCs w:val="22"/>
        </w:rPr>
      </w:pPr>
    </w:p>
    <w:p w14:paraId="2C30AC57" w14:textId="77777777" w:rsidR="00F839BD" w:rsidRPr="00F839BD" w:rsidRDefault="00F839BD" w:rsidP="00F839BD">
      <w:pPr>
        <w:pStyle w:val="Default"/>
        <w:rPr>
          <w:rFonts w:asciiTheme="minorHAnsi" w:hAnsiTheme="minorHAnsi"/>
          <w:sz w:val="22"/>
          <w:szCs w:val="22"/>
        </w:rPr>
      </w:pPr>
      <w:r w:rsidRPr="00F839BD">
        <w:rPr>
          <w:rFonts w:asciiTheme="minorHAnsi" w:hAnsiTheme="minorHAnsi"/>
          <w:sz w:val="22"/>
          <w:szCs w:val="22"/>
        </w:rPr>
        <w:t xml:space="preserve">1 “State” means – </w:t>
      </w:r>
    </w:p>
    <w:p w14:paraId="625040DF" w14:textId="77777777" w:rsidR="00F839BD" w:rsidRPr="00F839BD" w:rsidRDefault="00F839BD" w:rsidP="00F839BD">
      <w:pPr>
        <w:pStyle w:val="Default"/>
        <w:rPr>
          <w:rFonts w:asciiTheme="minorHAnsi" w:hAnsiTheme="minorHAnsi"/>
          <w:sz w:val="22"/>
          <w:szCs w:val="22"/>
        </w:rPr>
      </w:pPr>
      <w:r w:rsidRPr="00F839BD">
        <w:rPr>
          <w:rFonts w:asciiTheme="minorHAnsi" w:hAnsiTheme="minorHAnsi" w:cs="Calibri"/>
          <w:sz w:val="22"/>
          <w:szCs w:val="22"/>
        </w:rPr>
        <w:t xml:space="preserve">(a) any national or provincial department, national or provincial public entity or constitutional institution within the meaning of the Public Finance Management Act, 1999 (Act No. 1 of 1999); </w:t>
      </w:r>
    </w:p>
    <w:p w14:paraId="3BD59EDA" w14:textId="172BB48E" w:rsidR="00F839BD" w:rsidRPr="00F839BD" w:rsidRDefault="00F839BD" w:rsidP="00F839BD">
      <w:pPr>
        <w:pStyle w:val="Default"/>
        <w:rPr>
          <w:rFonts w:asciiTheme="minorHAnsi" w:hAnsiTheme="minorHAnsi" w:cs="Calibri"/>
          <w:sz w:val="22"/>
          <w:szCs w:val="22"/>
        </w:rPr>
      </w:pPr>
      <w:r w:rsidRPr="00F839BD">
        <w:rPr>
          <w:rFonts w:asciiTheme="minorHAnsi" w:hAnsiTheme="minorHAnsi" w:cs="Calibri"/>
          <w:sz w:val="22"/>
          <w:szCs w:val="22"/>
        </w:rPr>
        <w:t xml:space="preserve">(b) any municipality or municipal </w:t>
      </w:r>
      <w:r w:rsidR="00BC2D11" w:rsidRPr="00F839BD">
        <w:rPr>
          <w:rFonts w:asciiTheme="minorHAnsi" w:hAnsiTheme="minorHAnsi" w:cs="Calibri"/>
          <w:sz w:val="22"/>
          <w:szCs w:val="22"/>
        </w:rPr>
        <w:t>entity.</w:t>
      </w:r>
      <w:r w:rsidRPr="00F839BD">
        <w:rPr>
          <w:rFonts w:asciiTheme="minorHAnsi" w:hAnsiTheme="minorHAnsi" w:cs="Calibri"/>
          <w:sz w:val="22"/>
          <w:szCs w:val="22"/>
        </w:rPr>
        <w:t xml:space="preserve"> </w:t>
      </w:r>
    </w:p>
    <w:p w14:paraId="0D3BE3FF" w14:textId="7F0F97A9" w:rsidR="00F839BD" w:rsidRPr="00F839BD" w:rsidRDefault="00F839BD" w:rsidP="00F839BD">
      <w:pPr>
        <w:pStyle w:val="Default"/>
        <w:rPr>
          <w:rFonts w:asciiTheme="minorHAnsi" w:hAnsiTheme="minorHAnsi"/>
          <w:sz w:val="22"/>
          <w:szCs w:val="22"/>
        </w:rPr>
      </w:pPr>
      <w:r w:rsidRPr="00F839BD">
        <w:rPr>
          <w:rFonts w:asciiTheme="minorHAnsi" w:hAnsiTheme="minorHAnsi" w:cs="Calibri"/>
          <w:sz w:val="22"/>
          <w:szCs w:val="22"/>
        </w:rPr>
        <w:t xml:space="preserve">(c) provincial </w:t>
      </w:r>
      <w:r w:rsidR="00BC2D11" w:rsidRPr="00F839BD">
        <w:rPr>
          <w:rFonts w:asciiTheme="minorHAnsi" w:hAnsiTheme="minorHAnsi" w:cs="Calibri"/>
          <w:sz w:val="22"/>
          <w:szCs w:val="22"/>
        </w:rPr>
        <w:t>legislature.</w:t>
      </w:r>
      <w:r w:rsidRPr="00F839BD">
        <w:rPr>
          <w:rFonts w:asciiTheme="minorHAnsi" w:hAnsiTheme="minorHAnsi" w:cs="Calibri"/>
          <w:sz w:val="22"/>
          <w:szCs w:val="22"/>
        </w:rPr>
        <w:t xml:space="preserve"> </w:t>
      </w:r>
    </w:p>
    <w:p w14:paraId="4DA65619" w14:textId="77777777" w:rsidR="00F839BD" w:rsidRPr="00F839BD" w:rsidRDefault="00F839BD" w:rsidP="00F839BD">
      <w:pPr>
        <w:pStyle w:val="Default"/>
        <w:rPr>
          <w:rFonts w:asciiTheme="minorHAnsi" w:hAnsiTheme="minorHAnsi" w:cs="Calibri"/>
          <w:sz w:val="22"/>
          <w:szCs w:val="22"/>
        </w:rPr>
      </w:pPr>
      <w:r w:rsidRPr="00F839BD">
        <w:rPr>
          <w:rFonts w:asciiTheme="minorHAnsi" w:hAnsiTheme="minorHAnsi" w:cs="Calibri"/>
          <w:sz w:val="22"/>
          <w:szCs w:val="22"/>
        </w:rPr>
        <w:t xml:space="preserve">(d) national Assembly or the national Council of provinces; or </w:t>
      </w:r>
    </w:p>
    <w:p w14:paraId="0141DA39" w14:textId="77777777" w:rsidR="00F839BD" w:rsidRPr="00F839BD" w:rsidRDefault="00F839BD" w:rsidP="00F839BD">
      <w:pPr>
        <w:pStyle w:val="Default"/>
        <w:rPr>
          <w:rFonts w:asciiTheme="minorHAnsi" w:hAnsiTheme="minorHAnsi" w:cs="Calibri"/>
          <w:sz w:val="22"/>
          <w:szCs w:val="22"/>
        </w:rPr>
      </w:pPr>
      <w:r w:rsidRPr="00F839BD">
        <w:rPr>
          <w:rFonts w:asciiTheme="minorHAnsi" w:hAnsiTheme="minorHAnsi" w:cs="Calibri"/>
          <w:sz w:val="22"/>
          <w:szCs w:val="22"/>
        </w:rPr>
        <w:t xml:space="preserve">(e) Parliament. </w:t>
      </w:r>
    </w:p>
    <w:p w14:paraId="562D7949" w14:textId="565D67B7" w:rsidR="00F839BD" w:rsidRPr="00F839BD" w:rsidRDefault="00F839BD" w:rsidP="00F839BD">
      <w:pPr>
        <w:pStyle w:val="Default"/>
        <w:rPr>
          <w:rFonts w:asciiTheme="minorHAnsi" w:hAnsiTheme="minorHAnsi"/>
          <w:sz w:val="22"/>
          <w:szCs w:val="22"/>
        </w:rPr>
      </w:pPr>
      <w:r w:rsidRPr="00F839BD">
        <w:rPr>
          <w:rFonts w:asciiTheme="minorHAnsi" w:hAnsiTheme="minorHAnsi" w:cs="Calibri"/>
          <w:sz w:val="22"/>
          <w:szCs w:val="22"/>
        </w:rPr>
        <w:lastRenderedPageBreak/>
        <w:t xml:space="preserve">2 “Shareholder” means a person who owns shares in the company and is actively involved in the management of the enterprise or business and exercises control over the enterprise. </w:t>
      </w:r>
      <w:r w:rsidRPr="00F839BD">
        <w:rPr>
          <w:rFonts w:asciiTheme="minorHAnsi" w:hAnsiTheme="minorHAnsi"/>
          <w:sz w:val="22"/>
          <w:szCs w:val="22"/>
        </w:rPr>
        <w:t xml:space="preserve"> </w:t>
      </w:r>
    </w:p>
    <w:p w14:paraId="18B21AFC" w14:textId="148A7F34" w:rsidR="00F839BD" w:rsidRDefault="00F839BD" w:rsidP="00BA05E7">
      <w:pPr>
        <w:pStyle w:val="Default"/>
        <w:rPr>
          <w:sz w:val="22"/>
          <w:szCs w:val="22"/>
        </w:rPr>
      </w:pPr>
    </w:p>
    <w:p w14:paraId="203E9D06" w14:textId="0EA7A6AE" w:rsidR="00F839BD" w:rsidRDefault="00F839BD" w:rsidP="00BA05E7">
      <w:pPr>
        <w:pStyle w:val="Default"/>
        <w:rPr>
          <w:sz w:val="22"/>
          <w:szCs w:val="22"/>
        </w:rPr>
      </w:pPr>
      <w:r>
        <w:rPr>
          <w:sz w:val="22"/>
          <w:szCs w:val="22"/>
        </w:rPr>
        <w:t>The names of all directors / trustees / shareholders / members, their individual identity numbers, tax reference numbers and, if applicable, employee / persal numbers must be indicated in paragraph 3 below.</w:t>
      </w:r>
    </w:p>
    <w:p w14:paraId="50B2130A" w14:textId="5A913874" w:rsidR="00F839BD" w:rsidRDefault="00F839BD" w:rsidP="00BA05E7">
      <w:pPr>
        <w:pStyle w:val="Default"/>
        <w:rPr>
          <w:sz w:val="22"/>
          <w:szCs w:val="22"/>
        </w:rPr>
      </w:pPr>
    </w:p>
    <w:p w14:paraId="102FA178" w14:textId="77777777" w:rsidR="00F839BD" w:rsidRDefault="00F839BD" w:rsidP="00BA05E7">
      <w:pPr>
        <w:pStyle w:val="Default"/>
        <w:rPr>
          <w:sz w:val="22"/>
          <w:szCs w:val="22"/>
        </w:rPr>
      </w:pPr>
    </w:p>
    <w:p w14:paraId="2B19BE8D" w14:textId="57E472DA" w:rsidR="009002CA" w:rsidRPr="009002CA" w:rsidRDefault="009002CA" w:rsidP="009002CA">
      <w:pPr>
        <w:pStyle w:val="Default"/>
        <w:numPr>
          <w:ilvl w:val="1"/>
          <w:numId w:val="24"/>
        </w:numPr>
        <w:rPr>
          <w:sz w:val="22"/>
          <w:szCs w:val="22"/>
        </w:rPr>
      </w:pPr>
      <w:r>
        <w:rPr>
          <w:sz w:val="22"/>
          <w:szCs w:val="22"/>
        </w:rPr>
        <w:t>Are you or any person connected with the bidder presently employed by the state?</w:t>
      </w:r>
    </w:p>
    <w:tbl>
      <w:tblPr>
        <w:tblStyle w:val="TableGrid"/>
        <w:tblW w:w="0" w:type="auto"/>
        <w:tblLook w:val="04A0" w:firstRow="1" w:lastRow="0" w:firstColumn="1" w:lastColumn="0" w:noHBand="0" w:noVBand="1"/>
      </w:tblPr>
      <w:tblGrid>
        <w:gridCol w:w="4508"/>
        <w:gridCol w:w="4508"/>
      </w:tblGrid>
      <w:tr w:rsidR="009002CA" w14:paraId="6F8B863F" w14:textId="77777777" w:rsidTr="00462BDB">
        <w:tc>
          <w:tcPr>
            <w:tcW w:w="4508" w:type="dxa"/>
          </w:tcPr>
          <w:p w14:paraId="0D6704F7" w14:textId="4013F26F" w:rsidR="009002CA" w:rsidRDefault="009002CA" w:rsidP="00462BDB">
            <w:pPr>
              <w:pStyle w:val="Default"/>
              <w:rPr>
                <w:sz w:val="22"/>
                <w:szCs w:val="22"/>
              </w:rPr>
            </w:pPr>
            <w:r>
              <w:rPr>
                <w:sz w:val="22"/>
                <w:szCs w:val="22"/>
              </w:rPr>
              <w:t xml:space="preserve">Yes </w:t>
            </w:r>
          </w:p>
        </w:tc>
        <w:tc>
          <w:tcPr>
            <w:tcW w:w="4508" w:type="dxa"/>
          </w:tcPr>
          <w:p w14:paraId="44363B3E" w14:textId="44EA9893" w:rsidR="009002CA" w:rsidRDefault="009002CA" w:rsidP="00462BDB">
            <w:pPr>
              <w:pStyle w:val="Default"/>
              <w:rPr>
                <w:sz w:val="22"/>
                <w:szCs w:val="22"/>
              </w:rPr>
            </w:pPr>
            <w:r>
              <w:rPr>
                <w:sz w:val="22"/>
                <w:szCs w:val="22"/>
              </w:rPr>
              <w:t xml:space="preserve">No </w:t>
            </w:r>
          </w:p>
        </w:tc>
      </w:tr>
    </w:tbl>
    <w:p w14:paraId="3B08F09B" w14:textId="08B4D33E" w:rsidR="00F839BD" w:rsidRDefault="00F839BD" w:rsidP="00BA05E7">
      <w:pPr>
        <w:pStyle w:val="Default"/>
        <w:rPr>
          <w:sz w:val="22"/>
          <w:szCs w:val="22"/>
        </w:rPr>
      </w:pPr>
    </w:p>
    <w:p w14:paraId="1C18A06E" w14:textId="3D9D1BFD" w:rsidR="009002CA" w:rsidRDefault="009002CA" w:rsidP="009002CA">
      <w:pPr>
        <w:pStyle w:val="Default"/>
        <w:numPr>
          <w:ilvl w:val="2"/>
          <w:numId w:val="24"/>
        </w:numPr>
        <w:rPr>
          <w:sz w:val="22"/>
          <w:szCs w:val="22"/>
        </w:rPr>
      </w:pPr>
      <w:r>
        <w:rPr>
          <w:sz w:val="22"/>
          <w:szCs w:val="22"/>
        </w:rPr>
        <w:t>If so, furnish the following particulars:</w:t>
      </w:r>
    </w:p>
    <w:tbl>
      <w:tblPr>
        <w:tblStyle w:val="TableGrid"/>
        <w:tblW w:w="0" w:type="auto"/>
        <w:tblLook w:val="04A0" w:firstRow="1" w:lastRow="0" w:firstColumn="1" w:lastColumn="0" w:noHBand="0" w:noVBand="1"/>
      </w:tblPr>
      <w:tblGrid>
        <w:gridCol w:w="2254"/>
        <w:gridCol w:w="2254"/>
        <w:gridCol w:w="2254"/>
        <w:gridCol w:w="2254"/>
      </w:tblGrid>
      <w:tr w:rsidR="009002CA" w14:paraId="795FA5F1" w14:textId="77777777" w:rsidTr="009002CA">
        <w:tc>
          <w:tcPr>
            <w:tcW w:w="2254" w:type="dxa"/>
          </w:tcPr>
          <w:p w14:paraId="0587D2F3" w14:textId="46273A44" w:rsidR="009002CA" w:rsidRDefault="009002CA" w:rsidP="009002CA">
            <w:pPr>
              <w:pStyle w:val="Default"/>
              <w:rPr>
                <w:sz w:val="22"/>
                <w:szCs w:val="22"/>
              </w:rPr>
            </w:pPr>
            <w:r>
              <w:rPr>
                <w:sz w:val="22"/>
                <w:szCs w:val="22"/>
              </w:rPr>
              <w:t xml:space="preserve">Name of person /director/ trustee/ shareholder/ member: </w:t>
            </w:r>
          </w:p>
        </w:tc>
        <w:tc>
          <w:tcPr>
            <w:tcW w:w="2254" w:type="dxa"/>
          </w:tcPr>
          <w:p w14:paraId="46B471F1" w14:textId="378BFC33" w:rsidR="009002CA" w:rsidRDefault="009002CA" w:rsidP="009002CA">
            <w:pPr>
              <w:pStyle w:val="Default"/>
              <w:rPr>
                <w:sz w:val="22"/>
                <w:szCs w:val="22"/>
              </w:rPr>
            </w:pPr>
            <w:r>
              <w:rPr>
                <w:sz w:val="22"/>
                <w:szCs w:val="22"/>
              </w:rPr>
              <w:t xml:space="preserve">Name of state institution at which you or the person connected to the bidder is employed: </w:t>
            </w:r>
          </w:p>
        </w:tc>
        <w:tc>
          <w:tcPr>
            <w:tcW w:w="2254" w:type="dxa"/>
          </w:tcPr>
          <w:p w14:paraId="13841733" w14:textId="1E6A152C" w:rsidR="009002CA" w:rsidRDefault="009002CA" w:rsidP="009002CA">
            <w:pPr>
              <w:pStyle w:val="Default"/>
              <w:rPr>
                <w:sz w:val="22"/>
                <w:szCs w:val="22"/>
              </w:rPr>
            </w:pPr>
            <w:r>
              <w:rPr>
                <w:sz w:val="22"/>
                <w:szCs w:val="22"/>
              </w:rPr>
              <w:t xml:space="preserve">Position occupied in the state institution: </w:t>
            </w:r>
          </w:p>
        </w:tc>
        <w:tc>
          <w:tcPr>
            <w:tcW w:w="2254" w:type="dxa"/>
          </w:tcPr>
          <w:p w14:paraId="4D7AC18A" w14:textId="744AA257" w:rsidR="009002CA" w:rsidRDefault="009002CA" w:rsidP="009002CA">
            <w:pPr>
              <w:pStyle w:val="Default"/>
              <w:rPr>
                <w:sz w:val="22"/>
                <w:szCs w:val="22"/>
              </w:rPr>
            </w:pPr>
            <w:r>
              <w:rPr>
                <w:sz w:val="22"/>
                <w:szCs w:val="22"/>
              </w:rPr>
              <w:t xml:space="preserve">Any other particulars: </w:t>
            </w:r>
          </w:p>
        </w:tc>
      </w:tr>
      <w:tr w:rsidR="009002CA" w14:paraId="02CA4184" w14:textId="77777777" w:rsidTr="009002CA">
        <w:tc>
          <w:tcPr>
            <w:tcW w:w="2254" w:type="dxa"/>
          </w:tcPr>
          <w:p w14:paraId="656E1472" w14:textId="77777777" w:rsidR="009002CA" w:rsidRDefault="009002CA" w:rsidP="009002CA">
            <w:pPr>
              <w:pStyle w:val="Default"/>
              <w:rPr>
                <w:sz w:val="22"/>
                <w:szCs w:val="22"/>
              </w:rPr>
            </w:pPr>
          </w:p>
        </w:tc>
        <w:tc>
          <w:tcPr>
            <w:tcW w:w="2254" w:type="dxa"/>
          </w:tcPr>
          <w:p w14:paraId="4B134A08" w14:textId="77777777" w:rsidR="009002CA" w:rsidRDefault="009002CA" w:rsidP="009002CA">
            <w:pPr>
              <w:pStyle w:val="Default"/>
              <w:rPr>
                <w:sz w:val="22"/>
                <w:szCs w:val="22"/>
              </w:rPr>
            </w:pPr>
          </w:p>
        </w:tc>
        <w:tc>
          <w:tcPr>
            <w:tcW w:w="2254" w:type="dxa"/>
          </w:tcPr>
          <w:p w14:paraId="3E0BEEF8" w14:textId="77777777" w:rsidR="009002CA" w:rsidRDefault="009002CA" w:rsidP="009002CA">
            <w:pPr>
              <w:pStyle w:val="Default"/>
              <w:rPr>
                <w:sz w:val="22"/>
                <w:szCs w:val="22"/>
              </w:rPr>
            </w:pPr>
          </w:p>
        </w:tc>
        <w:tc>
          <w:tcPr>
            <w:tcW w:w="2254" w:type="dxa"/>
          </w:tcPr>
          <w:p w14:paraId="6ADB86AB" w14:textId="77777777" w:rsidR="009002CA" w:rsidRDefault="009002CA" w:rsidP="009002CA">
            <w:pPr>
              <w:pStyle w:val="Default"/>
              <w:rPr>
                <w:sz w:val="22"/>
                <w:szCs w:val="22"/>
              </w:rPr>
            </w:pPr>
          </w:p>
        </w:tc>
      </w:tr>
      <w:tr w:rsidR="009002CA" w14:paraId="35B7B747" w14:textId="77777777" w:rsidTr="009002CA">
        <w:tc>
          <w:tcPr>
            <w:tcW w:w="2254" w:type="dxa"/>
          </w:tcPr>
          <w:p w14:paraId="24400DF1" w14:textId="77777777" w:rsidR="009002CA" w:rsidRDefault="009002CA" w:rsidP="009002CA">
            <w:pPr>
              <w:pStyle w:val="Default"/>
              <w:rPr>
                <w:sz w:val="22"/>
                <w:szCs w:val="22"/>
              </w:rPr>
            </w:pPr>
          </w:p>
        </w:tc>
        <w:tc>
          <w:tcPr>
            <w:tcW w:w="2254" w:type="dxa"/>
          </w:tcPr>
          <w:p w14:paraId="486397BE" w14:textId="77777777" w:rsidR="009002CA" w:rsidRDefault="009002CA" w:rsidP="009002CA">
            <w:pPr>
              <w:pStyle w:val="Default"/>
              <w:rPr>
                <w:sz w:val="22"/>
                <w:szCs w:val="22"/>
              </w:rPr>
            </w:pPr>
          </w:p>
        </w:tc>
        <w:tc>
          <w:tcPr>
            <w:tcW w:w="2254" w:type="dxa"/>
          </w:tcPr>
          <w:p w14:paraId="2FC11F8D" w14:textId="77777777" w:rsidR="009002CA" w:rsidRDefault="009002CA" w:rsidP="009002CA">
            <w:pPr>
              <w:pStyle w:val="Default"/>
              <w:rPr>
                <w:sz w:val="22"/>
                <w:szCs w:val="22"/>
              </w:rPr>
            </w:pPr>
          </w:p>
        </w:tc>
        <w:tc>
          <w:tcPr>
            <w:tcW w:w="2254" w:type="dxa"/>
          </w:tcPr>
          <w:p w14:paraId="1EE441A9" w14:textId="77777777" w:rsidR="009002CA" w:rsidRDefault="009002CA" w:rsidP="009002CA">
            <w:pPr>
              <w:pStyle w:val="Default"/>
              <w:rPr>
                <w:sz w:val="22"/>
                <w:szCs w:val="22"/>
              </w:rPr>
            </w:pPr>
          </w:p>
        </w:tc>
      </w:tr>
      <w:tr w:rsidR="009002CA" w14:paraId="34BE1F39" w14:textId="77777777" w:rsidTr="009002CA">
        <w:tc>
          <w:tcPr>
            <w:tcW w:w="2254" w:type="dxa"/>
          </w:tcPr>
          <w:p w14:paraId="63FEF230" w14:textId="77777777" w:rsidR="009002CA" w:rsidRDefault="009002CA" w:rsidP="009002CA">
            <w:pPr>
              <w:pStyle w:val="Default"/>
              <w:rPr>
                <w:sz w:val="22"/>
                <w:szCs w:val="22"/>
              </w:rPr>
            </w:pPr>
          </w:p>
        </w:tc>
        <w:tc>
          <w:tcPr>
            <w:tcW w:w="2254" w:type="dxa"/>
          </w:tcPr>
          <w:p w14:paraId="469DFBA5" w14:textId="77777777" w:rsidR="009002CA" w:rsidRDefault="009002CA" w:rsidP="009002CA">
            <w:pPr>
              <w:pStyle w:val="Default"/>
              <w:rPr>
                <w:sz w:val="22"/>
                <w:szCs w:val="22"/>
              </w:rPr>
            </w:pPr>
          </w:p>
        </w:tc>
        <w:tc>
          <w:tcPr>
            <w:tcW w:w="2254" w:type="dxa"/>
          </w:tcPr>
          <w:p w14:paraId="35CBCB79" w14:textId="77777777" w:rsidR="009002CA" w:rsidRDefault="009002CA" w:rsidP="009002CA">
            <w:pPr>
              <w:pStyle w:val="Default"/>
              <w:rPr>
                <w:sz w:val="22"/>
                <w:szCs w:val="22"/>
              </w:rPr>
            </w:pPr>
          </w:p>
        </w:tc>
        <w:tc>
          <w:tcPr>
            <w:tcW w:w="2254" w:type="dxa"/>
          </w:tcPr>
          <w:p w14:paraId="6649B553" w14:textId="77777777" w:rsidR="009002CA" w:rsidRDefault="009002CA" w:rsidP="009002CA">
            <w:pPr>
              <w:pStyle w:val="Default"/>
              <w:rPr>
                <w:sz w:val="22"/>
                <w:szCs w:val="22"/>
              </w:rPr>
            </w:pPr>
          </w:p>
        </w:tc>
      </w:tr>
      <w:tr w:rsidR="009002CA" w14:paraId="0223A4C9" w14:textId="77777777" w:rsidTr="009002CA">
        <w:tc>
          <w:tcPr>
            <w:tcW w:w="2254" w:type="dxa"/>
          </w:tcPr>
          <w:p w14:paraId="7CC0A106" w14:textId="77777777" w:rsidR="009002CA" w:rsidRDefault="009002CA" w:rsidP="009002CA">
            <w:pPr>
              <w:pStyle w:val="Default"/>
              <w:rPr>
                <w:sz w:val="22"/>
                <w:szCs w:val="22"/>
              </w:rPr>
            </w:pPr>
          </w:p>
        </w:tc>
        <w:tc>
          <w:tcPr>
            <w:tcW w:w="2254" w:type="dxa"/>
          </w:tcPr>
          <w:p w14:paraId="04EE62C9" w14:textId="77777777" w:rsidR="009002CA" w:rsidRDefault="009002CA" w:rsidP="009002CA">
            <w:pPr>
              <w:pStyle w:val="Default"/>
              <w:rPr>
                <w:sz w:val="22"/>
                <w:szCs w:val="22"/>
              </w:rPr>
            </w:pPr>
          </w:p>
        </w:tc>
        <w:tc>
          <w:tcPr>
            <w:tcW w:w="2254" w:type="dxa"/>
          </w:tcPr>
          <w:p w14:paraId="48507962" w14:textId="77777777" w:rsidR="009002CA" w:rsidRDefault="009002CA" w:rsidP="009002CA">
            <w:pPr>
              <w:pStyle w:val="Default"/>
              <w:rPr>
                <w:sz w:val="22"/>
                <w:szCs w:val="22"/>
              </w:rPr>
            </w:pPr>
          </w:p>
        </w:tc>
        <w:tc>
          <w:tcPr>
            <w:tcW w:w="2254" w:type="dxa"/>
          </w:tcPr>
          <w:p w14:paraId="524D7F90" w14:textId="77777777" w:rsidR="009002CA" w:rsidRDefault="009002CA" w:rsidP="009002CA">
            <w:pPr>
              <w:pStyle w:val="Default"/>
              <w:rPr>
                <w:sz w:val="22"/>
                <w:szCs w:val="22"/>
              </w:rPr>
            </w:pPr>
          </w:p>
        </w:tc>
      </w:tr>
    </w:tbl>
    <w:p w14:paraId="4F478DA7" w14:textId="77777777" w:rsidR="009002CA" w:rsidRDefault="009002CA" w:rsidP="009002CA">
      <w:pPr>
        <w:pStyle w:val="Default"/>
        <w:rPr>
          <w:sz w:val="22"/>
          <w:szCs w:val="22"/>
        </w:rPr>
      </w:pPr>
    </w:p>
    <w:p w14:paraId="633682C4" w14:textId="74FF9693" w:rsidR="009002CA" w:rsidRDefault="009002CA" w:rsidP="009002CA">
      <w:pPr>
        <w:pStyle w:val="Default"/>
        <w:numPr>
          <w:ilvl w:val="2"/>
          <w:numId w:val="24"/>
        </w:numPr>
        <w:rPr>
          <w:sz w:val="22"/>
          <w:szCs w:val="22"/>
        </w:rPr>
      </w:pPr>
      <w:r>
        <w:rPr>
          <w:sz w:val="22"/>
          <w:szCs w:val="22"/>
        </w:rPr>
        <w:t>If you are presently employed by the state, did you obtain the appropriate authority to undertake remunerative work outside employment in the public sector?</w:t>
      </w:r>
    </w:p>
    <w:tbl>
      <w:tblPr>
        <w:tblStyle w:val="TableGrid"/>
        <w:tblW w:w="0" w:type="auto"/>
        <w:tblLook w:val="04A0" w:firstRow="1" w:lastRow="0" w:firstColumn="1" w:lastColumn="0" w:noHBand="0" w:noVBand="1"/>
      </w:tblPr>
      <w:tblGrid>
        <w:gridCol w:w="4508"/>
        <w:gridCol w:w="4508"/>
      </w:tblGrid>
      <w:tr w:rsidR="009002CA" w14:paraId="0A146D24" w14:textId="77777777" w:rsidTr="009002CA">
        <w:tc>
          <w:tcPr>
            <w:tcW w:w="4508" w:type="dxa"/>
          </w:tcPr>
          <w:p w14:paraId="0212743F" w14:textId="135B8B1F" w:rsidR="009002CA" w:rsidRDefault="009002CA" w:rsidP="009002CA">
            <w:pPr>
              <w:pStyle w:val="Default"/>
              <w:rPr>
                <w:sz w:val="22"/>
                <w:szCs w:val="22"/>
              </w:rPr>
            </w:pPr>
            <w:r>
              <w:rPr>
                <w:sz w:val="22"/>
                <w:szCs w:val="22"/>
              </w:rPr>
              <w:t xml:space="preserve">Yes </w:t>
            </w:r>
          </w:p>
        </w:tc>
        <w:tc>
          <w:tcPr>
            <w:tcW w:w="4508" w:type="dxa"/>
          </w:tcPr>
          <w:p w14:paraId="190258C6" w14:textId="00F4BA12" w:rsidR="009002CA" w:rsidRDefault="009002CA" w:rsidP="009002CA">
            <w:pPr>
              <w:pStyle w:val="Default"/>
              <w:rPr>
                <w:sz w:val="22"/>
                <w:szCs w:val="22"/>
              </w:rPr>
            </w:pPr>
            <w:r>
              <w:rPr>
                <w:sz w:val="22"/>
                <w:szCs w:val="22"/>
              </w:rPr>
              <w:t xml:space="preserve">No </w:t>
            </w:r>
          </w:p>
        </w:tc>
      </w:tr>
    </w:tbl>
    <w:p w14:paraId="740287C4" w14:textId="201F7067" w:rsidR="009002CA" w:rsidRDefault="009002CA" w:rsidP="009002CA">
      <w:pPr>
        <w:pStyle w:val="Default"/>
        <w:rPr>
          <w:sz w:val="22"/>
          <w:szCs w:val="22"/>
        </w:rPr>
      </w:pPr>
    </w:p>
    <w:p w14:paraId="7127DF2E" w14:textId="56AA1F17" w:rsidR="009002CA" w:rsidRDefault="009002CA" w:rsidP="009002CA">
      <w:pPr>
        <w:pStyle w:val="Default"/>
        <w:numPr>
          <w:ilvl w:val="3"/>
          <w:numId w:val="24"/>
        </w:numPr>
        <w:rPr>
          <w:sz w:val="22"/>
          <w:szCs w:val="22"/>
        </w:rPr>
      </w:pPr>
      <w:r>
        <w:rPr>
          <w:sz w:val="22"/>
          <w:szCs w:val="22"/>
        </w:rPr>
        <w:t>If yes, did you attach proof of such authority to the bid document?</w:t>
      </w:r>
    </w:p>
    <w:tbl>
      <w:tblPr>
        <w:tblStyle w:val="TableGrid"/>
        <w:tblW w:w="0" w:type="auto"/>
        <w:tblLook w:val="04A0" w:firstRow="1" w:lastRow="0" w:firstColumn="1" w:lastColumn="0" w:noHBand="0" w:noVBand="1"/>
      </w:tblPr>
      <w:tblGrid>
        <w:gridCol w:w="4508"/>
        <w:gridCol w:w="4508"/>
      </w:tblGrid>
      <w:tr w:rsidR="009002CA" w14:paraId="6D6641AD" w14:textId="77777777" w:rsidTr="00462BDB">
        <w:tc>
          <w:tcPr>
            <w:tcW w:w="4508" w:type="dxa"/>
          </w:tcPr>
          <w:p w14:paraId="1F86D0CE" w14:textId="24720FDD" w:rsidR="009002CA" w:rsidRDefault="009002CA" w:rsidP="00462BDB">
            <w:pPr>
              <w:pStyle w:val="Default"/>
              <w:rPr>
                <w:sz w:val="22"/>
                <w:szCs w:val="22"/>
              </w:rPr>
            </w:pPr>
            <w:r>
              <w:rPr>
                <w:sz w:val="22"/>
                <w:szCs w:val="22"/>
              </w:rPr>
              <w:t xml:space="preserve">Yes </w:t>
            </w:r>
          </w:p>
        </w:tc>
        <w:tc>
          <w:tcPr>
            <w:tcW w:w="4508" w:type="dxa"/>
          </w:tcPr>
          <w:p w14:paraId="120538F1" w14:textId="73008454" w:rsidR="009002CA" w:rsidRDefault="009002CA" w:rsidP="00462BDB">
            <w:pPr>
              <w:pStyle w:val="Default"/>
              <w:rPr>
                <w:sz w:val="22"/>
                <w:szCs w:val="22"/>
              </w:rPr>
            </w:pPr>
            <w:r>
              <w:rPr>
                <w:sz w:val="22"/>
                <w:szCs w:val="22"/>
              </w:rPr>
              <w:t xml:space="preserve">No </w:t>
            </w:r>
          </w:p>
        </w:tc>
      </w:tr>
    </w:tbl>
    <w:p w14:paraId="5777871A" w14:textId="1F0C047A" w:rsidR="009002CA" w:rsidRDefault="009002CA" w:rsidP="009002CA">
      <w:pPr>
        <w:pStyle w:val="Default"/>
        <w:rPr>
          <w:sz w:val="22"/>
          <w:szCs w:val="22"/>
        </w:rPr>
      </w:pPr>
      <w:r>
        <w:rPr>
          <w:sz w:val="22"/>
          <w:szCs w:val="22"/>
        </w:rPr>
        <w:t>(Note: Failure to submit proof of such authority, where applicable, may result in the disqualification of the bid.)</w:t>
      </w:r>
    </w:p>
    <w:p w14:paraId="2B147352" w14:textId="77777777" w:rsidR="009002CA" w:rsidRDefault="009002CA" w:rsidP="009002CA">
      <w:pPr>
        <w:pStyle w:val="Default"/>
        <w:rPr>
          <w:sz w:val="22"/>
          <w:szCs w:val="22"/>
        </w:rPr>
      </w:pPr>
    </w:p>
    <w:p w14:paraId="6E0B9A55" w14:textId="75E18CD0" w:rsidR="009002CA" w:rsidRDefault="009002CA" w:rsidP="009002CA">
      <w:pPr>
        <w:pStyle w:val="Default"/>
        <w:numPr>
          <w:ilvl w:val="3"/>
          <w:numId w:val="24"/>
        </w:numPr>
        <w:rPr>
          <w:sz w:val="22"/>
          <w:szCs w:val="22"/>
        </w:rPr>
      </w:pPr>
      <w:r>
        <w:rPr>
          <w:sz w:val="22"/>
          <w:szCs w:val="22"/>
        </w:rPr>
        <w:t>If no, furnish reasons for non-submission of such proof:</w:t>
      </w:r>
    </w:p>
    <w:tbl>
      <w:tblPr>
        <w:tblStyle w:val="TableGrid"/>
        <w:tblW w:w="0" w:type="auto"/>
        <w:tblLook w:val="04A0" w:firstRow="1" w:lastRow="0" w:firstColumn="1" w:lastColumn="0" w:noHBand="0" w:noVBand="1"/>
      </w:tblPr>
      <w:tblGrid>
        <w:gridCol w:w="9016"/>
      </w:tblGrid>
      <w:tr w:rsidR="009002CA" w14:paraId="001D40CC" w14:textId="77777777" w:rsidTr="009002CA">
        <w:trPr>
          <w:trHeight w:val="958"/>
        </w:trPr>
        <w:tc>
          <w:tcPr>
            <w:tcW w:w="9016" w:type="dxa"/>
          </w:tcPr>
          <w:p w14:paraId="3AA8FDCC" w14:textId="77777777" w:rsidR="009002CA" w:rsidRDefault="009002CA" w:rsidP="009002CA">
            <w:pPr>
              <w:pStyle w:val="Default"/>
              <w:rPr>
                <w:sz w:val="22"/>
                <w:szCs w:val="22"/>
              </w:rPr>
            </w:pPr>
            <w:bookmarkStart w:id="39" w:name="_Hlk66920447"/>
          </w:p>
        </w:tc>
      </w:tr>
      <w:bookmarkEnd w:id="39"/>
    </w:tbl>
    <w:p w14:paraId="68E402F8" w14:textId="6C4D0189" w:rsidR="009002CA" w:rsidRDefault="009002CA" w:rsidP="009002CA">
      <w:pPr>
        <w:pStyle w:val="Default"/>
        <w:rPr>
          <w:sz w:val="22"/>
          <w:szCs w:val="22"/>
        </w:rPr>
      </w:pPr>
    </w:p>
    <w:p w14:paraId="6140D0AA" w14:textId="504699E2" w:rsidR="009002CA" w:rsidRDefault="009002CA" w:rsidP="009002CA">
      <w:pPr>
        <w:pStyle w:val="Default"/>
        <w:numPr>
          <w:ilvl w:val="1"/>
          <w:numId w:val="24"/>
        </w:numPr>
        <w:rPr>
          <w:sz w:val="22"/>
          <w:szCs w:val="22"/>
        </w:rPr>
      </w:pPr>
      <w:r>
        <w:rPr>
          <w:sz w:val="22"/>
          <w:szCs w:val="22"/>
        </w:rPr>
        <w:t>Did you or your spouse, or any of the company’s directors / trustees / shareholders / members or their spouses conduct business with the state in the previous twelve months?</w:t>
      </w:r>
    </w:p>
    <w:tbl>
      <w:tblPr>
        <w:tblStyle w:val="TableGrid"/>
        <w:tblW w:w="0" w:type="auto"/>
        <w:tblLook w:val="04A0" w:firstRow="1" w:lastRow="0" w:firstColumn="1" w:lastColumn="0" w:noHBand="0" w:noVBand="1"/>
      </w:tblPr>
      <w:tblGrid>
        <w:gridCol w:w="4508"/>
        <w:gridCol w:w="4508"/>
      </w:tblGrid>
      <w:tr w:rsidR="009002CA" w14:paraId="73ABB7DE" w14:textId="77777777" w:rsidTr="00462BDB">
        <w:tc>
          <w:tcPr>
            <w:tcW w:w="4508" w:type="dxa"/>
          </w:tcPr>
          <w:p w14:paraId="3E038173" w14:textId="77777777" w:rsidR="009002CA" w:rsidRDefault="009002CA" w:rsidP="00462BDB">
            <w:pPr>
              <w:pStyle w:val="Default"/>
              <w:rPr>
                <w:sz w:val="22"/>
                <w:szCs w:val="22"/>
              </w:rPr>
            </w:pPr>
            <w:r>
              <w:rPr>
                <w:sz w:val="22"/>
                <w:szCs w:val="22"/>
              </w:rPr>
              <w:t xml:space="preserve">Yes </w:t>
            </w:r>
          </w:p>
        </w:tc>
        <w:tc>
          <w:tcPr>
            <w:tcW w:w="4508" w:type="dxa"/>
          </w:tcPr>
          <w:p w14:paraId="2789FC95" w14:textId="77777777" w:rsidR="009002CA" w:rsidRDefault="009002CA" w:rsidP="00462BDB">
            <w:pPr>
              <w:pStyle w:val="Default"/>
              <w:rPr>
                <w:sz w:val="22"/>
                <w:szCs w:val="22"/>
              </w:rPr>
            </w:pPr>
            <w:r>
              <w:rPr>
                <w:sz w:val="22"/>
                <w:szCs w:val="22"/>
              </w:rPr>
              <w:t xml:space="preserve">No </w:t>
            </w:r>
          </w:p>
        </w:tc>
      </w:tr>
    </w:tbl>
    <w:p w14:paraId="42D3BEAC" w14:textId="1DB9B464" w:rsidR="009002CA" w:rsidRDefault="009002CA" w:rsidP="009002CA">
      <w:pPr>
        <w:pStyle w:val="Default"/>
        <w:rPr>
          <w:sz w:val="22"/>
          <w:szCs w:val="22"/>
        </w:rPr>
      </w:pPr>
    </w:p>
    <w:p w14:paraId="7CCC13FF" w14:textId="63BA0C0C" w:rsidR="009002CA" w:rsidRDefault="009002CA" w:rsidP="009002CA">
      <w:pPr>
        <w:pStyle w:val="Default"/>
        <w:numPr>
          <w:ilvl w:val="2"/>
          <w:numId w:val="24"/>
        </w:numPr>
        <w:rPr>
          <w:sz w:val="22"/>
          <w:szCs w:val="22"/>
        </w:rPr>
      </w:pPr>
      <w:r>
        <w:rPr>
          <w:sz w:val="22"/>
          <w:szCs w:val="22"/>
        </w:rPr>
        <w:t>If so, furnish particulars:</w:t>
      </w:r>
    </w:p>
    <w:tbl>
      <w:tblPr>
        <w:tblStyle w:val="TableGrid"/>
        <w:tblW w:w="0" w:type="auto"/>
        <w:tblLook w:val="04A0" w:firstRow="1" w:lastRow="0" w:firstColumn="1" w:lastColumn="0" w:noHBand="0" w:noVBand="1"/>
      </w:tblPr>
      <w:tblGrid>
        <w:gridCol w:w="9016"/>
      </w:tblGrid>
      <w:tr w:rsidR="009002CA" w14:paraId="41A555F4" w14:textId="77777777" w:rsidTr="009002CA">
        <w:trPr>
          <w:trHeight w:val="958"/>
        </w:trPr>
        <w:tc>
          <w:tcPr>
            <w:tcW w:w="9016" w:type="dxa"/>
          </w:tcPr>
          <w:p w14:paraId="7B95ECAB" w14:textId="77777777" w:rsidR="009002CA" w:rsidRDefault="009002CA" w:rsidP="00462BDB">
            <w:pPr>
              <w:pStyle w:val="Default"/>
              <w:rPr>
                <w:sz w:val="22"/>
                <w:szCs w:val="22"/>
              </w:rPr>
            </w:pPr>
            <w:bookmarkStart w:id="40" w:name="_Hlk66920533"/>
          </w:p>
        </w:tc>
      </w:tr>
      <w:bookmarkEnd w:id="40"/>
    </w:tbl>
    <w:p w14:paraId="736D0ABD" w14:textId="4683AD51" w:rsidR="009002CA" w:rsidRDefault="009002CA" w:rsidP="009002CA">
      <w:pPr>
        <w:pStyle w:val="Default"/>
        <w:rPr>
          <w:sz w:val="22"/>
          <w:szCs w:val="22"/>
        </w:rPr>
      </w:pPr>
    </w:p>
    <w:p w14:paraId="449CD571" w14:textId="1DBDDCEF" w:rsidR="009002CA" w:rsidRDefault="009002CA" w:rsidP="009002CA">
      <w:pPr>
        <w:pStyle w:val="Default"/>
        <w:numPr>
          <w:ilvl w:val="1"/>
          <w:numId w:val="24"/>
        </w:numPr>
        <w:rPr>
          <w:sz w:val="22"/>
          <w:szCs w:val="22"/>
        </w:rPr>
      </w:pPr>
      <w:r>
        <w:rPr>
          <w:sz w:val="22"/>
          <w:szCs w:val="22"/>
        </w:rPr>
        <w:t>Do you, or any person connected with the bidder, have any relationship (family, friend, other) with a person employed by the state and who may be involved with the evaluation and or adjudication of this bid?</w:t>
      </w:r>
    </w:p>
    <w:tbl>
      <w:tblPr>
        <w:tblStyle w:val="TableGrid"/>
        <w:tblW w:w="0" w:type="auto"/>
        <w:tblLook w:val="04A0" w:firstRow="1" w:lastRow="0" w:firstColumn="1" w:lastColumn="0" w:noHBand="0" w:noVBand="1"/>
      </w:tblPr>
      <w:tblGrid>
        <w:gridCol w:w="4508"/>
        <w:gridCol w:w="4508"/>
      </w:tblGrid>
      <w:tr w:rsidR="009002CA" w14:paraId="6EE50B8A" w14:textId="77777777" w:rsidTr="00462BDB">
        <w:tc>
          <w:tcPr>
            <w:tcW w:w="4508" w:type="dxa"/>
          </w:tcPr>
          <w:p w14:paraId="43C58C5D" w14:textId="77777777" w:rsidR="009002CA" w:rsidRDefault="009002CA" w:rsidP="00462BDB">
            <w:pPr>
              <w:pStyle w:val="Default"/>
              <w:rPr>
                <w:sz w:val="22"/>
                <w:szCs w:val="22"/>
              </w:rPr>
            </w:pPr>
            <w:r>
              <w:rPr>
                <w:sz w:val="22"/>
                <w:szCs w:val="22"/>
              </w:rPr>
              <w:t xml:space="preserve">Yes </w:t>
            </w:r>
          </w:p>
        </w:tc>
        <w:tc>
          <w:tcPr>
            <w:tcW w:w="4508" w:type="dxa"/>
          </w:tcPr>
          <w:p w14:paraId="0CA69D16" w14:textId="77777777" w:rsidR="009002CA" w:rsidRDefault="009002CA" w:rsidP="00462BDB">
            <w:pPr>
              <w:pStyle w:val="Default"/>
              <w:rPr>
                <w:sz w:val="22"/>
                <w:szCs w:val="22"/>
              </w:rPr>
            </w:pPr>
            <w:r>
              <w:rPr>
                <w:sz w:val="22"/>
                <w:szCs w:val="22"/>
              </w:rPr>
              <w:t xml:space="preserve">No </w:t>
            </w:r>
          </w:p>
        </w:tc>
      </w:tr>
    </w:tbl>
    <w:p w14:paraId="308C9F09" w14:textId="63F88FF6" w:rsidR="009002CA" w:rsidRDefault="009002CA" w:rsidP="009002CA">
      <w:pPr>
        <w:pStyle w:val="Default"/>
        <w:rPr>
          <w:sz w:val="22"/>
          <w:szCs w:val="22"/>
        </w:rPr>
      </w:pPr>
    </w:p>
    <w:p w14:paraId="51B7C0AF" w14:textId="6C76872D" w:rsidR="009002CA" w:rsidRDefault="009002CA" w:rsidP="009002CA">
      <w:pPr>
        <w:pStyle w:val="Default"/>
        <w:numPr>
          <w:ilvl w:val="1"/>
          <w:numId w:val="24"/>
        </w:numPr>
        <w:rPr>
          <w:sz w:val="22"/>
          <w:szCs w:val="22"/>
        </w:rPr>
      </w:pPr>
      <w:r>
        <w:rPr>
          <w:sz w:val="22"/>
          <w:szCs w:val="22"/>
        </w:rPr>
        <w:lastRenderedPageBreak/>
        <w:t>Are you, or any person connected with the bidder, aware of any relationship (family, friend, other) between any other bidder and any person employed by the state who may be involved with the evaluation and or adjudication of this bid?</w:t>
      </w:r>
    </w:p>
    <w:tbl>
      <w:tblPr>
        <w:tblStyle w:val="TableGrid"/>
        <w:tblW w:w="0" w:type="auto"/>
        <w:tblLook w:val="04A0" w:firstRow="1" w:lastRow="0" w:firstColumn="1" w:lastColumn="0" w:noHBand="0" w:noVBand="1"/>
      </w:tblPr>
      <w:tblGrid>
        <w:gridCol w:w="4508"/>
        <w:gridCol w:w="4508"/>
      </w:tblGrid>
      <w:tr w:rsidR="009002CA" w14:paraId="3497476B" w14:textId="77777777" w:rsidTr="00462BDB">
        <w:tc>
          <w:tcPr>
            <w:tcW w:w="4508" w:type="dxa"/>
          </w:tcPr>
          <w:p w14:paraId="16205D63" w14:textId="77777777" w:rsidR="009002CA" w:rsidRDefault="009002CA" w:rsidP="00462BDB">
            <w:pPr>
              <w:pStyle w:val="Default"/>
              <w:rPr>
                <w:sz w:val="22"/>
                <w:szCs w:val="22"/>
              </w:rPr>
            </w:pPr>
            <w:r>
              <w:rPr>
                <w:sz w:val="22"/>
                <w:szCs w:val="22"/>
              </w:rPr>
              <w:t xml:space="preserve">Yes </w:t>
            </w:r>
          </w:p>
        </w:tc>
        <w:tc>
          <w:tcPr>
            <w:tcW w:w="4508" w:type="dxa"/>
          </w:tcPr>
          <w:p w14:paraId="72AB66E5" w14:textId="77777777" w:rsidR="009002CA" w:rsidRDefault="009002CA" w:rsidP="00462BDB">
            <w:pPr>
              <w:pStyle w:val="Default"/>
              <w:rPr>
                <w:sz w:val="22"/>
                <w:szCs w:val="22"/>
              </w:rPr>
            </w:pPr>
            <w:r>
              <w:rPr>
                <w:sz w:val="22"/>
                <w:szCs w:val="22"/>
              </w:rPr>
              <w:t xml:space="preserve">No </w:t>
            </w:r>
          </w:p>
        </w:tc>
      </w:tr>
    </w:tbl>
    <w:p w14:paraId="6E73D31A" w14:textId="2A9BA0D3" w:rsidR="009002CA" w:rsidRDefault="009002CA" w:rsidP="009002CA">
      <w:pPr>
        <w:pStyle w:val="Default"/>
        <w:rPr>
          <w:sz w:val="22"/>
          <w:szCs w:val="22"/>
        </w:rPr>
      </w:pPr>
    </w:p>
    <w:p w14:paraId="2F758709" w14:textId="758264D7" w:rsidR="009002CA" w:rsidRPr="009002CA" w:rsidRDefault="009002CA" w:rsidP="009002CA">
      <w:pPr>
        <w:pStyle w:val="Default"/>
        <w:numPr>
          <w:ilvl w:val="2"/>
          <w:numId w:val="24"/>
        </w:numPr>
        <w:rPr>
          <w:sz w:val="22"/>
          <w:szCs w:val="22"/>
        </w:rPr>
      </w:pPr>
      <w:r w:rsidRPr="009002CA">
        <w:rPr>
          <w:sz w:val="22"/>
          <w:szCs w:val="22"/>
        </w:rPr>
        <w:t>If so, furnish particulars.</w:t>
      </w:r>
    </w:p>
    <w:tbl>
      <w:tblPr>
        <w:tblStyle w:val="TableGrid"/>
        <w:tblW w:w="0" w:type="auto"/>
        <w:tblLook w:val="04A0" w:firstRow="1" w:lastRow="0" w:firstColumn="1" w:lastColumn="0" w:noHBand="0" w:noVBand="1"/>
      </w:tblPr>
      <w:tblGrid>
        <w:gridCol w:w="9016"/>
      </w:tblGrid>
      <w:tr w:rsidR="009002CA" w14:paraId="6AB2BE1A" w14:textId="77777777" w:rsidTr="00462BDB">
        <w:trPr>
          <w:trHeight w:val="958"/>
        </w:trPr>
        <w:tc>
          <w:tcPr>
            <w:tcW w:w="9016" w:type="dxa"/>
          </w:tcPr>
          <w:p w14:paraId="34CE557F" w14:textId="77777777" w:rsidR="009002CA" w:rsidRDefault="009002CA" w:rsidP="00462BDB">
            <w:pPr>
              <w:pStyle w:val="Default"/>
              <w:rPr>
                <w:sz w:val="22"/>
                <w:szCs w:val="22"/>
              </w:rPr>
            </w:pPr>
          </w:p>
        </w:tc>
      </w:tr>
    </w:tbl>
    <w:p w14:paraId="50F8D7FA" w14:textId="0A01F168" w:rsidR="009002CA" w:rsidRDefault="009002CA" w:rsidP="009002CA">
      <w:pPr>
        <w:pStyle w:val="Default"/>
        <w:rPr>
          <w:sz w:val="22"/>
          <w:szCs w:val="22"/>
        </w:rPr>
      </w:pPr>
    </w:p>
    <w:p w14:paraId="0796D284" w14:textId="09643323" w:rsidR="009002CA" w:rsidRDefault="009002CA" w:rsidP="009002CA">
      <w:pPr>
        <w:pStyle w:val="Default"/>
        <w:numPr>
          <w:ilvl w:val="1"/>
          <w:numId w:val="24"/>
        </w:numPr>
        <w:rPr>
          <w:sz w:val="22"/>
          <w:szCs w:val="22"/>
        </w:rPr>
      </w:pPr>
      <w:r>
        <w:rPr>
          <w:sz w:val="22"/>
          <w:szCs w:val="22"/>
        </w:rPr>
        <w:t>Do you or any of the directors / trustees / shareholders / members of the company have any interest in any other related companies whether or not they are bidding for this contract?</w:t>
      </w:r>
    </w:p>
    <w:tbl>
      <w:tblPr>
        <w:tblStyle w:val="TableGrid"/>
        <w:tblW w:w="0" w:type="auto"/>
        <w:tblLook w:val="04A0" w:firstRow="1" w:lastRow="0" w:firstColumn="1" w:lastColumn="0" w:noHBand="0" w:noVBand="1"/>
      </w:tblPr>
      <w:tblGrid>
        <w:gridCol w:w="4508"/>
        <w:gridCol w:w="4508"/>
      </w:tblGrid>
      <w:tr w:rsidR="009002CA" w14:paraId="6EB20174" w14:textId="77777777" w:rsidTr="00462BDB">
        <w:tc>
          <w:tcPr>
            <w:tcW w:w="4508" w:type="dxa"/>
          </w:tcPr>
          <w:p w14:paraId="09DB2758" w14:textId="77777777" w:rsidR="009002CA" w:rsidRDefault="009002CA" w:rsidP="00462BDB">
            <w:pPr>
              <w:pStyle w:val="Default"/>
              <w:rPr>
                <w:sz w:val="22"/>
                <w:szCs w:val="22"/>
              </w:rPr>
            </w:pPr>
            <w:r>
              <w:rPr>
                <w:sz w:val="22"/>
                <w:szCs w:val="22"/>
              </w:rPr>
              <w:t xml:space="preserve">Yes </w:t>
            </w:r>
          </w:p>
        </w:tc>
        <w:tc>
          <w:tcPr>
            <w:tcW w:w="4508" w:type="dxa"/>
          </w:tcPr>
          <w:p w14:paraId="3781193D" w14:textId="77777777" w:rsidR="009002CA" w:rsidRDefault="009002CA" w:rsidP="00462BDB">
            <w:pPr>
              <w:pStyle w:val="Default"/>
              <w:rPr>
                <w:sz w:val="22"/>
                <w:szCs w:val="22"/>
              </w:rPr>
            </w:pPr>
            <w:r>
              <w:rPr>
                <w:sz w:val="22"/>
                <w:szCs w:val="22"/>
              </w:rPr>
              <w:t xml:space="preserve">No </w:t>
            </w:r>
          </w:p>
        </w:tc>
      </w:tr>
    </w:tbl>
    <w:p w14:paraId="317C520B" w14:textId="3DEEBAEC" w:rsidR="009002CA" w:rsidRDefault="009002CA" w:rsidP="009002CA">
      <w:pPr>
        <w:pStyle w:val="Default"/>
        <w:rPr>
          <w:sz w:val="22"/>
          <w:szCs w:val="22"/>
        </w:rPr>
      </w:pPr>
    </w:p>
    <w:p w14:paraId="0A85CC46" w14:textId="5F8C1E04" w:rsidR="009002CA" w:rsidRDefault="009002CA" w:rsidP="009002CA">
      <w:pPr>
        <w:pStyle w:val="Default"/>
        <w:numPr>
          <w:ilvl w:val="2"/>
          <w:numId w:val="24"/>
        </w:numPr>
        <w:rPr>
          <w:sz w:val="22"/>
          <w:szCs w:val="22"/>
        </w:rPr>
      </w:pPr>
      <w:r>
        <w:rPr>
          <w:sz w:val="22"/>
          <w:szCs w:val="22"/>
        </w:rPr>
        <w:t>If so, furnish particulars:</w:t>
      </w:r>
    </w:p>
    <w:tbl>
      <w:tblPr>
        <w:tblStyle w:val="TableGrid"/>
        <w:tblW w:w="0" w:type="auto"/>
        <w:tblLook w:val="04A0" w:firstRow="1" w:lastRow="0" w:firstColumn="1" w:lastColumn="0" w:noHBand="0" w:noVBand="1"/>
      </w:tblPr>
      <w:tblGrid>
        <w:gridCol w:w="9016"/>
      </w:tblGrid>
      <w:tr w:rsidR="009002CA" w14:paraId="01CBBC9A" w14:textId="77777777" w:rsidTr="009002CA">
        <w:trPr>
          <w:trHeight w:val="1639"/>
        </w:trPr>
        <w:tc>
          <w:tcPr>
            <w:tcW w:w="9016" w:type="dxa"/>
          </w:tcPr>
          <w:p w14:paraId="131E05A8" w14:textId="77777777" w:rsidR="009002CA" w:rsidRDefault="009002CA" w:rsidP="009002CA">
            <w:pPr>
              <w:pStyle w:val="Default"/>
              <w:rPr>
                <w:sz w:val="22"/>
                <w:szCs w:val="22"/>
              </w:rPr>
            </w:pPr>
          </w:p>
        </w:tc>
      </w:tr>
    </w:tbl>
    <w:p w14:paraId="6023A52D" w14:textId="5284AB5B" w:rsidR="009002CA" w:rsidRDefault="009002CA" w:rsidP="009002CA">
      <w:pPr>
        <w:pStyle w:val="Default"/>
        <w:rPr>
          <w:sz w:val="22"/>
          <w:szCs w:val="22"/>
        </w:rPr>
      </w:pPr>
    </w:p>
    <w:p w14:paraId="46AE989A" w14:textId="6AB2F878" w:rsidR="009002CA" w:rsidRDefault="009002CA" w:rsidP="009002CA">
      <w:pPr>
        <w:pStyle w:val="Default"/>
        <w:numPr>
          <w:ilvl w:val="0"/>
          <w:numId w:val="25"/>
        </w:numPr>
        <w:rPr>
          <w:sz w:val="20"/>
          <w:szCs w:val="20"/>
        </w:rPr>
      </w:pPr>
      <w:r>
        <w:rPr>
          <w:sz w:val="20"/>
          <w:szCs w:val="20"/>
        </w:rPr>
        <w:t>Full details of directors / trustees / members / shareholders.</w:t>
      </w:r>
    </w:p>
    <w:tbl>
      <w:tblPr>
        <w:tblStyle w:val="TableGrid"/>
        <w:tblW w:w="0" w:type="auto"/>
        <w:tblLook w:val="04A0" w:firstRow="1" w:lastRow="0" w:firstColumn="1" w:lastColumn="0" w:noHBand="0" w:noVBand="1"/>
      </w:tblPr>
      <w:tblGrid>
        <w:gridCol w:w="2254"/>
        <w:gridCol w:w="2254"/>
        <w:gridCol w:w="2254"/>
        <w:gridCol w:w="2254"/>
      </w:tblGrid>
      <w:tr w:rsidR="00F032AA" w14:paraId="562C49DB" w14:textId="77777777" w:rsidTr="00F032AA">
        <w:tc>
          <w:tcPr>
            <w:tcW w:w="2254" w:type="dxa"/>
          </w:tcPr>
          <w:p w14:paraId="448ABC86" w14:textId="6B3E5A94" w:rsidR="00F032AA" w:rsidRPr="00F032AA" w:rsidRDefault="00F032AA" w:rsidP="009002CA">
            <w:pPr>
              <w:pStyle w:val="Default"/>
              <w:rPr>
                <w:sz w:val="20"/>
                <w:szCs w:val="20"/>
              </w:rPr>
            </w:pPr>
            <w:r>
              <w:rPr>
                <w:sz w:val="20"/>
                <w:szCs w:val="20"/>
              </w:rPr>
              <w:t xml:space="preserve">Full Name </w:t>
            </w:r>
          </w:p>
        </w:tc>
        <w:tc>
          <w:tcPr>
            <w:tcW w:w="2254" w:type="dxa"/>
          </w:tcPr>
          <w:p w14:paraId="196F46F6" w14:textId="6525739C" w:rsidR="00F032AA" w:rsidRPr="00F032AA" w:rsidRDefault="00F032AA" w:rsidP="009002CA">
            <w:pPr>
              <w:pStyle w:val="Default"/>
              <w:rPr>
                <w:sz w:val="20"/>
                <w:szCs w:val="20"/>
              </w:rPr>
            </w:pPr>
            <w:r>
              <w:rPr>
                <w:sz w:val="20"/>
                <w:szCs w:val="20"/>
              </w:rPr>
              <w:t xml:space="preserve">Identity Number </w:t>
            </w:r>
          </w:p>
        </w:tc>
        <w:tc>
          <w:tcPr>
            <w:tcW w:w="2254" w:type="dxa"/>
          </w:tcPr>
          <w:p w14:paraId="5D01FC85" w14:textId="4B1A3F05" w:rsidR="00F032AA" w:rsidRPr="00F032AA" w:rsidRDefault="00F032AA" w:rsidP="009002CA">
            <w:pPr>
              <w:pStyle w:val="Default"/>
              <w:rPr>
                <w:sz w:val="20"/>
                <w:szCs w:val="20"/>
              </w:rPr>
            </w:pPr>
            <w:r>
              <w:rPr>
                <w:sz w:val="20"/>
                <w:szCs w:val="20"/>
              </w:rPr>
              <w:t xml:space="preserve">Personal Tax Reference Number </w:t>
            </w:r>
          </w:p>
        </w:tc>
        <w:tc>
          <w:tcPr>
            <w:tcW w:w="2254" w:type="dxa"/>
          </w:tcPr>
          <w:p w14:paraId="30415A27" w14:textId="74658D77" w:rsidR="00F032AA" w:rsidRPr="00F032AA" w:rsidRDefault="00F032AA" w:rsidP="009002CA">
            <w:pPr>
              <w:pStyle w:val="Default"/>
              <w:rPr>
                <w:sz w:val="20"/>
                <w:szCs w:val="20"/>
              </w:rPr>
            </w:pPr>
            <w:r>
              <w:rPr>
                <w:sz w:val="20"/>
                <w:szCs w:val="20"/>
              </w:rPr>
              <w:t xml:space="preserve">State Employee Number / Persal Number </w:t>
            </w:r>
          </w:p>
        </w:tc>
      </w:tr>
      <w:tr w:rsidR="00F032AA" w14:paraId="05D8CC83" w14:textId="77777777" w:rsidTr="00F032AA">
        <w:tc>
          <w:tcPr>
            <w:tcW w:w="2254" w:type="dxa"/>
          </w:tcPr>
          <w:p w14:paraId="7C1A3F88" w14:textId="77777777" w:rsidR="00F032AA" w:rsidRDefault="00F032AA" w:rsidP="009002CA">
            <w:pPr>
              <w:pStyle w:val="Default"/>
              <w:rPr>
                <w:sz w:val="22"/>
                <w:szCs w:val="22"/>
              </w:rPr>
            </w:pPr>
          </w:p>
        </w:tc>
        <w:tc>
          <w:tcPr>
            <w:tcW w:w="2254" w:type="dxa"/>
          </w:tcPr>
          <w:p w14:paraId="1604309B" w14:textId="77777777" w:rsidR="00F032AA" w:rsidRDefault="00F032AA" w:rsidP="009002CA">
            <w:pPr>
              <w:pStyle w:val="Default"/>
              <w:rPr>
                <w:sz w:val="22"/>
                <w:szCs w:val="22"/>
              </w:rPr>
            </w:pPr>
          </w:p>
        </w:tc>
        <w:tc>
          <w:tcPr>
            <w:tcW w:w="2254" w:type="dxa"/>
          </w:tcPr>
          <w:p w14:paraId="39C968E0" w14:textId="77777777" w:rsidR="00F032AA" w:rsidRDefault="00F032AA" w:rsidP="009002CA">
            <w:pPr>
              <w:pStyle w:val="Default"/>
              <w:rPr>
                <w:sz w:val="22"/>
                <w:szCs w:val="22"/>
              </w:rPr>
            </w:pPr>
          </w:p>
        </w:tc>
        <w:tc>
          <w:tcPr>
            <w:tcW w:w="2254" w:type="dxa"/>
          </w:tcPr>
          <w:p w14:paraId="7EC9268C" w14:textId="77777777" w:rsidR="00F032AA" w:rsidRDefault="00F032AA" w:rsidP="009002CA">
            <w:pPr>
              <w:pStyle w:val="Default"/>
              <w:rPr>
                <w:sz w:val="22"/>
                <w:szCs w:val="22"/>
              </w:rPr>
            </w:pPr>
          </w:p>
        </w:tc>
      </w:tr>
      <w:tr w:rsidR="00F032AA" w14:paraId="3C96B5E2" w14:textId="77777777" w:rsidTr="00F032AA">
        <w:tc>
          <w:tcPr>
            <w:tcW w:w="2254" w:type="dxa"/>
          </w:tcPr>
          <w:p w14:paraId="692A769C" w14:textId="77777777" w:rsidR="00F032AA" w:rsidRDefault="00F032AA" w:rsidP="009002CA">
            <w:pPr>
              <w:pStyle w:val="Default"/>
              <w:rPr>
                <w:sz w:val="22"/>
                <w:szCs w:val="22"/>
              </w:rPr>
            </w:pPr>
          </w:p>
        </w:tc>
        <w:tc>
          <w:tcPr>
            <w:tcW w:w="2254" w:type="dxa"/>
          </w:tcPr>
          <w:p w14:paraId="1D152148" w14:textId="77777777" w:rsidR="00F032AA" w:rsidRDefault="00F032AA" w:rsidP="009002CA">
            <w:pPr>
              <w:pStyle w:val="Default"/>
              <w:rPr>
                <w:sz w:val="22"/>
                <w:szCs w:val="22"/>
              </w:rPr>
            </w:pPr>
          </w:p>
        </w:tc>
        <w:tc>
          <w:tcPr>
            <w:tcW w:w="2254" w:type="dxa"/>
          </w:tcPr>
          <w:p w14:paraId="4EAA7C21" w14:textId="77777777" w:rsidR="00F032AA" w:rsidRDefault="00F032AA" w:rsidP="009002CA">
            <w:pPr>
              <w:pStyle w:val="Default"/>
              <w:rPr>
                <w:sz w:val="22"/>
                <w:szCs w:val="22"/>
              </w:rPr>
            </w:pPr>
          </w:p>
        </w:tc>
        <w:tc>
          <w:tcPr>
            <w:tcW w:w="2254" w:type="dxa"/>
          </w:tcPr>
          <w:p w14:paraId="7D68E7EF" w14:textId="77777777" w:rsidR="00F032AA" w:rsidRDefault="00F032AA" w:rsidP="009002CA">
            <w:pPr>
              <w:pStyle w:val="Default"/>
              <w:rPr>
                <w:sz w:val="22"/>
                <w:szCs w:val="22"/>
              </w:rPr>
            </w:pPr>
          </w:p>
        </w:tc>
      </w:tr>
      <w:tr w:rsidR="00F032AA" w14:paraId="109E94AE" w14:textId="77777777" w:rsidTr="00F032AA">
        <w:tc>
          <w:tcPr>
            <w:tcW w:w="2254" w:type="dxa"/>
          </w:tcPr>
          <w:p w14:paraId="7CCC74E4" w14:textId="77777777" w:rsidR="00F032AA" w:rsidRDefault="00F032AA" w:rsidP="009002CA">
            <w:pPr>
              <w:pStyle w:val="Default"/>
              <w:rPr>
                <w:sz w:val="22"/>
                <w:szCs w:val="22"/>
              </w:rPr>
            </w:pPr>
          </w:p>
        </w:tc>
        <w:tc>
          <w:tcPr>
            <w:tcW w:w="2254" w:type="dxa"/>
          </w:tcPr>
          <w:p w14:paraId="4AAD4E35" w14:textId="77777777" w:rsidR="00F032AA" w:rsidRDefault="00F032AA" w:rsidP="009002CA">
            <w:pPr>
              <w:pStyle w:val="Default"/>
              <w:rPr>
                <w:sz w:val="22"/>
                <w:szCs w:val="22"/>
              </w:rPr>
            </w:pPr>
          </w:p>
        </w:tc>
        <w:tc>
          <w:tcPr>
            <w:tcW w:w="2254" w:type="dxa"/>
          </w:tcPr>
          <w:p w14:paraId="759E18FF" w14:textId="77777777" w:rsidR="00F032AA" w:rsidRDefault="00F032AA" w:rsidP="009002CA">
            <w:pPr>
              <w:pStyle w:val="Default"/>
              <w:rPr>
                <w:sz w:val="22"/>
                <w:szCs w:val="22"/>
              </w:rPr>
            </w:pPr>
          </w:p>
        </w:tc>
        <w:tc>
          <w:tcPr>
            <w:tcW w:w="2254" w:type="dxa"/>
          </w:tcPr>
          <w:p w14:paraId="4D31F55B" w14:textId="77777777" w:rsidR="00F032AA" w:rsidRDefault="00F032AA" w:rsidP="009002CA">
            <w:pPr>
              <w:pStyle w:val="Default"/>
              <w:rPr>
                <w:sz w:val="22"/>
                <w:szCs w:val="22"/>
              </w:rPr>
            </w:pPr>
          </w:p>
        </w:tc>
      </w:tr>
      <w:tr w:rsidR="00F032AA" w14:paraId="164EDE92" w14:textId="77777777" w:rsidTr="00F032AA">
        <w:tc>
          <w:tcPr>
            <w:tcW w:w="2254" w:type="dxa"/>
          </w:tcPr>
          <w:p w14:paraId="2EBA8AEA" w14:textId="77777777" w:rsidR="00F032AA" w:rsidRDefault="00F032AA" w:rsidP="009002CA">
            <w:pPr>
              <w:pStyle w:val="Default"/>
              <w:rPr>
                <w:sz w:val="22"/>
                <w:szCs w:val="22"/>
              </w:rPr>
            </w:pPr>
          </w:p>
        </w:tc>
        <w:tc>
          <w:tcPr>
            <w:tcW w:w="2254" w:type="dxa"/>
          </w:tcPr>
          <w:p w14:paraId="456FF339" w14:textId="77777777" w:rsidR="00F032AA" w:rsidRDefault="00F032AA" w:rsidP="009002CA">
            <w:pPr>
              <w:pStyle w:val="Default"/>
              <w:rPr>
                <w:sz w:val="22"/>
                <w:szCs w:val="22"/>
              </w:rPr>
            </w:pPr>
          </w:p>
        </w:tc>
        <w:tc>
          <w:tcPr>
            <w:tcW w:w="2254" w:type="dxa"/>
          </w:tcPr>
          <w:p w14:paraId="72D29EBB" w14:textId="77777777" w:rsidR="00F032AA" w:rsidRDefault="00F032AA" w:rsidP="009002CA">
            <w:pPr>
              <w:pStyle w:val="Default"/>
              <w:rPr>
                <w:sz w:val="22"/>
                <w:szCs w:val="22"/>
              </w:rPr>
            </w:pPr>
          </w:p>
        </w:tc>
        <w:tc>
          <w:tcPr>
            <w:tcW w:w="2254" w:type="dxa"/>
          </w:tcPr>
          <w:p w14:paraId="152061A6" w14:textId="77777777" w:rsidR="00F032AA" w:rsidRDefault="00F032AA" w:rsidP="009002CA">
            <w:pPr>
              <w:pStyle w:val="Default"/>
              <w:rPr>
                <w:sz w:val="22"/>
                <w:szCs w:val="22"/>
              </w:rPr>
            </w:pPr>
          </w:p>
        </w:tc>
      </w:tr>
      <w:tr w:rsidR="00F032AA" w14:paraId="1F1634F3" w14:textId="77777777" w:rsidTr="00F032AA">
        <w:tc>
          <w:tcPr>
            <w:tcW w:w="2254" w:type="dxa"/>
          </w:tcPr>
          <w:p w14:paraId="6ABD4288" w14:textId="77777777" w:rsidR="00F032AA" w:rsidRDefault="00F032AA" w:rsidP="009002CA">
            <w:pPr>
              <w:pStyle w:val="Default"/>
              <w:rPr>
                <w:sz w:val="22"/>
                <w:szCs w:val="22"/>
              </w:rPr>
            </w:pPr>
          </w:p>
        </w:tc>
        <w:tc>
          <w:tcPr>
            <w:tcW w:w="2254" w:type="dxa"/>
          </w:tcPr>
          <w:p w14:paraId="79AE3DC9" w14:textId="77777777" w:rsidR="00F032AA" w:rsidRDefault="00F032AA" w:rsidP="009002CA">
            <w:pPr>
              <w:pStyle w:val="Default"/>
              <w:rPr>
                <w:sz w:val="22"/>
                <w:szCs w:val="22"/>
              </w:rPr>
            </w:pPr>
          </w:p>
        </w:tc>
        <w:tc>
          <w:tcPr>
            <w:tcW w:w="2254" w:type="dxa"/>
          </w:tcPr>
          <w:p w14:paraId="2C8534D1" w14:textId="77777777" w:rsidR="00F032AA" w:rsidRDefault="00F032AA" w:rsidP="009002CA">
            <w:pPr>
              <w:pStyle w:val="Default"/>
              <w:rPr>
                <w:sz w:val="22"/>
                <w:szCs w:val="22"/>
              </w:rPr>
            </w:pPr>
          </w:p>
        </w:tc>
        <w:tc>
          <w:tcPr>
            <w:tcW w:w="2254" w:type="dxa"/>
          </w:tcPr>
          <w:p w14:paraId="0D4805E1" w14:textId="77777777" w:rsidR="00F032AA" w:rsidRDefault="00F032AA" w:rsidP="009002CA">
            <w:pPr>
              <w:pStyle w:val="Default"/>
              <w:rPr>
                <w:sz w:val="22"/>
                <w:szCs w:val="22"/>
              </w:rPr>
            </w:pPr>
          </w:p>
        </w:tc>
      </w:tr>
      <w:tr w:rsidR="00F032AA" w14:paraId="6ECCBDFF" w14:textId="77777777" w:rsidTr="00F032AA">
        <w:tc>
          <w:tcPr>
            <w:tcW w:w="2254" w:type="dxa"/>
          </w:tcPr>
          <w:p w14:paraId="31FA0833" w14:textId="77777777" w:rsidR="00F032AA" w:rsidRDefault="00F032AA" w:rsidP="009002CA">
            <w:pPr>
              <w:pStyle w:val="Default"/>
              <w:rPr>
                <w:sz w:val="22"/>
                <w:szCs w:val="22"/>
              </w:rPr>
            </w:pPr>
          </w:p>
        </w:tc>
        <w:tc>
          <w:tcPr>
            <w:tcW w:w="2254" w:type="dxa"/>
          </w:tcPr>
          <w:p w14:paraId="60194FA9" w14:textId="77777777" w:rsidR="00F032AA" w:rsidRDefault="00F032AA" w:rsidP="009002CA">
            <w:pPr>
              <w:pStyle w:val="Default"/>
              <w:rPr>
                <w:sz w:val="22"/>
                <w:szCs w:val="22"/>
              </w:rPr>
            </w:pPr>
          </w:p>
        </w:tc>
        <w:tc>
          <w:tcPr>
            <w:tcW w:w="2254" w:type="dxa"/>
          </w:tcPr>
          <w:p w14:paraId="4611FD02" w14:textId="77777777" w:rsidR="00F032AA" w:rsidRDefault="00F032AA" w:rsidP="009002CA">
            <w:pPr>
              <w:pStyle w:val="Default"/>
              <w:rPr>
                <w:sz w:val="22"/>
                <w:szCs w:val="22"/>
              </w:rPr>
            </w:pPr>
          </w:p>
        </w:tc>
        <w:tc>
          <w:tcPr>
            <w:tcW w:w="2254" w:type="dxa"/>
          </w:tcPr>
          <w:p w14:paraId="3B23FDCF" w14:textId="77777777" w:rsidR="00F032AA" w:rsidRDefault="00F032AA" w:rsidP="009002CA">
            <w:pPr>
              <w:pStyle w:val="Default"/>
              <w:rPr>
                <w:sz w:val="22"/>
                <w:szCs w:val="22"/>
              </w:rPr>
            </w:pPr>
          </w:p>
        </w:tc>
      </w:tr>
      <w:tr w:rsidR="00F032AA" w14:paraId="6F1D78CC" w14:textId="77777777" w:rsidTr="00F032AA">
        <w:tc>
          <w:tcPr>
            <w:tcW w:w="2254" w:type="dxa"/>
          </w:tcPr>
          <w:p w14:paraId="3FA1CAA2" w14:textId="77777777" w:rsidR="00F032AA" w:rsidRDefault="00F032AA" w:rsidP="009002CA">
            <w:pPr>
              <w:pStyle w:val="Default"/>
              <w:rPr>
                <w:sz w:val="22"/>
                <w:szCs w:val="22"/>
              </w:rPr>
            </w:pPr>
          </w:p>
        </w:tc>
        <w:tc>
          <w:tcPr>
            <w:tcW w:w="2254" w:type="dxa"/>
          </w:tcPr>
          <w:p w14:paraId="3CE79161" w14:textId="77777777" w:rsidR="00F032AA" w:rsidRDefault="00F032AA" w:rsidP="009002CA">
            <w:pPr>
              <w:pStyle w:val="Default"/>
              <w:rPr>
                <w:sz w:val="22"/>
                <w:szCs w:val="22"/>
              </w:rPr>
            </w:pPr>
          </w:p>
        </w:tc>
        <w:tc>
          <w:tcPr>
            <w:tcW w:w="2254" w:type="dxa"/>
          </w:tcPr>
          <w:p w14:paraId="1AC0F8A1" w14:textId="77777777" w:rsidR="00F032AA" w:rsidRDefault="00F032AA" w:rsidP="009002CA">
            <w:pPr>
              <w:pStyle w:val="Default"/>
              <w:rPr>
                <w:sz w:val="22"/>
                <w:szCs w:val="22"/>
              </w:rPr>
            </w:pPr>
          </w:p>
        </w:tc>
        <w:tc>
          <w:tcPr>
            <w:tcW w:w="2254" w:type="dxa"/>
          </w:tcPr>
          <w:p w14:paraId="780EE96A" w14:textId="77777777" w:rsidR="00F032AA" w:rsidRDefault="00F032AA" w:rsidP="009002CA">
            <w:pPr>
              <w:pStyle w:val="Default"/>
              <w:rPr>
                <w:sz w:val="22"/>
                <w:szCs w:val="22"/>
              </w:rPr>
            </w:pPr>
          </w:p>
        </w:tc>
      </w:tr>
    </w:tbl>
    <w:p w14:paraId="10781B10" w14:textId="76F110C1" w:rsidR="009002CA" w:rsidRDefault="009002CA" w:rsidP="009002CA">
      <w:pPr>
        <w:pStyle w:val="Default"/>
        <w:rPr>
          <w:sz w:val="22"/>
          <w:szCs w:val="22"/>
        </w:rPr>
      </w:pPr>
    </w:p>
    <w:p w14:paraId="6F9D09F1" w14:textId="769A4104" w:rsidR="00F032AA" w:rsidRDefault="00F032AA" w:rsidP="00F032AA">
      <w:pPr>
        <w:pStyle w:val="Default"/>
        <w:numPr>
          <w:ilvl w:val="0"/>
          <w:numId w:val="25"/>
        </w:numPr>
        <w:rPr>
          <w:b/>
          <w:bCs/>
          <w:sz w:val="20"/>
          <w:szCs w:val="20"/>
        </w:rPr>
      </w:pPr>
      <w:r w:rsidRPr="00F032AA">
        <w:rPr>
          <w:b/>
          <w:bCs/>
          <w:sz w:val="20"/>
          <w:szCs w:val="20"/>
        </w:rPr>
        <w:t xml:space="preserve">DECLARATION </w:t>
      </w:r>
    </w:p>
    <w:p w14:paraId="0D2C4686" w14:textId="77777777" w:rsidR="00F032AA" w:rsidRPr="00F032AA" w:rsidRDefault="00F032AA" w:rsidP="00F032AA">
      <w:pPr>
        <w:pStyle w:val="Default"/>
        <w:rPr>
          <w:sz w:val="20"/>
          <w:szCs w:val="20"/>
        </w:rPr>
      </w:pPr>
    </w:p>
    <w:p w14:paraId="7693599C" w14:textId="66536D6A" w:rsidR="00F032AA" w:rsidRDefault="00F032AA" w:rsidP="00F032AA">
      <w:pPr>
        <w:pStyle w:val="Default"/>
        <w:rPr>
          <w:b/>
          <w:bCs/>
          <w:sz w:val="20"/>
          <w:szCs w:val="20"/>
        </w:rPr>
      </w:pPr>
      <w:r w:rsidRPr="00F032AA">
        <w:rPr>
          <w:sz w:val="20"/>
          <w:szCs w:val="20"/>
        </w:rPr>
        <w:t>I</w:t>
      </w:r>
      <w:r w:rsidRPr="00F032AA">
        <w:rPr>
          <w:b/>
          <w:bCs/>
          <w:sz w:val="20"/>
          <w:szCs w:val="20"/>
        </w:rPr>
        <w:t xml:space="preserve">, THE UNDERSIGNED (NAME)……………………………………………………………………… </w:t>
      </w:r>
    </w:p>
    <w:p w14:paraId="29996AB4" w14:textId="77777777" w:rsidR="00F032AA" w:rsidRPr="00F032AA" w:rsidRDefault="00F032AA" w:rsidP="00F032AA">
      <w:pPr>
        <w:pStyle w:val="Default"/>
        <w:rPr>
          <w:sz w:val="20"/>
          <w:szCs w:val="20"/>
        </w:rPr>
      </w:pPr>
    </w:p>
    <w:p w14:paraId="0DE1A7A4" w14:textId="7D9F4424" w:rsidR="00F032AA" w:rsidRDefault="00F032AA" w:rsidP="00F032AA">
      <w:pPr>
        <w:pStyle w:val="Default"/>
        <w:rPr>
          <w:b/>
          <w:bCs/>
          <w:sz w:val="20"/>
          <w:szCs w:val="20"/>
        </w:rPr>
      </w:pPr>
      <w:r w:rsidRPr="00F032AA">
        <w:rPr>
          <w:b/>
          <w:bCs/>
          <w:sz w:val="20"/>
          <w:szCs w:val="20"/>
        </w:rPr>
        <w:t xml:space="preserve">CERTIFY THAT THE INFORMATION FURNISHED IN PARAGRAPHS 2 and 3 ABOVE IS CORRECT. </w:t>
      </w:r>
    </w:p>
    <w:p w14:paraId="62062797" w14:textId="77777777" w:rsidR="00F032AA" w:rsidRPr="00F032AA" w:rsidRDefault="00F032AA" w:rsidP="00F032AA">
      <w:pPr>
        <w:pStyle w:val="Default"/>
        <w:rPr>
          <w:sz w:val="20"/>
          <w:szCs w:val="20"/>
        </w:rPr>
      </w:pPr>
    </w:p>
    <w:p w14:paraId="24E8FCB2" w14:textId="2129B847" w:rsidR="00F032AA" w:rsidRDefault="00F032AA" w:rsidP="00F032AA">
      <w:pPr>
        <w:pStyle w:val="Default"/>
        <w:rPr>
          <w:b/>
          <w:bCs/>
          <w:sz w:val="20"/>
          <w:szCs w:val="20"/>
        </w:rPr>
      </w:pPr>
      <w:r w:rsidRPr="00F032AA">
        <w:rPr>
          <w:b/>
          <w:bCs/>
          <w:sz w:val="20"/>
          <w:szCs w:val="20"/>
        </w:rPr>
        <w:t xml:space="preserve">I ACCEPT THAT THE STATE MAY REJECT THE BID OR ACT AGAINST ME IN TERMS OF PARAGRAPH 23 OF THE GENERAL CONDITIONS OF CONTRACT SHOULD THIS DECLARATION PROVE TO BE FALSE. </w:t>
      </w:r>
    </w:p>
    <w:p w14:paraId="588F4F43" w14:textId="77777777" w:rsidR="00F032AA" w:rsidRPr="00F032AA" w:rsidRDefault="00F032AA" w:rsidP="00F032AA">
      <w:pPr>
        <w:pStyle w:val="Default"/>
        <w:rPr>
          <w:sz w:val="20"/>
          <w:szCs w:val="20"/>
        </w:rPr>
      </w:pPr>
    </w:p>
    <w:p w14:paraId="19330265" w14:textId="77777777" w:rsidR="00F032AA" w:rsidRPr="00F032AA" w:rsidRDefault="00F032AA" w:rsidP="00F032AA">
      <w:pPr>
        <w:pStyle w:val="Default"/>
        <w:rPr>
          <w:sz w:val="20"/>
          <w:szCs w:val="20"/>
        </w:rPr>
      </w:pPr>
      <w:r w:rsidRPr="00F032AA">
        <w:rPr>
          <w:b/>
          <w:bCs/>
          <w:sz w:val="20"/>
          <w:szCs w:val="20"/>
        </w:rPr>
        <w:t xml:space="preserve">………………………………….. ..…………………………………………… </w:t>
      </w:r>
    </w:p>
    <w:p w14:paraId="54EFAC57" w14:textId="0CE0A485" w:rsidR="00F032AA" w:rsidRDefault="00F032AA" w:rsidP="00F032AA">
      <w:pPr>
        <w:pStyle w:val="Default"/>
        <w:rPr>
          <w:b/>
          <w:bCs/>
          <w:sz w:val="20"/>
          <w:szCs w:val="20"/>
        </w:rPr>
      </w:pPr>
      <w:r w:rsidRPr="00F032AA">
        <w:rPr>
          <w:b/>
          <w:bCs/>
          <w:sz w:val="20"/>
          <w:szCs w:val="20"/>
        </w:rPr>
        <w:t xml:space="preserve">Signature Date </w:t>
      </w:r>
    </w:p>
    <w:p w14:paraId="21143A5D" w14:textId="77777777" w:rsidR="00F032AA" w:rsidRPr="00F032AA" w:rsidRDefault="00F032AA" w:rsidP="00F032AA">
      <w:pPr>
        <w:pStyle w:val="Default"/>
        <w:rPr>
          <w:sz w:val="20"/>
          <w:szCs w:val="20"/>
        </w:rPr>
      </w:pPr>
    </w:p>
    <w:p w14:paraId="09B362AC" w14:textId="77777777" w:rsidR="00F032AA" w:rsidRPr="00F032AA" w:rsidRDefault="00F032AA" w:rsidP="00F032AA">
      <w:pPr>
        <w:pStyle w:val="Default"/>
        <w:rPr>
          <w:sz w:val="20"/>
          <w:szCs w:val="20"/>
        </w:rPr>
      </w:pPr>
      <w:r w:rsidRPr="00F032AA">
        <w:rPr>
          <w:b/>
          <w:bCs/>
          <w:sz w:val="20"/>
          <w:szCs w:val="20"/>
        </w:rPr>
        <w:t xml:space="preserve">…………………………………. ……………………………………………… </w:t>
      </w:r>
    </w:p>
    <w:p w14:paraId="191CA624" w14:textId="5CEA0291" w:rsidR="00F032AA" w:rsidRDefault="00F032AA" w:rsidP="00F032AA">
      <w:pPr>
        <w:pStyle w:val="Default"/>
        <w:rPr>
          <w:b/>
          <w:bCs/>
          <w:sz w:val="20"/>
          <w:szCs w:val="20"/>
        </w:rPr>
      </w:pPr>
      <w:r w:rsidRPr="00F032AA">
        <w:rPr>
          <w:b/>
          <w:bCs/>
          <w:sz w:val="20"/>
          <w:szCs w:val="20"/>
        </w:rPr>
        <w:t>Position Name of bidder</w:t>
      </w:r>
    </w:p>
    <w:p w14:paraId="1871503E" w14:textId="4E200CA6" w:rsidR="00AB2FEA" w:rsidRDefault="00AB2FEA" w:rsidP="00F032AA">
      <w:pPr>
        <w:pStyle w:val="Default"/>
        <w:rPr>
          <w:b/>
          <w:bCs/>
          <w:sz w:val="20"/>
          <w:szCs w:val="20"/>
        </w:rPr>
      </w:pPr>
    </w:p>
    <w:p w14:paraId="3E922A00" w14:textId="086218D8" w:rsidR="00AB2FEA" w:rsidRDefault="00AB2FEA" w:rsidP="00F032AA">
      <w:pPr>
        <w:pStyle w:val="Default"/>
        <w:rPr>
          <w:b/>
          <w:bCs/>
          <w:sz w:val="20"/>
          <w:szCs w:val="20"/>
        </w:rPr>
      </w:pPr>
    </w:p>
    <w:p w14:paraId="365FDDF4" w14:textId="16D2980F" w:rsidR="00AB2FEA" w:rsidRDefault="00AB2FEA" w:rsidP="00F032AA">
      <w:pPr>
        <w:pStyle w:val="Default"/>
        <w:rPr>
          <w:b/>
          <w:bCs/>
          <w:sz w:val="20"/>
          <w:szCs w:val="20"/>
        </w:rPr>
      </w:pPr>
    </w:p>
    <w:p w14:paraId="72D0AE61" w14:textId="59EA3917" w:rsidR="00AB2FEA" w:rsidRDefault="00AB2FEA" w:rsidP="00F032AA">
      <w:pPr>
        <w:pStyle w:val="Default"/>
        <w:rPr>
          <w:b/>
          <w:bCs/>
          <w:sz w:val="20"/>
          <w:szCs w:val="20"/>
        </w:rPr>
      </w:pPr>
    </w:p>
    <w:p w14:paraId="27B849AC" w14:textId="4A67B65A" w:rsidR="00AB2FEA" w:rsidRDefault="00AB2FEA" w:rsidP="00AB2FEA">
      <w:pPr>
        <w:pStyle w:val="Default"/>
        <w:jc w:val="center"/>
        <w:rPr>
          <w:b/>
          <w:bCs/>
          <w:sz w:val="20"/>
          <w:szCs w:val="20"/>
        </w:rPr>
      </w:pPr>
      <w:r>
        <w:rPr>
          <w:b/>
          <w:bCs/>
          <w:sz w:val="20"/>
          <w:szCs w:val="20"/>
        </w:rPr>
        <w:lastRenderedPageBreak/>
        <w:t>ANNEXURE “E”</w:t>
      </w:r>
    </w:p>
    <w:p w14:paraId="07CB6567" w14:textId="77777777" w:rsidR="00AB2FEA" w:rsidRDefault="00AB2FEA" w:rsidP="00AB2FEA">
      <w:pPr>
        <w:pStyle w:val="Default"/>
        <w:jc w:val="center"/>
        <w:rPr>
          <w:sz w:val="20"/>
          <w:szCs w:val="20"/>
        </w:rPr>
      </w:pPr>
    </w:p>
    <w:p w14:paraId="63EF0600" w14:textId="20FDD791" w:rsidR="00AB2FEA" w:rsidRDefault="00AB2FEA" w:rsidP="00AB2FEA">
      <w:pPr>
        <w:pStyle w:val="Default"/>
        <w:jc w:val="center"/>
        <w:rPr>
          <w:sz w:val="20"/>
          <w:szCs w:val="20"/>
        </w:rPr>
      </w:pPr>
      <w:r>
        <w:rPr>
          <w:sz w:val="20"/>
          <w:szCs w:val="20"/>
        </w:rPr>
        <w:t>SBD 6.1</w:t>
      </w:r>
    </w:p>
    <w:p w14:paraId="4543A387" w14:textId="77777777" w:rsidR="00AB2FEA" w:rsidRDefault="00AB2FEA" w:rsidP="00AB2FEA">
      <w:pPr>
        <w:pStyle w:val="Default"/>
        <w:jc w:val="center"/>
        <w:rPr>
          <w:sz w:val="20"/>
          <w:szCs w:val="20"/>
        </w:rPr>
      </w:pPr>
    </w:p>
    <w:p w14:paraId="63C628E1" w14:textId="4EE54151" w:rsidR="00AB2FEA" w:rsidRDefault="00AB2FEA" w:rsidP="00AB2FEA">
      <w:pPr>
        <w:pStyle w:val="Default"/>
        <w:rPr>
          <w:sz w:val="20"/>
          <w:szCs w:val="20"/>
        </w:rPr>
      </w:pPr>
      <w:r>
        <w:rPr>
          <w:sz w:val="20"/>
          <w:szCs w:val="20"/>
        </w:rPr>
        <w:t xml:space="preserve">Preference points claim form in terms of the preferential procurement regulations 2017 </w:t>
      </w:r>
    </w:p>
    <w:p w14:paraId="4C07A102" w14:textId="77777777" w:rsidR="00AB2FEA" w:rsidRDefault="00AB2FEA" w:rsidP="00AB2FEA">
      <w:pPr>
        <w:pStyle w:val="Default"/>
        <w:rPr>
          <w:sz w:val="20"/>
          <w:szCs w:val="20"/>
        </w:rPr>
      </w:pPr>
    </w:p>
    <w:p w14:paraId="441B3BBF" w14:textId="5BB8A8BC" w:rsidR="00AB2FEA" w:rsidRDefault="00AB2FEA" w:rsidP="00AB2FEA">
      <w:pPr>
        <w:pStyle w:val="Default"/>
        <w:rPr>
          <w:sz w:val="20"/>
          <w:szCs w:val="20"/>
        </w:rPr>
      </w:pPr>
      <w:r>
        <w:rPr>
          <w:sz w:val="20"/>
          <w:szCs w:val="20"/>
        </w:rPr>
        <w:t xml:space="preserve">This preference form must form part of all bids invited. It contains general information and serves as a claim form for preference points for Broad-Based Black Economic Empowerment (B-BBEE) Status Level of Contribution </w:t>
      </w:r>
    </w:p>
    <w:p w14:paraId="562E1A6C" w14:textId="77777777" w:rsidR="00AB2FEA" w:rsidRDefault="00AB2FEA" w:rsidP="00AB2FEA">
      <w:pPr>
        <w:pStyle w:val="Default"/>
        <w:rPr>
          <w:sz w:val="20"/>
          <w:szCs w:val="20"/>
        </w:rPr>
      </w:pPr>
    </w:p>
    <w:p w14:paraId="63CFD977" w14:textId="41B8912D" w:rsidR="00AB2FEA" w:rsidRDefault="00AB2FEA" w:rsidP="00AB2FEA">
      <w:pPr>
        <w:pStyle w:val="Default"/>
        <w:rPr>
          <w:sz w:val="20"/>
          <w:szCs w:val="20"/>
        </w:rPr>
      </w:pPr>
      <w:r>
        <w:rPr>
          <w:sz w:val="20"/>
          <w:szCs w:val="20"/>
        </w:rPr>
        <w:t xml:space="preserve">NB: BEFORE COMPLETING THIS FORM, BIDDERS MUST STUDY THE GENERAL CONDITIONS, DEFINITIONS AND DIRECTIVES APPLICABLE IN RESPECT OF B-BBEE, AS PRESCRIBED IN THE PREFERENTIAL PROCUREMENT REGULATIONS, 2017. </w:t>
      </w:r>
    </w:p>
    <w:p w14:paraId="60A6536C" w14:textId="77777777" w:rsidR="00AB2FEA" w:rsidRDefault="00AB2FEA" w:rsidP="00AB2FEA">
      <w:pPr>
        <w:pStyle w:val="Default"/>
        <w:rPr>
          <w:sz w:val="20"/>
          <w:szCs w:val="20"/>
        </w:rPr>
      </w:pPr>
    </w:p>
    <w:p w14:paraId="37D68438" w14:textId="58AD9C10" w:rsidR="00AB2FEA" w:rsidRDefault="00AB2FEA" w:rsidP="00AB2FEA">
      <w:pPr>
        <w:pStyle w:val="Default"/>
        <w:numPr>
          <w:ilvl w:val="0"/>
          <w:numId w:val="26"/>
        </w:numPr>
        <w:rPr>
          <w:sz w:val="20"/>
          <w:szCs w:val="20"/>
        </w:rPr>
      </w:pPr>
      <w:r>
        <w:rPr>
          <w:sz w:val="20"/>
          <w:szCs w:val="20"/>
        </w:rPr>
        <w:t xml:space="preserve">GENERAL CONDITIONS </w:t>
      </w:r>
    </w:p>
    <w:p w14:paraId="6087E6C9" w14:textId="77777777" w:rsidR="00AB2FEA" w:rsidRDefault="00AB2FEA" w:rsidP="00AB2FEA">
      <w:pPr>
        <w:pStyle w:val="Default"/>
        <w:rPr>
          <w:sz w:val="20"/>
          <w:szCs w:val="20"/>
        </w:rPr>
      </w:pPr>
    </w:p>
    <w:p w14:paraId="3B9B37F4" w14:textId="35E4BA03" w:rsidR="00AB2FEA" w:rsidRDefault="00AB2FEA" w:rsidP="00AB2FEA">
      <w:pPr>
        <w:pStyle w:val="Default"/>
        <w:numPr>
          <w:ilvl w:val="1"/>
          <w:numId w:val="26"/>
        </w:numPr>
        <w:rPr>
          <w:sz w:val="20"/>
          <w:szCs w:val="20"/>
        </w:rPr>
      </w:pPr>
      <w:r>
        <w:rPr>
          <w:sz w:val="20"/>
          <w:szCs w:val="20"/>
        </w:rPr>
        <w:t xml:space="preserve">The following preference point systems are applicable to all bids: </w:t>
      </w:r>
    </w:p>
    <w:p w14:paraId="733AE80A" w14:textId="77777777" w:rsidR="00AB2FEA" w:rsidRDefault="00AB2FEA" w:rsidP="00AB2FEA">
      <w:pPr>
        <w:pStyle w:val="Default"/>
        <w:rPr>
          <w:sz w:val="20"/>
          <w:szCs w:val="20"/>
        </w:rPr>
      </w:pPr>
    </w:p>
    <w:p w14:paraId="4CBE5CCA" w14:textId="6092E7B2" w:rsidR="00AB2FEA" w:rsidRDefault="00AB2FEA" w:rsidP="00AB2FEA">
      <w:pPr>
        <w:pStyle w:val="Default"/>
        <w:numPr>
          <w:ilvl w:val="0"/>
          <w:numId w:val="27"/>
        </w:numPr>
        <w:spacing w:after="47"/>
        <w:rPr>
          <w:sz w:val="20"/>
          <w:szCs w:val="20"/>
        </w:rPr>
      </w:pPr>
      <w:r>
        <w:rPr>
          <w:sz w:val="20"/>
          <w:szCs w:val="20"/>
        </w:rPr>
        <w:t xml:space="preserve">the 80/20 system for requirements with a Rand value of up to R50 000 000 (all applicable taxes included); and </w:t>
      </w:r>
    </w:p>
    <w:p w14:paraId="3DFA805C" w14:textId="0DAF0DEB" w:rsidR="00AB2FEA" w:rsidRDefault="00AB2FEA" w:rsidP="00AB2FEA">
      <w:pPr>
        <w:pStyle w:val="Default"/>
        <w:numPr>
          <w:ilvl w:val="0"/>
          <w:numId w:val="27"/>
        </w:numPr>
        <w:rPr>
          <w:sz w:val="20"/>
          <w:szCs w:val="20"/>
        </w:rPr>
      </w:pPr>
      <w:r>
        <w:rPr>
          <w:sz w:val="20"/>
          <w:szCs w:val="20"/>
        </w:rPr>
        <w:t xml:space="preserve">the 90/10 system for requirements with a Rand value above R50 000 000 (all applicable taxes included). </w:t>
      </w:r>
    </w:p>
    <w:p w14:paraId="4E1B0E21" w14:textId="77777777" w:rsidR="00AB2FEA" w:rsidRDefault="00AB2FEA" w:rsidP="00AB2FEA">
      <w:pPr>
        <w:pStyle w:val="Default"/>
        <w:rPr>
          <w:sz w:val="20"/>
          <w:szCs w:val="20"/>
        </w:rPr>
      </w:pPr>
    </w:p>
    <w:p w14:paraId="7EF9F77A" w14:textId="3B302151" w:rsidR="00AB2FEA" w:rsidRDefault="00AB2FEA" w:rsidP="00AB2FEA">
      <w:pPr>
        <w:pStyle w:val="Default"/>
        <w:numPr>
          <w:ilvl w:val="1"/>
          <w:numId w:val="26"/>
        </w:numPr>
        <w:rPr>
          <w:sz w:val="20"/>
          <w:szCs w:val="20"/>
        </w:rPr>
      </w:pPr>
      <w:r>
        <w:rPr>
          <w:sz w:val="20"/>
          <w:szCs w:val="20"/>
        </w:rPr>
        <w:t>a) The value of this bid is estimated to exceed/not exceed R50 000 000 (all applicable taxes included) and therefore the ………</w:t>
      </w:r>
      <w:r w:rsidR="00BC2D11">
        <w:rPr>
          <w:sz w:val="20"/>
          <w:szCs w:val="20"/>
        </w:rPr>
        <w:t>…...</w:t>
      </w:r>
      <w:r>
        <w:rPr>
          <w:sz w:val="20"/>
          <w:szCs w:val="20"/>
        </w:rPr>
        <w:t xml:space="preserve"> preference point system shall be applicable; or </w:t>
      </w:r>
    </w:p>
    <w:p w14:paraId="459E0D91" w14:textId="77777777" w:rsidR="00AB2FEA" w:rsidRDefault="00AB2FEA" w:rsidP="00AB2FEA">
      <w:pPr>
        <w:pStyle w:val="Default"/>
        <w:rPr>
          <w:sz w:val="20"/>
          <w:szCs w:val="20"/>
        </w:rPr>
      </w:pPr>
    </w:p>
    <w:p w14:paraId="472448A1" w14:textId="67B6B20C" w:rsidR="00AB2FEA" w:rsidRDefault="00AB2FEA" w:rsidP="00AB2FEA">
      <w:pPr>
        <w:pStyle w:val="Default"/>
        <w:rPr>
          <w:sz w:val="20"/>
          <w:szCs w:val="20"/>
        </w:rPr>
      </w:pPr>
      <w:r>
        <w:rPr>
          <w:sz w:val="20"/>
          <w:szCs w:val="20"/>
        </w:rPr>
        <w:t xml:space="preserve">b) Either the 80/20 or 90/10 preference point system will be applicable to this tender (delete whichever is not applicable for this tender). </w:t>
      </w:r>
    </w:p>
    <w:p w14:paraId="2C16D769" w14:textId="77777777" w:rsidR="00AB2FEA" w:rsidRDefault="00AB2FEA" w:rsidP="00AB2FEA">
      <w:pPr>
        <w:pStyle w:val="Default"/>
        <w:rPr>
          <w:sz w:val="20"/>
          <w:szCs w:val="20"/>
        </w:rPr>
      </w:pPr>
    </w:p>
    <w:p w14:paraId="2269EACE" w14:textId="74C008DA" w:rsidR="00AB2FEA" w:rsidRPr="00AB2FEA" w:rsidRDefault="00AB2FEA" w:rsidP="00AB2FEA">
      <w:pPr>
        <w:pStyle w:val="Default"/>
        <w:numPr>
          <w:ilvl w:val="1"/>
          <w:numId w:val="26"/>
        </w:numPr>
        <w:rPr>
          <w:sz w:val="20"/>
          <w:szCs w:val="20"/>
        </w:rPr>
      </w:pPr>
      <w:r>
        <w:rPr>
          <w:sz w:val="20"/>
          <w:szCs w:val="20"/>
        </w:rPr>
        <w:t>Points for this bid shall be awarded for:</w:t>
      </w:r>
      <w:r w:rsidRPr="00AB2FEA">
        <w:rPr>
          <w:sz w:val="20"/>
          <w:szCs w:val="20"/>
        </w:rPr>
        <w:t xml:space="preserve"> </w:t>
      </w:r>
    </w:p>
    <w:p w14:paraId="7746307F" w14:textId="77777777" w:rsidR="00AB2FEA" w:rsidRDefault="00AB2FEA" w:rsidP="00AB2FEA">
      <w:pPr>
        <w:pStyle w:val="Default"/>
        <w:rPr>
          <w:sz w:val="20"/>
          <w:szCs w:val="20"/>
        </w:rPr>
      </w:pPr>
    </w:p>
    <w:p w14:paraId="7EAF10F7" w14:textId="1D2ADFD9" w:rsidR="00AB2FEA" w:rsidRDefault="00AB2FEA" w:rsidP="00AB2FEA">
      <w:pPr>
        <w:pStyle w:val="Default"/>
        <w:numPr>
          <w:ilvl w:val="0"/>
          <w:numId w:val="28"/>
        </w:numPr>
        <w:rPr>
          <w:sz w:val="20"/>
          <w:szCs w:val="20"/>
        </w:rPr>
      </w:pPr>
      <w:r>
        <w:rPr>
          <w:sz w:val="20"/>
          <w:szCs w:val="20"/>
        </w:rPr>
        <w:t>Price; and</w:t>
      </w:r>
    </w:p>
    <w:p w14:paraId="5461AF36" w14:textId="5ABF79C3" w:rsidR="00AB2FEA" w:rsidRDefault="00AB2FEA" w:rsidP="00AB2FEA">
      <w:pPr>
        <w:pStyle w:val="Default"/>
        <w:ind w:left="360"/>
        <w:rPr>
          <w:sz w:val="20"/>
          <w:szCs w:val="20"/>
        </w:rPr>
      </w:pPr>
      <w:r>
        <w:rPr>
          <w:sz w:val="20"/>
          <w:szCs w:val="20"/>
        </w:rPr>
        <w:t xml:space="preserve"> </w:t>
      </w:r>
    </w:p>
    <w:p w14:paraId="3C114D3D" w14:textId="7ECD00D0" w:rsidR="00AB2FEA" w:rsidRDefault="00AB2FEA" w:rsidP="00AB2FEA">
      <w:pPr>
        <w:pStyle w:val="Default"/>
        <w:numPr>
          <w:ilvl w:val="0"/>
          <w:numId w:val="28"/>
        </w:numPr>
        <w:rPr>
          <w:sz w:val="20"/>
          <w:szCs w:val="20"/>
        </w:rPr>
      </w:pPr>
      <w:r>
        <w:rPr>
          <w:sz w:val="20"/>
          <w:szCs w:val="20"/>
        </w:rPr>
        <w:t>B-BBEE Status Level of Contributor.</w:t>
      </w:r>
    </w:p>
    <w:p w14:paraId="428B844E" w14:textId="66D95EA8" w:rsidR="00AB2FEA" w:rsidRDefault="00AB2FEA" w:rsidP="00AB2FEA">
      <w:pPr>
        <w:pStyle w:val="Default"/>
        <w:rPr>
          <w:sz w:val="20"/>
          <w:szCs w:val="20"/>
        </w:rPr>
      </w:pPr>
      <w:r>
        <w:rPr>
          <w:sz w:val="20"/>
          <w:szCs w:val="20"/>
        </w:rPr>
        <w:t xml:space="preserve"> </w:t>
      </w:r>
    </w:p>
    <w:p w14:paraId="099CFB81" w14:textId="4F9F94ED" w:rsidR="00AB2FEA" w:rsidRDefault="00AB2FEA" w:rsidP="00AB2FEA">
      <w:pPr>
        <w:pStyle w:val="Default"/>
        <w:numPr>
          <w:ilvl w:val="1"/>
          <w:numId w:val="26"/>
        </w:numPr>
        <w:rPr>
          <w:sz w:val="20"/>
          <w:szCs w:val="20"/>
        </w:rPr>
      </w:pPr>
      <w:r>
        <w:rPr>
          <w:sz w:val="20"/>
          <w:szCs w:val="20"/>
        </w:rPr>
        <w:t>The maximum points for this bid are allocated as follows:</w:t>
      </w:r>
    </w:p>
    <w:tbl>
      <w:tblPr>
        <w:tblStyle w:val="TableGrid"/>
        <w:tblW w:w="0" w:type="auto"/>
        <w:tblLook w:val="04A0" w:firstRow="1" w:lastRow="0" w:firstColumn="1" w:lastColumn="0" w:noHBand="0" w:noVBand="1"/>
      </w:tblPr>
      <w:tblGrid>
        <w:gridCol w:w="6799"/>
        <w:gridCol w:w="2217"/>
      </w:tblGrid>
      <w:tr w:rsidR="00AB2FEA" w14:paraId="5C7A96B6" w14:textId="77777777" w:rsidTr="00AB2FEA">
        <w:tc>
          <w:tcPr>
            <w:tcW w:w="6799" w:type="dxa"/>
          </w:tcPr>
          <w:p w14:paraId="4A70FBF0" w14:textId="77777777" w:rsidR="00AB2FEA" w:rsidRDefault="00AB2FEA" w:rsidP="00AB2FEA">
            <w:pPr>
              <w:pStyle w:val="Default"/>
              <w:rPr>
                <w:sz w:val="20"/>
                <w:szCs w:val="20"/>
              </w:rPr>
            </w:pPr>
          </w:p>
        </w:tc>
        <w:tc>
          <w:tcPr>
            <w:tcW w:w="2217" w:type="dxa"/>
          </w:tcPr>
          <w:p w14:paraId="6B7E045F" w14:textId="37308A85" w:rsidR="00AB2FEA" w:rsidRDefault="00AB2FEA" w:rsidP="00AB2FEA">
            <w:pPr>
              <w:pStyle w:val="Default"/>
              <w:rPr>
                <w:sz w:val="20"/>
                <w:szCs w:val="20"/>
              </w:rPr>
            </w:pPr>
            <w:r>
              <w:rPr>
                <w:sz w:val="20"/>
                <w:szCs w:val="20"/>
              </w:rPr>
              <w:t xml:space="preserve">POINTS </w:t>
            </w:r>
          </w:p>
        </w:tc>
      </w:tr>
      <w:tr w:rsidR="00AB2FEA" w14:paraId="4105F0D1" w14:textId="77777777" w:rsidTr="00AB2FEA">
        <w:tc>
          <w:tcPr>
            <w:tcW w:w="6799" w:type="dxa"/>
          </w:tcPr>
          <w:p w14:paraId="65F4BB07" w14:textId="02E1856B" w:rsidR="00AB2FEA" w:rsidRDefault="00AB2FEA" w:rsidP="00AB2FEA">
            <w:pPr>
              <w:pStyle w:val="Default"/>
              <w:rPr>
                <w:sz w:val="20"/>
                <w:szCs w:val="20"/>
              </w:rPr>
            </w:pPr>
            <w:r>
              <w:rPr>
                <w:sz w:val="20"/>
                <w:szCs w:val="20"/>
              </w:rPr>
              <w:t xml:space="preserve">PRICE </w:t>
            </w:r>
          </w:p>
        </w:tc>
        <w:tc>
          <w:tcPr>
            <w:tcW w:w="2217" w:type="dxa"/>
          </w:tcPr>
          <w:p w14:paraId="78B7DF7F" w14:textId="77777777" w:rsidR="00AB2FEA" w:rsidRDefault="00AB2FEA" w:rsidP="00AB2FEA">
            <w:pPr>
              <w:pStyle w:val="Default"/>
              <w:rPr>
                <w:sz w:val="20"/>
                <w:szCs w:val="20"/>
              </w:rPr>
            </w:pPr>
          </w:p>
        </w:tc>
      </w:tr>
      <w:tr w:rsidR="00AB2FEA" w14:paraId="1F9BEE6A" w14:textId="77777777" w:rsidTr="00AB2FEA">
        <w:tc>
          <w:tcPr>
            <w:tcW w:w="6799" w:type="dxa"/>
          </w:tcPr>
          <w:p w14:paraId="1BF44823" w14:textId="3E7DD80B" w:rsidR="00AB2FEA" w:rsidRDefault="00AB2FEA" w:rsidP="00AB2FEA">
            <w:pPr>
              <w:pStyle w:val="Default"/>
              <w:rPr>
                <w:sz w:val="20"/>
                <w:szCs w:val="20"/>
              </w:rPr>
            </w:pPr>
            <w:r>
              <w:rPr>
                <w:sz w:val="20"/>
                <w:szCs w:val="20"/>
              </w:rPr>
              <w:t xml:space="preserve">B-BBEE STATUS LEVEL OF CONTRIBUTOR </w:t>
            </w:r>
          </w:p>
        </w:tc>
        <w:tc>
          <w:tcPr>
            <w:tcW w:w="2217" w:type="dxa"/>
          </w:tcPr>
          <w:p w14:paraId="058021C3" w14:textId="77777777" w:rsidR="00AB2FEA" w:rsidRDefault="00AB2FEA" w:rsidP="00AB2FEA">
            <w:pPr>
              <w:pStyle w:val="Default"/>
              <w:rPr>
                <w:sz w:val="20"/>
                <w:szCs w:val="20"/>
              </w:rPr>
            </w:pPr>
          </w:p>
        </w:tc>
      </w:tr>
      <w:tr w:rsidR="00AB2FEA" w14:paraId="3C885FF9" w14:textId="77777777" w:rsidTr="00AB2FEA">
        <w:tc>
          <w:tcPr>
            <w:tcW w:w="6799" w:type="dxa"/>
          </w:tcPr>
          <w:p w14:paraId="3C16114E" w14:textId="4C7D9B63" w:rsidR="00AB2FEA" w:rsidRDefault="00AB2FEA" w:rsidP="00AB2FEA">
            <w:pPr>
              <w:pStyle w:val="Default"/>
              <w:rPr>
                <w:sz w:val="20"/>
                <w:szCs w:val="20"/>
              </w:rPr>
            </w:pPr>
            <w:r>
              <w:rPr>
                <w:sz w:val="20"/>
                <w:szCs w:val="20"/>
              </w:rPr>
              <w:t xml:space="preserve">Total points for Price and B-BBEE must not exceed </w:t>
            </w:r>
          </w:p>
        </w:tc>
        <w:tc>
          <w:tcPr>
            <w:tcW w:w="2217" w:type="dxa"/>
          </w:tcPr>
          <w:p w14:paraId="35A2AB0A" w14:textId="77777777" w:rsidR="00AB2FEA" w:rsidRDefault="00AB2FEA" w:rsidP="00AB2FEA">
            <w:pPr>
              <w:pStyle w:val="Default"/>
              <w:rPr>
                <w:sz w:val="20"/>
                <w:szCs w:val="20"/>
              </w:rPr>
            </w:pPr>
          </w:p>
        </w:tc>
      </w:tr>
    </w:tbl>
    <w:p w14:paraId="3635F909" w14:textId="32D05B83" w:rsidR="00AB2FEA" w:rsidRDefault="00AB2FEA" w:rsidP="00AB2FEA">
      <w:pPr>
        <w:pStyle w:val="Default"/>
        <w:rPr>
          <w:sz w:val="20"/>
          <w:szCs w:val="20"/>
        </w:rPr>
      </w:pPr>
    </w:p>
    <w:p w14:paraId="7FFE0B75" w14:textId="500A7CD7" w:rsidR="00AB2FEA" w:rsidRDefault="00AB2FEA" w:rsidP="00AB2FEA">
      <w:pPr>
        <w:pStyle w:val="Default"/>
        <w:numPr>
          <w:ilvl w:val="2"/>
          <w:numId w:val="26"/>
        </w:numPr>
        <w:rPr>
          <w:sz w:val="20"/>
          <w:szCs w:val="20"/>
        </w:rPr>
      </w:pPr>
      <w:r>
        <w:rPr>
          <w:sz w:val="20"/>
          <w:szCs w:val="20"/>
        </w:rPr>
        <w:t>Failure on the part of a bidder to submit proof of B-BBEE Status level of contributor together with the bid, will be interpreted to mean that preference points for B-BBEE status level of contribution are not claimed.</w:t>
      </w:r>
    </w:p>
    <w:p w14:paraId="1DE8C432" w14:textId="0A83DE91" w:rsidR="00AB2FEA" w:rsidRDefault="00AB2FEA" w:rsidP="00AB2FEA">
      <w:pPr>
        <w:pStyle w:val="Default"/>
        <w:rPr>
          <w:sz w:val="20"/>
          <w:szCs w:val="20"/>
        </w:rPr>
      </w:pPr>
      <w:r>
        <w:rPr>
          <w:sz w:val="20"/>
          <w:szCs w:val="20"/>
        </w:rPr>
        <w:t xml:space="preserve"> </w:t>
      </w:r>
    </w:p>
    <w:p w14:paraId="05BB723B" w14:textId="41F3CBC2" w:rsidR="00AB2FEA" w:rsidRDefault="00AB2FEA" w:rsidP="00AB2FEA">
      <w:pPr>
        <w:pStyle w:val="Default"/>
        <w:numPr>
          <w:ilvl w:val="2"/>
          <w:numId w:val="26"/>
        </w:numPr>
        <w:rPr>
          <w:sz w:val="20"/>
          <w:szCs w:val="20"/>
        </w:rPr>
      </w:pPr>
      <w:r>
        <w:rPr>
          <w:sz w:val="20"/>
          <w:szCs w:val="20"/>
        </w:rPr>
        <w:t xml:space="preserve">The purchaser reserves the right to require of a bidder, either before a bid is adjudicated or at any time subsequently, to substantiate any claim </w:t>
      </w:r>
      <w:r w:rsidR="00BC2D11">
        <w:rPr>
          <w:sz w:val="20"/>
          <w:szCs w:val="20"/>
        </w:rPr>
        <w:t>regarding</w:t>
      </w:r>
      <w:r>
        <w:rPr>
          <w:sz w:val="20"/>
          <w:szCs w:val="20"/>
        </w:rPr>
        <w:t xml:space="preserve"> preferences, in any manner required by the purchaser. </w:t>
      </w:r>
    </w:p>
    <w:p w14:paraId="22320857" w14:textId="77777777" w:rsidR="00AB2FEA" w:rsidRDefault="00AB2FEA" w:rsidP="00AB2FEA">
      <w:pPr>
        <w:pStyle w:val="Default"/>
        <w:rPr>
          <w:sz w:val="20"/>
          <w:szCs w:val="20"/>
        </w:rPr>
      </w:pPr>
    </w:p>
    <w:p w14:paraId="031A0087" w14:textId="09C1D528" w:rsidR="00AB2FEA" w:rsidRDefault="00AB2FEA" w:rsidP="00AB2FEA">
      <w:pPr>
        <w:pStyle w:val="Default"/>
        <w:numPr>
          <w:ilvl w:val="0"/>
          <w:numId w:val="26"/>
        </w:numPr>
        <w:rPr>
          <w:sz w:val="20"/>
          <w:szCs w:val="20"/>
        </w:rPr>
      </w:pPr>
      <w:r>
        <w:rPr>
          <w:sz w:val="20"/>
          <w:szCs w:val="20"/>
        </w:rPr>
        <w:t>DEFINITIONS</w:t>
      </w:r>
    </w:p>
    <w:p w14:paraId="4927750A" w14:textId="77777777" w:rsidR="00AB2FEA" w:rsidRDefault="00AB2FEA" w:rsidP="00AB2FEA">
      <w:pPr>
        <w:pStyle w:val="Default"/>
        <w:rPr>
          <w:sz w:val="20"/>
          <w:szCs w:val="20"/>
        </w:rPr>
      </w:pPr>
    </w:p>
    <w:p w14:paraId="1792EC46" w14:textId="21055D8D" w:rsidR="00AB2FEA" w:rsidRDefault="00AB2FEA" w:rsidP="00AB2FEA">
      <w:pPr>
        <w:pStyle w:val="Default"/>
        <w:numPr>
          <w:ilvl w:val="0"/>
          <w:numId w:val="29"/>
        </w:numPr>
        <w:rPr>
          <w:sz w:val="20"/>
          <w:szCs w:val="20"/>
        </w:rPr>
      </w:pPr>
      <w:r>
        <w:rPr>
          <w:sz w:val="20"/>
          <w:szCs w:val="20"/>
        </w:rPr>
        <w:t xml:space="preserve">“B-BBEE” means broad-based black economic empowerment as defined in section 1 of the Broad-Based Black Economic Empowerment </w:t>
      </w:r>
      <w:r w:rsidR="00BC2D11">
        <w:rPr>
          <w:sz w:val="20"/>
          <w:szCs w:val="20"/>
        </w:rPr>
        <w:t>Act.</w:t>
      </w:r>
      <w:r w:rsidRPr="00AB2FEA">
        <w:rPr>
          <w:sz w:val="20"/>
          <w:szCs w:val="20"/>
        </w:rPr>
        <w:t xml:space="preserve"> </w:t>
      </w:r>
    </w:p>
    <w:p w14:paraId="46943282" w14:textId="77777777" w:rsidR="00AB2FEA" w:rsidRPr="00AB2FEA" w:rsidRDefault="00AB2FEA" w:rsidP="00AB2FEA">
      <w:pPr>
        <w:pStyle w:val="Default"/>
        <w:rPr>
          <w:sz w:val="20"/>
          <w:szCs w:val="20"/>
        </w:rPr>
      </w:pPr>
    </w:p>
    <w:p w14:paraId="663E037D" w14:textId="49E5689B" w:rsidR="00AB2FEA" w:rsidRDefault="00AB2FEA" w:rsidP="00AB2FEA">
      <w:pPr>
        <w:pStyle w:val="Default"/>
        <w:numPr>
          <w:ilvl w:val="0"/>
          <w:numId w:val="29"/>
        </w:numPr>
        <w:rPr>
          <w:sz w:val="20"/>
          <w:szCs w:val="20"/>
        </w:rPr>
      </w:pPr>
      <w:r>
        <w:rPr>
          <w:sz w:val="20"/>
          <w:szCs w:val="20"/>
        </w:rPr>
        <w:t xml:space="preserve">“B-BBEE status level of contributor” means the B-BBEE status of an entity in terms of a code of good practice on black economic empowerment, issued in terms of section 9(1) of the Broad-Based Black Economic Empowerment </w:t>
      </w:r>
      <w:r w:rsidR="00BC2D11">
        <w:rPr>
          <w:sz w:val="20"/>
          <w:szCs w:val="20"/>
        </w:rPr>
        <w:t>Act.</w:t>
      </w:r>
      <w:r w:rsidRPr="00AB2FEA">
        <w:rPr>
          <w:sz w:val="20"/>
          <w:szCs w:val="20"/>
        </w:rPr>
        <w:t xml:space="preserve"> </w:t>
      </w:r>
    </w:p>
    <w:p w14:paraId="7F07E527" w14:textId="77777777" w:rsidR="00AB2FEA" w:rsidRPr="00AB2FEA" w:rsidRDefault="00AB2FEA" w:rsidP="00AB2FEA">
      <w:pPr>
        <w:pStyle w:val="Default"/>
        <w:rPr>
          <w:sz w:val="20"/>
          <w:szCs w:val="20"/>
        </w:rPr>
      </w:pPr>
    </w:p>
    <w:p w14:paraId="7E53761F" w14:textId="41888152" w:rsidR="00AB2FEA" w:rsidRDefault="00AB2FEA" w:rsidP="00AB2FEA">
      <w:pPr>
        <w:pStyle w:val="Default"/>
        <w:numPr>
          <w:ilvl w:val="0"/>
          <w:numId w:val="29"/>
        </w:numPr>
        <w:rPr>
          <w:sz w:val="20"/>
          <w:szCs w:val="20"/>
        </w:rPr>
      </w:pPr>
      <w:r>
        <w:rPr>
          <w:sz w:val="20"/>
          <w:szCs w:val="20"/>
        </w:rPr>
        <w:lastRenderedPageBreak/>
        <w:t>“bid” means a written offer in a prescribed or stipulated form in response to an invitation by an organ of state for the provision of goods or services, through price quotations, advertised competitive bidding processes or proposals.</w:t>
      </w:r>
    </w:p>
    <w:p w14:paraId="29FCA57D" w14:textId="77777777" w:rsidR="00AB2FEA" w:rsidRDefault="00AB2FEA" w:rsidP="00AB2FEA">
      <w:pPr>
        <w:pStyle w:val="ListParagraph"/>
        <w:rPr>
          <w:sz w:val="20"/>
          <w:szCs w:val="20"/>
        </w:rPr>
      </w:pPr>
    </w:p>
    <w:p w14:paraId="146E9B28" w14:textId="799169E8" w:rsidR="00AB2FEA" w:rsidRDefault="00AB2FEA" w:rsidP="00AB2FEA">
      <w:pPr>
        <w:pStyle w:val="Default"/>
        <w:numPr>
          <w:ilvl w:val="0"/>
          <w:numId w:val="29"/>
        </w:numPr>
        <w:rPr>
          <w:sz w:val="20"/>
          <w:szCs w:val="20"/>
        </w:rPr>
      </w:pPr>
      <w:r>
        <w:rPr>
          <w:sz w:val="20"/>
          <w:szCs w:val="20"/>
        </w:rPr>
        <w:t>“Broad-Based Black Economic Empowerment Act” means the Broad-Based Black Economic Empowerment Act, 2003 (Act No. 53 of 2003</w:t>
      </w:r>
      <w:r w:rsidR="00BC2D11">
        <w:rPr>
          <w:sz w:val="20"/>
          <w:szCs w:val="20"/>
        </w:rPr>
        <w:t>).</w:t>
      </w:r>
      <w:r>
        <w:rPr>
          <w:sz w:val="20"/>
          <w:szCs w:val="20"/>
        </w:rPr>
        <w:t xml:space="preserve"> </w:t>
      </w:r>
    </w:p>
    <w:p w14:paraId="5531E890" w14:textId="77777777" w:rsidR="00AB2FEA" w:rsidRDefault="00AB2FEA" w:rsidP="00AB2FEA">
      <w:pPr>
        <w:pStyle w:val="Default"/>
        <w:rPr>
          <w:sz w:val="20"/>
          <w:szCs w:val="20"/>
        </w:rPr>
      </w:pPr>
    </w:p>
    <w:p w14:paraId="72431CBA" w14:textId="4E45C161" w:rsidR="00AB2FEA" w:rsidRDefault="00AB2FEA" w:rsidP="00AB2FEA">
      <w:pPr>
        <w:pStyle w:val="Default"/>
        <w:numPr>
          <w:ilvl w:val="0"/>
          <w:numId w:val="29"/>
        </w:numPr>
        <w:rPr>
          <w:sz w:val="20"/>
          <w:szCs w:val="20"/>
        </w:rPr>
      </w:pPr>
      <w:r>
        <w:rPr>
          <w:sz w:val="20"/>
          <w:szCs w:val="20"/>
        </w:rPr>
        <w:t xml:space="preserve">“EME” means an Exempted Micro Enterprise in terms of a code of good practice on black economic empowerment issued in terms of section 9 (1) of the Broad-Based Black Economic Empowerment </w:t>
      </w:r>
      <w:r w:rsidR="00BC2D11">
        <w:rPr>
          <w:sz w:val="20"/>
          <w:szCs w:val="20"/>
        </w:rPr>
        <w:t>Act.</w:t>
      </w:r>
      <w:r>
        <w:rPr>
          <w:sz w:val="20"/>
          <w:szCs w:val="20"/>
        </w:rPr>
        <w:t xml:space="preserve"> </w:t>
      </w:r>
    </w:p>
    <w:p w14:paraId="719F90B3" w14:textId="77777777" w:rsidR="00AB2FEA" w:rsidRDefault="00AB2FEA" w:rsidP="00AB2FEA">
      <w:pPr>
        <w:pStyle w:val="Default"/>
        <w:rPr>
          <w:sz w:val="20"/>
          <w:szCs w:val="20"/>
        </w:rPr>
      </w:pPr>
    </w:p>
    <w:p w14:paraId="13B20B8D" w14:textId="16E6ACE9" w:rsidR="00AB2FEA" w:rsidRDefault="00AB2FEA" w:rsidP="00AB2FEA">
      <w:pPr>
        <w:pStyle w:val="Default"/>
        <w:numPr>
          <w:ilvl w:val="0"/>
          <w:numId w:val="29"/>
        </w:numPr>
        <w:rPr>
          <w:sz w:val="20"/>
          <w:szCs w:val="20"/>
        </w:rPr>
      </w:pPr>
      <w:r>
        <w:rPr>
          <w:sz w:val="20"/>
          <w:szCs w:val="20"/>
        </w:rPr>
        <w:t xml:space="preserve">“functionality” means the ability of a tenderer to provide goods or services in accordance with specifications as set out in the tender documents. </w:t>
      </w:r>
    </w:p>
    <w:p w14:paraId="79DFB9C5" w14:textId="77777777" w:rsidR="00AB2FEA" w:rsidRDefault="00AB2FEA" w:rsidP="00AB2FEA">
      <w:pPr>
        <w:pStyle w:val="Default"/>
        <w:rPr>
          <w:sz w:val="20"/>
          <w:szCs w:val="20"/>
        </w:rPr>
      </w:pPr>
    </w:p>
    <w:p w14:paraId="3071DCFE" w14:textId="33E97255" w:rsidR="00AB2FEA" w:rsidRDefault="00AB2FEA" w:rsidP="00AB2FEA">
      <w:pPr>
        <w:pStyle w:val="Default"/>
        <w:numPr>
          <w:ilvl w:val="0"/>
          <w:numId w:val="29"/>
        </w:numPr>
        <w:rPr>
          <w:sz w:val="20"/>
          <w:szCs w:val="20"/>
        </w:rPr>
      </w:pPr>
      <w:r>
        <w:rPr>
          <w:sz w:val="20"/>
          <w:szCs w:val="20"/>
        </w:rPr>
        <w:t xml:space="preserve">“prices” includes all applicable taxes less all unconditional </w:t>
      </w:r>
      <w:r w:rsidR="00BC2D11">
        <w:rPr>
          <w:sz w:val="20"/>
          <w:szCs w:val="20"/>
        </w:rPr>
        <w:t>discounts.</w:t>
      </w:r>
      <w:r>
        <w:rPr>
          <w:sz w:val="20"/>
          <w:szCs w:val="20"/>
        </w:rPr>
        <w:t xml:space="preserve"> </w:t>
      </w:r>
    </w:p>
    <w:p w14:paraId="315EA7B8" w14:textId="77777777" w:rsidR="00AB2FEA" w:rsidRDefault="00AB2FEA" w:rsidP="00AB2FEA">
      <w:pPr>
        <w:pStyle w:val="Default"/>
        <w:rPr>
          <w:sz w:val="20"/>
          <w:szCs w:val="20"/>
        </w:rPr>
      </w:pPr>
    </w:p>
    <w:p w14:paraId="1B37BBAA" w14:textId="4736BB92" w:rsidR="00AB2FEA" w:rsidRDefault="00AB2FEA" w:rsidP="00AB2FEA">
      <w:pPr>
        <w:pStyle w:val="Default"/>
        <w:numPr>
          <w:ilvl w:val="0"/>
          <w:numId w:val="29"/>
        </w:numPr>
        <w:rPr>
          <w:sz w:val="20"/>
          <w:szCs w:val="20"/>
        </w:rPr>
      </w:pPr>
      <w:r>
        <w:rPr>
          <w:sz w:val="20"/>
          <w:szCs w:val="20"/>
        </w:rPr>
        <w:t xml:space="preserve">“proof of B-BBEE status level of contributor” means: </w:t>
      </w:r>
    </w:p>
    <w:p w14:paraId="15D5D41B" w14:textId="77777777" w:rsidR="00AB2FEA" w:rsidRDefault="00AB2FEA" w:rsidP="00AB2FEA">
      <w:pPr>
        <w:pStyle w:val="Default"/>
        <w:rPr>
          <w:sz w:val="20"/>
          <w:szCs w:val="20"/>
        </w:rPr>
      </w:pPr>
    </w:p>
    <w:p w14:paraId="4EB7CB93" w14:textId="6A37B87C" w:rsidR="00AB2FEA" w:rsidRPr="00AB2FEA" w:rsidRDefault="00AB2FEA" w:rsidP="00AB2FEA">
      <w:pPr>
        <w:pStyle w:val="Default"/>
        <w:numPr>
          <w:ilvl w:val="0"/>
          <w:numId w:val="30"/>
        </w:numPr>
        <w:rPr>
          <w:sz w:val="20"/>
          <w:szCs w:val="20"/>
        </w:rPr>
      </w:pPr>
      <w:r>
        <w:rPr>
          <w:sz w:val="20"/>
          <w:szCs w:val="20"/>
        </w:rPr>
        <w:t xml:space="preserve">B-BBEE Status level certificate issued by an authorized body or </w:t>
      </w:r>
      <w:r w:rsidR="00BC2D11">
        <w:rPr>
          <w:sz w:val="20"/>
          <w:szCs w:val="20"/>
        </w:rPr>
        <w:t>person.</w:t>
      </w:r>
      <w:r>
        <w:rPr>
          <w:sz w:val="20"/>
          <w:szCs w:val="20"/>
        </w:rPr>
        <w:t xml:space="preserve"> </w:t>
      </w:r>
    </w:p>
    <w:p w14:paraId="6AE3B6B8" w14:textId="7642220C" w:rsidR="00AB2FEA" w:rsidRPr="00AB2FEA" w:rsidRDefault="00AB2FEA" w:rsidP="00AB2FEA">
      <w:pPr>
        <w:pStyle w:val="Default"/>
        <w:numPr>
          <w:ilvl w:val="0"/>
          <w:numId w:val="30"/>
        </w:numPr>
        <w:rPr>
          <w:sz w:val="20"/>
          <w:szCs w:val="20"/>
        </w:rPr>
      </w:pPr>
      <w:r>
        <w:rPr>
          <w:sz w:val="20"/>
          <w:szCs w:val="20"/>
        </w:rPr>
        <w:t xml:space="preserve">A sworn affidavit as prescribed by the B-BBEE Codes of Good </w:t>
      </w:r>
      <w:r w:rsidR="00BC2D11">
        <w:rPr>
          <w:sz w:val="20"/>
          <w:szCs w:val="20"/>
        </w:rPr>
        <w:t>Practice.</w:t>
      </w:r>
      <w:r>
        <w:rPr>
          <w:sz w:val="20"/>
          <w:szCs w:val="20"/>
        </w:rPr>
        <w:t xml:space="preserve"> </w:t>
      </w:r>
    </w:p>
    <w:p w14:paraId="60EFBC98" w14:textId="2D60ED98" w:rsidR="00AB2FEA" w:rsidRDefault="00AB2FEA" w:rsidP="00AB2FEA">
      <w:pPr>
        <w:pStyle w:val="Default"/>
        <w:numPr>
          <w:ilvl w:val="0"/>
          <w:numId w:val="30"/>
        </w:numPr>
        <w:rPr>
          <w:sz w:val="20"/>
          <w:szCs w:val="20"/>
        </w:rPr>
      </w:pPr>
      <w:r>
        <w:rPr>
          <w:sz w:val="20"/>
          <w:szCs w:val="20"/>
        </w:rPr>
        <w:t xml:space="preserve">Any other requirement prescribed in terms of the B-BBEE </w:t>
      </w:r>
      <w:r w:rsidR="00BC2D11">
        <w:rPr>
          <w:sz w:val="20"/>
          <w:szCs w:val="20"/>
        </w:rPr>
        <w:t>Act.</w:t>
      </w:r>
      <w:r>
        <w:rPr>
          <w:sz w:val="20"/>
          <w:szCs w:val="20"/>
        </w:rPr>
        <w:t xml:space="preserve"> </w:t>
      </w:r>
    </w:p>
    <w:p w14:paraId="68B55A7F" w14:textId="77777777" w:rsidR="00AB2FEA" w:rsidRPr="00AB2FEA" w:rsidRDefault="00AB2FEA" w:rsidP="00AB2FEA">
      <w:pPr>
        <w:pStyle w:val="Default"/>
        <w:ind w:left="360"/>
        <w:rPr>
          <w:sz w:val="20"/>
          <w:szCs w:val="20"/>
        </w:rPr>
      </w:pPr>
    </w:p>
    <w:p w14:paraId="724780E0" w14:textId="42D19071" w:rsidR="00AB2FEA" w:rsidRPr="00AB2FEA" w:rsidRDefault="00AB2FEA" w:rsidP="00AB2FEA">
      <w:pPr>
        <w:pStyle w:val="Default"/>
        <w:numPr>
          <w:ilvl w:val="0"/>
          <w:numId w:val="29"/>
        </w:numPr>
        <w:rPr>
          <w:sz w:val="20"/>
          <w:szCs w:val="20"/>
        </w:rPr>
      </w:pPr>
      <w:r>
        <w:rPr>
          <w:sz w:val="20"/>
          <w:szCs w:val="20"/>
        </w:rPr>
        <w:t xml:space="preserve">“QSE” means a qualifying small business enterprise in terms of a code of good practice on black economic empowerment issued in terms of section 9 (1) of the Broad-Based Black Economic Empowerment </w:t>
      </w:r>
      <w:r w:rsidR="00BC2D11">
        <w:rPr>
          <w:sz w:val="20"/>
          <w:szCs w:val="20"/>
        </w:rPr>
        <w:t>Act.</w:t>
      </w:r>
      <w:r>
        <w:rPr>
          <w:sz w:val="20"/>
          <w:szCs w:val="20"/>
        </w:rPr>
        <w:t xml:space="preserve"> </w:t>
      </w:r>
    </w:p>
    <w:p w14:paraId="6C7E57D6" w14:textId="7EDB30E0" w:rsidR="00AB2FEA" w:rsidRDefault="00AB2FEA" w:rsidP="00AB2FEA">
      <w:pPr>
        <w:pStyle w:val="Default"/>
        <w:numPr>
          <w:ilvl w:val="0"/>
          <w:numId w:val="29"/>
        </w:numPr>
        <w:rPr>
          <w:sz w:val="20"/>
          <w:szCs w:val="20"/>
        </w:rPr>
      </w:pPr>
      <w:r>
        <w:rPr>
          <w:sz w:val="20"/>
          <w:szCs w:val="20"/>
        </w:rPr>
        <w:t xml:space="preserve">“rand value” means the total estimated value of a contract in Rand, calculated at the time of bid invitation, and includes all applicable </w:t>
      </w:r>
      <w:r w:rsidR="00BC2D11">
        <w:rPr>
          <w:sz w:val="20"/>
          <w:szCs w:val="20"/>
        </w:rPr>
        <w:t>taxes.</w:t>
      </w:r>
    </w:p>
    <w:p w14:paraId="51B8B32D" w14:textId="77777777" w:rsidR="00AB2FEA" w:rsidRPr="00AB2FEA" w:rsidRDefault="00AB2FEA" w:rsidP="00AB2FEA">
      <w:pPr>
        <w:pStyle w:val="Default"/>
        <w:ind w:left="360"/>
        <w:rPr>
          <w:sz w:val="20"/>
          <w:szCs w:val="20"/>
        </w:rPr>
      </w:pPr>
    </w:p>
    <w:p w14:paraId="6DF63A35" w14:textId="1A240781" w:rsidR="00AB2FEA" w:rsidRDefault="00AB2FEA" w:rsidP="00AB2FEA">
      <w:pPr>
        <w:pStyle w:val="Default"/>
        <w:numPr>
          <w:ilvl w:val="0"/>
          <w:numId w:val="26"/>
        </w:numPr>
        <w:rPr>
          <w:sz w:val="20"/>
          <w:szCs w:val="20"/>
        </w:rPr>
      </w:pPr>
      <w:r>
        <w:rPr>
          <w:sz w:val="20"/>
          <w:szCs w:val="20"/>
        </w:rPr>
        <w:t>POINTS AWARDED FOR PRICE</w:t>
      </w:r>
    </w:p>
    <w:p w14:paraId="53B28A8E" w14:textId="35BEA615" w:rsidR="00AB2FEA" w:rsidRDefault="00AB2FEA" w:rsidP="00AB2FEA">
      <w:pPr>
        <w:pStyle w:val="Default"/>
        <w:rPr>
          <w:sz w:val="20"/>
          <w:szCs w:val="20"/>
        </w:rPr>
      </w:pPr>
      <w:r>
        <w:rPr>
          <w:sz w:val="20"/>
          <w:szCs w:val="20"/>
        </w:rPr>
        <w:t xml:space="preserve"> </w:t>
      </w:r>
    </w:p>
    <w:p w14:paraId="037A3EEF" w14:textId="716309B9" w:rsidR="00AB2FEA" w:rsidRDefault="00AB2FEA" w:rsidP="00AB2FEA">
      <w:pPr>
        <w:pStyle w:val="Default"/>
        <w:numPr>
          <w:ilvl w:val="1"/>
          <w:numId w:val="26"/>
        </w:numPr>
        <w:rPr>
          <w:sz w:val="20"/>
          <w:szCs w:val="20"/>
        </w:rPr>
      </w:pPr>
      <w:r>
        <w:rPr>
          <w:sz w:val="20"/>
          <w:szCs w:val="20"/>
        </w:rPr>
        <w:t xml:space="preserve">THE 80/20 OR 90/10 PREFERENCE POINT SYSTEMS </w:t>
      </w:r>
    </w:p>
    <w:p w14:paraId="12D0DAB5" w14:textId="77777777" w:rsidR="00AB2FEA" w:rsidRDefault="00AB2FEA" w:rsidP="00AB2FEA">
      <w:pPr>
        <w:pStyle w:val="Default"/>
        <w:ind w:left="360"/>
        <w:rPr>
          <w:sz w:val="20"/>
          <w:szCs w:val="20"/>
        </w:rPr>
      </w:pPr>
    </w:p>
    <w:p w14:paraId="2CD607F9" w14:textId="03CD0608" w:rsidR="00AB2FEA" w:rsidRDefault="00AB2FEA" w:rsidP="00AB2FEA">
      <w:pPr>
        <w:pStyle w:val="Default"/>
        <w:rPr>
          <w:sz w:val="20"/>
          <w:szCs w:val="20"/>
        </w:rPr>
      </w:pPr>
      <w:r>
        <w:rPr>
          <w:sz w:val="20"/>
          <w:szCs w:val="20"/>
        </w:rPr>
        <w:t>A maximum of 80 or 90 points is allocated for price on the following basis:</w:t>
      </w:r>
    </w:p>
    <w:p w14:paraId="71A594A1" w14:textId="169FF350" w:rsidR="00AB2FEA" w:rsidRDefault="00AB2FEA" w:rsidP="00AB2FEA">
      <w:pPr>
        <w:pStyle w:val="Default"/>
        <w:rPr>
          <w:sz w:val="20"/>
          <w:szCs w:val="20"/>
        </w:rPr>
      </w:pPr>
      <w:r>
        <w:rPr>
          <w:noProof/>
        </w:rPr>
        <w:drawing>
          <wp:inline distT="0" distB="0" distL="0" distR="0" wp14:anchorId="5E32042F" wp14:editId="6C2305BC">
            <wp:extent cx="5731510" cy="876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76935"/>
                    </a:xfrm>
                    <a:prstGeom prst="rect">
                      <a:avLst/>
                    </a:prstGeom>
                  </pic:spPr>
                </pic:pic>
              </a:graphicData>
            </a:graphic>
          </wp:inline>
        </w:drawing>
      </w:r>
    </w:p>
    <w:p w14:paraId="21C2CA6B" w14:textId="2AA3D6CE" w:rsidR="00AB2FEA" w:rsidRDefault="00AB2FEA" w:rsidP="00AB2FEA">
      <w:pPr>
        <w:pStyle w:val="Default"/>
        <w:rPr>
          <w:sz w:val="22"/>
          <w:szCs w:val="22"/>
        </w:rPr>
      </w:pPr>
      <w:r>
        <w:rPr>
          <w:sz w:val="22"/>
          <w:szCs w:val="22"/>
        </w:rPr>
        <w:t xml:space="preserve">Ps = Points scored for price of bid under consideration </w:t>
      </w:r>
    </w:p>
    <w:p w14:paraId="6A7459D3" w14:textId="77777777" w:rsidR="00AB2FEA" w:rsidRDefault="00AB2FEA" w:rsidP="00AB2FEA">
      <w:pPr>
        <w:pStyle w:val="Default"/>
        <w:rPr>
          <w:sz w:val="22"/>
          <w:szCs w:val="22"/>
        </w:rPr>
      </w:pPr>
    </w:p>
    <w:p w14:paraId="48DC4143" w14:textId="0CA6EE50" w:rsidR="00AB2FEA" w:rsidRDefault="00AB2FEA" w:rsidP="00AB2FEA">
      <w:pPr>
        <w:pStyle w:val="Default"/>
        <w:rPr>
          <w:sz w:val="22"/>
          <w:szCs w:val="22"/>
        </w:rPr>
      </w:pPr>
      <w:r>
        <w:rPr>
          <w:sz w:val="22"/>
          <w:szCs w:val="22"/>
        </w:rPr>
        <w:t xml:space="preserve">Pt = Price of bid under consideration </w:t>
      </w:r>
    </w:p>
    <w:p w14:paraId="7B1133CC" w14:textId="77777777" w:rsidR="00AB2FEA" w:rsidRDefault="00AB2FEA" w:rsidP="00AB2FEA">
      <w:pPr>
        <w:pStyle w:val="Default"/>
        <w:rPr>
          <w:sz w:val="22"/>
          <w:szCs w:val="22"/>
        </w:rPr>
      </w:pPr>
    </w:p>
    <w:p w14:paraId="1145FAD7" w14:textId="5DFD16EA" w:rsidR="00AB2FEA" w:rsidRDefault="00AB2FEA" w:rsidP="00AB2FEA">
      <w:pPr>
        <w:pStyle w:val="Default"/>
        <w:rPr>
          <w:sz w:val="22"/>
          <w:szCs w:val="22"/>
        </w:rPr>
      </w:pPr>
      <w:r>
        <w:rPr>
          <w:sz w:val="22"/>
          <w:szCs w:val="22"/>
        </w:rPr>
        <w:t>Pmin = Price of lowest acceptable bid</w:t>
      </w:r>
    </w:p>
    <w:p w14:paraId="5164E7F2" w14:textId="2723200F" w:rsidR="00AB2FEA" w:rsidRDefault="00AB2FEA" w:rsidP="00AB2FEA">
      <w:pPr>
        <w:pStyle w:val="Default"/>
        <w:rPr>
          <w:sz w:val="22"/>
          <w:szCs w:val="22"/>
        </w:rPr>
      </w:pPr>
    </w:p>
    <w:p w14:paraId="590E8752" w14:textId="1D6A48EE" w:rsidR="00AB2FEA" w:rsidRDefault="00AB2FEA" w:rsidP="00AB2FEA">
      <w:pPr>
        <w:pStyle w:val="Default"/>
        <w:numPr>
          <w:ilvl w:val="1"/>
          <w:numId w:val="26"/>
        </w:numPr>
        <w:rPr>
          <w:b/>
          <w:bCs/>
          <w:sz w:val="22"/>
          <w:szCs w:val="22"/>
        </w:rPr>
      </w:pPr>
      <w:r>
        <w:rPr>
          <w:b/>
          <w:bCs/>
          <w:sz w:val="22"/>
          <w:szCs w:val="22"/>
        </w:rPr>
        <w:t>POINTS AWARDED FOR B-BBEE STATUS LEVEL OF CONTRIBUTOR</w:t>
      </w:r>
    </w:p>
    <w:p w14:paraId="4A79BF06" w14:textId="53D62321" w:rsidR="00AB2FEA" w:rsidRDefault="00AB2FEA" w:rsidP="00AB2FEA">
      <w:pPr>
        <w:pStyle w:val="Default"/>
        <w:ind w:left="360"/>
        <w:rPr>
          <w:sz w:val="22"/>
          <w:szCs w:val="22"/>
        </w:rPr>
      </w:pPr>
      <w:r>
        <w:rPr>
          <w:b/>
          <w:bCs/>
          <w:sz w:val="22"/>
          <w:szCs w:val="22"/>
        </w:rPr>
        <w:t xml:space="preserve"> </w:t>
      </w:r>
    </w:p>
    <w:p w14:paraId="09919D92" w14:textId="2F2B5EE8" w:rsidR="00AB2FEA" w:rsidRDefault="00AB2FEA" w:rsidP="00AB2FEA">
      <w:pPr>
        <w:pStyle w:val="Default"/>
        <w:numPr>
          <w:ilvl w:val="2"/>
          <w:numId w:val="26"/>
        </w:numPr>
        <w:rPr>
          <w:sz w:val="22"/>
          <w:szCs w:val="22"/>
        </w:rPr>
      </w:pPr>
      <w:r>
        <w:rPr>
          <w:sz w:val="22"/>
          <w:szCs w:val="22"/>
        </w:rPr>
        <w:t>In terms of Regulation 6 (2) and 7 (2) of the Preferential Procurement Regulations, preference points must be awarded to a bidder for attaining the B-BBEE status level of contribution in accordance with the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2967"/>
        <w:gridCol w:w="2967"/>
      </w:tblGrid>
      <w:tr w:rsidR="00AB2FEA" w14:paraId="4624A001" w14:textId="77777777" w:rsidTr="00AB2FEA">
        <w:trPr>
          <w:trHeight w:val="460"/>
        </w:trPr>
        <w:tc>
          <w:tcPr>
            <w:tcW w:w="2967" w:type="dxa"/>
          </w:tcPr>
          <w:p w14:paraId="57C6F2F5" w14:textId="77777777" w:rsidR="00AB2FEA" w:rsidRDefault="00AB2FEA" w:rsidP="00462BDB">
            <w:pPr>
              <w:pStyle w:val="TableParagraph"/>
              <w:tabs>
                <w:tab w:val="left" w:pos="1108"/>
                <w:tab w:val="left" w:pos="1943"/>
                <w:tab w:val="left" w:pos="2690"/>
              </w:tabs>
              <w:spacing w:line="230" w:lineRule="exact"/>
              <w:ind w:right="97"/>
              <w:rPr>
                <w:sz w:val="20"/>
              </w:rPr>
            </w:pPr>
            <w:r>
              <w:rPr>
                <w:sz w:val="20"/>
              </w:rPr>
              <w:t>B-BBEE</w:t>
            </w:r>
            <w:r>
              <w:rPr>
                <w:sz w:val="20"/>
              </w:rPr>
              <w:tab/>
              <w:t>Status</w:t>
            </w:r>
            <w:r>
              <w:rPr>
                <w:sz w:val="20"/>
              </w:rPr>
              <w:tab/>
              <w:t>Level</w:t>
            </w:r>
            <w:r>
              <w:rPr>
                <w:sz w:val="20"/>
              </w:rPr>
              <w:tab/>
            </w:r>
            <w:r>
              <w:rPr>
                <w:spacing w:val="-2"/>
                <w:sz w:val="20"/>
              </w:rPr>
              <w:t>of</w:t>
            </w:r>
            <w:r>
              <w:rPr>
                <w:spacing w:val="-53"/>
                <w:sz w:val="20"/>
              </w:rPr>
              <w:t xml:space="preserve"> </w:t>
            </w:r>
            <w:r>
              <w:rPr>
                <w:sz w:val="20"/>
              </w:rPr>
              <w:t>Contributor</w:t>
            </w:r>
          </w:p>
        </w:tc>
        <w:tc>
          <w:tcPr>
            <w:tcW w:w="2967" w:type="dxa"/>
          </w:tcPr>
          <w:p w14:paraId="06638363" w14:textId="77777777" w:rsidR="00AB2FEA" w:rsidRDefault="00AB2FEA" w:rsidP="00462BDB">
            <w:pPr>
              <w:pStyle w:val="TableParagraph"/>
              <w:tabs>
                <w:tab w:val="left" w:pos="1076"/>
                <w:tab w:val="left" w:pos="1500"/>
                <w:tab w:val="left" w:pos="2287"/>
              </w:tabs>
              <w:spacing w:line="230" w:lineRule="exact"/>
              <w:ind w:right="101"/>
              <w:rPr>
                <w:sz w:val="20"/>
              </w:rPr>
            </w:pPr>
            <w:r>
              <w:rPr>
                <w:sz w:val="20"/>
              </w:rPr>
              <w:t>Number</w:t>
            </w:r>
            <w:r>
              <w:rPr>
                <w:sz w:val="20"/>
              </w:rPr>
              <w:tab/>
              <w:t>of</w:t>
            </w:r>
            <w:r>
              <w:rPr>
                <w:sz w:val="20"/>
              </w:rPr>
              <w:tab/>
              <w:t>points</w:t>
            </w:r>
            <w:r>
              <w:rPr>
                <w:sz w:val="20"/>
              </w:rPr>
              <w:tab/>
            </w:r>
            <w:r>
              <w:rPr>
                <w:spacing w:val="-1"/>
                <w:sz w:val="20"/>
              </w:rPr>
              <w:t>(90/10</w:t>
            </w:r>
            <w:r>
              <w:rPr>
                <w:spacing w:val="-53"/>
                <w:sz w:val="20"/>
              </w:rPr>
              <w:t xml:space="preserve"> </w:t>
            </w:r>
            <w:r>
              <w:rPr>
                <w:sz w:val="20"/>
              </w:rPr>
              <w:t>system)</w:t>
            </w:r>
          </w:p>
        </w:tc>
        <w:tc>
          <w:tcPr>
            <w:tcW w:w="2967" w:type="dxa"/>
          </w:tcPr>
          <w:p w14:paraId="32B43366" w14:textId="77777777" w:rsidR="00AB2FEA" w:rsidRDefault="00AB2FEA" w:rsidP="00462BDB">
            <w:pPr>
              <w:pStyle w:val="TableParagraph"/>
              <w:tabs>
                <w:tab w:val="left" w:pos="1076"/>
                <w:tab w:val="left" w:pos="1500"/>
                <w:tab w:val="left" w:pos="2287"/>
              </w:tabs>
              <w:spacing w:line="230" w:lineRule="exact"/>
              <w:ind w:right="101"/>
              <w:rPr>
                <w:sz w:val="20"/>
              </w:rPr>
            </w:pPr>
            <w:r>
              <w:rPr>
                <w:sz w:val="20"/>
              </w:rPr>
              <w:t>Number</w:t>
            </w:r>
            <w:r>
              <w:rPr>
                <w:sz w:val="20"/>
              </w:rPr>
              <w:tab/>
              <w:t>of</w:t>
            </w:r>
            <w:r>
              <w:rPr>
                <w:sz w:val="20"/>
              </w:rPr>
              <w:tab/>
              <w:t>points</w:t>
            </w:r>
            <w:r>
              <w:rPr>
                <w:sz w:val="20"/>
              </w:rPr>
              <w:tab/>
            </w:r>
            <w:r>
              <w:rPr>
                <w:spacing w:val="-1"/>
                <w:sz w:val="20"/>
              </w:rPr>
              <w:t>(80/20</w:t>
            </w:r>
            <w:r>
              <w:rPr>
                <w:spacing w:val="-53"/>
                <w:sz w:val="20"/>
              </w:rPr>
              <w:t xml:space="preserve"> </w:t>
            </w:r>
            <w:r>
              <w:rPr>
                <w:sz w:val="20"/>
              </w:rPr>
              <w:t>system)</w:t>
            </w:r>
          </w:p>
        </w:tc>
      </w:tr>
      <w:tr w:rsidR="00AB2FEA" w14:paraId="60CF18F2" w14:textId="77777777" w:rsidTr="00AB2FEA">
        <w:trPr>
          <w:trHeight w:val="230"/>
        </w:trPr>
        <w:tc>
          <w:tcPr>
            <w:tcW w:w="2967" w:type="dxa"/>
          </w:tcPr>
          <w:p w14:paraId="061B18F0" w14:textId="77777777" w:rsidR="00AB2FEA" w:rsidRDefault="00AB2FEA" w:rsidP="00462BDB">
            <w:pPr>
              <w:pStyle w:val="TableParagraph"/>
              <w:spacing w:line="211" w:lineRule="exact"/>
              <w:rPr>
                <w:sz w:val="20"/>
              </w:rPr>
            </w:pPr>
            <w:r>
              <w:rPr>
                <w:w w:val="99"/>
                <w:sz w:val="20"/>
              </w:rPr>
              <w:t>1</w:t>
            </w:r>
          </w:p>
        </w:tc>
        <w:tc>
          <w:tcPr>
            <w:tcW w:w="2967" w:type="dxa"/>
          </w:tcPr>
          <w:p w14:paraId="5898691B" w14:textId="77777777" w:rsidR="00AB2FEA" w:rsidRDefault="00AB2FEA" w:rsidP="00462BDB">
            <w:pPr>
              <w:pStyle w:val="TableParagraph"/>
              <w:spacing w:line="211" w:lineRule="exact"/>
              <w:rPr>
                <w:sz w:val="20"/>
              </w:rPr>
            </w:pPr>
            <w:r>
              <w:rPr>
                <w:sz w:val="20"/>
              </w:rPr>
              <w:t>10</w:t>
            </w:r>
          </w:p>
        </w:tc>
        <w:tc>
          <w:tcPr>
            <w:tcW w:w="2967" w:type="dxa"/>
          </w:tcPr>
          <w:p w14:paraId="6A051A4E" w14:textId="77777777" w:rsidR="00AB2FEA" w:rsidRDefault="00AB2FEA" w:rsidP="00462BDB">
            <w:pPr>
              <w:pStyle w:val="TableParagraph"/>
              <w:spacing w:line="211" w:lineRule="exact"/>
              <w:rPr>
                <w:sz w:val="20"/>
              </w:rPr>
            </w:pPr>
            <w:r>
              <w:rPr>
                <w:sz w:val="20"/>
              </w:rPr>
              <w:t>20</w:t>
            </w:r>
          </w:p>
        </w:tc>
      </w:tr>
      <w:tr w:rsidR="00AB2FEA" w14:paraId="36295822" w14:textId="77777777" w:rsidTr="00AB2FEA">
        <w:trPr>
          <w:trHeight w:val="230"/>
        </w:trPr>
        <w:tc>
          <w:tcPr>
            <w:tcW w:w="2967" w:type="dxa"/>
          </w:tcPr>
          <w:p w14:paraId="03FCEA5D" w14:textId="77777777" w:rsidR="00AB2FEA" w:rsidRDefault="00AB2FEA" w:rsidP="00462BDB">
            <w:pPr>
              <w:pStyle w:val="TableParagraph"/>
              <w:spacing w:line="210" w:lineRule="exact"/>
              <w:rPr>
                <w:sz w:val="20"/>
              </w:rPr>
            </w:pPr>
            <w:r>
              <w:rPr>
                <w:w w:val="99"/>
                <w:sz w:val="20"/>
              </w:rPr>
              <w:t>2</w:t>
            </w:r>
          </w:p>
        </w:tc>
        <w:tc>
          <w:tcPr>
            <w:tcW w:w="2967" w:type="dxa"/>
          </w:tcPr>
          <w:p w14:paraId="18B79B39" w14:textId="77777777" w:rsidR="00AB2FEA" w:rsidRDefault="00AB2FEA" w:rsidP="00462BDB">
            <w:pPr>
              <w:pStyle w:val="TableParagraph"/>
              <w:spacing w:line="210" w:lineRule="exact"/>
              <w:rPr>
                <w:sz w:val="20"/>
              </w:rPr>
            </w:pPr>
            <w:r>
              <w:rPr>
                <w:w w:val="99"/>
                <w:sz w:val="20"/>
              </w:rPr>
              <w:t>9</w:t>
            </w:r>
          </w:p>
        </w:tc>
        <w:tc>
          <w:tcPr>
            <w:tcW w:w="2967" w:type="dxa"/>
          </w:tcPr>
          <w:p w14:paraId="56CA9E57" w14:textId="77777777" w:rsidR="00AB2FEA" w:rsidRDefault="00AB2FEA" w:rsidP="00462BDB">
            <w:pPr>
              <w:pStyle w:val="TableParagraph"/>
              <w:spacing w:line="210" w:lineRule="exact"/>
              <w:rPr>
                <w:sz w:val="20"/>
              </w:rPr>
            </w:pPr>
            <w:r>
              <w:rPr>
                <w:sz w:val="20"/>
              </w:rPr>
              <w:t>18</w:t>
            </w:r>
          </w:p>
        </w:tc>
      </w:tr>
      <w:tr w:rsidR="00AB2FEA" w14:paraId="1EFDE6F7" w14:textId="77777777" w:rsidTr="00AB2FEA">
        <w:trPr>
          <w:trHeight w:val="230"/>
        </w:trPr>
        <w:tc>
          <w:tcPr>
            <w:tcW w:w="2967" w:type="dxa"/>
          </w:tcPr>
          <w:p w14:paraId="6B26D2BC" w14:textId="77777777" w:rsidR="00AB2FEA" w:rsidRDefault="00AB2FEA" w:rsidP="00462BDB">
            <w:pPr>
              <w:pStyle w:val="TableParagraph"/>
              <w:spacing w:line="210" w:lineRule="exact"/>
              <w:rPr>
                <w:sz w:val="20"/>
              </w:rPr>
            </w:pPr>
            <w:r>
              <w:rPr>
                <w:w w:val="99"/>
                <w:sz w:val="20"/>
              </w:rPr>
              <w:t>3</w:t>
            </w:r>
          </w:p>
        </w:tc>
        <w:tc>
          <w:tcPr>
            <w:tcW w:w="2967" w:type="dxa"/>
          </w:tcPr>
          <w:p w14:paraId="4B6F73F4" w14:textId="77777777" w:rsidR="00AB2FEA" w:rsidRDefault="00AB2FEA" w:rsidP="00462BDB">
            <w:pPr>
              <w:pStyle w:val="TableParagraph"/>
              <w:spacing w:line="210" w:lineRule="exact"/>
              <w:rPr>
                <w:sz w:val="20"/>
              </w:rPr>
            </w:pPr>
            <w:r>
              <w:rPr>
                <w:w w:val="99"/>
                <w:sz w:val="20"/>
              </w:rPr>
              <w:t>6</w:t>
            </w:r>
          </w:p>
        </w:tc>
        <w:tc>
          <w:tcPr>
            <w:tcW w:w="2967" w:type="dxa"/>
          </w:tcPr>
          <w:p w14:paraId="0DC022A6" w14:textId="77777777" w:rsidR="00AB2FEA" w:rsidRDefault="00AB2FEA" w:rsidP="00462BDB">
            <w:pPr>
              <w:pStyle w:val="TableParagraph"/>
              <w:spacing w:line="210" w:lineRule="exact"/>
              <w:rPr>
                <w:sz w:val="20"/>
              </w:rPr>
            </w:pPr>
            <w:r>
              <w:rPr>
                <w:sz w:val="20"/>
              </w:rPr>
              <w:t>14</w:t>
            </w:r>
          </w:p>
        </w:tc>
      </w:tr>
      <w:tr w:rsidR="00AB2FEA" w14:paraId="1A225867" w14:textId="77777777" w:rsidTr="00AB2FEA">
        <w:trPr>
          <w:trHeight w:val="230"/>
        </w:trPr>
        <w:tc>
          <w:tcPr>
            <w:tcW w:w="2967" w:type="dxa"/>
          </w:tcPr>
          <w:p w14:paraId="0D924F1A" w14:textId="77777777" w:rsidR="00AB2FEA" w:rsidRDefault="00AB2FEA" w:rsidP="00462BDB">
            <w:pPr>
              <w:pStyle w:val="TableParagraph"/>
              <w:spacing w:line="210" w:lineRule="exact"/>
              <w:rPr>
                <w:sz w:val="20"/>
              </w:rPr>
            </w:pPr>
            <w:r>
              <w:rPr>
                <w:w w:val="99"/>
                <w:sz w:val="20"/>
              </w:rPr>
              <w:t>4</w:t>
            </w:r>
          </w:p>
        </w:tc>
        <w:tc>
          <w:tcPr>
            <w:tcW w:w="2967" w:type="dxa"/>
          </w:tcPr>
          <w:p w14:paraId="40F142DB" w14:textId="77777777" w:rsidR="00AB2FEA" w:rsidRDefault="00AB2FEA" w:rsidP="00462BDB">
            <w:pPr>
              <w:pStyle w:val="TableParagraph"/>
              <w:spacing w:line="210" w:lineRule="exact"/>
              <w:rPr>
                <w:sz w:val="20"/>
              </w:rPr>
            </w:pPr>
            <w:r>
              <w:rPr>
                <w:w w:val="99"/>
                <w:sz w:val="20"/>
              </w:rPr>
              <w:t>5</w:t>
            </w:r>
          </w:p>
        </w:tc>
        <w:tc>
          <w:tcPr>
            <w:tcW w:w="2967" w:type="dxa"/>
          </w:tcPr>
          <w:p w14:paraId="029E9E0F" w14:textId="77777777" w:rsidR="00AB2FEA" w:rsidRDefault="00AB2FEA" w:rsidP="00462BDB">
            <w:pPr>
              <w:pStyle w:val="TableParagraph"/>
              <w:spacing w:line="210" w:lineRule="exact"/>
              <w:rPr>
                <w:sz w:val="20"/>
              </w:rPr>
            </w:pPr>
            <w:r>
              <w:rPr>
                <w:sz w:val="20"/>
              </w:rPr>
              <w:t>12</w:t>
            </w:r>
          </w:p>
        </w:tc>
      </w:tr>
      <w:tr w:rsidR="00AB2FEA" w14:paraId="24515C0A" w14:textId="77777777" w:rsidTr="00AB2FEA">
        <w:trPr>
          <w:trHeight w:val="230"/>
        </w:trPr>
        <w:tc>
          <w:tcPr>
            <w:tcW w:w="2967" w:type="dxa"/>
          </w:tcPr>
          <w:p w14:paraId="32A62EAE" w14:textId="77777777" w:rsidR="00AB2FEA" w:rsidRDefault="00AB2FEA" w:rsidP="00462BDB">
            <w:pPr>
              <w:pStyle w:val="TableParagraph"/>
              <w:spacing w:line="210" w:lineRule="exact"/>
              <w:rPr>
                <w:sz w:val="20"/>
              </w:rPr>
            </w:pPr>
            <w:r>
              <w:rPr>
                <w:w w:val="99"/>
                <w:sz w:val="20"/>
              </w:rPr>
              <w:t>5</w:t>
            </w:r>
          </w:p>
        </w:tc>
        <w:tc>
          <w:tcPr>
            <w:tcW w:w="2967" w:type="dxa"/>
          </w:tcPr>
          <w:p w14:paraId="2C5989BA" w14:textId="77777777" w:rsidR="00AB2FEA" w:rsidRDefault="00AB2FEA" w:rsidP="00462BDB">
            <w:pPr>
              <w:pStyle w:val="TableParagraph"/>
              <w:spacing w:line="210" w:lineRule="exact"/>
              <w:rPr>
                <w:sz w:val="20"/>
              </w:rPr>
            </w:pPr>
            <w:r>
              <w:rPr>
                <w:w w:val="99"/>
                <w:sz w:val="20"/>
              </w:rPr>
              <w:t>4</w:t>
            </w:r>
          </w:p>
        </w:tc>
        <w:tc>
          <w:tcPr>
            <w:tcW w:w="2967" w:type="dxa"/>
          </w:tcPr>
          <w:p w14:paraId="0205671C" w14:textId="77777777" w:rsidR="00AB2FEA" w:rsidRDefault="00AB2FEA" w:rsidP="00462BDB">
            <w:pPr>
              <w:pStyle w:val="TableParagraph"/>
              <w:spacing w:line="210" w:lineRule="exact"/>
              <w:rPr>
                <w:sz w:val="20"/>
              </w:rPr>
            </w:pPr>
            <w:r>
              <w:rPr>
                <w:w w:val="99"/>
                <w:sz w:val="20"/>
              </w:rPr>
              <w:t>8</w:t>
            </w:r>
          </w:p>
        </w:tc>
      </w:tr>
      <w:tr w:rsidR="00AB2FEA" w14:paraId="23DACCBF" w14:textId="77777777" w:rsidTr="00AB2FEA">
        <w:trPr>
          <w:trHeight w:val="230"/>
        </w:trPr>
        <w:tc>
          <w:tcPr>
            <w:tcW w:w="2967" w:type="dxa"/>
          </w:tcPr>
          <w:p w14:paraId="6044AE52" w14:textId="77777777" w:rsidR="00AB2FEA" w:rsidRDefault="00AB2FEA" w:rsidP="00462BDB">
            <w:pPr>
              <w:pStyle w:val="TableParagraph"/>
              <w:spacing w:line="210" w:lineRule="exact"/>
              <w:rPr>
                <w:sz w:val="20"/>
              </w:rPr>
            </w:pPr>
            <w:r>
              <w:rPr>
                <w:w w:val="99"/>
                <w:sz w:val="20"/>
              </w:rPr>
              <w:t>6</w:t>
            </w:r>
          </w:p>
        </w:tc>
        <w:tc>
          <w:tcPr>
            <w:tcW w:w="2967" w:type="dxa"/>
          </w:tcPr>
          <w:p w14:paraId="45E06398" w14:textId="77777777" w:rsidR="00AB2FEA" w:rsidRDefault="00AB2FEA" w:rsidP="00462BDB">
            <w:pPr>
              <w:pStyle w:val="TableParagraph"/>
              <w:spacing w:line="210" w:lineRule="exact"/>
              <w:rPr>
                <w:sz w:val="20"/>
              </w:rPr>
            </w:pPr>
            <w:r>
              <w:rPr>
                <w:w w:val="99"/>
                <w:sz w:val="20"/>
              </w:rPr>
              <w:t>3</w:t>
            </w:r>
          </w:p>
        </w:tc>
        <w:tc>
          <w:tcPr>
            <w:tcW w:w="2967" w:type="dxa"/>
          </w:tcPr>
          <w:p w14:paraId="4C5995F6" w14:textId="77777777" w:rsidR="00AB2FEA" w:rsidRDefault="00AB2FEA" w:rsidP="00462BDB">
            <w:pPr>
              <w:pStyle w:val="TableParagraph"/>
              <w:spacing w:line="210" w:lineRule="exact"/>
              <w:rPr>
                <w:sz w:val="20"/>
              </w:rPr>
            </w:pPr>
            <w:r>
              <w:rPr>
                <w:w w:val="99"/>
                <w:sz w:val="20"/>
              </w:rPr>
              <w:t>6</w:t>
            </w:r>
          </w:p>
        </w:tc>
      </w:tr>
      <w:tr w:rsidR="00AB2FEA" w14:paraId="15FB6D97" w14:textId="77777777" w:rsidTr="00AB2FEA">
        <w:trPr>
          <w:trHeight w:val="230"/>
        </w:trPr>
        <w:tc>
          <w:tcPr>
            <w:tcW w:w="2967" w:type="dxa"/>
          </w:tcPr>
          <w:p w14:paraId="1BED6EB7" w14:textId="77777777" w:rsidR="00AB2FEA" w:rsidRDefault="00AB2FEA" w:rsidP="00462BDB">
            <w:pPr>
              <w:pStyle w:val="TableParagraph"/>
              <w:spacing w:line="210" w:lineRule="exact"/>
              <w:rPr>
                <w:sz w:val="20"/>
              </w:rPr>
            </w:pPr>
            <w:r>
              <w:rPr>
                <w:w w:val="99"/>
                <w:sz w:val="20"/>
              </w:rPr>
              <w:lastRenderedPageBreak/>
              <w:t>7</w:t>
            </w:r>
          </w:p>
        </w:tc>
        <w:tc>
          <w:tcPr>
            <w:tcW w:w="2967" w:type="dxa"/>
          </w:tcPr>
          <w:p w14:paraId="7EBD2636" w14:textId="77777777" w:rsidR="00AB2FEA" w:rsidRDefault="00AB2FEA" w:rsidP="00462BDB">
            <w:pPr>
              <w:pStyle w:val="TableParagraph"/>
              <w:spacing w:line="210" w:lineRule="exact"/>
              <w:rPr>
                <w:sz w:val="20"/>
              </w:rPr>
            </w:pPr>
            <w:r>
              <w:rPr>
                <w:w w:val="99"/>
                <w:sz w:val="20"/>
              </w:rPr>
              <w:t>2</w:t>
            </w:r>
          </w:p>
        </w:tc>
        <w:tc>
          <w:tcPr>
            <w:tcW w:w="2967" w:type="dxa"/>
          </w:tcPr>
          <w:p w14:paraId="396FED9D" w14:textId="77777777" w:rsidR="00AB2FEA" w:rsidRDefault="00AB2FEA" w:rsidP="00462BDB">
            <w:pPr>
              <w:pStyle w:val="TableParagraph"/>
              <w:spacing w:line="210" w:lineRule="exact"/>
              <w:rPr>
                <w:sz w:val="20"/>
              </w:rPr>
            </w:pPr>
            <w:r>
              <w:rPr>
                <w:w w:val="99"/>
                <w:sz w:val="20"/>
              </w:rPr>
              <w:t>4</w:t>
            </w:r>
          </w:p>
        </w:tc>
      </w:tr>
      <w:tr w:rsidR="00AB2FEA" w14:paraId="2DA1F60F" w14:textId="77777777" w:rsidTr="00AB2FEA">
        <w:trPr>
          <w:trHeight w:val="230"/>
        </w:trPr>
        <w:tc>
          <w:tcPr>
            <w:tcW w:w="2967" w:type="dxa"/>
          </w:tcPr>
          <w:p w14:paraId="69A7ED41" w14:textId="77777777" w:rsidR="00AB2FEA" w:rsidRDefault="00AB2FEA" w:rsidP="00462BDB">
            <w:pPr>
              <w:pStyle w:val="TableParagraph"/>
              <w:spacing w:line="210" w:lineRule="exact"/>
              <w:rPr>
                <w:sz w:val="20"/>
              </w:rPr>
            </w:pPr>
            <w:r>
              <w:rPr>
                <w:w w:val="99"/>
                <w:sz w:val="20"/>
              </w:rPr>
              <w:t>8</w:t>
            </w:r>
          </w:p>
        </w:tc>
        <w:tc>
          <w:tcPr>
            <w:tcW w:w="2967" w:type="dxa"/>
          </w:tcPr>
          <w:p w14:paraId="6A45C7AE" w14:textId="77777777" w:rsidR="00AB2FEA" w:rsidRDefault="00AB2FEA" w:rsidP="00462BDB">
            <w:pPr>
              <w:pStyle w:val="TableParagraph"/>
              <w:spacing w:line="210" w:lineRule="exact"/>
              <w:rPr>
                <w:sz w:val="20"/>
              </w:rPr>
            </w:pPr>
            <w:r>
              <w:rPr>
                <w:w w:val="99"/>
                <w:sz w:val="20"/>
              </w:rPr>
              <w:t>1</w:t>
            </w:r>
          </w:p>
        </w:tc>
        <w:tc>
          <w:tcPr>
            <w:tcW w:w="2967" w:type="dxa"/>
          </w:tcPr>
          <w:p w14:paraId="120A3BB9" w14:textId="77777777" w:rsidR="00AB2FEA" w:rsidRDefault="00AB2FEA" w:rsidP="00462BDB">
            <w:pPr>
              <w:pStyle w:val="TableParagraph"/>
              <w:spacing w:line="210" w:lineRule="exact"/>
              <w:rPr>
                <w:sz w:val="20"/>
              </w:rPr>
            </w:pPr>
            <w:r>
              <w:rPr>
                <w:w w:val="99"/>
                <w:sz w:val="20"/>
              </w:rPr>
              <w:t>2</w:t>
            </w:r>
          </w:p>
        </w:tc>
      </w:tr>
      <w:tr w:rsidR="00AB2FEA" w14:paraId="53643374" w14:textId="77777777" w:rsidTr="00AB2FEA">
        <w:trPr>
          <w:trHeight w:val="229"/>
        </w:trPr>
        <w:tc>
          <w:tcPr>
            <w:tcW w:w="2967" w:type="dxa"/>
          </w:tcPr>
          <w:p w14:paraId="39696CB9" w14:textId="77777777" w:rsidR="00AB2FEA" w:rsidRDefault="00AB2FEA" w:rsidP="00462BDB">
            <w:pPr>
              <w:pStyle w:val="TableParagraph"/>
              <w:spacing w:line="210" w:lineRule="exact"/>
              <w:rPr>
                <w:sz w:val="20"/>
              </w:rPr>
            </w:pPr>
            <w:r>
              <w:rPr>
                <w:sz w:val="20"/>
              </w:rPr>
              <w:t>Non-compliant</w:t>
            </w:r>
            <w:r>
              <w:rPr>
                <w:spacing w:val="-6"/>
                <w:sz w:val="20"/>
              </w:rPr>
              <w:t xml:space="preserve"> </w:t>
            </w:r>
            <w:r>
              <w:rPr>
                <w:sz w:val="20"/>
              </w:rPr>
              <w:t>contributor</w:t>
            </w:r>
          </w:p>
        </w:tc>
        <w:tc>
          <w:tcPr>
            <w:tcW w:w="2967" w:type="dxa"/>
          </w:tcPr>
          <w:p w14:paraId="1C7CD5CB" w14:textId="77777777" w:rsidR="00AB2FEA" w:rsidRDefault="00AB2FEA" w:rsidP="00462BDB">
            <w:pPr>
              <w:pStyle w:val="TableParagraph"/>
              <w:spacing w:line="210" w:lineRule="exact"/>
              <w:rPr>
                <w:sz w:val="20"/>
              </w:rPr>
            </w:pPr>
            <w:r>
              <w:rPr>
                <w:w w:val="99"/>
                <w:sz w:val="20"/>
              </w:rPr>
              <w:t>0</w:t>
            </w:r>
          </w:p>
        </w:tc>
        <w:tc>
          <w:tcPr>
            <w:tcW w:w="2967" w:type="dxa"/>
          </w:tcPr>
          <w:p w14:paraId="7C228563" w14:textId="77777777" w:rsidR="00AB2FEA" w:rsidRDefault="00AB2FEA" w:rsidP="00462BDB">
            <w:pPr>
              <w:pStyle w:val="TableParagraph"/>
              <w:spacing w:line="210" w:lineRule="exact"/>
              <w:rPr>
                <w:sz w:val="20"/>
              </w:rPr>
            </w:pPr>
            <w:r>
              <w:rPr>
                <w:w w:val="99"/>
                <w:sz w:val="20"/>
              </w:rPr>
              <w:t>0</w:t>
            </w:r>
          </w:p>
        </w:tc>
      </w:tr>
    </w:tbl>
    <w:p w14:paraId="0B2AB30A" w14:textId="4616D929" w:rsidR="00AB2FEA" w:rsidRDefault="00AB2FEA" w:rsidP="00AB2FEA">
      <w:pPr>
        <w:pStyle w:val="Default"/>
        <w:rPr>
          <w:sz w:val="20"/>
          <w:szCs w:val="20"/>
        </w:rPr>
      </w:pPr>
    </w:p>
    <w:p w14:paraId="58F22358" w14:textId="75E7AE16" w:rsidR="00AB2FEA" w:rsidRDefault="00AB2FEA" w:rsidP="00AB2FEA">
      <w:pPr>
        <w:pStyle w:val="Default"/>
        <w:numPr>
          <w:ilvl w:val="0"/>
          <w:numId w:val="26"/>
        </w:numPr>
        <w:rPr>
          <w:sz w:val="20"/>
          <w:szCs w:val="20"/>
        </w:rPr>
      </w:pPr>
      <w:r>
        <w:rPr>
          <w:sz w:val="20"/>
          <w:szCs w:val="20"/>
        </w:rPr>
        <w:t xml:space="preserve">BID DECLARATION </w:t>
      </w:r>
    </w:p>
    <w:p w14:paraId="737BF80B" w14:textId="77777777" w:rsidR="00AB2FEA" w:rsidRDefault="00AB2FEA" w:rsidP="00AB2FEA">
      <w:pPr>
        <w:pStyle w:val="Default"/>
        <w:ind w:left="360"/>
        <w:rPr>
          <w:sz w:val="20"/>
          <w:szCs w:val="20"/>
        </w:rPr>
      </w:pPr>
    </w:p>
    <w:p w14:paraId="5C42BE1C" w14:textId="13404EE0" w:rsidR="00AB2FEA" w:rsidRDefault="00AB2FEA" w:rsidP="00AB2FEA">
      <w:pPr>
        <w:pStyle w:val="Default"/>
        <w:numPr>
          <w:ilvl w:val="1"/>
          <w:numId w:val="26"/>
        </w:numPr>
        <w:rPr>
          <w:sz w:val="20"/>
          <w:szCs w:val="20"/>
        </w:rPr>
      </w:pPr>
      <w:r>
        <w:rPr>
          <w:sz w:val="20"/>
          <w:szCs w:val="20"/>
        </w:rPr>
        <w:t xml:space="preserve">Bidders who claim points in respect of B-BBEE Status Level of Contribution must complete the following: </w:t>
      </w:r>
    </w:p>
    <w:p w14:paraId="4A1E9B80" w14:textId="77777777" w:rsidR="00AB2FEA" w:rsidRDefault="00AB2FEA" w:rsidP="00AB2FEA">
      <w:pPr>
        <w:pStyle w:val="Default"/>
        <w:ind w:left="360"/>
        <w:rPr>
          <w:sz w:val="20"/>
          <w:szCs w:val="20"/>
        </w:rPr>
      </w:pPr>
    </w:p>
    <w:p w14:paraId="07841B88" w14:textId="16B08164" w:rsidR="00AB2FEA" w:rsidRDefault="00AB2FEA" w:rsidP="00AB2FEA">
      <w:pPr>
        <w:pStyle w:val="Default"/>
        <w:numPr>
          <w:ilvl w:val="0"/>
          <w:numId w:val="26"/>
        </w:numPr>
        <w:rPr>
          <w:sz w:val="20"/>
          <w:szCs w:val="20"/>
        </w:rPr>
      </w:pPr>
      <w:r>
        <w:rPr>
          <w:sz w:val="20"/>
          <w:szCs w:val="20"/>
        </w:rPr>
        <w:t xml:space="preserve">B-BBEE STATUS LEVEL OF CONTRIBUTOR CLAIMED IN TERMS OF PARAGRAPHS 1.4 AND 4.1 </w:t>
      </w:r>
    </w:p>
    <w:p w14:paraId="23A89D8A" w14:textId="77777777" w:rsidR="00AB2FEA" w:rsidRDefault="00AB2FEA" w:rsidP="00AB2FEA">
      <w:pPr>
        <w:pStyle w:val="Default"/>
        <w:ind w:left="360"/>
        <w:rPr>
          <w:sz w:val="20"/>
          <w:szCs w:val="20"/>
        </w:rPr>
      </w:pPr>
    </w:p>
    <w:p w14:paraId="7220DE56" w14:textId="341C6E4A" w:rsidR="00AB2FEA" w:rsidRDefault="00AB2FEA" w:rsidP="00AB2FEA">
      <w:pPr>
        <w:pStyle w:val="Default"/>
        <w:numPr>
          <w:ilvl w:val="1"/>
          <w:numId w:val="26"/>
        </w:numPr>
        <w:rPr>
          <w:sz w:val="20"/>
          <w:szCs w:val="20"/>
        </w:rPr>
      </w:pPr>
      <w:r>
        <w:rPr>
          <w:sz w:val="20"/>
          <w:szCs w:val="20"/>
        </w:rPr>
        <w:t xml:space="preserve">B-BBEE Status Level of Contributor: . = ………(maximum of 10 or 20 points) </w:t>
      </w:r>
    </w:p>
    <w:p w14:paraId="6F0F2C1E" w14:textId="77777777" w:rsidR="00AB2FEA" w:rsidRDefault="00AB2FEA" w:rsidP="00AB2FEA">
      <w:pPr>
        <w:pStyle w:val="Default"/>
        <w:ind w:left="360"/>
        <w:rPr>
          <w:sz w:val="20"/>
          <w:szCs w:val="20"/>
        </w:rPr>
      </w:pPr>
    </w:p>
    <w:p w14:paraId="71FE7057" w14:textId="41BFDC3B" w:rsidR="00AB2FEA" w:rsidRDefault="00AB2FEA" w:rsidP="00AB2FEA">
      <w:pPr>
        <w:pStyle w:val="Default"/>
        <w:rPr>
          <w:sz w:val="20"/>
          <w:szCs w:val="20"/>
        </w:rPr>
      </w:pPr>
      <w:r>
        <w:rPr>
          <w:sz w:val="20"/>
          <w:szCs w:val="20"/>
        </w:rPr>
        <w:t xml:space="preserve">(Points claimed in respect of paragraph 7.1 must be in accordance with the table reflected in paragraph 4.1 and must be substantiated by relevant proof of B-BBEE status level of contributor. </w:t>
      </w:r>
    </w:p>
    <w:p w14:paraId="7870AAFB" w14:textId="77777777" w:rsidR="00AB2FEA" w:rsidRDefault="00AB2FEA" w:rsidP="00AB2FEA">
      <w:pPr>
        <w:pStyle w:val="Default"/>
        <w:rPr>
          <w:sz w:val="20"/>
          <w:szCs w:val="20"/>
        </w:rPr>
      </w:pPr>
    </w:p>
    <w:p w14:paraId="4928B769" w14:textId="6F8132F1" w:rsidR="00AB2FEA" w:rsidRDefault="00AB2FEA" w:rsidP="00AB2FEA">
      <w:pPr>
        <w:pStyle w:val="Default"/>
        <w:numPr>
          <w:ilvl w:val="0"/>
          <w:numId w:val="26"/>
        </w:numPr>
        <w:rPr>
          <w:sz w:val="20"/>
          <w:szCs w:val="20"/>
        </w:rPr>
      </w:pPr>
      <w:r>
        <w:rPr>
          <w:sz w:val="20"/>
          <w:szCs w:val="20"/>
        </w:rPr>
        <w:t xml:space="preserve">SUB-CONTRACTING </w:t>
      </w:r>
    </w:p>
    <w:p w14:paraId="13EC68E7" w14:textId="77777777" w:rsidR="00AB2FEA" w:rsidRDefault="00AB2FEA" w:rsidP="00AB2FEA">
      <w:pPr>
        <w:pStyle w:val="Default"/>
        <w:ind w:left="360"/>
        <w:rPr>
          <w:sz w:val="20"/>
          <w:szCs w:val="20"/>
        </w:rPr>
      </w:pPr>
    </w:p>
    <w:p w14:paraId="7595C292" w14:textId="6E725796" w:rsidR="00AB2FEA" w:rsidRDefault="00AB2FEA" w:rsidP="00AB2FEA">
      <w:pPr>
        <w:pStyle w:val="Default"/>
        <w:numPr>
          <w:ilvl w:val="1"/>
          <w:numId w:val="26"/>
        </w:numPr>
        <w:rPr>
          <w:sz w:val="20"/>
          <w:szCs w:val="20"/>
        </w:rPr>
      </w:pPr>
      <w:r>
        <w:rPr>
          <w:sz w:val="20"/>
          <w:szCs w:val="20"/>
        </w:rPr>
        <w:t>Will any portion of the contract be sub-contracted?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0"/>
        <w:gridCol w:w="4450"/>
      </w:tblGrid>
      <w:tr w:rsidR="00AB2FEA" w14:paraId="5D10BBBC" w14:textId="77777777" w:rsidTr="00AB2FEA">
        <w:trPr>
          <w:trHeight w:val="1334"/>
        </w:trPr>
        <w:tc>
          <w:tcPr>
            <w:tcW w:w="4450" w:type="dxa"/>
          </w:tcPr>
          <w:p w14:paraId="10568BBB" w14:textId="77777777" w:rsidR="00AB2FEA" w:rsidRDefault="00AB2FEA" w:rsidP="00462BDB">
            <w:pPr>
              <w:pStyle w:val="TableParagraph"/>
              <w:spacing w:line="250" w:lineRule="exact"/>
            </w:pPr>
            <w:r>
              <w:t>Yes</w:t>
            </w:r>
          </w:p>
        </w:tc>
        <w:tc>
          <w:tcPr>
            <w:tcW w:w="4450" w:type="dxa"/>
          </w:tcPr>
          <w:p w14:paraId="633B437F" w14:textId="77777777" w:rsidR="00AB2FEA" w:rsidRDefault="00AB2FEA" w:rsidP="00462BDB">
            <w:pPr>
              <w:pStyle w:val="TableParagraph"/>
              <w:spacing w:line="250" w:lineRule="exact"/>
            </w:pPr>
            <w:r>
              <w:t>No</w:t>
            </w:r>
          </w:p>
          <w:p w14:paraId="739952AC" w14:textId="77777777" w:rsidR="00AB2FEA" w:rsidRDefault="00AB2FEA" w:rsidP="00462BDB">
            <w:pPr>
              <w:pStyle w:val="TableParagraph"/>
              <w:ind w:left="0"/>
            </w:pPr>
          </w:p>
          <w:p w14:paraId="5C059422" w14:textId="65FEFDE7" w:rsidR="00AB2FEA" w:rsidRDefault="00AB2FEA" w:rsidP="00462BDB">
            <w:pPr>
              <w:pStyle w:val="TableParagraph"/>
              <w:spacing w:line="811" w:lineRule="exact"/>
              <w:rPr>
                <w:rFonts w:ascii="Arial"/>
                <w:b/>
                <w:sz w:val="72"/>
              </w:rPr>
            </w:pPr>
          </w:p>
        </w:tc>
      </w:tr>
    </w:tbl>
    <w:p w14:paraId="01171AF8" w14:textId="025F6242" w:rsidR="00AB2FEA" w:rsidRDefault="00AB2FEA" w:rsidP="00AB2FEA">
      <w:pPr>
        <w:pStyle w:val="Default"/>
        <w:rPr>
          <w:sz w:val="20"/>
          <w:szCs w:val="20"/>
        </w:rPr>
      </w:pPr>
    </w:p>
    <w:p w14:paraId="20494190" w14:textId="382A0E06" w:rsidR="00AB2FEA" w:rsidRDefault="00AB2FEA" w:rsidP="00AB2FEA">
      <w:pPr>
        <w:pStyle w:val="Default"/>
        <w:numPr>
          <w:ilvl w:val="2"/>
          <w:numId w:val="26"/>
        </w:numPr>
        <w:rPr>
          <w:sz w:val="20"/>
          <w:szCs w:val="20"/>
        </w:rPr>
      </w:pPr>
      <w:r>
        <w:rPr>
          <w:sz w:val="20"/>
          <w:szCs w:val="20"/>
        </w:rPr>
        <w:t>If yes, indicate:</w:t>
      </w:r>
    </w:p>
    <w:p w14:paraId="4068D784" w14:textId="77777777" w:rsidR="00AB2FEA" w:rsidRDefault="00AB2FEA" w:rsidP="00AB2FEA">
      <w:pPr>
        <w:pStyle w:val="Default"/>
        <w:numPr>
          <w:ilvl w:val="2"/>
          <w:numId w:val="26"/>
        </w:numPr>
        <w:rPr>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0"/>
        <w:gridCol w:w="4450"/>
      </w:tblGrid>
      <w:tr w:rsidR="00AB2FEA" w14:paraId="27CC2D44" w14:textId="77777777" w:rsidTr="00AB2FEA">
        <w:trPr>
          <w:trHeight w:val="460"/>
        </w:trPr>
        <w:tc>
          <w:tcPr>
            <w:tcW w:w="4450" w:type="dxa"/>
          </w:tcPr>
          <w:p w14:paraId="66B9F2ED" w14:textId="77777777" w:rsidR="00AB2FEA" w:rsidRDefault="00AB2FEA" w:rsidP="00462BDB">
            <w:pPr>
              <w:pStyle w:val="TableParagraph"/>
              <w:spacing w:line="230" w:lineRule="exact"/>
              <w:rPr>
                <w:sz w:val="20"/>
              </w:rPr>
            </w:pPr>
            <w:r>
              <w:rPr>
                <w:sz w:val="20"/>
              </w:rPr>
              <w:t>i)</w:t>
            </w:r>
            <w:r>
              <w:rPr>
                <w:spacing w:val="26"/>
                <w:sz w:val="20"/>
              </w:rPr>
              <w:t xml:space="preserve"> </w:t>
            </w:r>
            <w:r>
              <w:rPr>
                <w:sz w:val="20"/>
              </w:rPr>
              <w:t>What</w:t>
            </w:r>
            <w:r>
              <w:rPr>
                <w:spacing w:val="30"/>
                <w:sz w:val="20"/>
              </w:rPr>
              <w:t xml:space="preserve"> </w:t>
            </w:r>
            <w:r>
              <w:rPr>
                <w:sz w:val="20"/>
              </w:rPr>
              <w:t>percentage</w:t>
            </w:r>
            <w:r>
              <w:rPr>
                <w:spacing w:val="30"/>
                <w:sz w:val="20"/>
              </w:rPr>
              <w:t xml:space="preserve"> </w:t>
            </w:r>
            <w:r>
              <w:rPr>
                <w:sz w:val="20"/>
              </w:rPr>
              <w:t>of</w:t>
            </w:r>
            <w:r>
              <w:rPr>
                <w:spacing w:val="32"/>
                <w:sz w:val="20"/>
              </w:rPr>
              <w:t xml:space="preserve"> </w:t>
            </w:r>
            <w:r>
              <w:rPr>
                <w:sz w:val="20"/>
              </w:rPr>
              <w:t>the</w:t>
            </w:r>
            <w:r>
              <w:rPr>
                <w:spacing w:val="29"/>
                <w:sz w:val="20"/>
              </w:rPr>
              <w:t xml:space="preserve"> </w:t>
            </w:r>
            <w:r>
              <w:rPr>
                <w:sz w:val="20"/>
              </w:rPr>
              <w:t>contract</w:t>
            </w:r>
            <w:r>
              <w:rPr>
                <w:spacing w:val="32"/>
                <w:sz w:val="20"/>
              </w:rPr>
              <w:t xml:space="preserve"> </w:t>
            </w:r>
            <w:r>
              <w:rPr>
                <w:sz w:val="20"/>
              </w:rPr>
              <w:t>will</w:t>
            </w:r>
            <w:r>
              <w:rPr>
                <w:spacing w:val="29"/>
                <w:sz w:val="20"/>
              </w:rPr>
              <w:t xml:space="preserve"> </w:t>
            </w:r>
            <w:r>
              <w:rPr>
                <w:sz w:val="20"/>
              </w:rPr>
              <w:t>be</w:t>
            </w:r>
            <w:r>
              <w:rPr>
                <w:spacing w:val="-53"/>
                <w:sz w:val="20"/>
              </w:rPr>
              <w:t xml:space="preserve"> </w:t>
            </w:r>
            <w:r>
              <w:rPr>
                <w:sz w:val="20"/>
              </w:rPr>
              <w:t>subcontracted</w:t>
            </w:r>
          </w:p>
        </w:tc>
        <w:tc>
          <w:tcPr>
            <w:tcW w:w="4450" w:type="dxa"/>
          </w:tcPr>
          <w:p w14:paraId="06A94BC3" w14:textId="77777777" w:rsidR="00AB2FEA" w:rsidRDefault="00AB2FEA" w:rsidP="00462BDB">
            <w:pPr>
              <w:pStyle w:val="TableParagraph"/>
              <w:ind w:left="0"/>
              <w:rPr>
                <w:rFonts w:ascii="Times New Roman"/>
                <w:sz w:val="20"/>
              </w:rPr>
            </w:pPr>
          </w:p>
        </w:tc>
      </w:tr>
      <w:tr w:rsidR="00AB2FEA" w14:paraId="74848174" w14:textId="77777777" w:rsidTr="00AB2FEA">
        <w:trPr>
          <w:trHeight w:val="230"/>
        </w:trPr>
        <w:tc>
          <w:tcPr>
            <w:tcW w:w="4450" w:type="dxa"/>
          </w:tcPr>
          <w:p w14:paraId="5EF150BC" w14:textId="77777777" w:rsidR="00AB2FEA" w:rsidRDefault="00AB2FEA" w:rsidP="00462BDB">
            <w:pPr>
              <w:pStyle w:val="TableParagraph"/>
              <w:spacing w:line="210" w:lineRule="exact"/>
              <w:rPr>
                <w:sz w:val="20"/>
              </w:rPr>
            </w:pPr>
            <w:r>
              <w:rPr>
                <w:sz w:val="20"/>
              </w:rPr>
              <w:t>ii)</w:t>
            </w:r>
            <w:r>
              <w:rPr>
                <w:spacing w:val="-2"/>
                <w:sz w:val="20"/>
              </w:rPr>
              <w:t xml:space="preserve"> </w:t>
            </w:r>
            <w:r>
              <w:rPr>
                <w:sz w:val="20"/>
              </w:rPr>
              <w:t>The</w:t>
            </w:r>
            <w:r>
              <w:rPr>
                <w:spacing w:val="-2"/>
                <w:sz w:val="20"/>
              </w:rPr>
              <w:t xml:space="preserve"> </w:t>
            </w:r>
            <w:r>
              <w:rPr>
                <w:sz w:val="20"/>
              </w:rPr>
              <w:t>name</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sub-contractor</w:t>
            </w:r>
          </w:p>
        </w:tc>
        <w:tc>
          <w:tcPr>
            <w:tcW w:w="4450" w:type="dxa"/>
          </w:tcPr>
          <w:p w14:paraId="6AB31DA0" w14:textId="77777777" w:rsidR="00AB2FEA" w:rsidRDefault="00AB2FEA" w:rsidP="00462BDB">
            <w:pPr>
              <w:pStyle w:val="TableParagraph"/>
              <w:ind w:left="0"/>
              <w:rPr>
                <w:rFonts w:ascii="Times New Roman"/>
                <w:sz w:val="16"/>
              </w:rPr>
            </w:pPr>
          </w:p>
        </w:tc>
      </w:tr>
      <w:tr w:rsidR="00AB2FEA" w14:paraId="7F28770A" w14:textId="77777777" w:rsidTr="00AB2FEA">
        <w:trPr>
          <w:trHeight w:val="460"/>
        </w:trPr>
        <w:tc>
          <w:tcPr>
            <w:tcW w:w="4450" w:type="dxa"/>
          </w:tcPr>
          <w:p w14:paraId="1A67226C" w14:textId="77777777" w:rsidR="00AB2FEA" w:rsidRDefault="00AB2FEA" w:rsidP="00462BDB">
            <w:pPr>
              <w:pStyle w:val="TableParagraph"/>
              <w:spacing w:line="230" w:lineRule="exact"/>
              <w:ind w:right="93"/>
              <w:rPr>
                <w:sz w:val="20"/>
              </w:rPr>
            </w:pPr>
            <w:r>
              <w:rPr>
                <w:sz w:val="20"/>
              </w:rPr>
              <w:t>iii)</w:t>
            </w:r>
            <w:r>
              <w:rPr>
                <w:spacing w:val="1"/>
                <w:sz w:val="20"/>
              </w:rPr>
              <w:t xml:space="preserve"> </w:t>
            </w:r>
            <w:r>
              <w:rPr>
                <w:sz w:val="20"/>
              </w:rPr>
              <w:t>The</w:t>
            </w:r>
            <w:r>
              <w:rPr>
                <w:spacing w:val="1"/>
                <w:sz w:val="20"/>
              </w:rPr>
              <w:t xml:space="preserve"> </w:t>
            </w:r>
            <w:r>
              <w:rPr>
                <w:sz w:val="20"/>
              </w:rPr>
              <w:t>B-BBEE</w:t>
            </w:r>
            <w:r>
              <w:rPr>
                <w:spacing w:val="1"/>
                <w:sz w:val="20"/>
              </w:rPr>
              <w:t xml:space="preserve"> </w:t>
            </w:r>
            <w:r>
              <w:rPr>
                <w:sz w:val="20"/>
              </w:rPr>
              <w:t>status</w:t>
            </w:r>
            <w:r>
              <w:rPr>
                <w:spacing w:val="1"/>
                <w:sz w:val="20"/>
              </w:rPr>
              <w:t xml:space="preserve"> </w:t>
            </w:r>
            <w:r>
              <w:rPr>
                <w:sz w:val="20"/>
              </w:rPr>
              <w:t>level</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sub-</w:t>
            </w:r>
            <w:r>
              <w:rPr>
                <w:spacing w:val="-53"/>
                <w:sz w:val="20"/>
              </w:rPr>
              <w:t xml:space="preserve"> </w:t>
            </w:r>
            <w:r>
              <w:rPr>
                <w:sz w:val="20"/>
              </w:rPr>
              <w:t>contractor</w:t>
            </w:r>
          </w:p>
        </w:tc>
        <w:tc>
          <w:tcPr>
            <w:tcW w:w="4450" w:type="dxa"/>
          </w:tcPr>
          <w:p w14:paraId="01A056A4" w14:textId="77777777" w:rsidR="00AB2FEA" w:rsidRDefault="00AB2FEA" w:rsidP="00462BDB">
            <w:pPr>
              <w:pStyle w:val="TableParagraph"/>
              <w:ind w:left="0"/>
              <w:rPr>
                <w:rFonts w:ascii="Times New Roman"/>
                <w:sz w:val="20"/>
              </w:rPr>
            </w:pPr>
          </w:p>
        </w:tc>
      </w:tr>
      <w:tr w:rsidR="00AB2FEA" w14:paraId="6573BAE9" w14:textId="77777777" w:rsidTr="00AB2FEA">
        <w:trPr>
          <w:trHeight w:val="688"/>
        </w:trPr>
        <w:tc>
          <w:tcPr>
            <w:tcW w:w="4450" w:type="dxa"/>
          </w:tcPr>
          <w:p w14:paraId="4E6BB3F1" w14:textId="77777777" w:rsidR="00AB2FEA" w:rsidRDefault="00AB2FEA" w:rsidP="00462BDB">
            <w:pPr>
              <w:pStyle w:val="TableParagraph"/>
              <w:ind w:right="93"/>
              <w:rPr>
                <w:sz w:val="20"/>
              </w:rPr>
            </w:pPr>
            <w:r>
              <w:rPr>
                <w:sz w:val="20"/>
              </w:rPr>
              <w:t>iv)</w:t>
            </w:r>
            <w:r>
              <w:rPr>
                <w:spacing w:val="44"/>
                <w:sz w:val="20"/>
              </w:rPr>
              <w:t xml:space="preserve"> </w:t>
            </w:r>
            <w:r>
              <w:rPr>
                <w:sz w:val="20"/>
              </w:rPr>
              <w:t>Whether</w:t>
            </w:r>
            <w:r>
              <w:rPr>
                <w:spacing w:val="47"/>
                <w:sz w:val="20"/>
              </w:rPr>
              <w:t xml:space="preserve"> </w:t>
            </w:r>
            <w:r>
              <w:rPr>
                <w:sz w:val="20"/>
              </w:rPr>
              <w:t>the</w:t>
            </w:r>
            <w:r>
              <w:rPr>
                <w:spacing w:val="46"/>
                <w:sz w:val="20"/>
              </w:rPr>
              <w:t xml:space="preserve"> </w:t>
            </w:r>
            <w:r>
              <w:rPr>
                <w:sz w:val="20"/>
              </w:rPr>
              <w:t>sub-contractor</w:t>
            </w:r>
            <w:r>
              <w:rPr>
                <w:spacing w:val="47"/>
                <w:sz w:val="20"/>
              </w:rPr>
              <w:t xml:space="preserve"> </w:t>
            </w:r>
            <w:r>
              <w:rPr>
                <w:sz w:val="20"/>
              </w:rPr>
              <w:t>is</w:t>
            </w:r>
            <w:r>
              <w:rPr>
                <w:spacing w:val="50"/>
                <w:sz w:val="20"/>
              </w:rPr>
              <w:t xml:space="preserve"> </w:t>
            </w:r>
            <w:r>
              <w:rPr>
                <w:sz w:val="20"/>
              </w:rPr>
              <w:t>an</w:t>
            </w:r>
            <w:r>
              <w:rPr>
                <w:spacing w:val="48"/>
                <w:sz w:val="20"/>
              </w:rPr>
              <w:t xml:space="preserve"> </w:t>
            </w:r>
            <w:r>
              <w:rPr>
                <w:sz w:val="20"/>
              </w:rPr>
              <w:t>EME</w:t>
            </w:r>
            <w:r>
              <w:rPr>
                <w:spacing w:val="47"/>
                <w:sz w:val="20"/>
              </w:rPr>
              <w:t xml:space="preserve"> </w:t>
            </w:r>
            <w:r>
              <w:rPr>
                <w:sz w:val="20"/>
              </w:rPr>
              <w:t>or</w:t>
            </w:r>
            <w:r>
              <w:rPr>
                <w:spacing w:val="-52"/>
                <w:sz w:val="20"/>
              </w:rPr>
              <w:t xml:space="preserve"> </w:t>
            </w:r>
            <w:r>
              <w:rPr>
                <w:sz w:val="20"/>
              </w:rPr>
              <w:t>QSE</w:t>
            </w:r>
          </w:p>
        </w:tc>
        <w:tc>
          <w:tcPr>
            <w:tcW w:w="4450" w:type="dxa"/>
          </w:tcPr>
          <w:p w14:paraId="14E30CEE" w14:textId="77777777" w:rsidR="00AB2FEA" w:rsidRDefault="00AB2FEA" w:rsidP="00462BDB">
            <w:pPr>
              <w:pStyle w:val="TableParagraph"/>
              <w:ind w:left="0"/>
              <w:rPr>
                <w:rFonts w:ascii="Times New Roman"/>
                <w:sz w:val="20"/>
              </w:rPr>
            </w:pPr>
          </w:p>
        </w:tc>
      </w:tr>
    </w:tbl>
    <w:p w14:paraId="2163A6C2" w14:textId="23D65C2E" w:rsidR="00AB2FEA" w:rsidRDefault="00AB2FEA" w:rsidP="00AB2FEA">
      <w:pPr>
        <w:pStyle w:val="Default"/>
        <w:rPr>
          <w:sz w:val="20"/>
          <w:szCs w:val="20"/>
        </w:rPr>
      </w:pPr>
    </w:p>
    <w:p w14:paraId="719B1AE3" w14:textId="2162C6CA" w:rsidR="00AB2FEA" w:rsidRDefault="00AB2FEA" w:rsidP="00AB2FEA">
      <w:pPr>
        <w:pStyle w:val="Default"/>
        <w:rPr>
          <w:sz w:val="20"/>
          <w:szCs w:val="20"/>
        </w:rPr>
      </w:pPr>
      <w:r>
        <w:rPr>
          <w:sz w:val="20"/>
          <w:szCs w:val="20"/>
        </w:rPr>
        <w:t>v) Specify, by ticking the appropriate box, if subcontracting with an enterprise in terms of Preferential Procurement Regulations,2017:</w:t>
      </w:r>
    </w:p>
    <w:p w14:paraId="6570EC67" w14:textId="77777777" w:rsidR="00AB2FEA" w:rsidRDefault="00AB2FEA" w:rsidP="00AB2FEA">
      <w:pPr>
        <w:pStyle w:val="Default"/>
        <w:rPr>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8"/>
        <w:gridCol w:w="994"/>
        <w:gridCol w:w="1133"/>
      </w:tblGrid>
      <w:tr w:rsidR="00AB2FEA" w14:paraId="50FDC6F6" w14:textId="77777777" w:rsidTr="00AB2FEA">
        <w:trPr>
          <w:trHeight w:val="230"/>
        </w:trPr>
        <w:tc>
          <w:tcPr>
            <w:tcW w:w="7508" w:type="dxa"/>
          </w:tcPr>
          <w:p w14:paraId="16F19975" w14:textId="77777777" w:rsidR="00AB2FEA" w:rsidRDefault="00AB2FEA" w:rsidP="00462BDB">
            <w:pPr>
              <w:pStyle w:val="TableParagraph"/>
              <w:spacing w:line="210" w:lineRule="exact"/>
              <w:rPr>
                <w:sz w:val="20"/>
              </w:rPr>
            </w:pPr>
            <w:r>
              <w:rPr>
                <w:sz w:val="20"/>
              </w:rPr>
              <w:t>Designated</w:t>
            </w:r>
            <w:r>
              <w:rPr>
                <w:spacing w:val="-3"/>
                <w:sz w:val="20"/>
              </w:rPr>
              <w:t xml:space="preserve"> </w:t>
            </w:r>
            <w:r>
              <w:rPr>
                <w:sz w:val="20"/>
              </w:rPr>
              <w:t>Group:</w:t>
            </w:r>
            <w:r>
              <w:rPr>
                <w:spacing w:val="-3"/>
                <w:sz w:val="20"/>
              </w:rPr>
              <w:t xml:space="preserve"> </w:t>
            </w:r>
            <w:r>
              <w:rPr>
                <w:sz w:val="20"/>
              </w:rPr>
              <w:t>An</w:t>
            </w:r>
            <w:r>
              <w:rPr>
                <w:spacing w:val="-2"/>
                <w:sz w:val="20"/>
              </w:rPr>
              <w:t xml:space="preserve"> </w:t>
            </w:r>
            <w:r>
              <w:rPr>
                <w:sz w:val="20"/>
              </w:rPr>
              <w:t>EME</w:t>
            </w:r>
            <w:r>
              <w:rPr>
                <w:spacing w:val="-3"/>
                <w:sz w:val="20"/>
              </w:rPr>
              <w:t xml:space="preserve"> </w:t>
            </w:r>
            <w:r>
              <w:rPr>
                <w:sz w:val="20"/>
              </w:rPr>
              <w:t>or</w:t>
            </w:r>
            <w:r>
              <w:rPr>
                <w:spacing w:val="-3"/>
                <w:sz w:val="20"/>
              </w:rPr>
              <w:t xml:space="preserve"> </w:t>
            </w:r>
            <w:r>
              <w:rPr>
                <w:sz w:val="20"/>
              </w:rPr>
              <w:t>QSE which</w:t>
            </w:r>
            <w:r>
              <w:rPr>
                <w:spacing w:val="-1"/>
                <w:sz w:val="20"/>
              </w:rPr>
              <w:t xml:space="preserve"> </w:t>
            </w:r>
            <w:r>
              <w:rPr>
                <w:sz w:val="20"/>
              </w:rPr>
              <w:t>is</w:t>
            </w:r>
            <w:r>
              <w:rPr>
                <w:spacing w:val="-2"/>
                <w:sz w:val="20"/>
              </w:rPr>
              <w:t xml:space="preserve"> </w:t>
            </w:r>
            <w:r>
              <w:rPr>
                <w:sz w:val="20"/>
              </w:rPr>
              <w:t>at last</w:t>
            </w:r>
            <w:r>
              <w:rPr>
                <w:spacing w:val="-1"/>
                <w:sz w:val="20"/>
              </w:rPr>
              <w:t xml:space="preserve"> </w:t>
            </w:r>
            <w:r>
              <w:rPr>
                <w:sz w:val="20"/>
              </w:rPr>
              <w:t>51%</w:t>
            </w:r>
            <w:r>
              <w:rPr>
                <w:spacing w:val="-3"/>
                <w:sz w:val="20"/>
              </w:rPr>
              <w:t xml:space="preserve"> </w:t>
            </w:r>
            <w:r>
              <w:rPr>
                <w:sz w:val="20"/>
              </w:rPr>
              <w:t>owned by:</w:t>
            </w:r>
          </w:p>
        </w:tc>
        <w:tc>
          <w:tcPr>
            <w:tcW w:w="994" w:type="dxa"/>
          </w:tcPr>
          <w:p w14:paraId="4D98EDC0" w14:textId="77777777" w:rsidR="00AB2FEA" w:rsidRDefault="00AB2FEA" w:rsidP="00462BDB">
            <w:pPr>
              <w:pStyle w:val="TableParagraph"/>
              <w:spacing w:line="210" w:lineRule="exact"/>
              <w:rPr>
                <w:sz w:val="20"/>
              </w:rPr>
            </w:pPr>
            <w:r>
              <w:rPr>
                <w:sz w:val="20"/>
              </w:rPr>
              <w:t>EME</w:t>
            </w:r>
          </w:p>
        </w:tc>
        <w:tc>
          <w:tcPr>
            <w:tcW w:w="1133" w:type="dxa"/>
          </w:tcPr>
          <w:p w14:paraId="7EE5CD31" w14:textId="77777777" w:rsidR="00AB2FEA" w:rsidRDefault="00AB2FEA" w:rsidP="00462BDB">
            <w:pPr>
              <w:pStyle w:val="TableParagraph"/>
              <w:spacing w:line="210" w:lineRule="exact"/>
              <w:ind w:left="108"/>
              <w:rPr>
                <w:sz w:val="20"/>
              </w:rPr>
            </w:pPr>
            <w:r>
              <w:rPr>
                <w:sz w:val="20"/>
              </w:rPr>
              <w:t>QSE</w:t>
            </w:r>
          </w:p>
        </w:tc>
      </w:tr>
      <w:tr w:rsidR="00AB2FEA" w14:paraId="225EEC46" w14:textId="77777777" w:rsidTr="00AB2FEA">
        <w:trPr>
          <w:trHeight w:val="230"/>
        </w:trPr>
        <w:tc>
          <w:tcPr>
            <w:tcW w:w="7508" w:type="dxa"/>
          </w:tcPr>
          <w:p w14:paraId="32C6B671" w14:textId="77777777" w:rsidR="00AB2FEA" w:rsidRDefault="00AB2FEA" w:rsidP="00462BDB">
            <w:pPr>
              <w:pStyle w:val="TableParagraph"/>
              <w:spacing w:line="210" w:lineRule="exact"/>
              <w:rPr>
                <w:sz w:val="20"/>
              </w:rPr>
            </w:pPr>
            <w:r>
              <w:rPr>
                <w:sz w:val="20"/>
              </w:rPr>
              <w:t>Black</w:t>
            </w:r>
            <w:r>
              <w:rPr>
                <w:spacing w:val="-1"/>
                <w:sz w:val="20"/>
              </w:rPr>
              <w:t xml:space="preserve"> </w:t>
            </w:r>
            <w:r>
              <w:rPr>
                <w:sz w:val="20"/>
              </w:rPr>
              <w:t>people</w:t>
            </w:r>
          </w:p>
        </w:tc>
        <w:tc>
          <w:tcPr>
            <w:tcW w:w="994" w:type="dxa"/>
          </w:tcPr>
          <w:p w14:paraId="0C51D62F" w14:textId="77777777" w:rsidR="00AB2FEA" w:rsidRDefault="00AB2FEA" w:rsidP="00462BDB">
            <w:pPr>
              <w:pStyle w:val="TableParagraph"/>
              <w:ind w:left="0"/>
              <w:rPr>
                <w:rFonts w:ascii="Times New Roman"/>
                <w:sz w:val="16"/>
              </w:rPr>
            </w:pPr>
          </w:p>
        </w:tc>
        <w:tc>
          <w:tcPr>
            <w:tcW w:w="1133" w:type="dxa"/>
          </w:tcPr>
          <w:p w14:paraId="3A928757" w14:textId="77777777" w:rsidR="00AB2FEA" w:rsidRDefault="00AB2FEA" w:rsidP="00462BDB">
            <w:pPr>
              <w:pStyle w:val="TableParagraph"/>
              <w:ind w:left="0"/>
              <w:rPr>
                <w:rFonts w:ascii="Times New Roman"/>
                <w:sz w:val="16"/>
              </w:rPr>
            </w:pPr>
          </w:p>
        </w:tc>
      </w:tr>
      <w:tr w:rsidR="00AB2FEA" w14:paraId="58CC7211" w14:textId="77777777" w:rsidTr="00AB2FEA">
        <w:trPr>
          <w:trHeight w:val="230"/>
        </w:trPr>
        <w:tc>
          <w:tcPr>
            <w:tcW w:w="7508" w:type="dxa"/>
          </w:tcPr>
          <w:p w14:paraId="2E9B00D6" w14:textId="77777777" w:rsidR="00AB2FEA" w:rsidRDefault="00AB2FEA" w:rsidP="00462BDB">
            <w:pPr>
              <w:pStyle w:val="TableParagraph"/>
              <w:spacing w:line="210" w:lineRule="exact"/>
              <w:rPr>
                <w:sz w:val="20"/>
              </w:rPr>
            </w:pPr>
            <w:r>
              <w:rPr>
                <w:sz w:val="20"/>
              </w:rPr>
              <w:t>Black people</w:t>
            </w:r>
            <w:r>
              <w:rPr>
                <w:spacing w:val="-2"/>
                <w:sz w:val="20"/>
              </w:rPr>
              <w:t xml:space="preserve"> </w:t>
            </w:r>
            <w:r>
              <w:rPr>
                <w:sz w:val="20"/>
              </w:rPr>
              <w:t>who</w:t>
            </w:r>
            <w:r>
              <w:rPr>
                <w:spacing w:val="-1"/>
                <w:sz w:val="20"/>
              </w:rPr>
              <w:t xml:space="preserve"> </w:t>
            </w:r>
            <w:r>
              <w:rPr>
                <w:sz w:val="20"/>
              </w:rPr>
              <w:t>are</w:t>
            </w:r>
            <w:r>
              <w:rPr>
                <w:spacing w:val="1"/>
                <w:sz w:val="20"/>
              </w:rPr>
              <w:t xml:space="preserve"> </w:t>
            </w:r>
            <w:r>
              <w:rPr>
                <w:sz w:val="20"/>
              </w:rPr>
              <w:t>youth</w:t>
            </w:r>
          </w:p>
        </w:tc>
        <w:tc>
          <w:tcPr>
            <w:tcW w:w="994" w:type="dxa"/>
          </w:tcPr>
          <w:p w14:paraId="0B7BEF8E" w14:textId="77777777" w:rsidR="00AB2FEA" w:rsidRDefault="00AB2FEA" w:rsidP="00462BDB">
            <w:pPr>
              <w:pStyle w:val="TableParagraph"/>
              <w:ind w:left="0"/>
              <w:rPr>
                <w:rFonts w:ascii="Times New Roman"/>
                <w:sz w:val="16"/>
              </w:rPr>
            </w:pPr>
          </w:p>
        </w:tc>
        <w:tc>
          <w:tcPr>
            <w:tcW w:w="1133" w:type="dxa"/>
          </w:tcPr>
          <w:p w14:paraId="2CA1DDF3" w14:textId="77777777" w:rsidR="00AB2FEA" w:rsidRDefault="00AB2FEA" w:rsidP="00462BDB">
            <w:pPr>
              <w:pStyle w:val="TableParagraph"/>
              <w:ind w:left="0"/>
              <w:rPr>
                <w:rFonts w:ascii="Times New Roman"/>
                <w:sz w:val="16"/>
              </w:rPr>
            </w:pPr>
          </w:p>
        </w:tc>
      </w:tr>
      <w:tr w:rsidR="00AB2FEA" w14:paraId="160AE20F" w14:textId="77777777" w:rsidTr="00AB2FEA">
        <w:trPr>
          <w:trHeight w:val="230"/>
        </w:trPr>
        <w:tc>
          <w:tcPr>
            <w:tcW w:w="7508" w:type="dxa"/>
          </w:tcPr>
          <w:p w14:paraId="3640D842" w14:textId="77777777" w:rsidR="00AB2FEA" w:rsidRDefault="00AB2FEA" w:rsidP="00462BDB">
            <w:pPr>
              <w:pStyle w:val="TableParagraph"/>
              <w:spacing w:line="210" w:lineRule="exact"/>
              <w:rPr>
                <w:sz w:val="20"/>
              </w:rPr>
            </w:pPr>
            <w:r>
              <w:rPr>
                <w:sz w:val="20"/>
              </w:rPr>
              <w:t>Black people</w:t>
            </w:r>
            <w:r>
              <w:rPr>
                <w:spacing w:val="-1"/>
                <w:sz w:val="20"/>
              </w:rPr>
              <w:t xml:space="preserve"> </w:t>
            </w:r>
            <w:r>
              <w:rPr>
                <w:sz w:val="20"/>
              </w:rPr>
              <w:t>who</w:t>
            </w:r>
            <w:r>
              <w:rPr>
                <w:spacing w:val="-2"/>
                <w:sz w:val="20"/>
              </w:rPr>
              <w:t xml:space="preserve"> </w:t>
            </w:r>
            <w:r>
              <w:rPr>
                <w:sz w:val="20"/>
              </w:rPr>
              <w:t>are women</w:t>
            </w:r>
          </w:p>
        </w:tc>
        <w:tc>
          <w:tcPr>
            <w:tcW w:w="994" w:type="dxa"/>
          </w:tcPr>
          <w:p w14:paraId="70B52CE5" w14:textId="77777777" w:rsidR="00AB2FEA" w:rsidRDefault="00AB2FEA" w:rsidP="00462BDB">
            <w:pPr>
              <w:pStyle w:val="TableParagraph"/>
              <w:ind w:left="0"/>
              <w:rPr>
                <w:rFonts w:ascii="Times New Roman"/>
                <w:sz w:val="16"/>
              </w:rPr>
            </w:pPr>
          </w:p>
        </w:tc>
        <w:tc>
          <w:tcPr>
            <w:tcW w:w="1133" w:type="dxa"/>
          </w:tcPr>
          <w:p w14:paraId="718853FC" w14:textId="77777777" w:rsidR="00AB2FEA" w:rsidRDefault="00AB2FEA" w:rsidP="00462BDB">
            <w:pPr>
              <w:pStyle w:val="TableParagraph"/>
              <w:ind w:left="0"/>
              <w:rPr>
                <w:rFonts w:ascii="Times New Roman"/>
                <w:sz w:val="16"/>
              </w:rPr>
            </w:pPr>
          </w:p>
        </w:tc>
      </w:tr>
      <w:tr w:rsidR="00AB2FEA" w14:paraId="3E1BEED9" w14:textId="77777777" w:rsidTr="00AB2FEA">
        <w:trPr>
          <w:trHeight w:val="230"/>
        </w:trPr>
        <w:tc>
          <w:tcPr>
            <w:tcW w:w="7508" w:type="dxa"/>
          </w:tcPr>
          <w:p w14:paraId="3A8F2880" w14:textId="77777777" w:rsidR="00AB2FEA" w:rsidRDefault="00AB2FEA" w:rsidP="00462BDB">
            <w:pPr>
              <w:pStyle w:val="TableParagraph"/>
              <w:spacing w:line="210" w:lineRule="exact"/>
              <w:rPr>
                <w:sz w:val="20"/>
              </w:rPr>
            </w:pPr>
            <w:r>
              <w:rPr>
                <w:sz w:val="20"/>
              </w:rPr>
              <w:t>Black people with</w:t>
            </w:r>
            <w:r>
              <w:rPr>
                <w:spacing w:val="-3"/>
                <w:sz w:val="20"/>
              </w:rPr>
              <w:t xml:space="preserve"> </w:t>
            </w:r>
            <w:r>
              <w:rPr>
                <w:sz w:val="20"/>
              </w:rPr>
              <w:t>disabilities</w:t>
            </w:r>
          </w:p>
        </w:tc>
        <w:tc>
          <w:tcPr>
            <w:tcW w:w="994" w:type="dxa"/>
          </w:tcPr>
          <w:p w14:paraId="2111822E" w14:textId="77777777" w:rsidR="00AB2FEA" w:rsidRDefault="00AB2FEA" w:rsidP="00462BDB">
            <w:pPr>
              <w:pStyle w:val="TableParagraph"/>
              <w:ind w:left="0"/>
              <w:rPr>
                <w:rFonts w:ascii="Times New Roman"/>
                <w:sz w:val="16"/>
              </w:rPr>
            </w:pPr>
          </w:p>
        </w:tc>
        <w:tc>
          <w:tcPr>
            <w:tcW w:w="1133" w:type="dxa"/>
          </w:tcPr>
          <w:p w14:paraId="37BBE3B9" w14:textId="77777777" w:rsidR="00AB2FEA" w:rsidRDefault="00AB2FEA" w:rsidP="00462BDB">
            <w:pPr>
              <w:pStyle w:val="TableParagraph"/>
              <w:ind w:left="0"/>
              <w:rPr>
                <w:rFonts w:ascii="Times New Roman"/>
                <w:sz w:val="16"/>
              </w:rPr>
            </w:pPr>
          </w:p>
        </w:tc>
      </w:tr>
      <w:tr w:rsidR="00AB2FEA" w14:paraId="1EB1F38D" w14:textId="77777777" w:rsidTr="00AB2FEA">
        <w:trPr>
          <w:trHeight w:val="230"/>
        </w:trPr>
        <w:tc>
          <w:tcPr>
            <w:tcW w:w="7508" w:type="dxa"/>
          </w:tcPr>
          <w:p w14:paraId="50A6CEFA" w14:textId="77777777" w:rsidR="00AB2FEA" w:rsidRDefault="00AB2FEA" w:rsidP="00462BDB">
            <w:pPr>
              <w:pStyle w:val="TableParagraph"/>
              <w:spacing w:line="210" w:lineRule="exact"/>
              <w:rPr>
                <w:sz w:val="20"/>
              </w:rPr>
            </w:pPr>
            <w:r>
              <w:rPr>
                <w:sz w:val="20"/>
              </w:rPr>
              <w:t>Black people</w:t>
            </w:r>
            <w:r>
              <w:rPr>
                <w:spacing w:val="-1"/>
                <w:sz w:val="20"/>
              </w:rPr>
              <w:t xml:space="preserve"> </w:t>
            </w:r>
            <w:r>
              <w:rPr>
                <w:sz w:val="20"/>
              </w:rPr>
              <w:t>living</w:t>
            </w:r>
            <w:r>
              <w:rPr>
                <w:spacing w:val="-2"/>
                <w:sz w:val="20"/>
              </w:rPr>
              <w:t xml:space="preserve"> </w:t>
            </w:r>
            <w:r>
              <w:rPr>
                <w:sz w:val="20"/>
              </w:rPr>
              <w:t>in</w:t>
            </w:r>
            <w:r>
              <w:rPr>
                <w:spacing w:val="-3"/>
                <w:sz w:val="20"/>
              </w:rPr>
              <w:t xml:space="preserve"> </w:t>
            </w:r>
            <w:r>
              <w:rPr>
                <w:sz w:val="20"/>
              </w:rPr>
              <w:t>rural</w:t>
            </w:r>
            <w:r>
              <w:rPr>
                <w:spacing w:val="-1"/>
                <w:sz w:val="20"/>
              </w:rPr>
              <w:t xml:space="preserve"> </w:t>
            </w:r>
            <w:r>
              <w:rPr>
                <w:sz w:val="20"/>
              </w:rPr>
              <w:t>or</w:t>
            </w:r>
            <w:r>
              <w:rPr>
                <w:spacing w:val="-3"/>
                <w:sz w:val="20"/>
              </w:rPr>
              <w:t xml:space="preserve"> </w:t>
            </w:r>
            <w:r>
              <w:rPr>
                <w:sz w:val="20"/>
              </w:rPr>
              <w:t>underdeveloped</w:t>
            </w:r>
            <w:r>
              <w:rPr>
                <w:spacing w:val="-2"/>
                <w:sz w:val="20"/>
              </w:rPr>
              <w:t xml:space="preserve"> </w:t>
            </w:r>
            <w:r>
              <w:rPr>
                <w:sz w:val="20"/>
              </w:rPr>
              <w:t>areas</w:t>
            </w:r>
            <w:r>
              <w:rPr>
                <w:spacing w:val="-2"/>
                <w:sz w:val="20"/>
              </w:rPr>
              <w:t xml:space="preserve"> </w:t>
            </w:r>
            <w:r>
              <w:rPr>
                <w:sz w:val="20"/>
              </w:rPr>
              <w:t>or</w:t>
            </w:r>
            <w:r>
              <w:rPr>
                <w:spacing w:val="-2"/>
                <w:sz w:val="20"/>
              </w:rPr>
              <w:t xml:space="preserve"> </w:t>
            </w:r>
            <w:r>
              <w:rPr>
                <w:sz w:val="20"/>
              </w:rPr>
              <w:t>townships</w:t>
            </w:r>
          </w:p>
        </w:tc>
        <w:tc>
          <w:tcPr>
            <w:tcW w:w="994" w:type="dxa"/>
          </w:tcPr>
          <w:p w14:paraId="2A5F25FD" w14:textId="77777777" w:rsidR="00AB2FEA" w:rsidRDefault="00AB2FEA" w:rsidP="00462BDB">
            <w:pPr>
              <w:pStyle w:val="TableParagraph"/>
              <w:ind w:left="0"/>
              <w:rPr>
                <w:rFonts w:ascii="Times New Roman"/>
                <w:sz w:val="16"/>
              </w:rPr>
            </w:pPr>
          </w:p>
        </w:tc>
        <w:tc>
          <w:tcPr>
            <w:tcW w:w="1133" w:type="dxa"/>
          </w:tcPr>
          <w:p w14:paraId="1F41143C" w14:textId="77777777" w:rsidR="00AB2FEA" w:rsidRDefault="00AB2FEA" w:rsidP="00462BDB">
            <w:pPr>
              <w:pStyle w:val="TableParagraph"/>
              <w:ind w:left="0"/>
              <w:rPr>
                <w:rFonts w:ascii="Times New Roman"/>
                <w:sz w:val="16"/>
              </w:rPr>
            </w:pPr>
          </w:p>
        </w:tc>
      </w:tr>
      <w:tr w:rsidR="00AB2FEA" w14:paraId="0C995D5D" w14:textId="77777777" w:rsidTr="00AB2FEA">
        <w:trPr>
          <w:trHeight w:val="229"/>
        </w:trPr>
        <w:tc>
          <w:tcPr>
            <w:tcW w:w="7508" w:type="dxa"/>
          </w:tcPr>
          <w:p w14:paraId="2BD93314" w14:textId="77777777" w:rsidR="00AB2FEA" w:rsidRDefault="00AB2FEA" w:rsidP="00462BDB">
            <w:pPr>
              <w:pStyle w:val="TableParagraph"/>
              <w:spacing w:line="210" w:lineRule="exact"/>
              <w:rPr>
                <w:sz w:val="20"/>
              </w:rPr>
            </w:pPr>
            <w:r>
              <w:rPr>
                <w:sz w:val="20"/>
              </w:rPr>
              <w:t>Cooperative</w:t>
            </w:r>
            <w:r>
              <w:rPr>
                <w:spacing w:val="-2"/>
                <w:sz w:val="20"/>
              </w:rPr>
              <w:t xml:space="preserve"> </w:t>
            </w:r>
            <w:r>
              <w:rPr>
                <w:sz w:val="20"/>
              </w:rPr>
              <w:t>owned</w:t>
            </w:r>
            <w:r>
              <w:rPr>
                <w:spacing w:val="-2"/>
                <w:sz w:val="20"/>
              </w:rPr>
              <w:t xml:space="preserve"> </w:t>
            </w:r>
            <w:r>
              <w:rPr>
                <w:sz w:val="20"/>
              </w:rPr>
              <w:t>by</w:t>
            </w:r>
            <w:r>
              <w:rPr>
                <w:spacing w:val="-5"/>
                <w:sz w:val="20"/>
              </w:rPr>
              <w:t xml:space="preserve"> </w:t>
            </w:r>
            <w:r>
              <w:rPr>
                <w:sz w:val="20"/>
              </w:rPr>
              <w:t>black people</w:t>
            </w:r>
          </w:p>
        </w:tc>
        <w:tc>
          <w:tcPr>
            <w:tcW w:w="994" w:type="dxa"/>
          </w:tcPr>
          <w:p w14:paraId="46894B59" w14:textId="77777777" w:rsidR="00AB2FEA" w:rsidRDefault="00AB2FEA" w:rsidP="00462BDB">
            <w:pPr>
              <w:pStyle w:val="TableParagraph"/>
              <w:ind w:left="0"/>
              <w:rPr>
                <w:rFonts w:ascii="Times New Roman"/>
                <w:sz w:val="16"/>
              </w:rPr>
            </w:pPr>
          </w:p>
        </w:tc>
        <w:tc>
          <w:tcPr>
            <w:tcW w:w="1133" w:type="dxa"/>
          </w:tcPr>
          <w:p w14:paraId="1C1C814E" w14:textId="77777777" w:rsidR="00AB2FEA" w:rsidRDefault="00AB2FEA" w:rsidP="00462BDB">
            <w:pPr>
              <w:pStyle w:val="TableParagraph"/>
              <w:ind w:left="0"/>
              <w:rPr>
                <w:rFonts w:ascii="Times New Roman"/>
                <w:sz w:val="16"/>
              </w:rPr>
            </w:pPr>
          </w:p>
        </w:tc>
      </w:tr>
      <w:tr w:rsidR="00AB2FEA" w14:paraId="71EC2FD6" w14:textId="77777777" w:rsidTr="00AB2FEA">
        <w:trPr>
          <w:trHeight w:val="230"/>
        </w:trPr>
        <w:tc>
          <w:tcPr>
            <w:tcW w:w="7508" w:type="dxa"/>
          </w:tcPr>
          <w:p w14:paraId="729F6BF5" w14:textId="77777777" w:rsidR="00AB2FEA" w:rsidRDefault="00AB2FEA" w:rsidP="00462BDB">
            <w:pPr>
              <w:pStyle w:val="TableParagraph"/>
              <w:spacing w:line="210" w:lineRule="exact"/>
              <w:rPr>
                <w:sz w:val="20"/>
              </w:rPr>
            </w:pPr>
            <w:r>
              <w:rPr>
                <w:sz w:val="20"/>
              </w:rPr>
              <w:t>Black people</w:t>
            </w:r>
            <w:r>
              <w:rPr>
                <w:spacing w:val="-1"/>
                <w:sz w:val="20"/>
              </w:rPr>
              <w:t xml:space="preserve"> </w:t>
            </w:r>
            <w:r>
              <w:rPr>
                <w:sz w:val="20"/>
              </w:rPr>
              <w:t>who</w:t>
            </w:r>
            <w:r>
              <w:rPr>
                <w:spacing w:val="-1"/>
                <w:sz w:val="20"/>
              </w:rPr>
              <w:t xml:space="preserve"> </w:t>
            </w:r>
            <w:r>
              <w:rPr>
                <w:sz w:val="20"/>
              </w:rPr>
              <w:t>are</w:t>
            </w:r>
            <w:r>
              <w:rPr>
                <w:spacing w:val="-2"/>
                <w:sz w:val="20"/>
              </w:rPr>
              <w:t xml:space="preserve"> </w:t>
            </w:r>
            <w:r>
              <w:rPr>
                <w:sz w:val="20"/>
              </w:rPr>
              <w:t>military</w:t>
            </w:r>
            <w:r>
              <w:rPr>
                <w:spacing w:val="-6"/>
                <w:sz w:val="20"/>
              </w:rPr>
              <w:t xml:space="preserve"> </w:t>
            </w:r>
            <w:r>
              <w:rPr>
                <w:sz w:val="20"/>
              </w:rPr>
              <w:t>veterans</w:t>
            </w:r>
          </w:p>
        </w:tc>
        <w:tc>
          <w:tcPr>
            <w:tcW w:w="994" w:type="dxa"/>
          </w:tcPr>
          <w:p w14:paraId="68FD9887" w14:textId="77777777" w:rsidR="00AB2FEA" w:rsidRDefault="00AB2FEA" w:rsidP="00462BDB">
            <w:pPr>
              <w:pStyle w:val="TableParagraph"/>
              <w:ind w:left="0"/>
              <w:rPr>
                <w:rFonts w:ascii="Times New Roman"/>
                <w:sz w:val="16"/>
              </w:rPr>
            </w:pPr>
          </w:p>
        </w:tc>
        <w:tc>
          <w:tcPr>
            <w:tcW w:w="1133" w:type="dxa"/>
          </w:tcPr>
          <w:p w14:paraId="63D15D11" w14:textId="77777777" w:rsidR="00AB2FEA" w:rsidRDefault="00AB2FEA" w:rsidP="00462BDB">
            <w:pPr>
              <w:pStyle w:val="TableParagraph"/>
              <w:ind w:left="0"/>
              <w:rPr>
                <w:rFonts w:ascii="Times New Roman"/>
                <w:sz w:val="16"/>
              </w:rPr>
            </w:pPr>
          </w:p>
        </w:tc>
      </w:tr>
      <w:tr w:rsidR="00AB2FEA" w14:paraId="22C0F7EA" w14:textId="77777777" w:rsidTr="00AB2FEA">
        <w:trPr>
          <w:trHeight w:val="230"/>
        </w:trPr>
        <w:tc>
          <w:tcPr>
            <w:tcW w:w="7508" w:type="dxa"/>
          </w:tcPr>
          <w:p w14:paraId="0CF41CB5" w14:textId="77777777" w:rsidR="00AB2FEA" w:rsidRDefault="00AB2FEA" w:rsidP="00462BDB">
            <w:pPr>
              <w:pStyle w:val="TableParagraph"/>
              <w:spacing w:line="210" w:lineRule="exact"/>
              <w:rPr>
                <w:sz w:val="20"/>
              </w:rPr>
            </w:pPr>
            <w:r>
              <w:rPr>
                <w:sz w:val="20"/>
              </w:rPr>
              <w:t>OR</w:t>
            </w:r>
          </w:p>
        </w:tc>
        <w:tc>
          <w:tcPr>
            <w:tcW w:w="994" w:type="dxa"/>
          </w:tcPr>
          <w:p w14:paraId="0BFDF7E4" w14:textId="77777777" w:rsidR="00AB2FEA" w:rsidRDefault="00AB2FEA" w:rsidP="00462BDB">
            <w:pPr>
              <w:pStyle w:val="TableParagraph"/>
              <w:ind w:left="0"/>
              <w:rPr>
                <w:rFonts w:ascii="Times New Roman"/>
                <w:sz w:val="16"/>
              </w:rPr>
            </w:pPr>
          </w:p>
        </w:tc>
        <w:tc>
          <w:tcPr>
            <w:tcW w:w="1133" w:type="dxa"/>
          </w:tcPr>
          <w:p w14:paraId="291B98C8" w14:textId="77777777" w:rsidR="00AB2FEA" w:rsidRDefault="00AB2FEA" w:rsidP="00462BDB">
            <w:pPr>
              <w:pStyle w:val="TableParagraph"/>
              <w:ind w:left="0"/>
              <w:rPr>
                <w:rFonts w:ascii="Times New Roman"/>
                <w:sz w:val="16"/>
              </w:rPr>
            </w:pPr>
          </w:p>
        </w:tc>
      </w:tr>
      <w:tr w:rsidR="00AB2FEA" w14:paraId="36B655DF" w14:textId="77777777" w:rsidTr="00AB2FEA">
        <w:trPr>
          <w:trHeight w:val="230"/>
        </w:trPr>
        <w:tc>
          <w:tcPr>
            <w:tcW w:w="7508" w:type="dxa"/>
          </w:tcPr>
          <w:p w14:paraId="5FF39BE1" w14:textId="77777777" w:rsidR="00AB2FEA" w:rsidRDefault="00AB2FEA" w:rsidP="00462BDB">
            <w:pPr>
              <w:pStyle w:val="TableParagraph"/>
              <w:spacing w:line="210" w:lineRule="exact"/>
              <w:rPr>
                <w:sz w:val="20"/>
              </w:rPr>
            </w:pPr>
            <w:r>
              <w:rPr>
                <w:sz w:val="20"/>
              </w:rPr>
              <w:t>Any</w:t>
            </w:r>
            <w:r>
              <w:rPr>
                <w:spacing w:val="-4"/>
                <w:sz w:val="20"/>
              </w:rPr>
              <w:t xml:space="preserve"> </w:t>
            </w:r>
            <w:r>
              <w:rPr>
                <w:sz w:val="20"/>
              </w:rPr>
              <w:t>EME</w:t>
            </w:r>
          </w:p>
        </w:tc>
        <w:tc>
          <w:tcPr>
            <w:tcW w:w="994" w:type="dxa"/>
          </w:tcPr>
          <w:p w14:paraId="1FAFF8B5" w14:textId="77777777" w:rsidR="00AB2FEA" w:rsidRDefault="00AB2FEA" w:rsidP="00462BDB">
            <w:pPr>
              <w:pStyle w:val="TableParagraph"/>
              <w:ind w:left="0"/>
              <w:rPr>
                <w:rFonts w:ascii="Times New Roman"/>
                <w:sz w:val="16"/>
              </w:rPr>
            </w:pPr>
          </w:p>
        </w:tc>
        <w:tc>
          <w:tcPr>
            <w:tcW w:w="1133" w:type="dxa"/>
          </w:tcPr>
          <w:p w14:paraId="3CE4F5CC" w14:textId="77777777" w:rsidR="00AB2FEA" w:rsidRDefault="00AB2FEA" w:rsidP="00462BDB">
            <w:pPr>
              <w:pStyle w:val="TableParagraph"/>
              <w:ind w:left="0"/>
              <w:rPr>
                <w:rFonts w:ascii="Times New Roman"/>
                <w:sz w:val="16"/>
              </w:rPr>
            </w:pPr>
          </w:p>
        </w:tc>
      </w:tr>
      <w:tr w:rsidR="00AB2FEA" w14:paraId="1775E870" w14:textId="77777777" w:rsidTr="00AB2FEA">
        <w:trPr>
          <w:trHeight w:val="230"/>
        </w:trPr>
        <w:tc>
          <w:tcPr>
            <w:tcW w:w="7508" w:type="dxa"/>
          </w:tcPr>
          <w:p w14:paraId="0C091FC9" w14:textId="77777777" w:rsidR="00AB2FEA" w:rsidRDefault="00AB2FEA" w:rsidP="00462BDB">
            <w:pPr>
              <w:pStyle w:val="TableParagraph"/>
              <w:spacing w:line="210" w:lineRule="exact"/>
              <w:rPr>
                <w:sz w:val="20"/>
              </w:rPr>
            </w:pPr>
            <w:r>
              <w:rPr>
                <w:sz w:val="20"/>
              </w:rPr>
              <w:t>Any</w:t>
            </w:r>
            <w:r>
              <w:rPr>
                <w:spacing w:val="-4"/>
                <w:sz w:val="20"/>
              </w:rPr>
              <w:t xml:space="preserve"> </w:t>
            </w:r>
            <w:r>
              <w:rPr>
                <w:sz w:val="20"/>
              </w:rPr>
              <w:t>QSE</w:t>
            </w:r>
          </w:p>
        </w:tc>
        <w:tc>
          <w:tcPr>
            <w:tcW w:w="994" w:type="dxa"/>
          </w:tcPr>
          <w:p w14:paraId="55151857" w14:textId="77777777" w:rsidR="00AB2FEA" w:rsidRDefault="00AB2FEA" w:rsidP="00462BDB">
            <w:pPr>
              <w:pStyle w:val="TableParagraph"/>
              <w:ind w:left="0"/>
              <w:rPr>
                <w:rFonts w:ascii="Times New Roman"/>
                <w:sz w:val="16"/>
              </w:rPr>
            </w:pPr>
          </w:p>
        </w:tc>
        <w:tc>
          <w:tcPr>
            <w:tcW w:w="1133" w:type="dxa"/>
          </w:tcPr>
          <w:p w14:paraId="2553B5E5" w14:textId="77777777" w:rsidR="00AB2FEA" w:rsidRDefault="00AB2FEA" w:rsidP="00462BDB">
            <w:pPr>
              <w:pStyle w:val="TableParagraph"/>
              <w:ind w:left="0"/>
              <w:rPr>
                <w:rFonts w:ascii="Times New Roman"/>
                <w:sz w:val="16"/>
              </w:rPr>
            </w:pPr>
          </w:p>
        </w:tc>
      </w:tr>
    </w:tbl>
    <w:p w14:paraId="445F9DD9" w14:textId="6E2C01D2" w:rsidR="00AB2FEA" w:rsidRDefault="00AB2FEA" w:rsidP="00AB2FEA">
      <w:pPr>
        <w:pStyle w:val="Default"/>
        <w:rPr>
          <w:sz w:val="20"/>
          <w:szCs w:val="20"/>
        </w:rPr>
      </w:pPr>
    </w:p>
    <w:p w14:paraId="1D79B468" w14:textId="610AB75F" w:rsidR="00B75FF8" w:rsidRDefault="00B75FF8" w:rsidP="00B75FF8">
      <w:pPr>
        <w:pStyle w:val="Default"/>
        <w:numPr>
          <w:ilvl w:val="0"/>
          <w:numId w:val="26"/>
        </w:numPr>
        <w:rPr>
          <w:sz w:val="20"/>
          <w:szCs w:val="20"/>
        </w:rPr>
      </w:pPr>
      <w:r>
        <w:rPr>
          <w:sz w:val="20"/>
          <w:szCs w:val="20"/>
        </w:rPr>
        <w:t>DECLARATION WITH REGARD TO COMPANY/FIRM</w:t>
      </w:r>
    </w:p>
    <w:p w14:paraId="00A79468" w14:textId="17651F97" w:rsidR="00B75FF8" w:rsidRDefault="00B75FF8" w:rsidP="00B75FF8">
      <w:pPr>
        <w:pStyle w:val="Default"/>
        <w:ind w:left="360"/>
        <w:rPr>
          <w:sz w:val="20"/>
          <w:szCs w:val="20"/>
        </w:rPr>
      </w:pPr>
      <w:r>
        <w:rPr>
          <w:sz w:val="20"/>
          <w:szCs w:val="20"/>
        </w:rPr>
        <w:t xml:space="preserve"> </w:t>
      </w:r>
    </w:p>
    <w:p w14:paraId="37F50D85" w14:textId="35627943" w:rsidR="00B75FF8" w:rsidRDefault="00B75FF8" w:rsidP="00B75FF8">
      <w:pPr>
        <w:pStyle w:val="Default"/>
        <w:numPr>
          <w:ilvl w:val="1"/>
          <w:numId w:val="26"/>
        </w:numPr>
        <w:rPr>
          <w:sz w:val="20"/>
          <w:szCs w:val="20"/>
        </w:rPr>
      </w:pPr>
      <w:r>
        <w:rPr>
          <w:sz w:val="20"/>
          <w:szCs w:val="20"/>
        </w:rPr>
        <w:t xml:space="preserve">Name of company/firm: MANA </w:t>
      </w:r>
    </w:p>
    <w:p w14:paraId="1E8026F0" w14:textId="77777777" w:rsidR="00B75FF8" w:rsidRDefault="00B75FF8" w:rsidP="00B75FF8">
      <w:pPr>
        <w:pStyle w:val="Default"/>
        <w:ind w:left="360"/>
        <w:rPr>
          <w:sz w:val="20"/>
          <w:szCs w:val="20"/>
        </w:rPr>
      </w:pPr>
    </w:p>
    <w:p w14:paraId="4F147E32" w14:textId="55DEE88B" w:rsidR="00B75FF8" w:rsidRDefault="00B75FF8" w:rsidP="00B75FF8">
      <w:pPr>
        <w:pStyle w:val="Default"/>
        <w:numPr>
          <w:ilvl w:val="1"/>
          <w:numId w:val="26"/>
        </w:numPr>
        <w:rPr>
          <w:sz w:val="22"/>
          <w:szCs w:val="22"/>
        </w:rPr>
      </w:pPr>
      <w:r>
        <w:rPr>
          <w:sz w:val="20"/>
          <w:szCs w:val="20"/>
        </w:rPr>
        <w:t xml:space="preserve">VAT registration number: </w:t>
      </w:r>
      <w:r>
        <w:rPr>
          <w:sz w:val="22"/>
          <w:szCs w:val="22"/>
        </w:rPr>
        <w:t xml:space="preserve">VAT12300000000000000000 </w:t>
      </w:r>
    </w:p>
    <w:p w14:paraId="638BF270" w14:textId="77777777" w:rsidR="00B75FF8" w:rsidRDefault="00B75FF8" w:rsidP="00B75FF8">
      <w:pPr>
        <w:pStyle w:val="ListParagraph"/>
      </w:pPr>
    </w:p>
    <w:p w14:paraId="3E441B7A" w14:textId="77777777" w:rsidR="00B75FF8" w:rsidRDefault="00B75FF8" w:rsidP="00B75FF8">
      <w:pPr>
        <w:pStyle w:val="Default"/>
        <w:ind w:left="360"/>
        <w:rPr>
          <w:sz w:val="22"/>
          <w:szCs w:val="22"/>
        </w:rPr>
      </w:pPr>
    </w:p>
    <w:p w14:paraId="603A2DD0" w14:textId="6740CC75" w:rsidR="00B75FF8" w:rsidRDefault="00B75FF8" w:rsidP="00B75FF8">
      <w:pPr>
        <w:pStyle w:val="Default"/>
        <w:numPr>
          <w:ilvl w:val="1"/>
          <w:numId w:val="26"/>
        </w:numPr>
        <w:rPr>
          <w:sz w:val="22"/>
          <w:szCs w:val="22"/>
        </w:rPr>
      </w:pPr>
      <w:r>
        <w:rPr>
          <w:sz w:val="20"/>
          <w:szCs w:val="20"/>
        </w:rPr>
        <w:t xml:space="preserve">Company registration number: </w:t>
      </w:r>
      <w:r>
        <w:rPr>
          <w:sz w:val="22"/>
          <w:szCs w:val="22"/>
        </w:rPr>
        <w:t xml:space="preserve">ABC12300000000000000000 </w:t>
      </w:r>
    </w:p>
    <w:p w14:paraId="1F1AEE9D" w14:textId="77777777" w:rsidR="00B75FF8" w:rsidRDefault="00B75FF8" w:rsidP="00B75FF8">
      <w:pPr>
        <w:pStyle w:val="Default"/>
        <w:ind w:left="360"/>
        <w:rPr>
          <w:sz w:val="22"/>
          <w:szCs w:val="22"/>
        </w:rPr>
      </w:pPr>
    </w:p>
    <w:p w14:paraId="361C8F52" w14:textId="1D4B9F50" w:rsidR="00B75FF8" w:rsidRPr="00B75FF8" w:rsidRDefault="00B75FF8" w:rsidP="00B75FF8">
      <w:pPr>
        <w:pStyle w:val="Default"/>
        <w:numPr>
          <w:ilvl w:val="1"/>
          <w:numId w:val="26"/>
        </w:numPr>
        <w:rPr>
          <w:sz w:val="20"/>
          <w:szCs w:val="20"/>
        </w:rPr>
      </w:pPr>
      <w:r>
        <w:rPr>
          <w:sz w:val="20"/>
          <w:szCs w:val="20"/>
        </w:rPr>
        <w:t>TYPE OF COMPANY/ FIRM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0"/>
        <w:gridCol w:w="4450"/>
      </w:tblGrid>
      <w:tr w:rsidR="00B75FF8" w14:paraId="66BC9F53" w14:textId="77777777" w:rsidTr="00B75FF8">
        <w:trPr>
          <w:trHeight w:val="230"/>
        </w:trPr>
        <w:tc>
          <w:tcPr>
            <w:tcW w:w="4450" w:type="dxa"/>
          </w:tcPr>
          <w:p w14:paraId="2B97F927" w14:textId="77777777" w:rsidR="00B75FF8" w:rsidRDefault="00B75FF8" w:rsidP="00462BDB">
            <w:pPr>
              <w:pStyle w:val="TableParagraph"/>
              <w:spacing w:line="210" w:lineRule="exact"/>
              <w:rPr>
                <w:sz w:val="20"/>
              </w:rPr>
            </w:pPr>
            <w:r>
              <w:rPr>
                <w:sz w:val="20"/>
              </w:rPr>
              <w:t>Partnership/Joint</w:t>
            </w:r>
            <w:r>
              <w:rPr>
                <w:spacing w:val="-3"/>
                <w:sz w:val="20"/>
              </w:rPr>
              <w:t xml:space="preserve"> </w:t>
            </w:r>
            <w:r>
              <w:rPr>
                <w:sz w:val="20"/>
              </w:rPr>
              <w:t>Venture</w:t>
            </w:r>
            <w:r>
              <w:rPr>
                <w:spacing w:val="-2"/>
                <w:sz w:val="20"/>
              </w:rPr>
              <w:t xml:space="preserve"> </w:t>
            </w:r>
            <w:r>
              <w:rPr>
                <w:sz w:val="20"/>
              </w:rPr>
              <w:t>/</w:t>
            </w:r>
            <w:r>
              <w:rPr>
                <w:spacing w:val="-2"/>
                <w:sz w:val="20"/>
              </w:rPr>
              <w:t xml:space="preserve"> </w:t>
            </w:r>
            <w:r>
              <w:rPr>
                <w:sz w:val="20"/>
              </w:rPr>
              <w:t>Consortium</w:t>
            </w:r>
          </w:p>
        </w:tc>
        <w:tc>
          <w:tcPr>
            <w:tcW w:w="4450" w:type="dxa"/>
          </w:tcPr>
          <w:p w14:paraId="003E07C4" w14:textId="77777777" w:rsidR="00B75FF8" w:rsidRDefault="00B75FF8" w:rsidP="00462BDB">
            <w:pPr>
              <w:pStyle w:val="TableParagraph"/>
              <w:ind w:left="0"/>
              <w:rPr>
                <w:rFonts w:ascii="Times New Roman"/>
                <w:sz w:val="16"/>
              </w:rPr>
            </w:pPr>
          </w:p>
        </w:tc>
      </w:tr>
      <w:tr w:rsidR="00B75FF8" w14:paraId="1C2D0BB5" w14:textId="77777777" w:rsidTr="00B75FF8">
        <w:trPr>
          <w:trHeight w:val="230"/>
        </w:trPr>
        <w:tc>
          <w:tcPr>
            <w:tcW w:w="4450" w:type="dxa"/>
          </w:tcPr>
          <w:p w14:paraId="6D392B09" w14:textId="7C9F5376" w:rsidR="00B75FF8" w:rsidRDefault="00BC2D11" w:rsidP="00462BDB">
            <w:pPr>
              <w:pStyle w:val="TableParagraph"/>
              <w:spacing w:line="210" w:lineRule="exact"/>
              <w:rPr>
                <w:sz w:val="20"/>
              </w:rPr>
            </w:pPr>
            <w:r>
              <w:rPr>
                <w:sz w:val="20"/>
              </w:rPr>
              <w:t>One</w:t>
            </w:r>
            <w:r>
              <w:rPr>
                <w:spacing w:val="-3"/>
                <w:sz w:val="20"/>
              </w:rPr>
              <w:t>-person</w:t>
            </w:r>
            <w:r w:rsidR="00B75FF8">
              <w:rPr>
                <w:spacing w:val="-1"/>
                <w:sz w:val="20"/>
              </w:rPr>
              <w:t xml:space="preserve"> </w:t>
            </w:r>
            <w:r w:rsidR="00B75FF8">
              <w:rPr>
                <w:sz w:val="20"/>
              </w:rPr>
              <w:t>business/sole</w:t>
            </w:r>
            <w:r w:rsidR="00B75FF8">
              <w:rPr>
                <w:spacing w:val="-2"/>
                <w:sz w:val="20"/>
              </w:rPr>
              <w:t xml:space="preserve"> </w:t>
            </w:r>
            <w:r w:rsidR="00B75FF8">
              <w:rPr>
                <w:sz w:val="20"/>
              </w:rPr>
              <w:t>propriety</w:t>
            </w:r>
          </w:p>
        </w:tc>
        <w:tc>
          <w:tcPr>
            <w:tcW w:w="4450" w:type="dxa"/>
          </w:tcPr>
          <w:p w14:paraId="4534F879" w14:textId="77777777" w:rsidR="00B75FF8" w:rsidRDefault="00B75FF8" w:rsidP="00462BDB">
            <w:pPr>
              <w:pStyle w:val="TableParagraph"/>
              <w:ind w:left="0"/>
              <w:rPr>
                <w:rFonts w:ascii="Times New Roman"/>
                <w:sz w:val="16"/>
              </w:rPr>
            </w:pPr>
          </w:p>
        </w:tc>
      </w:tr>
      <w:tr w:rsidR="00B75FF8" w14:paraId="177828B0" w14:textId="77777777" w:rsidTr="00B75FF8">
        <w:trPr>
          <w:trHeight w:val="230"/>
        </w:trPr>
        <w:tc>
          <w:tcPr>
            <w:tcW w:w="4450" w:type="dxa"/>
          </w:tcPr>
          <w:p w14:paraId="0726D8C1" w14:textId="77777777" w:rsidR="00B75FF8" w:rsidRDefault="00B75FF8" w:rsidP="00462BDB">
            <w:pPr>
              <w:pStyle w:val="TableParagraph"/>
              <w:spacing w:line="210" w:lineRule="exact"/>
              <w:rPr>
                <w:sz w:val="20"/>
              </w:rPr>
            </w:pPr>
            <w:r>
              <w:rPr>
                <w:sz w:val="20"/>
              </w:rPr>
              <w:t>Close</w:t>
            </w:r>
            <w:r>
              <w:rPr>
                <w:spacing w:val="-3"/>
                <w:sz w:val="20"/>
              </w:rPr>
              <w:t xml:space="preserve"> </w:t>
            </w:r>
            <w:r>
              <w:rPr>
                <w:sz w:val="20"/>
              </w:rPr>
              <w:t>corporation</w:t>
            </w:r>
          </w:p>
        </w:tc>
        <w:tc>
          <w:tcPr>
            <w:tcW w:w="4450" w:type="dxa"/>
          </w:tcPr>
          <w:p w14:paraId="785607DA" w14:textId="77777777" w:rsidR="00B75FF8" w:rsidRDefault="00B75FF8" w:rsidP="00462BDB">
            <w:pPr>
              <w:pStyle w:val="TableParagraph"/>
              <w:ind w:left="0"/>
              <w:rPr>
                <w:rFonts w:ascii="Times New Roman"/>
                <w:sz w:val="16"/>
              </w:rPr>
            </w:pPr>
          </w:p>
        </w:tc>
      </w:tr>
      <w:tr w:rsidR="00B75FF8" w14:paraId="788AA6A2" w14:textId="77777777" w:rsidTr="00B75FF8">
        <w:trPr>
          <w:trHeight w:val="244"/>
        </w:trPr>
        <w:tc>
          <w:tcPr>
            <w:tcW w:w="4450" w:type="dxa"/>
          </w:tcPr>
          <w:p w14:paraId="77BDB064" w14:textId="77777777" w:rsidR="00B75FF8" w:rsidRDefault="00B75FF8" w:rsidP="00462BDB">
            <w:pPr>
              <w:pStyle w:val="TableParagraph"/>
              <w:spacing w:line="224" w:lineRule="exact"/>
              <w:rPr>
                <w:sz w:val="20"/>
              </w:rPr>
            </w:pPr>
            <w:r>
              <w:rPr>
                <w:sz w:val="20"/>
              </w:rPr>
              <w:t>Company</w:t>
            </w:r>
          </w:p>
        </w:tc>
        <w:tc>
          <w:tcPr>
            <w:tcW w:w="4450" w:type="dxa"/>
          </w:tcPr>
          <w:p w14:paraId="4324DEF8" w14:textId="67826F7E" w:rsidR="00B75FF8" w:rsidRDefault="00B75FF8" w:rsidP="00462BDB">
            <w:pPr>
              <w:pStyle w:val="TableParagraph"/>
              <w:spacing w:line="224" w:lineRule="exact"/>
              <w:rPr>
                <w:rFonts w:ascii="Wingdings" w:hAnsi="Wingdings"/>
              </w:rPr>
            </w:pPr>
          </w:p>
        </w:tc>
      </w:tr>
      <w:tr w:rsidR="00B75FF8" w14:paraId="388A3C2A" w14:textId="77777777" w:rsidTr="00B75FF8">
        <w:trPr>
          <w:trHeight w:val="230"/>
        </w:trPr>
        <w:tc>
          <w:tcPr>
            <w:tcW w:w="4450" w:type="dxa"/>
          </w:tcPr>
          <w:p w14:paraId="7A278D2F" w14:textId="77777777" w:rsidR="00B75FF8" w:rsidRDefault="00B75FF8" w:rsidP="00462BDB">
            <w:pPr>
              <w:pStyle w:val="TableParagraph"/>
              <w:spacing w:line="210" w:lineRule="exact"/>
              <w:rPr>
                <w:sz w:val="20"/>
              </w:rPr>
            </w:pPr>
            <w:r>
              <w:rPr>
                <w:sz w:val="20"/>
              </w:rPr>
              <w:t>(Pty)</w:t>
            </w:r>
            <w:r>
              <w:rPr>
                <w:spacing w:val="-2"/>
                <w:sz w:val="20"/>
              </w:rPr>
              <w:t xml:space="preserve"> </w:t>
            </w:r>
            <w:r>
              <w:rPr>
                <w:sz w:val="20"/>
              </w:rPr>
              <w:t>Limited</w:t>
            </w:r>
          </w:p>
        </w:tc>
        <w:tc>
          <w:tcPr>
            <w:tcW w:w="4450" w:type="dxa"/>
          </w:tcPr>
          <w:p w14:paraId="5A60397C" w14:textId="77777777" w:rsidR="00B75FF8" w:rsidRDefault="00B75FF8" w:rsidP="00462BDB">
            <w:pPr>
              <w:pStyle w:val="TableParagraph"/>
              <w:ind w:left="0"/>
              <w:rPr>
                <w:rFonts w:ascii="Times New Roman"/>
                <w:sz w:val="16"/>
              </w:rPr>
            </w:pPr>
          </w:p>
        </w:tc>
      </w:tr>
    </w:tbl>
    <w:p w14:paraId="174523F3" w14:textId="7BEB1E00" w:rsidR="00B75FF8" w:rsidRDefault="00B75FF8" w:rsidP="00B75FF8">
      <w:pPr>
        <w:pStyle w:val="Default"/>
        <w:rPr>
          <w:sz w:val="20"/>
          <w:szCs w:val="20"/>
        </w:rPr>
      </w:pPr>
      <w:r>
        <w:rPr>
          <w:sz w:val="20"/>
          <w:szCs w:val="20"/>
        </w:rPr>
        <w:t>[TICK APPLICABLE BOX]</w:t>
      </w:r>
    </w:p>
    <w:p w14:paraId="05EAD978" w14:textId="1DA580A0" w:rsidR="00B75FF8" w:rsidRDefault="00B75FF8" w:rsidP="00B75FF8">
      <w:pPr>
        <w:pStyle w:val="Default"/>
        <w:rPr>
          <w:sz w:val="20"/>
          <w:szCs w:val="20"/>
        </w:rPr>
      </w:pPr>
    </w:p>
    <w:p w14:paraId="71443E28" w14:textId="6737572D" w:rsidR="00B75FF8" w:rsidRDefault="00B75FF8" w:rsidP="00B75FF8">
      <w:pPr>
        <w:pStyle w:val="Default"/>
        <w:numPr>
          <w:ilvl w:val="1"/>
          <w:numId w:val="26"/>
        </w:numPr>
        <w:rPr>
          <w:sz w:val="20"/>
          <w:szCs w:val="20"/>
        </w:rPr>
      </w:pPr>
      <w:r>
        <w:rPr>
          <w:sz w:val="20"/>
          <w:szCs w:val="20"/>
        </w:rPr>
        <w:t>DESCRIBE PRINCIPAL BUSINESS ACTIVITIES</w:t>
      </w:r>
    </w:p>
    <w:tbl>
      <w:tblPr>
        <w:tblStyle w:val="TableGrid"/>
        <w:tblW w:w="0" w:type="auto"/>
        <w:tblLook w:val="04A0" w:firstRow="1" w:lastRow="0" w:firstColumn="1" w:lastColumn="0" w:noHBand="0" w:noVBand="1"/>
      </w:tblPr>
      <w:tblGrid>
        <w:gridCol w:w="9016"/>
      </w:tblGrid>
      <w:tr w:rsidR="00B75FF8" w14:paraId="0C00A1B8" w14:textId="77777777" w:rsidTr="00462BDB">
        <w:trPr>
          <w:trHeight w:val="710"/>
        </w:trPr>
        <w:tc>
          <w:tcPr>
            <w:tcW w:w="9016" w:type="dxa"/>
          </w:tcPr>
          <w:p w14:paraId="4D9DF647" w14:textId="77777777" w:rsidR="00B75FF8" w:rsidRDefault="00B75FF8" w:rsidP="00B75FF8">
            <w:pPr>
              <w:pStyle w:val="Default"/>
              <w:rPr>
                <w:sz w:val="20"/>
                <w:szCs w:val="20"/>
              </w:rPr>
            </w:pPr>
            <w:r>
              <w:rPr>
                <w:sz w:val="20"/>
                <w:szCs w:val="20"/>
              </w:rPr>
              <w:t xml:space="preserve">We are a SME software development company in niche field. </w:t>
            </w:r>
          </w:p>
          <w:p w14:paraId="08BB1426" w14:textId="77777777" w:rsidR="00B75FF8" w:rsidRDefault="00B75FF8" w:rsidP="00B75FF8">
            <w:pPr>
              <w:pStyle w:val="Default"/>
              <w:rPr>
                <w:sz w:val="20"/>
                <w:szCs w:val="20"/>
              </w:rPr>
            </w:pPr>
          </w:p>
        </w:tc>
      </w:tr>
    </w:tbl>
    <w:p w14:paraId="1EB6D5DE" w14:textId="3FFDD4F7" w:rsidR="00B75FF8" w:rsidRDefault="00B75FF8" w:rsidP="00B75FF8">
      <w:pPr>
        <w:pStyle w:val="Default"/>
        <w:rPr>
          <w:sz w:val="20"/>
          <w:szCs w:val="20"/>
        </w:rPr>
      </w:pPr>
    </w:p>
    <w:p w14:paraId="07DFD30A" w14:textId="4739FF4F" w:rsidR="00B75FF8" w:rsidRDefault="00B75FF8" w:rsidP="00B75FF8">
      <w:pPr>
        <w:pStyle w:val="Default"/>
        <w:numPr>
          <w:ilvl w:val="1"/>
          <w:numId w:val="26"/>
        </w:numPr>
        <w:rPr>
          <w:sz w:val="20"/>
          <w:szCs w:val="20"/>
        </w:rPr>
      </w:pPr>
      <w:r>
        <w:rPr>
          <w:sz w:val="20"/>
          <w:szCs w:val="20"/>
        </w:rPr>
        <w:t>COMPANY CLASSIFICATION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0"/>
        <w:gridCol w:w="4450"/>
      </w:tblGrid>
      <w:tr w:rsidR="00B75FF8" w14:paraId="03B7CD16" w14:textId="77777777" w:rsidTr="00B75FF8">
        <w:trPr>
          <w:trHeight w:val="229"/>
        </w:trPr>
        <w:tc>
          <w:tcPr>
            <w:tcW w:w="4450" w:type="dxa"/>
          </w:tcPr>
          <w:p w14:paraId="1A97F5AB" w14:textId="77777777" w:rsidR="00B75FF8" w:rsidRDefault="00B75FF8" w:rsidP="00462BDB">
            <w:pPr>
              <w:pStyle w:val="TableParagraph"/>
              <w:spacing w:line="210" w:lineRule="exact"/>
              <w:rPr>
                <w:sz w:val="20"/>
              </w:rPr>
            </w:pPr>
            <w:r>
              <w:rPr>
                <w:sz w:val="20"/>
              </w:rPr>
              <w:t>Manufacturer</w:t>
            </w:r>
          </w:p>
        </w:tc>
        <w:tc>
          <w:tcPr>
            <w:tcW w:w="4450" w:type="dxa"/>
          </w:tcPr>
          <w:p w14:paraId="52B84EE7" w14:textId="77777777" w:rsidR="00B75FF8" w:rsidRDefault="00B75FF8" w:rsidP="00462BDB">
            <w:pPr>
              <w:pStyle w:val="TableParagraph"/>
              <w:ind w:left="0"/>
              <w:rPr>
                <w:rFonts w:ascii="Times New Roman"/>
                <w:sz w:val="16"/>
              </w:rPr>
            </w:pPr>
          </w:p>
        </w:tc>
      </w:tr>
      <w:tr w:rsidR="00B75FF8" w14:paraId="12BAFE91" w14:textId="77777777" w:rsidTr="00B75FF8">
        <w:trPr>
          <w:trHeight w:val="230"/>
        </w:trPr>
        <w:tc>
          <w:tcPr>
            <w:tcW w:w="4450" w:type="dxa"/>
          </w:tcPr>
          <w:p w14:paraId="3D437E50" w14:textId="77777777" w:rsidR="00B75FF8" w:rsidRDefault="00B75FF8" w:rsidP="00462BDB">
            <w:pPr>
              <w:pStyle w:val="TableParagraph"/>
              <w:spacing w:line="210" w:lineRule="exact"/>
              <w:rPr>
                <w:sz w:val="20"/>
              </w:rPr>
            </w:pPr>
            <w:r>
              <w:rPr>
                <w:sz w:val="20"/>
              </w:rPr>
              <w:t>Supplier</w:t>
            </w:r>
          </w:p>
        </w:tc>
        <w:tc>
          <w:tcPr>
            <w:tcW w:w="4450" w:type="dxa"/>
          </w:tcPr>
          <w:p w14:paraId="61519B2D" w14:textId="77777777" w:rsidR="00B75FF8" w:rsidRDefault="00B75FF8" w:rsidP="00462BDB">
            <w:pPr>
              <w:pStyle w:val="TableParagraph"/>
              <w:ind w:left="0"/>
              <w:rPr>
                <w:rFonts w:ascii="Times New Roman"/>
                <w:sz w:val="16"/>
              </w:rPr>
            </w:pPr>
          </w:p>
        </w:tc>
      </w:tr>
      <w:tr w:rsidR="00B75FF8" w14:paraId="0A02FECE" w14:textId="77777777" w:rsidTr="00B75FF8">
        <w:trPr>
          <w:trHeight w:val="242"/>
        </w:trPr>
        <w:tc>
          <w:tcPr>
            <w:tcW w:w="4450" w:type="dxa"/>
          </w:tcPr>
          <w:p w14:paraId="2AC4C5C3" w14:textId="77777777" w:rsidR="00B75FF8" w:rsidRDefault="00B75FF8" w:rsidP="00462BDB">
            <w:pPr>
              <w:pStyle w:val="TableParagraph"/>
              <w:spacing w:line="223" w:lineRule="exact"/>
              <w:rPr>
                <w:sz w:val="20"/>
              </w:rPr>
            </w:pPr>
            <w:r>
              <w:rPr>
                <w:sz w:val="20"/>
              </w:rPr>
              <w:t>Professional</w:t>
            </w:r>
            <w:r>
              <w:rPr>
                <w:spacing w:val="-5"/>
                <w:sz w:val="20"/>
              </w:rPr>
              <w:t xml:space="preserve"> </w:t>
            </w:r>
            <w:r>
              <w:rPr>
                <w:sz w:val="20"/>
              </w:rPr>
              <w:t>service</w:t>
            </w:r>
            <w:r>
              <w:rPr>
                <w:spacing w:val="-4"/>
                <w:sz w:val="20"/>
              </w:rPr>
              <w:t xml:space="preserve"> </w:t>
            </w:r>
            <w:r>
              <w:rPr>
                <w:sz w:val="20"/>
              </w:rPr>
              <w:t>provider</w:t>
            </w:r>
          </w:p>
        </w:tc>
        <w:tc>
          <w:tcPr>
            <w:tcW w:w="4450" w:type="dxa"/>
          </w:tcPr>
          <w:p w14:paraId="59E38F72" w14:textId="11FC2B8A" w:rsidR="00B75FF8" w:rsidRDefault="00B75FF8" w:rsidP="00462BDB">
            <w:pPr>
              <w:pStyle w:val="TableParagraph"/>
              <w:spacing w:line="223" w:lineRule="exact"/>
              <w:rPr>
                <w:rFonts w:ascii="Wingdings" w:hAnsi="Wingdings"/>
              </w:rPr>
            </w:pPr>
          </w:p>
        </w:tc>
      </w:tr>
      <w:tr w:rsidR="00B75FF8" w14:paraId="3924CC20" w14:textId="77777777" w:rsidTr="00B75FF8">
        <w:trPr>
          <w:trHeight w:val="232"/>
        </w:trPr>
        <w:tc>
          <w:tcPr>
            <w:tcW w:w="4450" w:type="dxa"/>
          </w:tcPr>
          <w:p w14:paraId="2FF5D803" w14:textId="77777777" w:rsidR="00B75FF8" w:rsidRDefault="00B75FF8" w:rsidP="00462BDB">
            <w:pPr>
              <w:pStyle w:val="TableParagraph"/>
              <w:spacing w:line="212" w:lineRule="exact"/>
              <w:rPr>
                <w:sz w:val="20"/>
              </w:rPr>
            </w:pPr>
            <w:r>
              <w:rPr>
                <w:sz w:val="20"/>
              </w:rPr>
              <w:t>Other</w:t>
            </w:r>
            <w:r>
              <w:rPr>
                <w:spacing w:val="-3"/>
                <w:sz w:val="20"/>
              </w:rPr>
              <w:t xml:space="preserve"> </w:t>
            </w:r>
            <w:r>
              <w:rPr>
                <w:sz w:val="20"/>
              </w:rPr>
              <w:t>service</w:t>
            </w:r>
            <w:r>
              <w:rPr>
                <w:spacing w:val="-2"/>
                <w:sz w:val="20"/>
              </w:rPr>
              <w:t xml:space="preserve"> </w:t>
            </w:r>
            <w:r>
              <w:rPr>
                <w:sz w:val="20"/>
              </w:rPr>
              <w:t>providers,</w:t>
            </w:r>
            <w:r>
              <w:rPr>
                <w:spacing w:val="-3"/>
                <w:sz w:val="20"/>
              </w:rPr>
              <w:t xml:space="preserve"> </w:t>
            </w:r>
            <w:r>
              <w:rPr>
                <w:sz w:val="20"/>
              </w:rPr>
              <w:t>e.g.</w:t>
            </w:r>
            <w:r>
              <w:rPr>
                <w:spacing w:val="-3"/>
                <w:sz w:val="20"/>
              </w:rPr>
              <w:t xml:space="preserve"> </w:t>
            </w:r>
            <w:r>
              <w:rPr>
                <w:sz w:val="20"/>
              </w:rPr>
              <w:t>transporter,</w:t>
            </w:r>
            <w:r>
              <w:rPr>
                <w:spacing w:val="-3"/>
                <w:sz w:val="20"/>
              </w:rPr>
              <w:t xml:space="preserve"> </w:t>
            </w:r>
            <w:r>
              <w:rPr>
                <w:sz w:val="20"/>
              </w:rPr>
              <w:t>etc.</w:t>
            </w:r>
          </w:p>
        </w:tc>
        <w:tc>
          <w:tcPr>
            <w:tcW w:w="4450" w:type="dxa"/>
          </w:tcPr>
          <w:p w14:paraId="056CC741" w14:textId="77777777" w:rsidR="00B75FF8" w:rsidRDefault="00B75FF8" w:rsidP="00462BDB">
            <w:pPr>
              <w:pStyle w:val="TableParagraph"/>
              <w:ind w:left="0"/>
              <w:rPr>
                <w:rFonts w:ascii="Times New Roman"/>
                <w:sz w:val="16"/>
              </w:rPr>
            </w:pPr>
          </w:p>
        </w:tc>
      </w:tr>
    </w:tbl>
    <w:p w14:paraId="2947EC1E" w14:textId="022DA113" w:rsidR="00B75FF8" w:rsidRDefault="00B75FF8" w:rsidP="00B75FF8">
      <w:pPr>
        <w:pStyle w:val="Default"/>
        <w:rPr>
          <w:sz w:val="20"/>
          <w:szCs w:val="20"/>
        </w:rPr>
      </w:pPr>
      <w:r>
        <w:rPr>
          <w:sz w:val="20"/>
          <w:szCs w:val="20"/>
        </w:rPr>
        <w:t>[TICK APPLICABLE BOX]</w:t>
      </w:r>
    </w:p>
    <w:p w14:paraId="49D498F0" w14:textId="2B88F97F" w:rsidR="00B75FF8" w:rsidRDefault="00B75FF8" w:rsidP="00B75FF8">
      <w:pPr>
        <w:pStyle w:val="Default"/>
        <w:rPr>
          <w:sz w:val="20"/>
          <w:szCs w:val="20"/>
        </w:rPr>
      </w:pPr>
    </w:p>
    <w:p w14:paraId="40D83B54" w14:textId="74EBE841" w:rsidR="00B75FF8" w:rsidRDefault="00B75FF8" w:rsidP="00B75FF8">
      <w:pPr>
        <w:pStyle w:val="Default"/>
        <w:numPr>
          <w:ilvl w:val="1"/>
          <w:numId w:val="26"/>
        </w:numPr>
        <w:rPr>
          <w:sz w:val="22"/>
          <w:szCs w:val="22"/>
        </w:rPr>
      </w:pPr>
      <w:r>
        <w:rPr>
          <w:sz w:val="22"/>
          <w:szCs w:val="22"/>
        </w:rPr>
        <w:t>Total number of years the company/firm has been in business:</w:t>
      </w:r>
    </w:p>
    <w:tbl>
      <w:tblPr>
        <w:tblStyle w:val="TableGrid"/>
        <w:tblW w:w="0" w:type="auto"/>
        <w:tblLook w:val="04A0" w:firstRow="1" w:lastRow="0" w:firstColumn="1" w:lastColumn="0" w:noHBand="0" w:noVBand="1"/>
      </w:tblPr>
      <w:tblGrid>
        <w:gridCol w:w="9016"/>
      </w:tblGrid>
      <w:tr w:rsidR="00B75FF8" w14:paraId="5A272C14" w14:textId="77777777" w:rsidTr="00B75FF8">
        <w:tc>
          <w:tcPr>
            <w:tcW w:w="9016" w:type="dxa"/>
          </w:tcPr>
          <w:p w14:paraId="6D9A792A" w14:textId="77777777" w:rsidR="00B75FF8" w:rsidRDefault="00B75FF8" w:rsidP="00B75FF8">
            <w:pPr>
              <w:pStyle w:val="Default"/>
              <w:rPr>
                <w:sz w:val="20"/>
                <w:szCs w:val="20"/>
              </w:rPr>
            </w:pPr>
          </w:p>
        </w:tc>
      </w:tr>
    </w:tbl>
    <w:p w14:paraId="5DD0A4C8" w14:textId="07370B11" w:rsidR="00B75FF8" w:rsidRDefault="00B75FF8" w:rsidP="00B75FF8">
      <w:pPr>
        <w:pStyle w:val="Default"/>
        <w:rPr>
          <w:sz w:val="20"/>
          <w:szCs w:val="20"/>
        </w:rPr>
      </w:pPr>
    </w:p>
    <w:p w14:paraId="4BB9E50C" w14:textId="4FF8F113" w:rsidR="00506E82" w:rsidRDefault="00506E82" w:rsidP="00506E82">
      <w:pPr>
        <w:pStyle w:val="Default"/>
        <w:numPr>
          <w:ilvl w:val="1"/>
          <w:numId w:val="26"/>
        </w:numPr>
        <w:rPr>
          <w:sz w:val="22"/>
          <w:szCs w:val="22"/>
        </w:rPr>
      </w:pPr>
      <w:r>
        <w:rPr>
          <w:sz w:val="22"/>
          <w:szCs w:val="22"/>
        </w:rPr>
        <w:t>I/we, the undersigned, who is / are duly authorised to do so on behalf of the company/firm, certify that the points claimed, based on the B-BBE status level of contributor indicated in paragraphs 1.4 and 6.1 of the foregoing certificate, qualifies the company/ firm for the preference(s) shown and I / we acknowledge that:</w:t>
      </w:r>
    </w:p>
    <w:p w14:paraId="79E48CC2" w14:textId="77777777" w:rsidR="00506E82" w:rsidRDefault="00506E82" w:rsidP="00506E82">
      <w:pPr>
        <w:pStyle w:val="Default"/>
        <w:rPr>
          <w:sz w:val="22"/>
          <w:szCs w:val="22"/>
        </w:rPr>
      </w:pPr>
    </w:p>
    <w:p w14:paraId="19BC4561" w14:textId="6B294FDD" w:rsidR="00506E82" w:rsidRDefault="00506E82" w:rsidP="00506E82">
      <w:pPr>
        <w:pStyle w:val="Default"/>
        <w:numPr>
          <w:ilvl w:val="0"/>
          <w:numId w:val="31"/>
        </w:numPr>
        <w:rPr>
          <w:sz w:val="22"/>
          <w:szCs w:val="22"/>
        </w:rPr>
      </w:pPr>
      <w:r>
        <w:rPr>
          <w:sz w:val="22"/>
          <w:szCs w:val="22"/>
        </w:rPr>
        <w:t xml:space="preserve">The information furnished is true and </w:t>
      </w:r>
      <w:r w:rsidR="00BC2D11">
        <w:rPr>
          <w:sz w:val="22"/>
          <w:szCs w:val="22"/>
        </w:rPr>
        <w:t>correct.</w:t>
      </w:r>
    </w:p>
    <w:p w14:paraId="6DE51F68" w14:textId="77777777" w:rsidR="00506E82" w:rsidRPr="00506E82" w:rsidRDefault="00506E82" w:rsidP="00506E82">
      <w:pPr>
        <w:pStyle w:val="Default"/>
        <w:ind w:left="720"/>
        <w:rPr>
          <w:sz w:val="22"/>
          <w:szCs w:val="22"/>
        </w:rPr>
      </w:pPr>
    </w:p>
    <w:p w14:paraId="299216E4" w14:textId="67081AE0" w:rsidR="00506E82" w:rsidRDefault="00506E82" w:rsidP="00506E82">
      <w:pPr>
        <w:pStyle w:val="Default"/>
        <w:numPr>
          <w:ilvl w:val="0"/>
          <w:numId w:val="31"/>
        </w:numPr>
        <w:rPr>
          <w:sz w:val="22"/>
          <w:szCs w:val="22"/>
        </w:rPr>
      </w:pPr>
      <w:r>
        <w:rPr>
          <w:sz w:val="22"/>
          <w:szCs w:val="22"/>
        </w:rPr>
        <w:t xml:space="preserve">The preference points claimed are in accordance with the General Conditions as indicated in paragraph 1 of this </w:t>
      </w:r>
      <w:r w:rsidR="00BC2D11">
        <w:rPr>
          <w:sz w:val="22"/>
          <w:szCs w:val="22"/>
        </w:rPr>
        <w:t>form.</w:t>
      </w:r>
      <w:r w:rsidRPr="00506E82">
        <w:rPr>
          <w:sz w:val="22"/>
          <w:szCs w:val="22"/>
        </w:rPr>
        <w:t xml:space="preserve"> </w:t>
      </w:r>
    </w:p>
    <w:p w14:paraId="4295433A" w14:textId="77777777" w:rsidR="00506E82" w:rsidRPr="00506E82" w:rsidRDefault="00506E82" w:rsidP="00506E82">
      <w:pPr>
        <w:pStyle w:val="Default"/>
        <w:rPr>
          <w:sz w:val="22"/>
          <w:szCs w:val="22"/>
        </w:rPr>
      </w:pPr>
    </w:p>
    <w:p w14:paraId="4A20087A" w14:textId="78C1A671" w:rsidR="00506E82" w:rsidRDefault="00506E82" w:rsidP="00506E82">
      <w:pPr>
        <w:pStyle w:val="Default"/>
        <w:numPr>
          <w:ilvl w:val="0"/>
          <w:numId w:val="31"/>
        </w:numPr>
        <w:rPr>
          <w:sz w:val="22"/>
          <w:szCs w:val="22"/>
        </w:rPr>
      </w:pPr>
      <w:r>
        <w:rPr>
          <w:sz w:val="22"/>
          <w:szCs w:val="22"/>
        </w:rPr>
        <w:t xml:space="preserve">In the event of a contract being awarded </w:t>
      </w:r>
      <w:r w:rsidR="00BC2D11">
        <w:rPr>
          <w:sz w:val="22"/>
          <w:szCs w:val="22"/>
        </w:rPr>
        <w:t>because of</w:t>
      </w:r>
      <w:r>
        <w:rPr>
          <w:sz w:val="22"/>
          <w:szCs w:val="22"/>
        </w:rPr>
        <w:t xml:space="preserve"> points claimed as shown in paragraphs 1.4 and 6.1, the contractor may be required to furnish documentary proof to the satisfaction of the purchaser that the claims are </w:t>
      </w:r>
      <w:r w:rsidR="00BC2D11">
        <w:rPr>
          <w:sz w:val="22"/>
          <w:szCs w:val="22"/>
        </w:rPr>
        <w:t>correct.</w:t>
      </w:r>
      <w:r>
        <w:rPr>
          <w:sz w:val="22"/>
          <w:szCs w:val="22"/>
        </w:rPr>
        <w:t xml:space="preserve"> </w:t>
      </w:r>
    </w:p>
    <w:p w14:paraId="58CF4B8D" w14:textId="77777777" w:rsidR="00506E82" w:rsidRPr="00506E82" w:rsidRDefault="00506E82" w:rsidP="00506E82">
      <w:pPr>
        <w:pStyle w:val="Default"/>
        <w:rPr>
          <w:sz w:val="22"/>
          <w:szCs w:val="22"/>
        </w:rPr>
      </w:pPr>
    </w:p>
    <w:p w14:paraId="39932A1E" w14:textId="3E230E75" w:rsidR="00506E82" w:rsidRDefault="00506E82" w:rsidP="00506E82">
      <w:pPr>
        <w:pStyle w:val="Default"/>
        <w:numPr>
          <w:ilvl w:val="0"/>
          <w:numId w:val="31"/>
        </w:numPr>
        <w:rPr>
          <w:sz w:val="22"/>
          <w:szCs w:val="22"/>
        </w:rPr>
      </w:pPr>
      <w:r>
        <w:rPr>
          <w:sz w:val="22"/>
          <w:szCs w:val="22"/>
        </w:rPr>
        <w:t xml:space="preserve">If the B-BBEE status level of contributor has been claimed or obtained on a fraudulent basis or any of the conditions of contract have not been fulfilled, the purchaser may, in addition to any other remedy it may have – </w:t>
      </w:r>
    </w:p>
    <w:p w14:paraId="61EE6695" w14:textId="77777777" w:rsidR="00506E82" w:rsidRPr="00506E82" w:rsidRDefault="00506E82" w:rsidP="00506E82">
      <w:pPr>
        <w:pStyle w:val="Default"/>
        <w:rPr>
          <w:sz w:val="22"/>
          <w:szCs w:val="22"/>
        </w:rPr>
      </w:pPr>
    </w:p>
    <w:p w14:paraId="65A88019" w14:textId="10E311F0" w:rsidR="00506E82" w:rsidRDefault="00506E82" w:rsidP="00506E82">
      <w:pPr>
        <w:pStyle w:val="Default"/>
        <w:numPr>
          <w:ilvl w:val="0"/>
          <w:numId w:val="32"/>
        </w:numPr>
        <w:rPr>
          <w:sz w:val="22"/>
          <w:szCs w:val="22"/>
        </w:rPr>
      </w:pPr>
      <w:r>
        <w:rPr>
          <w:sz w:val="22"/>
          <w:szCs w:val="22"/>
        </w:rPr>
        <w:t xml:space="preserve">disqualify the person from the bidding </w:t>
      </w:r>
      <w:r w:rsidR="00BC2D11">
        <w:rPr>
          <w:sz w:val="22"/>
          <w:szCs w:val="22"/>
        </w:rPr>
        <w:t>process.</w:t>
      </w:r>
      <w:r w:rsidRPr="00506E82">
        <w:rPr>
          <w:sz w:val="22"/>
          <w:szCs w:val="22"/>
        </w:rPr>
        <w:t xml:space="preserve"> </w:t>
      </w:r>
    </w:p>
    <w:p w14:paraId="50BC1543" w14:textId="77777777" w:rsidR="00506E82" w:rsidRPr="00506E82" w:rsidRDefault="00506E82" w:rsidP="00506E82">
      <w:pPr>
        <w:pStyle w:val="Default"/>
        <w:ind w:left="360"/>
        <w:rPr>
          <w:sz w:val="22"/>
          <w:szCs w:val="22"/>
        </w:rPr>
      </w:pPr>
    </w:p>
    <w:p w14:paraId="5339C166" w14:textId="4F78448F" w:rsidR="00506E82" w:rsidRDefault="00506E82" w:rsidP="00506E82">
      <w:pPr>
        <w:pStyle w:val="Default"/>
        <w:numPr>
          <w:ilvl w:val="0"/>
          <w:numId w:val="32"/>
        </w:numPr>
        <w:rPr>
          <w:sz w:val="22"/>
          <w:szCs w:val="22"/>
        </w:rPr>
      </w:pPr>
      <w:r>
        <w:rPr>
          <w:sz w:val="22"/>
          <w:szCs w:val="22"/>
        </w:rPr>
        <w:t xml:space="preserve">recover costs, losses or damages it has incurred or suffered </w:t>
      </w:r>
      <w:r w:rsidR="00BC2D11">
        <w:rPr>
          <w:sz w:val="22"/>
          <w:szCs w:val="22"/>
        </w:rPr>
        <w:t>because of</w:t>
      </w:r>
      <w:r>
        <w:rPr>
          <w:sz w:val="22"/>
          <w:szCs w:val="22"/>
        </w:rPr>
        <w:t xml:space="preserve"> that person’s </w:t>
      </w:r>
      <w:r w:rsidR="00BC2D11">
        <w:rPr>
          <w:sz w:val="22"/>
          <w:szCs w:val="22"/>
        </w:rPr>
        <w:t>conduct.</w:t>
      </w:r>
    </w:p>
    <w:p w14:paraId="44A60DA6" w14:textId="77777777" w:rsidR="00506E82" w:rsidRPr="00506E82" w:rsidRDefault="00506E82" w:rsidP="00506E82">
      <w:pPr>
        <w:pStyle w:val="Default"/>
        <w:rPr>
          <w:sz w:val="22"/>
          <w:szCs w:val="22"/>
        </w:rPr>
      </w:pPr>
    </w:p>
    <w:p w14:paraId="5134F9E3" w14:textId="179923EB" w:rsidR="00506E82" w:rsidRDefault="00506E82" w:rsidP="00506E82">
      <w:pPr>
        <w:pStyle w:val="Default"/>
        <w:numPr>
          <w:ilvl w:val="0"/>
          <w:numId w:val="32"/>
        </w:numPr>
        <w:rPr>
          <w:sz w:val="22"/>
          <w:szCs w:val="22"/>
        </w:rPr>
      </w:pPr>
      <w:r>
        <w:rPr>
          <w:sz w:val="22"/>
          <w:szCs w:val="22"/>
        </w:rPr>
        <w:t xml:space="preserve">cancel the contract and claim any damages which it has suffered as a result of having to make less favourable arrangements due to such </w:t>
      </w:r>
      <w:r w:rsidR="00BC2D11">
        <w:rPr>
          <w:sz w:val="22"/>
          <w:szCs w:val="22"/>
        </w:rPr>
        <w:t>cancellation.</w:t>
      </w:r>
    </w:p>
    <w:p w14:paraId="2B25F5AF" w14:textId="77777777" w:rsidR="00506E82" w:rsidRPr="00506E82" w:rsidRDefault="00506E82" w:rsidP="00506E82">
      <w:pPr>
        <w:pStyle w:val="Default"/>
        <w:rPr>
          <w:sz w:val="22"/>
          <w:szCs w:val="22"/>
        </w:rPr>
      </w:pPr>
    </w:p>
    <w:p w14:paraId="366BB7E1" w14:textId="29CE58B0" w:rsidR="00506E82" w:rsidRPr="00506E82" w:rsidRDefault="00506E82" w:rsidP="00506E82">
      <w:pPr>
        <w:pStyle w:val="Default"/>
        <w:numPr>
          <w:ilvl w:val="0"/>
          <w:numId w:val="32"/>
        </w:numPr>
        <w:rPr>
          <w:sz w:val="22"/>
          <w:szCs w:val="22"/>
        </w:rPr>
      </w:pPr>
      <w:r>
        <w:rPr>
          <w:sz w:val="22"/>
          <w:szCs w:val="22"/>
        </w:rPr>
        <w:t xml:space="preserve">recommend that the bidder or contractor, its shareholders and directors, or only the shareholders and directors who acted on a fraudulent basis, be restricted by the National Treasury from obtaining business from any organ of state for a period not exceeding 10 years, after the </w:t>
      </w:r>
      <w:r>
        <w:rPr>
          <w:i/>
          <w:iCs/>
          <w:sz w:val="22"/>
          <w:szCs w:val="22"/>
        </w:rPr>
        <w:t xml:space="preserve">audi alteram partem </w:t>
      </w:r>
      <w:r>
        <w:rPr>
          <w:sz w:val="22"/>
          <w:szCs w:val="22"/>
        </w:rPr>
        <w:t xml:space="preserve">(hear the other side) rule has been applied; and </w:t>
      </w:r>
    </w:p>
    <w:p w14:paraId="1C8FBAF4" w14:textId="43F32CA5" w:rsidR="00506E82" w:rsidRDefault="00506E82" w:rsidP="00506E82">
      <w:pPr>
        <w:pStyle w:val="Default"/>
        <w:numPr>
          <w:ilvl w:val="0"/>
          <w:numId w:val="32"/>
        </w:numPr>
        <w:rPr>
          <w:sz w:val="22"/>
          <w:szCs w:val="22"/>
        </w:rPr>
      </w:pPr>
      <w:r>
        <w:rPr>
          <w:sz w:val="22"/>
          <w:szCs w:val="22"/>
        </w:rPr>
        <w:lastRenderedPageBreak/>
        <w:t>forward the matter for criminal prosecution.</w:t>
      </w:r>
    </w:p>
    <w:p w14:paraId="630491E0" w14:textId="77777777" w:rsidR="00506E82" w:rsidRDefault="00506E82" w:rsidP="00506E82">
      <w:pPr>
        <w:pStyle w:val="Default"/>
        <w:ind w:left="360"/>
        <w:rPr>
          <w:sz w:val="22"/>
          <w:szCs w:val="22"/>
        </w:rPr>
      </w:pPr>
    </w:p>
    <w:tbl>
      <w:tblPr>
        <w:tblStyle w:val="TableGrid"/>
        <w:tblW w:w="0" w:type="auto"/>
        <w:tblLook w:val="04A0" w:firstRow="1" w:lastRow="0" w:firstColumn="1" w:lastColumn="0" w:noHBand="0" w:noVBand="1"/>
      </w:tblPr>
      <w:tblGrid>
        <w:gridCol w:w="4508"/>
        <w:gridCol w:w="4508"/>
      </w:tblGrid>
      <w:tr w:rsidR="00506E82" w14:paraId="3879D692" w14:textId="77777777" w:rsidTr="00506E82">
        <w:tc>
          <w:tcPr>
            <w:tcW w:w="4508" w:type="dxa"/>
          </w:tcPr>
          <w:p w14:paraId="42BFFFDD" w14:textId="127E3357" w:rsidR="00506E82" w:rsidRPr="00506E82" w:rsidRDefault="00506E82" w:rsidP="00506E82">
            <w:pPr>
              <w:pStyle w:val="Default"/>
              <w:rPr>
                <w:sz w:val="20"/>
                <w:szCs w:val="20"/>
              </w:rPr>
            </w:pPr>
            <w:r>
              <w:rPr>
                <w:sz w:val="20"/>
                <w:szCs w:val="20"/>
              </w:rPr>
              <w:t xml:space="preserve">WITNESSES </w:t>
            </w:r>
          </w:p>
        </w:tc>
        <w:tc>
          <w:tcPr>
            <w:tcW w:w="4508" w:type="dxa"/>
          </w:tcPr>
          <w:p w14:paraId="5AC7A7B6" w14:textId="74C5EEB8" w:rsidR="00506E82" w:rsidRPr="00506E82" w:rsidRDefault="00506E82" w:rsidP="00506E82">
            <w:pPr>
              <w:pStyle w:val="Default"/>
              <w:rPr>
                <w:sz w:val="20"/>
                <w:szCs w:val="20"/>
              </w:rPr>
            </w:pPr>
            <w:r>
              <w:rPr>
                <w:sz w:val="20"/>
                <w:szCs w:val="20"/>
              </w:rPr>
              <w:t xml:space="preserve">WITNESSES </w:t>
            </w:r>
          </w:p>
        </w:tc>
      </w:tr>
      <w:tr w:rsidR="00506E82" w14:paraId="5A4129D0" w14:textId="77777777" w:rsidTr="00506E82">
        <w:tc>
          <w:tcPr>
            <w:tcW w:w="4508" w:type="dxa"/>
          </w:tcPr>
          <w:p w14:paraId="352976A2" w14:textId="77777777" w:rsidR="00506E82" w:rsidRDefault="00506E82" w:rsidP="00506E82">
            <w:pPr>
              <w:pStyle w:val="Default"/>
              <w:rPr>
                <w:sz w:val="22"/>
                <w:szCs w:val="22"/>
              </w:rPr>
            </w:pPr>
          </w:p>
        </w:tc>
        <w:tc>
          <w:tcPr>
            <w:tcW w:w="4508" w:type="dxa"/>
          </w:tcPr>
          <w:p w14:paraId="12B8E54B" w14:textId="77777777" w:rsidR="00506E82" w:rsidRDefault="00506E82" w:rsidP="00506E82">
            <w:pPr>
              <w:pStyle w:val="Default"/>
              <w:rPr>
                <w:sz w:val="22"/>
                <w:szCs w:val="22"/>
              </w:rPr>
            </w:pPr>
          </w:p>
        </w:tc>
      </w:tr>
    </w:tbl>
    <w:p w14:paraId="6F8BA4F9" w14:textId="304E432C" w:rsidR="00506E82" w:rsidRDefault="00506E82" w:rsidP="00506E82">
      <w:pPr>
        <w:pStyle w:val="Default"/>
        <w:rPr>
          <w:sz w:val="22"/>
          <w:szCs w:val="22"/>
        </w:rPr>
      </w:pPr>
    </w:p>
    <w:tbl>
      <w:tblPr>
        <w:tblStyle w:val="TableGrid"/>
        <w:tblW w:w="0" w:type="auto"/>
        <w:tblLook w:val="04A0" w:firstRow="1" w:lastRow="0" w:firstColumn="1" w:lastColumn="0" w:noHBand="0" w:noVBand="1"/>
      </w:tblPr>
      <w:tblGrid>
        <w:gridCol w:w="3005"/>
        <w:gridCol w:w="3005"/>
        <w:gridCol w:w="3006"/>
      </w:tblGrid>
      <w:tr w:rsidR="00506E82" w14:paraId="6F9EBBB3" w14:textId="77777777" w:rsidTr="00506E82">
        <w:tc>
          <w:tcPr>
            <w:tcW w:w="3005" w:type="dxa"/>
          </w:tcPr>
          <w:p w14:paraId="12B25F39" w14:textId="79EF2FBE" w:rsidR="00506E82" w:rsidRPr="00506E82" w:rsidRDefault="00506E82" w:rsidP="00506E82">
            <w:pPr>
              <w:pStyle w:val="Default"/>
              <w:rPr>
                <w:sz w:val="20"/>
                <w:szCs w:val="20"/>
              </w:rPr>
            </w:pPr>
            <w:r>
              <w:rPr>
                <w:sz w:val="20"/>
                <w:szCs w:val="20"/>
              </w:rPr>
              <w:t xml:space="preserve">SIGNATURE(S) OF BIDDERS(S) </w:t>
            </w:r>
          </w:p>
        </w:tc>
        <w:tc>
          <w:tcPr>
            <w:tcW w:w="3005" w:type="dxa"/>
          </w:tcPr>
          <w:p w14:paraId="5FFBCC32" w14:textId="40C289BF" w:rsidR="00506E82" w:rsidRPr="00506E82" w:rsidRDefault="00506E82" w:rsidP="00506E82">
            <w:pPr>
              <w:pStyle w:val="Default"/>
              <w:rPr>
                <w:sz w:val="20"/>
                <w:szCs w:val="20"/>
              </w:rPr>
            </w:pPr>
            <w:r>
              <w:rPr>
                <w:sz w:val="20"/>
                <w:szCs w:val="20"/>
              </w:rPr>
              <w:t xml:space="preserve">DATE: </w:t>
            </w:r>
          </w:p>
        </w:tc>
        <w:tc>
          <w:tcPr>
            <w:tcW w:w="3006" w:type="dxa"/>
          </w:tcPr>
          <w:p w14:paraId="59D586BC" w14:textId="6C0FF06B" w:rsidR="00506E82" w:rsidRPr="00506E82" w:rsidRDefault="00506E82" w:rsidP="00506E82">
            <w:pPr>
              <w:pStyle w:val="Default"/>
              <w:rPr>
                <w:sz w:val="20"/>
                <w:szCs w:val="20"/>
              </w:rPr>
            </w:pPr>
            <w:r>
              <w:rPr>
                <w:sz w:val="20"/>
                <w:szCs w:val="20"/>
              </w:rPr>
              <w:t xml:space="preserve">ADDRESS </w:t>
            </w:r>
          </w:p>
        </w:tc>
      </w:tr>
      <w:tr w:rsidR="00506E82" w14:paraId="04FAD66F" w14:textId="77777777" w:rsidTr="00506E82">
        <w:tc>
          <w:tcPr>
            <w:tcW w:w="3005" w:type="dxa"/>
          </w:tcPr>
          <w:p w14:paraId="3793C753" w14:textId="77777777" w:rsidR="00506E82" w:rsidRDefault="00506E82" w:rsidP="00506E82">
            <w:pPr>
              <w:pStyle w:val="Default"/>
              <w:rPr>
                <w:sz w:val="22"/>
                <w:szCs w:val="22"/>
              </w:rPr>
            </w:pPr>
          </w:p>
        </w:tc>
        <w:tc>
          <w:tcPr>
            <w:tcW w:w="3005" w:type="dxa"/>
          </w:tcPr>
          <w:p w14:paraId="3B529A63" w14:textId="77777777" w:rsidR="00506E82" w:rsidRDefault="00506E82" w:rsidP="00506E82">
            <w:pPr>
              <w:pStyle w:val="Default"/>
              <w:rPr>
                <w:sz w:val="22"/>
                <w:szCs w:val="22"/>
              </w:rPr>
            </w:pPr>
          </w:p>
        </w:tc>
        <w:tc>
          <w:tcPr>
            <w:tcW w:w="3006" w:type="dxa"/>
          </w:tcPr>
          <w:p w14:paraId="6AF99CA2" w14:textId="77777777" w:rsidR="00506E82" w:rsidRDefault="00506E82" w:rsidP="00506E82">
            <w:pPr>
              <w:pStyle w:val="Default"/>
              <w:rPr>
                <w:sz w:val="22"/>
                <w:szCs w:val="22"/>
              </w:rPr>
            </w:pPr>
          </w:p>
        </w:tc>
      </w:tr>
    </w:tbl>
    <w:p w14:paraId="4573B3FE" w14:textId="5EFE0790" w:rsidR="00506E82" w:rsidRDefault="00506E82" w:rsidP="00506E82">
      <w:pPr>
        <w:pStyle w:val="Default"/>
        <w:rPr>
          <w:sz w:val="22"/>
          <w:szCs w:val="22"/>
        </w:rPr>
      </w:pPr>
    </w:p>
    <w:p w14:paraId="527514B9" w14:textId="70A8EF3F" w:rsidR="00F66A07" w:rsidRDefault="00F66A07" w:rsidP="00506E82">
      <w:pPr>
        <w:pStyle w:val="Default"/>
        <w:rPr>
          <w:sz w:val="22"/>
          <w:szCs w:val="22"/>
        </w:rPr>
      </w:pPr>
    </w:p>
    <w:p w14:paraId="1BEF2F43" w14:textId="41F4DC0E" w:rsidR="00F66A07" w:rsidRDefault="00F66A07" w:rsidP="00506E82">
      <w:pPr>
        <w:pStyle w:val="Default"/>
        <w:rPr>
          <w:sz w:val="22"/>
          <w:szCs w:val="22"/>
        </w:rPr>
      </w:pPr>
    </w:p>
    <w:p w14:paraId="69AAE032" w14:textId="5B67D992" w:rsidR="00F66A07" w:rsidRDefault="00F66A07" w:rsidP="00506E82">
      <w:pPr>
        <w:pStyle w:val="Default"/>
        <w:rPr>
          <w:sz w:val="22"/>
          <w:szCs w:val="22"/>
        </w:rPr>
      </w:pPr>
    </w:p>
    <w:p w14:paraId="3A129619" w14:textId="761511AC" w:rsidR="00F66A07" w:rsidRDefault="00F66A07" w:rsidP="00506E82">
      <w:pPr>
        <w:pStyle w:val="Default"/>
        <w:rPr>
          <w:sz w:val="22"/>
          <w:szCs w:val="22"/>
        </w:rPr>
      </w:pPr>
    </w:p>
    <w:p w14:paraId="2153F676" w14:textId="2D22D3D3" w:rsidR="00F66A07" w:rsidRDefault="00F66A07" w:rsidP="00506E82">
      <w:pPr>
        <w:pStyle w:val="Default"/>
        <w:rPr>
          <w:sz w:val="22"/>
          <w:szCs w:val="22"/>
        </w:rPr>
      </w:pPr>
    </w:p>
    <w:p w14:paraId="2C252004" w14:textId="274A158B" w:rsidR="00F66A07" w:rsidRDefault="00F66A07" w:rsidP="00506E82">
      <w:pPr>
        <w:pStyle w:val="Default"/>
        <w:rPr>
          <w:sz w:val="22"/>
          <w:szCs w:val="22"/>
        </w:rPr>
      </w:pPr>
    </w:p>
    <w:p w14:paraId="60293209" w14:textId="27717A7B" w:rsidR="00F66A07" w:rsidRDefault="00F66A07" w:rsidP="00506E82">
      <w:pPr>
        <w:pStyle w:val="Default"/>
        <w:rPr>
          <w:sz w:val="22"/>
          <w:szCs w:val="22"/>
        </w:rPr>
      </w:pPr>
    </w:p>
    <w:p w14:paraId="47749A26" w14:textId="5F4A78FF" w:rsidR="00F66A07" w:rsidRDefault="00F66A07" w:rsidP="00506E82">
      <w:pPr>
        <w:pStyle w:val="Default"/>
        <w:rPr>
          <w:sz w:val="22"/>
          <w:szCs w:val="22"/>
        </w:rPr>
      </w:pPr>
    </w:p>
    <w:p w14:paraId="4710BCA2" w14:textId="68215F34" w:rsidR="00F66A07" w:rsidRDefault="00F66A07" w:rsidP="00506E82">
      <w:pPr>
        <w:pStyle w:val="Default"/>
        <w:rPr>
          <w:sz w:val="22"/>
          <w:szCs w:val="22"/>
        </w:rPr>
      </w:pPr>
    </w:p>
    <w:p w14:paraId="634E2B40" w14:textId="48DE1C87" w:rsidR="00F66A07" w:rsidRDefault="00F66A07" w:rsidP="00506E82">
      <w:pPr>
        <w:pStyle w:val="Default"/>
        <w:rPr>
          <w:sz w:val="22"/>
          <w:szCs w:val="22"/>
        </w:rPr>
      </w:pPr>
    </w:p>
    <w:p w14:paraId="0BF93E90" w14:textId="73E1D3C8" w:rsidR="00F66A07" w:rsidRDefault="00F66A07" w:rsidP="00506E82">
      <w:pPr>
        <w:pStyle w:val="Default"/>
        <w:rPr>
          <w:sz w:val="22"/>
          <w:szCs w:val="22"/>
        </w:rPr>
      </w:pPr>
    </w:p>
    <w:p w14:paraId="398685B6" w14:textId="78C459E0" w:rsidR="00F66A07" w:rsidRDefault="00F66A07" w:rsidP="00506E82">
      <w:pPr>
        <w:pStyle w:val="Default"/>
        <w:rPr>
          <w:sz w:val="22"/>
          <w:szCs w:val="22"/>
        </w:rPr>
      </w:pPr>
    </w:p>
    <w:p w14:paraId="1FB8E083" w14:textId="1289B811" w:rsidR="00F66A07" w:rsidRDefault="00F66A07" w:rsidP="00506E82">
      <w:pPr>
        <w:pStyle w:val="Default"/>
        <w:rPr>
          <w:sz w:val="22"/>
          <w:szCs w:val="22"/>
        </w:rPr>
      </w:pPr>
    </w:p>
    <w:p w14:paraId="486719AD" w14:textId="3650CFD9" w:rsidR="00F66A07" w:rsidRDefault="00F66A07" w:rsidP="00506E82">
      <w:pPr>
        <w:pStyle w:val="Default"/>
        <w:rPr>
          <w:sz w:val="22"/>
          <w:szCs w:val="22"/>
        </w:rPr>
      </w:pPr>
    </w:p>
    <w:p w14:paraId="5542950B" w14:textId="765C9F55" w:rsidR="00F66A07" w:rsidRDefault="00F66A07" w:rsidP="00506E82">
      <w:pPr>
        <w:pStyle w:val="Default"/>
        <w:rPr>
          <w:sz w:val="22"/>
          <w:szCs w:val="22"/>
        </w:rPr>
      </w:pPr>
    </w:p>
    <w:p w14:paraId="5A598600" w14:textId="37768D3C" w:rsidR="00F66A07" w:rsidRDefault="00F66A07" w:rsidP="00506E82">
      <w:pPr>
        <w:pStyle w:val="Default"/>
        <w:rPr>
          <w:sz w:val="22"/>
          <w:szCs w:val="22"/>
        </w:rPr>
      </w:pPr>
    </w:p>
    <w:p w14:paraId="5A150B77" w14:textId="7465B7CF" w:rsidR="00F66A07" w:rsidRDefault="00F66A07" w:rsidP="00506E82">
      <w:pPr>
        <w:pStyle w:val="Default"/>
        <w:rPr>
          <w:sz w:val="22"/>
          <w:szCs w:val="22"/>
        </w:rPr>
      </w:pPr>
    </w:p>
    <w:p w14:paraId="7D496965" w14:textId="045D48CC" w:rsidR="00F66A07" w:rsidRDefault="00F66A07" w:rsidP="00506E82">
      <w:pPr>
        <w:pStyle w:val="Default"/>
        <w:rPr>
          <w:sz w:val="22"/>
          <w:szCs w:val="22"/>
        </w:rPr>
      </w:pPr>
    </w:p>
    <w:p w14:paraId="09BE6C64" w14:textId="6950E73B" w:rsidR="00F66A07" w:rsidRDefault="00F66A07" w:rsidP="00506E82">
      <w:pPr>
        <w:pStyle w:val="Default"/>
        <w:rPr>
          <w:sz w:val="22"/>
          <w:szCs w:val="22"/>
        </w:rPr>
      </w:pPr>
    </w:p>
    <w:p w14:paraId="5FC3B765" w14:textId="725F8C48" w:rsidR="00F66A07" w:rsidRDefault="00F66A07" w:rsidP="00506E82">
      <w:pPr>
        <w:pStyle w:val="Default"/>
        <w:rPr>
          <w:sz w:val="22"/>
          <w:szCs w:val="22"/>
        </w:rPr>
      </w:pPr>
    </w:p>
    <w:p w14:paraId="5695AA41" w14:textId="46B16272" w:rsidR="00F66A07" w:rsidRDefault="00F66A07" w:rsidP="00506E82">
      <w:pPr>
        <w:pStyle w:val="Default"/>
        <w:rPr>
          <w:sz w:val="22"/>
          <w:szCs w:val="22"/>
        </w:rPr>
      </w:pPr>
    </w:p>
    <w:p w14:paraId="1E1A794C" w14:textId="78AC0FD4" w:rsidR="00F66A07" w:rsidRDefault="00F66A07" w:rsidP="00506E82">
      <w:pPr>
        <w:pStyle w:val="Default"/>
        <w:rPr>
          <w:sz w:val="22"/>
          <w:szCs w:val="22"/>
        </w:rPr>
      </w:pPr>
    </w:p>
    <w:p w14:paraId="7BE83332" w14:textId="1600F6AF" w:rsidR="00F66A07" w:rsidRDefault="00F66A07" w:rsidP="00506E82">
      <w:pPr>
        <w:pStyle w:val="Default"/>
        <w:rPr>
          <w:sz w:val="22"/>
          <w:szCs w:val="22"/>
        </w:rPr>
      </w:pPr>
    </w:p>
    <w:p w14:paraId="3E04523E" w14:textId="46D3F6FB" w:rsidR="00F66A07" w:rsidRDefault="00F66A07" w:rsidP="00506E82">
      <w:pPr>
        <w:pStyle w:val="Default"/>
        <w:rPr>
          <w:sz w:val="22"/>
          <w:szCs w:val="22"/>
        </w:rPr>
      </w:pPr>
    </w:p>
    <w:p w14:paraId="4CB6C896" w14:textId="1B39EE52" w:rsidR="00F66A07" w:rsidRDefault="00F66A07" w:rsidP="00506E82">
      <w:pPr>
        <w:pStyle w:val="Default"/>
        <w:rPr>
          <w:sz w:val="22"/>
          <w:szCs w:val="22"/>
        </w:rPr>
      </w:pPr>
    </w:p>
    <w:p w14:paraId="187892BD" w14:textId="64A2130E" w:rsidR="00F66A07" w:rsidRDefault="00F66A07" w:rsidP="00506E82">
      <w:pPr>
        <w:pStyle w:val="Default"/>
        <w:rPr>
          <w:sz w:val="22"/>
          <w:szCs w:val="22"/>
        </w:rPr>
      </w:pPr>
    </w:p>
    <w:p w14:paraId="38C1FB58" w14:textId="04D43118" w:rsidR="00F66A07" w:rsidRDefault="00F66A07" w:rsidP="00506E82">
      <w:pPr>
        <w:pStyle w:val="Default"/>
        <w:rPr>
          <w:sz w:val="22"/>
          <w:szCs w:val="22"/>
        </w:rPr>
      </w:pPr>
    </w:p>
    <w:p w14:paraId="5B6C1C31" w14:textId="5D825FA9" w:rsidR="00F66A07" w:rsidRDefault="00F66A07" w:rsidP="00506E82">
      <w:pPr>
        <w:pStyle w:val="Default"/>
        <w:rPr>
          <w:sz w:val="22"/>
          <w:szCs w:val="22"/>
        </w:rPr>
      </w:pPr>
    </w:p>
    <w:p w14:paraId="6D9CCAC1" w14:textId="331B51B0" w:rsidR="00F66A07" w:rsidRDefault="00F66A07" w:rsidP="00506E82">
      <w:pPr>
        <w:pStyle w:val="Default"/>
        <w:rPr>
          <w:sz w:val="22"/>
          <w:szCs w:val="22"/>
        </w:rPr>
      </w:pPr>
    </w:p>
    <w:p w14:paraId="3A19A547" w14:textId="04E6748E" w:rsidR="00F66A07" w:rsidRDefault="00F66A07" w:rsidP="00506E82">
      <w:pPr>
        <w:pStyle w:val="Default"/>
        <w:rPr>
          <w:sz w:val="22"/>
          <w:szCs w:val="22"/>
        </w:rPr>
      </w:pPr>
    </w:p>
    <w:p w14:paraId="1812244F" w14:textId="0B07B16F" w:rsidR="00F66A07" w:rsidRDefault="00F66A07" w:rsidP="00506E82">
      <w:pPr>
        <w:pStyle w:val="Default"/>
        <w:rPr>
          <w:sz w:val="22"/>
          <w:szCs w:val="22"/>
        </w:rPr>
      </w:pPr>
    </w:p>
    <w:p w14:paraId="412EB4C8" w14:textId="37DA451B" w:rsidR="00F66A07" w:rsidRDefault="00F66A07" w:rsidP="00506E82">
      <w:pPr>
        <w:pStyle w:val="Default"/>
        <w:rPr>
          <w:sz w:val="22"/>
          <w:szCs w:val="22"/>
        </w:rPr>
      </w:pPr>
    </w:p>
    <w:p w14:paraId="4B99FE97" w14:textId="6DC8C244" w:rsidR="00F66A07" w:rsidRDefault="00F66A07" w:rsidP="00506E82">
      <w:pPr>
        <w:pStyle w:val="Default"/>
        <w:rPr>
          <w:sz w:val="22"/>
          <w:szCs w:val="22"/>
        </w:rPr>
      </w:pPr>
    </w:p>
    <w:p w14:paraId="49D19B9F" w14:textId="094BF26A" w:rsidR="00F66A07" w:rsidRDefault="00F66A07" w:rsidP="00506E82">
      <w:pPr>
        <w:pStyle w:val="Default"/>
        <w:rPr>
          <w:sz w:val="22"/>
          <w:szCs w:val="22"/>
        </w:rPr>
      </w:pPr>
    </w:p>
    <w:p w14:paraId="419F8335" w14:textId="1F7952A9" w:rsidR="00F66A07" w:rsidRDefault="00F66A07" w:rsidP="00506E82">
      <w:pPr>
        <w:pStyle w:val="Default"/>
        <w:rPr>
          <w:sz w:val="22"/>
          <w:szCs w:val="22"/>
        </w:rPr>
      </w:pPr>
    </w:p>
    <w:p w14:paraId="0C64DF09" w14:textId="14CD143E" w:rsidR="00F66A07" w:rsidRDefault="00F66A07" w:rsidP="00506E82">
      <w:pPr>
        <w:pStyle w:val="Default"/>
        <w:rPr>
          <w:sz w:val="22"/>
          <w:szCs w:val="22"/>
        </w:rPr>
      </w:pPr>
    </w:p>
    <w:p w14:paraId="1A8E5C4D" w14:textId="6277BE47" w:rsidR="00F66A07" w:rsidRDefault="00F66A07" w:rsidP="00506E82">
      <w:pPr>
        <w:pStyle w:val="Default"/>
        <w:rPr>
          <w:sz w:val="22"/>
          <w:szCs w:val="22"/>
        </w:rPr>
      </w:pPr>
    </w:p>
    <w:p w14:paraId="26CB8E80" w14:textId="6A267CC5" w:rsidR="00F66A07" w:rsidRDefault="00F66A07" w:rsidP="00506E82">
      <w:pPr>
        <w:pStyle w:val="Default"/>
        <w:rPr>
          <w:sz w:val="22"/>
          <w:szCs w:val="22"/>
        </w:rPr>
      </w:pPr>
    </w:p>
    <w:p w14:paraId="618D7B37" w14:textId="0BBCCB2B" w:rsidR="00F66A07" w:rsidRDefault="00F66A07" w:rsidP="00506E82">
      <w:pPr>
        <w:pStyle w:val="Default"/>
        <w:rPr>
          <w:sz w:val="22"/>
          <w:szCs w:val="22"/>
        </w:rPr>
      </w:pPr>
    </w:p>
    <w:p w14:paraId="64CAF075" w14:textId="5877AF6A" w:rsidR="00F66A07" w:rsidRDefault="00F66A07" w:rsidP="00506E82">
      <w:pPr>
        <w:pStyle w:val="Default"/>
        <w:rPr>
          <w:sz w:val="22"/>
          <w:szCs w:val="22"/>
        </w:rPr>
      </w:pPr>
    </w:p>
    <w:p w14:paraId="02915977" w14:textId="1D21E98C" w:rsidR="00F66A07" w:rsidRDefault="00F66A07" w:rsidP="00506E82">
      <w:pPr>
        <w:pStyle w:val="Default"/>
        <w:rPr>
          <w:sz w:val="22"/>
          <w:szCs w:val="22"/>
        </w:rPr>
      </w:pPr>
    </w:p>
    <w:p w14:paraId="390965FF" w14:textId="389AB2B7" w:rsidR="00F66A07" w:rsidRDefault="00F66A07" w:rsidP="00506E82">
      <w:pPr>
        <w:pStyle w:val="Default"/>
        <w:rPr>
          <w:sz w:val="22"/>
          <w:szCs w:val="22"/>
        </w:rPr>
      </w:pPr>
    </w:p>
    <w:p w14:paraId="21C6F079" w14:textId="68040B33" w:rsidR="00F66A07" w:rsidRDefault="00F66A07" w:rsidP="00506E82">
      <w:pPr>
        <w:pStyle w:val="Default"/>
        <w:rPr>
          <w:sz w:val="22"/>
          <w:szCs w:val="22"/>
        </w:rPr>
      </w:pPr>
    </w:p>
    <w:p w14:paraId="7E2E9B09" w14:textId="5CFE9D9B" w:rsidR="00F66A07" w:rsidRDefault="00F66A07" w:rsidP="00506E82">
      <w:pPr>
        <w:pStyle w:val="Default"/>
        <w:rPr>
          <w:sz w:val="22"/>
          <w:szCs w:val="22"/>
        </w:rPr>
      </w:pPr>
    </w:p>
    <w:p w14:paraId="2EF12E88" w14:textId="7592EE78" w:rsidR="00F66A07" w:rsidRDefault="00F66A07" w:rsidP="00506E82">
      <w:pPr>
        <w:pStyle w:val="Default"/>
        <w:rPr>
          <w:sz w:val="22"/>
          <w:szCs w:val="22"/>
        </w:rPr>
      </w:pPr>
    </w:p>
    <w:p w14:paraId="3475A416" w14:textId="20249FD5" w:rsidR="00F66A07" w:rsidRDefault="00F66A07" w:rsidP="00506E82">
      <w:pPr>
        <w:pStyle w:val="Default"/>
        <w:rPr>
          <w:sz w:val="22"/>
          <w:szCs w:val="22"/>
        </w:rPr>
      </w:pPr>
    </w:p>
    <w:p w14:paraId="73A22282" w14:textId="55327AF5" w:rsidR="00F66A07" w:rsidRDefault="00F66A07" w:rsidP="00F66A07">
      <w:pPr>
        <w:pStyle w:val="Default"/>
        <w:jc w:val="center"/>
        <w:rPr>
          <w:b/>
          <w:bCs/>
          <w:sz w:val="20"/>
          <w:szCs w:val="20"/>
        </w:rPr>
      </w:pPr>
      <w:r>
        <w:rPr>
          <w:b/>
          <w:bCs/>
          <w:sz w:val="20"/>
          <w:szCs w:val="20"/>
        </w:rPr>
        <w:lastRenderedPageBreak/>
        <w:t>SBD 6.2</w:t>
      </w:r>
    </w:p>
    <w:p w14:paraId="0CA3DCED" w14:textId="77777777" w:rsidR="00F66A07" w:rsidRDefault="00F66A07" w:rsidP="00F66A07">
      <w:pPr>
        <w:pStyle w:val="Default"/>
        <w:jc w:val="center"/>
        <w:rPr>
          <w:sz w:val="20"/>
          <w:szCs w:val="20"/>
        </w:rPr>
      </w:pPr>
    </w:p>
    <w:p w14:paraId="2E12C339" w14:textId="41205731" w:rsidR="00F66A07" w:rsidRDefault="00F66A07" w:rsidP="00F66A07">
      <w:pPr>
        <w:pStyle w:val="Default"/>
        <w:jc w:val="center"/>
        <w:rPr>
          <w:b/>
          <w:bCs/>
          <w:sz w:val="20"/>
          <w:szCs w:val="20"/>
        </w:rPr>
      </w:pPr>
      <w:r>
        <w:rPr>
          <w:b/>
          <w:bCs/>
          <w:sz w:val="20"/>
          <w:szCs w:val="20"/>
        </w:rPr>
        <w:t>DECLARATION CERTIFICATE FOR LOCAL PRODUCTION AND CONTENT FOR DESIGNATED SECTORS</w:t>
      </w:r>
    </w:p>
    <w:p w14:paraId="10BDD52F" w14:textId="77777777" w:rsidR="0067274E" w:rsidRDefault="0067274E" w:rsidP="00F66A07">
      <w:pPr>
        <w:pStyle w:val="Default"/>
        <w:jc w:val="center"/>
        <w:rPr>
          <w:sz w:val="20"/>
          <w:szCs w:val="20"/>
        </w:rPr>
      </w:pPr>
    </w:p>
    <w:p w14:paraId="20D82E10" w14:textId="055F345C" w:rsidR="00F66A07" w:rsidRDefault="00F66A07" w:rsidP="00F66A07">
      <w:pPr>
        <w:pStyle w:val="Default"/>
        <w:rPr>
          <w:sz w:val="20"/>
          <w:szCs w:val="20"/>
        </w:rPr>
      </w:pPr>
      <w:r>
        <w:rPr>
          <w:sz w:val="20"/>
          <w:szCs w:val="20"/>
        </w:rPr>
        <w:t xml:space="preserve">This Standard Bidding Document (SBD) must form part of all bids invited. It contains general information and serves as a declaration form for local content (local production and local content are used interchangeably). </w:t>
      </w:r>
    </w:p>
    <w:p w14:paraId="3068731B" w14:textId="77777777" w:rsidR="00F66A07" w:rsidRDefault="00F66A07" w:rsidP="00F66A07">
      <w:pPr>
        <w:pStyle w:val="Default"/>
        <w:rPr>
          <w:sz w:val="20"/>
          <w:szCs w:val="20"/>
        </w:rPr>
      </w:pPr>
    </w:p>
    <w:p w14:paraId="206BD2D0" w14:textId="3214A9CD" w:rsidR="00F66A07" w:rsidRDefault="00F66A07" w:rsidP="00F66A07">
      <w:pPr>
        <w:pStyle w:val="Default"/>
        <w:rPr>
          <w:sz w:val="20"/>
          <w:szCs w:val="20"/>
        </w:rPr>
      </w:pPr>
      <w:r>
        <w:rPr>
          <w:sz w:val="20"/>
          <w:szCs w:val="20"/>
        </w:rPr>
        <w:t xml:space="preserve">Before completing this declaration, bidders must study the General Conditions, Definitions, Directives applicable in respect of Local Content as prescribed in the Preferential Procurement Regulations, 2017, the South African Bureau of Standards (SABS) approved technical specification number SATS 1286:2011 (Edition 1) and the Guidance on the Calculation of Local Content together with the Local Content Declaration Templates [Annex C (Local Content Declaration: Summary Schedule), D (Imported Content Declaration: Supporting Schedule to Annex C) and E (Local Content Declaration: Supporting Schedule to Annex C)]. </w:t>
      </w:r>
    </w:p>
    <w:p w14:paraId="5DC2F2E4" w14:textId="77777777" w:rsidR="00F66A07" w:rsidRDefault="00F66A07" w:rsidP="00F66A07">
      <w:pPr>
        <w:pStyle w:val="Default"/>
        <w:rPr>
          <w:sz w:val="20"/>
          <w:szCs w:val="20"/>
        </w:rPr>
      </w:pPr>
    </w:p>
    <w:p w14:paraId="63833579" w14:textId="28EFC43E" w:rsidR="00F66A07" w:rsidRDefault="00F66A07" w:rsidP="00F66A07">
      <w:pPr>
        <w:pStyle w:val="Default"/>
        <w:numPr>
          <w:ilvl w:val="0"/>
          <w:numId w:val="33"/>
        </w:numPr>
        <w:rPr>
          <w:sz w:val="20"/>
          <w:szCs w:val="20"/>
        </w:rPr>
      </w:pPr>
      <w:r>
        <w:rPr>
          <w:sz w:val="20"/>
          <w:szCs w:val="20"/>
        </w:rPr>
        <w:t>General Conditions</w:t>
      </w:r>
    </w:p>
    <w:p w14:paraId="508C1433" w14:textId="77777777" w:rsidR="00F66A07" w:rsidRDefault="00F66A07" w:rsidP="00F66A07">
      <w:pPr>
        <w:pStyle w:val="Default"/>
        <w:ind w:left="360"/>
        <w:rPr>
          <w:sz w:val="20"/>
          <w:szCs w:val="20"/>
        </w:rPr>
      </w:pPr>
    </w:p>
    <w:p w14:paraId="6A67AB4D" w14:textId="26239D57" w:rsidR="00F66A07" w:rsidRDefault="00F66A07" w:rsidP="00F66A07">
      <w:pPr>
        <w:pStyle w:val="Default"/>
        <w:numPr>
          <w:ilvl w:val="1"/>
          <w:numId w:val="33"/>
        </w:numPr>
        <w:rPr>
          <w:sz w:val="20"/>
          <w:szCs w:val="20"/>
        </w:rPr>
      </w:pPr>
      <w:r>
        <w:rPr>
          <w:sz w:val="20"/>
          <w:szCs w:val="20"/>
        </w:rPr>
        <w:t>Preferential Procurement Regulations, 2017 (Regulation 8) make provision for the promotion of local production and content.</w:t>
      </w:r>
    </w:p>
    <w:p w14:paraId="3BA760D6" w14:textId="4C4E1425" w:rsidR="00F66A07" w:rsidRDefault="00F66A07" w:rsidP="00F66A07">
      <w:pPr>
        <w:pStyle w:val="Default"/>
        <w:ind w:left="390"/>
        <w:rPr>
          <w:sz w:val="20"/>
          <w:szCs w:val="20"/>
        </w:rPr>
      </w:pPr>
      <w:r>
        <w:rPr>
          <w:sz w:val="20"/>
          <w:szCs w:val="20"/>
        </w:rPr>
        <w:t xml:space="preserve"> </w:t>
      </w:r>
    </w:p>
    <w:p w14:paraId="1F3AD194" w14:textId="2ADF997B" w:rsidR="00F66A07" w:rsidRDefault="00F66A07" w:rsidP="00F66A07">
      <w:pPr>
        <w:pStyle w:val="Default"/>
        <w:numPr>
          <w:ilvl w:val="1"/>
          <w:numId w:val="33"/>
        </w:numPr>
        <w:rPr>
          <w:sz w:val="20"/>
          <w:szCs w:val="20"/>
        </w:rPr>
      </w:pPr>
      <w:r>
        <w:rPr>
          <w:sz w:val="20"/>
          <w:szCs w:val="20"/>
        </w:rPr>
        <w:t>Regulation 8.(2) prescribes that in the case of designated sectors, organs of state must advertise such tenders with the specific bidding condition that only locally produced or manufactured goods, with a stipulated minimum threshold for local production and content will be considered.</w:t>
      </w:r>
    </w:p>
    <w:p w14:paraId="72B52880" w14:textId="77777777" w:rsidR="00F66A07" w:rsidRDefault="00F66A07" w:rsidP="00F66A07">
      <w:pPr>
        <w:pStyle w:val="Default"/>
        <w:rPr>
          <w:sz w:val="20"/>
          <w:szCs w:val="20"/>
        </w:rPr>
      </w:pPr>
    </w:p>
    <w:p w14:paraId="75D6135F" w14:textId="30B21062" w:rsidR="00F66A07" w:rsidRDefault="00F66A07" w:rsidP="00F66A07">
      <w:pPr>
        <w:pStyle w:val="Default"/>
        <w:numPr>
          <w:ilvl w:val="1"/>
          <w:numId w:val="33"/>
        </w:numPr>
        <w:rPr>
          <w:sz w:val="20"/>
          <w:szCs w:val="20"/>
        </w:rPr>
      </w:pPr>
      <w:r>
        <w:rPr>
          <w:sz w:val="20"/>
          <w:szCs w:val="20"/>
        </w:rPr>
        <w:t>Where necessary, for tenders referred to in paragraph 1.2 above, a two-stage bidding process may be followed, where the first stage involves a minimum threshold for local production and content and the second stage price and B-BBEE.</w:t>
      </w:r>
    </w:p>
    <w:p w14:paraId="2E86DA75" w14:textId="1E3F1A06" w:rsidR="00F66A07" w:rsidRDefault="00F66A07" w:rsidP="00F66A07">
      <w:pPr>
        <w:pStyle w:val="Default"/>
        <w:rPr>
          <w:sz w:val="20"/>
          <w:szCs w:val="20"/>
        </w:rPr>
      </w:pPr>
      <w:r>
        <w:rPr>
          <w:sz w:val="20"/>
          <w:szCs w:val="20"/>
        </w:rPr>
        <w:t xml:space="preserve"> </w:t>
      </w:r>
    </w:p>
    <w:p w14:paraId="06777D1E" w14:textId="1174D2EF" w:rsidR="00F66A07" w:rsidRDefault="00F66A07" w:rsidP="00F66A07">
      <w:pPr>
        <w:pStyle w:val="Default"/>
        <w:numPr>
          <w:ilvl w:val="1"/>
          <w:numId w:val="33"/>
        </w:numPr>
        <w:rPr>
          <w:sz w:val="20"/>
          <w:szCs w:val="20"/>
        </w:rPr>
      </w:pPr>
      <w:r>
        <w:rPr>
          <w:sz w:val="20"/>
          <w:szCs w:val="20"/>
        </w:rPr>
        <w:t>A person awarded a contract in relation to a designated sector, may not sub-contract in such a manner that the local production and content of the overall value of the contract is reduced to below the stipulated minimum threshold.</w:t>
      </w:r>
    </w:p>
    <w:p w14:paraId="5DB55B1A" w14:textId="77777777" w:rsidR="00F66A07" w:rsidRDefault="00F66A07" w:rsidP="00F66A07">
      <w:pPr>
        <w:pStyle w:val="Default"/>
        <w:rPr>
          <w:sz w:val="20"/>
          <w:szCs w:val="20"/>
        </w:rPr>
      </w:pPr>
    </w:p>
    <w:p w14:paraId="3107ADBC" w14:textId="4044402C" w:rsidR="00F66A07" w:rsidRDefault="00F66A07" w:rsidP="00F66A07">
      <w:pPr>
        <w:pStyle w:val="Default"/>
        <w:numPr>
          <w:ilvl w:val="1"/>
          <w:numId w:val="33"/>
        </w:numPr>
        <w:rPr>
          <w:sz w:val="20"/>
          <w:szCs w:val="20"/>
        </w:rPr>
      </w:pPr>
      <w:r>
        <w:rPr>
          <w:sz w:val="20"/>
          <w:szCs w:val="20"/>
        </w:rPr>
        <w:t xml:space="preserve">The local content (LC) expressed as a percentage of the bid price must be calculated in accordance with the SABS approved technical specification number SATS 1286: 2011 as follows: </w:t>
      </w:r>
    </w:p>
    <w:p w14:paraId="2D44B799" w14:textId="77777777" w:rsidR="00F66A07" w:rsidRDefault="00F66A07" w:rsidP="00F66A07">
      <w:pPr>
        <w:pStyle w:val="Default"/>
        <w:rPr>
          <w:sz w:val="20"/>
          <w:szCs w:val="20"/>
        </w:rPr>
      </w:pPr>
    </w:p>
    <w:p w14:paraId="0EA0C3DE" w14:textId="6ECA06F3" w:rsidR="00F66A07" w:rsidRDefault="00F66A07" w:rsidP="00F66A07">
      <w:pPr>
        <w:pStyle w:val="Default"/>
        <w:rPr>
          <w:sz w:val="20"/>
          <w:szCs w:val="20"/>
        </w:rPr>
      </w:pPr>
      <w:r>
        <w:rPr>
          <w:sz w:val="20"/>
          <w:szCs w:val="20"/>
        </w:rPr>
        <w:t xml:space="preserve">LC = [1 - x / y] * 100 </w:t>
      </w:r>
    </w:p>
    <w:p w14:paraId="577981A0" w14:textId="77777777" w:rsidR="00F66A07" w:rsidRDefault="00F66A07" w:rsidP="00F66A07">
      <w:pPr>
        <w:pStyle w:val="Default"/>
        <w:rPr>
          <w:sz w:val="20"/>
          <w:szCs w:val="20"/>
        </w:rPr>
      </w:pPr>
    </w:p>
    <w:p w14:paraId="4886C276" w14:textId="6B6EBFF3" w:rsidR="00F66A07" w:rsidRDefault="00F66A07" w:rsidP="00F66A07">
      <w:pPr>
        <w:pStyle w:val="Default"/>
        <w:rPr>
          <w:sz w:val="20"/>
          <w:szCs w:val="20"/>
        </w:rPr>
      </w:pPr>
      <w:r>
        <w:rPr>
          <w:sz w:val="20"/>
          <w:szCs w:val="20"/>
        </w:rPr>
        <w:t xml:space="preserve">Where </w:t>
      </w:r>
    </w:p>
    <w:p w14:paraId="12C6AB8A" w14:textId="77777777" w:rsidR="00F66A07" w:rsidRDefault="00F66A07" w:rsidP="00F66A07">
      <w:pPr>
        <w:pStyle w:val="Default"/>
        <w:rPr>
          <w:sz w:val="20"/>
          <w:szCs w:val="20"/>
        </w:rPr>
      </w:pPr>
    </w:p>
    <w:p w14:paraId="74DF0626" w14:textId="77777777" w:rsidR="00F66A07" w:rsidRDefault="00F66A07" w:rsidP="00F66A07">
      <w:pPr>
        <w:pStyle w:val="Default"/>
        <w:rPr>
          <w:sz w:val="20"/>
          <w:szCs w:val="20"/>
        </w:rPr>
      </w:pPr>
      <w:r>
        <w:rPr>
          <w:sz w:val="20"/>
          <w:szCs w:val="20"/>
        </w:rPr>
        <w:t xml:space="preserve">x is the imported content in Rand </w:t>
      </w:r>
    </w:p>
    <w:p w14:paraId="2AFBE57A" w14:textId="6AAF9416" w:rsidR="00F66A07" w:rsidRDefault="00F66A07" w:rsidP="00F66A07">
      <w:pPr>
        <w:pStyle w:val="Default"/>
        <w:rPr>
          <w:sz w:val="20"/>
          <w:szCs w:val="20"/>
        </w:rPr>
      </w:pPr>
      <w:r>
        <w:rPr>
          <w:sz w:val="20"/>
          <w:szCs w:val="20"/>
        </w:rPr>
        <w:t xml:space="preserve">y is the bid price in Rand excluding value added tax (VAT) </w:t>
      </w:r>
    </w:p>
    <w:p w14:paraId="6CD110B7" w14:textId="77777777" w:rsidR="00F66A07" w:rsidRDefault="00F66A07" w:rsidP="00F66A07">
      <w:pPr>
        <w:pStyle w:val="Default"/>
        <w:rPr>
          <w:sz w:val="20"/>
          <w:szCs w:val="20"/>
        </w:rPr>
      </w:pPr>
    </w:p>
    <w:p w14:paraId="1C9F54F6" w14:textId="2B7B3EEF" w:rsidR="00F66A07" w:rsidRDefault="00F66A07" w:rsidP="00F66A07">
      <w:pPr>
        <w:pStyle w:val="Default"/>
        <w:rPr>
          <w:sz w:val="20"/>
          <w:szCs w:val="20"/>
        </w:rPr>
      </w:pPr>
      <w:r>
        <w:rPr>
          <w:sz w:val="20"/>
          <w:szCs w:val="20"/>
        </w:rPr>
        <w:t xml:space="preserve">Prices referred to in the determination of x must be converted to Rand (ZAR) by using the exchange rate published by South African Reserve Bank (SARB) at 12:00 on the date of advertisement of the bid as indicated in paragraph 4.1 below. </w:t>
      </w:r>
    </w:p>
    <w:p w14:paraId="322A1371" w14:textId="77777777" w:rsidR="00F66A07" w:rsidRDefault="00F66A07" w:rsidP="00F66A07">
      <w:pPr>
        <w:pStyle w:val="Default"/>
        <w:rPr>
          <w:sz w:val="20"/>
          <w:szCs w:val="20"/>
        </w:rPr>
      </w:pPr>
    </w:p>
    <w:p w14:paraId="278B1A77" w14:textId="1338ADDF" w:rsidR="00F66A07" w:rsidRDefault="00F66A07" w:rsidP="00F66A07">
      <w:pPr>
        <w:pStyle w:val="Default"/>
        <w:rPr>
          <w:b/>
          <w:bCs/>
          <w:sz w:val="22"/>
          <w:szCs w:val="22"/>
        </w:rPr>
      </w:pPr>
      <w:r>
        <w:rPr>
          <w:b/>
          <w:bCs/>
          <w:sz w:val="22"/>
          <w:szCs w:val="22"/>
        </w:rPr>
        <w:t>The SABS approved technical specification number SATS 1286:2011 is accessible on http:/www.thedti.gov.za/industrial development/</w:t>
      </w:r>
      <w:proofErr w:type="spellStart"/>
      <w:r>
        <w:rPr>
          <w:b/>
          <w:bCs/>
          <w:sz w:val="22"/>
          <w:szCs w:val="22"/>
        </w:rPr>
        <w:t>ip.jsp</w:t>
      </w:r>
      <w:proofErr w:type="spellEnd"/>
      <w:r>
        <w:rPr>
          <w:b/>
          <w:bCs/>
          <w:sz w:val="22"/>
          <w:szCs w:val="22"/>
        </w:rPr>
        <w:t xml:space="preserve"> at no cost. </w:t>
      </w:r>
    </w:p>
    <w:p w14:paraId="0072F2FF" w14:textId="77777777" w:rsidR="00F66A07" w:rsidRDefault="00F66A07" w:rsidP="00F66A07">
      <w:pPr>
        <w:pStyle w:val="Default"/>
        <w:rPr>
          <w:sz w:val="22"/>
          <w:szCs w:val="22"/>
        </w:rPr>
      </w:pPr>
    </w:p>
    <w:p w14:paraId="3BE9F857" w14:textId="04130617" w:rsidR="00F66A07" w:rsidRDefault="00F66A07" w:rsidP="00F66A07">
      <w:pPr>
        <w:pStyle w:val="Default"/>
        <w:numPr>
          <w:ilvl w:val="1"/>
          <w:numId w:val="33"/>
        </w:numPr>
        <w:rPr>
          <w:sz w:val="20"/>
          <w:szCs w:val="20"/>
        </w:rPr>
      </w:pPr>
      <w:r>
        <w:rPr>
          <w:sz w:val="20"/>
          <w:szCs w:val="20"/>
        </w:rPr>
        <w:t xml:space="preserve">A bid may be disqualified if this Declaration Certificate and the Annex C (Local Content Declaration: Summary Schedule) are not submitted as part of the bid </w:t>
      </w:r>
      <w:r w:rsidR="00BC2D11">
        <w:rPr>
          <w:sz w:val="20"/>
          <w:szCs w:val="20"/>
        </w:rPr>
        <w:t>documentation.</w:t>
      </w:r>
    </w:p>
    <w:p w14:paraId="29DB3DA9" w14:textId="77777777" w:rsidR="00F66A07" w:rsidRPr="00F66A07" w:rsidRDefault="00F66A07" w:rsidP="00F66A07">
      <w:pPr>
        <w:pStyle w:val="Default"/>
        <w:rPr>
          <w:sz w:val="20"/>
          <w:szCs w:val="20"/>
        </w:rPr>
      </w:pPr>
    </w:p>
    <w:p w14:paraId="38147EED" w14:textId="7C6972FE" w:rsidR="00F66A07" w:rsidRDefault="00F66A07" w:rsidP="00F66A07">
      <w:pPr>
        <w:pStyle w:val="Default"/>
        <w:numPr>
          <w:ilvl w:val="0"/>
          <w:numId w:val="33"/>
        </w:numPr>
        <w:rPr>
          <w:sz w:val="20"/>
          <w:szCs w:val="20"/>
        </w:rPr>
      </w:pPr>
      <w:r>
        <w:rPr>
          <w:sz w:val="20"/>
          <w:szCs w:val="20"/>
        </w:rPr>
        <w:t>The stipulated minimum threshold(s) for local production and content (refer to Annex A of SATS 1286:2011) for this bid is/are as follows:</w:t>
      </w:r>
    </w:p>
    <w:tbl>
      <w:tblPr>
        <w:tblStyle w:val="TableGrid"/>
        <w:tblW w:w="0" w:type="auto"/>
        <w:tblLook w:val="04A0" w:firstRow="1" w:lastRow="0" w:firstColumn="1" w:lastColumn="0" w:noHBand="0" w:noVBand="1"/>
      </w:tblPr>
      <w:tblGrid>
        <w:gridCol w:w="7792"/>
        <w:gridCol w:w="1224"/>
      </w:tblGrid>
      <w:tr w:rsidR="00F66A07" w14:paraId="03EB38E9" w14:textId="77777777" w:rsidTr="00F66A07">
        <w:tc>
          <w:tcPr>
            <w:tcW w:w="7792" w:type="dxa"/>
          </w:tcPr>
          <w:p w14:paraId="496A0467" w14:textId="77777777" w:rsidR="00F66A07" w:rsidRDefault="00F66A07" w:rsidP="00F66A07">
            <w:pPr>
              <w:pStyle w:val="Default"/>
              <w:rPr>
                <w:sz w:val="20"/>
                <w:szCs w:val="20"/>
              </w:rPr>
            </w:pPr>
            <w:r>
              <w:rPr>
                <w:sz w:val="20"/>
                <w:szCs w:val="20"/>
              </w:rPr>
              <w:t xml:space="preserve">Description of services, works or goods Stipulated minimum threshold </w:t>
            </w:r>
          </w:p>
          <w:p w14:paraId="7533993E" w14:textId="5335938A" w:rsidR="00F66A07" w:rsidRPr="00F66A07" w:rsidRDefault="00F66A07" w:rsidP="00F66A07">
            <w:pPr>
              <w:pStyle w:val="Default"/>
              <w:rPr>
                <w:sz w:val="20"/>
                <w:szCs w:val="20"/>
              </w:rPr>
            </w:pPr>
          </w:p>
        </w:tc>
        <w:tc>
          <w:tcPr>
            <w:tcW w:w="1224" w:type="dxa"/>
          </w:tcPr>
          <w:p w14:paraId="578AD3C6" w14:textId="17886B3E" w:rsidR="00F66A07" w:rsidRPr="00F66A07" w:rsidRDefault="00F66A07" w:rsidP="00F66A07">
            <w:pPr>
              <w:pStyle w:val="Default"/>
              <w:rPr>
                <w:sz w:val="20"/>
                <w:szCs w:val="20"/>
              </w:rPr>
            </w:pPr>
            <w:r>
              <w:rPr>
                <w:sz w:val="20"/>
                <w:szCs w:val="20"/>
              </w:rPr>
              <w:t xml:space="preserve">% </w:t>
            </w:r>
          </w:p>
        </w:tc>
      </w:tr>
      <w:tr w:rsidR="00F66A07" w14:paraId="5D68C45F" w14:textId="77777777" w:rsidTr="00F66A07">
        <w:tc>
          <w:tcPr>
            <w:tcW w:w="7792" w:type="dxa"/>
          </w:tcPr>
          <w:p w14:paraId="71F2FE49" w14:textId="77777777" w:rsidR="00F66A07" w:rsidRDefault="00F66A07" w:rsidP="00F66A07">
            <w:pPr>
              <w:pStyle w:val="Default"/>
              <w:rPr>
                <w:sz w:val="22"/>
                <w:szCs w:val="22"/>
              </w:rPr>
            </w:pPr>
          </w:p>
        </w:tc>
        <w:tc>
          <w:tcPr>
            <w:tcW w:w="1224" w:type="dxa"/>
          </w:tcPr>
          <w:p w14:paraId="121226D7" w14:textId="77777777" w:rsidR="00F66A07" w:rsidRDefault="00F66A07" w:rsidP="00F66A07">
            <w:pPr>
              <w:pStyle w:val="Default"/>
              <w:rPr>
                <w:sz w:val="22"/>
                <w:szCs w:val="22"/>
              </w:rPr>
            </w:pPr>
          </w:p>
        </w:tc>
      </w:tr>
      <w:tr w:rsidR="00F66A07" w14:paraId="46F160B5" w14:textId="77777777" w:rsidTr="00F66A07">
        <w:tc>
          <w:tcPr>
            <w:tcW w:w="7792" w:type="dxa"/>
          </w:tcPr>
          <w:p w14:paraId="1742482E" w14:textId="77777777" w:rsidR="00F66A07" w:rsidRDefault="00F66A07" w:rsidP="00F66A07">
            <w:pPr>
              <w:pStyle w:val="Default"/>
              <w:rPr>
                <w:sz w:val="22"/>
                <w:szCs w:val="22"/>
              </w:rPr>
            </w:pPr>
          </w:p>
        </w:tc>
        <w:tc>
          <w:tcPr>
            <w:tcW w:w="1224" w:type="dxa"/>
          </w:tcPr>
          <w:p w14:paraId="64D7D41E" w14:textId="77777777" w:rsidR="00F66A07" w:rsidRDefault="00F66A07" w:rsidP="00F66A07">
            <w:pPr>
              <w:pStyle w:val="Default"/>
              <w:rPr>
                <w:sz w:val="22"/>
                <w:szCs w:val="22"/>
              </w:rPr>
            </w:pPr>
          </w:p>
        </w:tc>
      </w:tr>
      <w:tr w:rsidR="00F66A07" w14:paraId="43EB4E0A" w14:textId="77777777" w:rsidTr="00F66A07">
        <w:tc>
          <w:tcPr>
            <w:tcW w:w="7792" w:type="dxa"/>
          </w:tcPr>
          <w:p w14:paraId="3517E97B" w14:textId="77777777" w:rsidR="00F66A07" w:rsidRDefault="00F66A07" w:rsidP="00F66A07">
            <w:pPr>
              <w:pStyle w:val="Default"/>
              <w:rPr>
                <w:sz w:val="22"/>
                <w:szCs w:val="22"/>
              </w:rPr>
            </w:pPr>
          </w:p>
        </w:tc>
        <w:tc>
          <w:tcPr>
            <w:tcW w:w="1224" w:type="dxa"/>
          </w:tcPr>
          <w:p w14:paraId="7164D279" w14:textId="77777777" w:rsidR="00F66A07" w:rsidRDefault="00F66A07" w:rsidP="00F66A07">
            <w:pPr>
              <w:pStyle w:val="Default"/>
              <w:rPr>
                <w:sz w:val="22"/>
                <w:szCs w:val="22"/>
              </w:rPr>
            </w:pPr>
          </w:p>
        </w:tc>
      </w:tr>
    </w:tbl>
    <w:p w14:paraId="2C7AC1CC" w14:textId="047B9809" w:rsidR="00F66A07" w:rsidRDefault="00F66A07" w:rsidP="00F66A07">
      <w:pPr>
        <w:pStyle w:val="Default"/>
        <w:rPr>
          <w:sz w:val="22"/>
          <w:szCs w:val="22"/>
        </w:rPr>
      </w:pPr>
    </w:p>
    <w:p w14:paraId="148442F3" w14:textId="584516C6" w:rsidR="00462BDB" w:rsidRDefault="00462BDB" w:rsidP="00462BDB">
      <w:pPr>
        <w:pStyle w:val="Default"/>
        <w:numPr>
          <w:ilvl w:val="0"/>
          <w:numId w:val="33"/>
        </w:numPr>
        <w:rPr>
          <w:sz w:val="20"/>
          <w:szCs w:val="20"/>
        </w:rPr>
      </w:pPr>
      <w:r>
        <w:rPr>
          <w:sz w:val="20"/>
          <w:szCs w:val="20"/>
        </w:rPr>
        <w:t>Does any portion of the goods or services offered have any imported content?</w:t>
      </w:r>
    </w:p>
    <w:tbl>
      <w:tblPr>
        <w:tblStyle w:val="TableGrid"/>
        <w:tblW w:w="0" w:type="auto"/>
        <w:tblLook w:val="04A0" w:firstRow="1" w:lastRow="0" w:firstColumn="1" w:lastColumn="0" w:noHBand="0" w:noVBand="1"/>
      </w:tblPr>
      <w:tblGrid>
        <w:gridCol w:w="4508"/>
        <w:gridCol w:w="4508"/>
      </w:tblGrid>
      <w:tr w:rsidR="00462BDB" w14:paraId="49C87575" w14:textId="77777777" w:rsidTr="00462BDB">
        <w:tc>
          <w:tcPr>
            <w:tcW w:w="4508" w:type="dxa"/>
          </w:tcPr>
          <w:p w14:paraId="79FECF46" w14:textId="78DD979E" w:rsidR="00462BDB" w:rsidRPr="00462BDB" w:rsidRDefault="00462BDB" w:rsidP="00462BDB">
            <w:pPr>
              <w:pStyle w:val="Default"/>
              <w:rPr>
                <w:sz w:val="20"/>
                <w:szCs w:val="20"/>
              </w:rPr>
            </w:pPr>
            <w:r>
              <w:rPr>
                <w:sz w:val="20"/>
                <w:szCs w:val="20"/>
              </w:rPr>
              <w:t xml:space="preserve">YES </w:t>
            </w:r>
          </w:p>
        </w:tc>
        <w:tc>
          <w:tcPr>
            <w:tcW w:w="4508" w:type="dxa"/>
          </w:tcPr>
          <w:p w14:paraId="3F62BBB9" w14:textId="6672E6DE" w:rsidR="00462BDB" w:rsidRPr="00462BDB" w:rsidRDefault="00462BDB" w:rsidP="00462BDB">
            <w:pPr>
              <w:pStyle w:val="Default"/>
              <w:rPr>
                <w:sz w:val="20"/>
                <w:szCs w:val="20"/>
              </w:rPr>
            </w:pPr>
            <w:r>
              <w:rPr>
                <w:sz w:val="20"/>
                <w:szCs w:val="20"/>
              </w:rPr>
              <w:t xml:space="preserve">NO </w:t>
            </w:r>
          </w:p>
        </w:tc>
      </w:tr>
    </w:tbl>
    <w:p w14:paraId="60BD4676" w14:textId="548D2716" w:rsidR="00462BDB" w:rsidRDefault="00462BDB" w:rsidP="00462BDB">
      <w:pPr>
        <w:pStyle w:val="Default"/>
        <w:rPr>
          <w:sz w:val="20"/>
          <w:szCs w:val="20"/>
        </w:rPr>
      </w:pPr>
      <w:r>
        <w:rPr>
          <w:sz w:val="20"/>
          <w:szCs w:val="20"/>
        </w:rPr>
        <w:t>(Tick applicable box)</w:t>
      </w:r>
    </w:p>
    <w:p w14:paraId="46214A9D" w14:textId="063837CA" w:rsidR="00462BDB" w:rsidRDefault="00462BDB" w:rsidP="00462BDB">
      <w:pPr>
        <w:pStyle w:val="Default"/>
        <w:rPr>
          <w:sz w:val="20"/>
          <w:szCs w:val="20"/>
        </w:rPr>
      </w:pPr>
    </w:p>
    <w:p w14:paraId="598BD75B" w14:textId="0233BDB6" w:rsidR="00462BDB" w:rsidRPr="00462BDB" w:rsidRDefault="00462BDB" w:rsidP="00462BDB">
      <w:pPr>
        <w:pStyle w:val="Default"/>
        <w:numPr>
          <w:ilvl w:val="1"/>
          <w:numId w:val="33"/>
        </w:numPr>
        <w:rPr>
          <w:sz w:val="20"/>
          <w:szCs w:val="20"/>
        </w:rPr>
      </w:pPr>
      <w:r>
        <w:rPr>
          <w:sz w:val="20"/>
          <w:szCs w:val="20"/>
        </w:rPr>
        <w:t>If yes, the rate(s) of exchange to be used in this bid to calculate the local content as prescribed in paragraph 1.5 of the general conditions must be the rate(s) published by SARB for the specific currency at 12:00 on the date of advertisement of the bid.</w:t>
      </w:r>
    </w:p>
    <w:p w14:paraId="04E3A3D1" w14:textId="77777777" w:rsidR="00462BDB" w:rsidRDefault="00462BDB" w:rsidP="00462BDB">
      <w:pPr>
        <w:pStyle w:val="Default"/>
        <w:rPr>
          <w:sz w:val="20"/>
          <w:szCs w:val="20"/>
        </w:rPr>
      </w:pPr>
    </w:p>
    <w:p w14:paraId="14087944" w14:textId="1DC6F857" w:rsidR="00462BDB" w:rsidRDefault="00462BDB" w:rsidP="00462BDB">
      <w:pPr>
        <w:pStyle w:val="Default"/>
        <w:rPr>
          <w:sz w:val="20"/>
          <w:szCs w:val="20"/>
        </w:rPr>
      </w:pPr>
      <w:r>
        <w:rPr>
          <w:sz w:val="20"/>
          <w:szCs w:val="20"/>
        </w:rPr>
        <w:t xml:space="preserve">The relevant rates of exchange information is accessible on </w:t>
      </w:r>
      <w:hyperlink r:id="rId22" w:history="1">
        <w:r w:rsidRPr="00507242">
          <w:rPr>
            <w:rStyle w:val="Hyperlink"/>
            <w:sz w:val="20"/>
            <w:szCs w:val="20"/>
          </w:rPr>
          <w:t>www.reservebank.co.za</w:t>
        </w:r>
      </w:hyperlink>
      <w:r>
        <w:rPr>
          <w:sz w:val="20"/>
          <w:szCs w:val="20"/>
        </w:rPr>
        <w:t xml:space="preserve"> Indicate the rate(s) of exchange against the appropriate currency in the table below (refer to Annex A of SATS 1286:2011):</w:t>
      </w:r>
    </w:p>
    <w:p w14:paraId="040826FD" w14:textId="77777777" w:rsidR="00462BDB" w:rsidRDefault="00462BDB" w:rsidP="00462BDB">
      <w:pPr>
        <w:pStyle w:val="Default"/>
        <w:rPr>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0"/>
        <w:gridCol w:w="4450"/>
      </w:tblGrid>
      <w:tr w:rsidR="00462BDB" w14:paraId="38E4B0E1" w14:textId="77777777" w:rsidTr="00462BDB">
        <w:trPr>
          <w:trHeight w:val="230"/>
        </w:trPr>
        <w:tc>
          <w:tcPr>
            <w:tcW w:w="4450" w:type="dxa"/>
          </w:tcPr>
          <w:p w14:paraId="5308A099" w14:textId="77777777" w:rsidR="00462BDB" w:rsidRDefault="00462BDB" w:rsidP="00462BDB">
            <w:pPr>
              <w:pStyle w:val="TableParagraph"/>
              <w:spacing w:line="211" w:lineRule="exact"/>
              <w:rPr>
                <w:sz w:val="20"/>
              </w:rPr>
            </w:pPr>
            <w:r>
              <w:rPr>
                <w:sz w:val="20"/>
              </w:rPr>
              <w:t>Currency</w:t>
            </w:r>
          </w:p>
        </w:tc>
        <w:tc>
          <w:tcPr>
            <w:tcW w:w="4450" w:type="dxa"/>
          </w:tcPr>
          <w:p w14:paraId="0D05F716" w14:textId="77777777" w:rsidR="00462BDB" w:rsidRDefault="00462BDB" w:rsidP="00462BDB">
            <w:pPr>
              <w:pStyle w:val="TableParagraph"/>
              <w:spacing w:line="211" w:lineRule="exact"/>
              <w:rPr>
                <w:sz w:val="20"/>
              </w:rPr>
            </w:pPr>
            <w:r>
              <w:rPr>
                <w:sz w:val="20"/>
              </w:rPr>
              <w:t>Rates</w:t>
            </w:r>
            <w:r>
              <w:rPr>
                <w:spacing w:val="-2"/>
                <w:sz w:val="20"/>
              </w:rPr>
              <w:t xml:space="preserve"> </w:t>
            </w:r>
            <w:r>
              <w:rPr>
                <w:sz w:val="20"/>
              </w:rPr>
              <w:t>of</w:t>
            </w:r>
            <w:r>
              <w:rPr>
                <w:spacing w:val="-2"/>
                <w:sz w:val="20"/>
              </w:rPr>
              <w:t xml:space="preserve"> </w:t>
            </w:r>
            <w:r>
              <w:rPr>
                <w:sz w:val="20"/>
              </w:rPr>
              <w:t>exchange</w:t>
            </w:r>
          </w:p>
        </w:tc>
      </w:tr>
      <w:tr w:rsidR="00462BDB" w14:paraId="4F1285FD" w14:textId="77777777" w:rsidTr="00462BDB">
        <w:trPr>
          <w:trHeight w:val="230"/>
        </w:trPr>
        <w:tc>
          <w:tcPr>
            <w:tcW w:w="4450" w:type="dxa"/>
          </w:tcPr>
          <w:p w14:paraId="38626FD2" w14:textId="77777777" w:rsidR="00462BDB" w:rsidRDefault="00462BDB" w:rsidP="00462BDB">
            <w:pPr>
              <w:pStyle w:val="TableParagraph"/>
              <w:spacing w:line="210" w:lineRule="exact"/>
              <w:rPr>
                <w:sz w:val="20"/>
              </w:rPr>
            </w:pPr>
            <w:r>
              <w:rPr>
                <w:sz w:val="20"/>
              </w:rPr>
              <w:t>US</w:t>
            </w:r>
            <w:r>
              <w:rPr>
                <w:spacing w:val="-3"/>
                <w:sz w:val="20"/>
              </w:rPr>
              <w:t xml:space="preserve"> </w:t>
            </w:r>
            <w:r>
              <w:rPr>
                <w:sz w:val="20"/>
              </w:rPr>
              <w:t>Dollar</w:t>
            </w:r>
          </w:p>
        </w:tc>
        <w:tc>
          <w:tcPr>
            <w:tcW w:w="4450" w:type="dxa"/>
          </w:tcPr>
          <w:p w14:paraId="33689B17" w14:textId="77777777" w:rsidR="00462BDB" w:rsidRDefault="00462BDB" w:rsidP="00462BDB">
            <w:pPr>
              <w:pStyle w:val="TableParagraph"/>
              <w:ind w:left="0"/>
              <w:rPr>
                <w:rFonts w:ascii="Times New Roman"/>
                <w:sz w:val="16"/>
              </w:rPr>
            </w:pPr>
          </w:p>
        </w:tc>
      </w:tr>
      <w:tr w:rsidR="00462BDB" w14:paraId="07A2AA33" w14:textId="77777777" w:rsidTr="00462BDB">
        <w:trPr>
          <w:trHeight w:val="230"/>
        </w:trPr>
        <w:tc>
          <w:tcPr>
            <w:tcW w:w="4450" w:type="dxa"/>
          </w:tcPr>
          <w:p w14:paraId="14AB2370" w14:textId="77777777" w:rsidR="00462BDB" w:rsidRDefault="00462BDB" w:rsidP="00462BDB">
            <w:pPr>
              <w:pStyle w:val="TableParagraph"/>
              <w:spacing w:line="210" w:lineRule="exact"/>
              <w:rPr>
                <w:sz w:val="20"/>
              </w:rPr>
            </w:pPr>
            <w:r>
              <w:rPr>
                <w:sz w:val="20"/>
              </w:rPr>
              <w:t>Pound</w:t>
            </w:r>
            <w:r>
              <w:rPr>
                <w:spacing w:val="-2"/>
                <w:sz w:val="20"/>
              </w:rPr>
              <w:t xml:space="preserve"> </w:t>
            </w:r>
            <w:r>
              <w:rPr>
                <w:sz w:val="20"/>
              </w:rPr>
              <w:t>Sterling</w:t>
            </w:r>
          </w:p>
        </w:tc>
        <w:tc>
          <w:tcPr>
            <w:tcW w:w="4450" w:type="dxa"/>
          </w:tcPr>
          <w:p w14:paraId="047B4214" w14:textId="77777777" w:rsidR="00462BDB" w:rsidRDefault="00462BDB" w:rsidP="00462BDB">
            <w:pPr>
              <w:pStyle w:val="TableParagraph"/>
              <w:ind w:left="0"/>
              <w:rPr>
                <w:rFonts w:ascii="Times New Roman"/>
                <w:sz w:val="16"/>
              </w:rPr>
            </w:pPr>
          </w:p>
        </w:tc>
      </w:tr>
      <w:tr w:rsidR="00462BDB" w14:paraId="6BC6646A" w14:textId="77777777" w:rsidTr="00462BDB">
        <w:trPr>
          <w:trHeight w:val="230"/>
        </w:trPr>
        <w:tc>
          <w:tcPr>
            <w:tcW w:w="4450" w:type="dxa"/>
          </w:tcPr>
          <w:p w14:paraId="06680B19" w14:textId="77777777" w:rsidR="00462BDB" w:rsidRDefault="00462BDB" w:rsidP="00462BDB">
            <w:pPr>
              <w:pStyle w:val="TableParagraph"/>
              <w:spacing w:line="210" w:lineRule="exact"/>
              <w:rPr>
                <w:sz w:val="20"/>
              </w:rPr>
            </w:pPr>
            <w:r>
              <w:rPr>
                <w:sz w:val="20"/>
              </w:rPr>
              <w:t>Euro</w:t>
            </w:r>
          </w:p>
        </w:tc>
        <w:tc>
          <w:tcPr>
            <w:tcW w:w="4450" w:type="dxa"/>
          </w:tcPr>
          <w:p w14:paraId="607E63C5" w14:textId="77777777" w:rsidR="00462BDB" w:rsidRDefault="00462BDB" w:rsidP="00462BDB">
            <w:pPr>
              <w:pStyle w:val="TableParagraph"/>
              <w:ind w:left="0"/>
              <w:rPr>
                <w:rFonts w:ascii="Times New Roman"/>
                <w:sz w:val="16"/>
              </w:rPr>
            </w:pPr>
          </w:p>
        </w:tc>
      </w:tr>
      <w:tr w:rsidR="00462BDB" w14:paraId="6507A16B" w14:textId="77777777" w:rsidTr="00462BDB">
        <w:trPr>
          <w:trHeight w:val="230"/>
        </w:trPr>
        <w:tc>
          <w:tcPr>
            <w:tcW w:w="4450" w:type="dxa"/>
          </w:tcPr>
          <w:p w14:paraId="35072D45" w14:textId="77777777" w:rsidR="00462BDB" w:rsidRDefault="00462BDB" w:rsidP="00462BDB">
            <w:pPr>
              <w:pStyle w:val="TableParagraph"/>
              <w:spacing w:line="210" w:lineRule="exact"/>
              <w:rPr>
                <w:sz w:val="20"/>
              </w:rPr>
            </w:pPr>
            <w:r>
              <w:rPr>
                <w:sz w:val="20"/>
              </w:rPr>
              <w:t>Yen</w:t>
            </w:r>
          </w:p>
        </w:tc>
        <w:tc>
          <w:tcPr>
            <w:tcW w:w="4450" w:type="dxa"/>
          </w:tcPr>
          <w:p w14:paraId="6F608628" w14:textId="77777777" w:rsidR="00462BDB" w:rsidRDefault="00462BDB" w:rsidP="00462BDB">
            <w:pPr>
              <w:pStyle w:val="TableParagraph"/>
              <w:ind w:left="0"/>
              <w:rPr>
                <w:rFonts w:ascii="Times New Roman"/>
                <w:sz w:val="16"/>
              </w:rPr>
            </w:pPr>
          </w:p>
        </w:tc>
      </w:tr>
      <w:tr w:rsidR="00462BDB" w14:paraId="0B372CCF" w14:textId="77777777" w:rsidTr="00462BDB">
        <w:trPr>
          <w:trHeight w:val="230"/>
        </w:trPr>
        <w:tc>
          <w:tcPr>
            <w:tcW w:w="4450" w:type="dxa"/>
          </w:tcPr>
          <w:p w14:paraId="70C86D7F" w14:textId="77777777" w:rsidR="00462BDB" w:rsidRDefault="00462BDB" w:rsidP="00462BDB">
            <w:pPr>
              <w:pStyle w:val="TableParagraph"/>
              <w:spacing w:line="210" w:lineRule="exact"/>
              <w:rPr>
                <w:sz w:val="20"/>
              </w:rPr>
            </w:pPr>
            <w:r>
              <w:rPr>
                <w:sz w:val="20"/>
              </w:rPr>
              <w:t>Other</w:t>
            </w:r>
          </w:p>
        </w:tc>
        <w:tc>
          <w:tcPr>
            <w:tcW w:w="4450" w:type="dxa"/>
          </w:tcPr>
          <w:p w14:paraId="541D82FE" w14:textId="77777777" w:rsidR="00462BDB" w:rsidRDefault="00462BDB" w:rsidP="00462BDB">
            <w:pPr>
              <w:pStyle w:val="TableParagraph"/>
              <w:ind w:left="0"/>
              <w:rPr>
                <w:rFonts w:ascii="Times New Roman"/>
                <w:sz w:val="16"/>
              </w:rPr>
            </w:pPr>
          </w:p>
        </w:tc>
      </w:tr>
    </w:tbl>
    <w:p w14:paraId="35C0F030" w14:textId="5EBEAF34" w:rsidR="00462BDB" w:rsidRDefault="00462BDB" w:rsidP="00462BDB">
      <w:pPr>
        <w:pStyle w:val="Default"/>
        <w:rPr>
          <w:sz w:val="22"/>
          <w:szCs w:val="22"/>
        </w:rPr>
      </w:pPr>
    </w:p>
    <w:p w14:paraId="003571F2" w14:textId="7D7A351B" w:rsidR="00462BDB" w:rsidRDefault="00462BDB" w:rsidP="00462BDB">
      <w:pPr>
        <w:pStyle w:val="Default"/>
        <w:rPr>
          <w:sz w:val="20"/>
          <w:szCs w:val="20"/>
        </w:rPr>
      </w:pPr>
      <w:r>
        <w:rPr>
          <w:sz w:val="20"/>
          <w:szCs w:val="20"/>
        </w:rPr>
        <w:t xml:space="preserve">NB: Bidders must submit proof of the SARB rate (s) of exchange used. </w:t>
      </w:r>
    </w:p>
    <w:p w14:paraId="54543D20" w14:textId="77777777" w:rsidR="00462BDB" w:rsidRDefault="00462BDB" w:rsidP="00462BDB">
      <w:pPr>
        <w:pStyle w:val="Default"/>
        <w:rPr>
          <w:sz w:val="20"/>
          <w:szCs w:val="20"/>
        </w:rPr>
      </w:pPr>
    </w:p>
    <w:p w14:paraId="7AD06A47" w14:textId="6D131120" w:rsidR="00462BDB" w:rsidRDefault="00462BDB" w:rsidP="00462BDB">
      <w:pPr>
        <w:pStyle w:val="Default"/>
        <w:numPr>
          <w:ilvl w:val="0"/>
          <w:numId w:val="33"/>
        </w:numPr>
        <w:rPr>
          <w:sz w:val="20"/>
          <w:szCs w:val="20"/>
        </w:rPr>
      </w:pPr>
      <w:r>
        <w:rPr>
          <w:sz w:val="20"/>
          <w:szCs w:val="20"/>
        </w:rPr>
        <w:t xml:space="preserve">Where, after the award of a bid, challenges are experienced in meeting the stipulated minimum threshold for local content </w:t>
      </w:r>
      <w:r w:rsidR="00BA2D49">
        <w:rPr>
          <w:sz w:val="20"/>
          <w:szCs w:val="20"/>
        </w:rPr>
        <w:t>H/S Transvalia</w:t>
      </w:r>
      <w:r>
        <w:rPr>
          <w:sz w:val="20"/>
          <w:szCs w:val="20"/>
        </w:rPr>
        <w:t xml:space="preserve"> must be informed accordingly in order for </w:t>
      </w:r>
      <w:r w:rsidR="00BA2D49">
        <w:rPr>
          <w:sz w:val="20"/>
          <w:szCs w:val="20"/>
        </w:rPr>
        <w:t xml:space="preserve">H/S Transvalia </w:t>
      </w:r>
      <w:r>
        <w:rPr>
          <w:sz w:val="20"/>
          <w:szCs w:val="20"/>
        </w:rPr>
        <w:t>to verify and in consultation with the AO/AA provide directives in this regard.</w:t>
      </w:r>
    </w:p>
    <w:p w14:paraId="1D60F315" w14:textId="1A844850" w:rsidR="00462BDB" w:rsidRDefault="00462BDB" w:rsidP="00462BDB">
      <w:pPr>
        <w:pStyle w:val="Default"/>
        <w:rPr>
          <w:sz w:val="20"/>
          <w:szCs w:val="20"/>
        </w:rPr>
      </w:pPr>
      <w:r>
        <w:rPr>
          <w:sz w:val="20"/>
          <w:szCs w:val="20"/>
        </w:rPr>
        <w:t xml:space="preserve"> </w:t>
      </w:r>
    </w:p>
    <w:p w14:paraId="2B5A3FE1" w14:textId="5FD6F276" w:rsidR="00462BDB" w:rsidRDefault="00462BDB" w:rsidP="00462BDB">
      <w:pPr>
        <w:pStyle w:val="Default"/>
        <w:rPr>
          <w:sz w:val="20"/>
          <w:szCs w:val="20"/>
        </w:rPr>
      </w:pPr>
      <w:r>
        <w:rPr>
          <w:sz w:val="20"/>
          <w:szCs w:val="20"/>
        </w:rPr>
        <w:t xml:space="preserve">LOCAL CONTENT DECLARATION </w:t>
      </w:r>
    </w:p>
    <w:p w14:paraId="54208B0F" w14:textId="77777777" w:rsidR="00462BDB" w:rsidRDefault="00462BDB" w:rsidP="00462BDB">
      <w:pPr>
        <w:pStyle w:val="Default"/>
        <w:rPr>
          <w:sz w:val="20"/>
          <w:szCs w:val="20"/>
        </w:rPr>
      </w:pPr>
    </w:p>
    <w:p w14:paraId="40515508" w14:textId="7F839164" w:rsidR="00462BDB" w:rsidRDefault="00462BDB" w:rsidP="00462BDB">
      <w:pPr>
        <w:pStyle w:val="Default"/>
        <w:rPr>
          <w:sz w:val="20"/>
          <w:szCs w:val="20"/>
        </w:rPr>
      </w:pPr>
      <w:r>
        <w:rPr>
          <w:sz w:val="20"/>
          <w:szCs w:val="20"/>
        </w:rPr>
        <w:t xml:space="preserve">(REFER TO ANNEX B OF SATS 1286:2011) </w:t>
      </w:r>
    </w:p>
    <w:p w14:paraId="756DAC73" w14:textId="77777777" w:rsidR="00462BDB" w:rsidRDefault="00462BDB" w:rsidP="00462BDB">
      <w:pPr>
        <w:pStyle w:val="Default"/>
        <w:rPr>
          <w:sz w:val="20"/>
          <w:szCs w:val="20"/>
        </w:rPr>
      </w:pPr>
    </w:p>
    <w:p w14:paraId="54544BF6" w14:textId="0B7DB330" w:rsidR="00462BDB" w:rsidRDefault="00462BDB" w:rsidP="00462BDB">
      <w:pPr>
        <w:pStyle w:val="Default"/>
        <w:rPr>
          <w:sz w:val="20"/>
          <w:szCs w:val="20"/>
        </w:rPr>
      </w:pPr>
      <w:r>
        <w:rPr>
          <w:sz w:val="20"/>
          <w:szCs w:val="20"/>
        </w:rPr>
        <w:t>LOCAL CONTENT DECLARATION BY CHIEF FINANCIAL OFFICER OR OTHER LEGALLY RESPONSIBLE PERSON NOMINATED IN WRITING BY THE CHIEF EXECUTIVE OR SENIOR MEMBER/PERSON WITH MANAGEMENT RESPONSIBILITY (CLOSE CORPORATION, PARTNERSHIP OR INDIVIDUAL)</w:t>
      </w:r>
    </w:p>
    <w:p w14:paraId="704FF234" w14:textId="460BB6D1" w:rsidR="00462BDB" w:rsidRDefault="00462BDB" w:rsidP="00462BDB">
      <w:pPr>
        <w:pStyle w:val="Default"/>
        <w:rPr>
          <w:sz w:val="20"/>
          <w:szCs w:val="20"/>
        </w:rPr>
      </w:pPr>
    </w:p>
    <w:p w14:paraId="0BF4CDAF" w14:textId="77777777" w:rsidR="00462BDB" w:rsidRDefault="00462BDB" w:rsidP="00462BDB">
      <w:pPr>
        <w:pStyle w:val="Default"/>
        <w:rPr>
          <w:sz w:val="20"/>
          <w:szCs w:val="20"/>
        </w:rPr>
      </w:pPr>
      <w:r>
        <w:rPr>
          <w:sz w:val="20"/>
          <w:szCs w:val="20"/>
        </w:rPr>
        <w:t xml:space="preserve">RESPECT OF BID NO. ................................................................................. </w:t>
      </w:r>
    </w:p>
    <w:p w14:paraId="49836AD8" w14:textId="2E59B521" w:rsidR="00462BDB" w:rsidRDefault="00462BDB" w:rsidP="00462BDB">
      <w:pPr>
        <w:pStyle w:val="Default"/>
        <w:rPr>
          <w:sz w:val="20"/>
          <w:szCs w:val="20"/>
        </w:rPr>
      </w:pPr>
      <w:r>
        <w:rPr>
          <w:sz w:val="20"/>
          <w:szCs w:val="20"/>
        </w:rPr>
        <w:t xml:space="preserve">ISSUED BY: </w:t>
      </w:r>
      <w:r>
        <w:rPr>
          <w:sz w:val="20"/>
          <w:szCs w:val="20"/>
        </w:rPr>
        <w:tab/>
      </w:r>
      <w:r>
        <w:rPr>
          <w:sz w:val="20"/>
          <w:szCs w:val="20"/>
        </w:rPr>
        <w:tab/>
        <w:t xml:space="preserve">(Procurement </w:t>
      </w:r>
      <w:r>
        <w:rPr>
          <w:sz w:val="20"/>
          <w:szCs w:val="20"/>
        </w:rPr>
        <w:tab/>
      </w:r>
      <w:r>
        <w:rPr>
          <w:sz w:val="20"/>
          <w:szCs w:val="20"/>
        </w:rPr>
        <w:tab/>
        <w:t xml:space="preserve">Authority / Name of Institution): ......................................................................................................................... </w:t>
      </w:r>
    </w:p>
    <w:p w14:paraId="4A714891" w14:textId="42867945" w:rsidR="00462BDB" w:rsidRDefault="00462BDB" w:rsidP="00462BDB">
      <w:pPr>
        <w:pStyle w:val="Default"/>
        <w:rPr>
          <w:sz w:val="20"/>
          <w:szCs w:val="20"/>
        </w:rPr>
      </w:pPr>
      <w:r>
        <w:rPr>
          <w:sz w:val="20"/>
          <w:szCs w:val="20"/>
        </w:rPr>
        <w:t>NB</w:t>
      </w:r>
    </w:p>
    <w:p w14:paraId="3BE73471" w14:textId="2FD3ADDD" w:rsidR="00462BDB" w:rsidRDefault="00462BDB" w:rsidP="00462BDB">
      <w:pPr>
        <w:pStyle w:val="Default"/>
        <w:rPr>
          <w:sz w:val="20"/>
          <w:szCs w:val="20"/>
        </w:rPr>
      </w:pPr>
    </w:p>
    <w:p w14:paraId="29E1DD6E" w14:textId="1B59D9EF" w:rsidR="00462BDB" w:rsidRDefault="00462BDB" w:rsidP="00462BDB">
      <w:pPr>
        <w:pStyle w:val="Default"/>
        <w:numPr>
          <w:ilvl w:val="0"/>
          <w:numId w:val="34"/>
        </w:numPr>
        <w:rPr>
          <w:sz w:val="20"/>
          <w:szCs w:val="20"/>
        </w:rPr>
      </w:pPr>
      <w:r>
        <w:rPr>
          <w:sz w:val="20"/>
          <w:szCs w:val="20"/>
        </w:rPr>
        <w:t>The obligation to complete, duly sign and submit this declaration cannot be transferred to an external authorized representative, auditor or any other third party acting on behalf of the bidder.</w:t>
      </w:r>
    </w:p>
    <w:p w14:paraId="1679EC86" w14:textId="088D2570" w:rsidR="00462BDB" w:rsidRDefault="00462BDB" w:rsidP="00462BDB">
      <w:pPr>
        <w:pStyle w:val="Default"/>
        <w:rPr>
          <w:sz w:val="20"/>
          <w:szCs w:val="20"/>
        </w:rPr>
      </w:pPr>
      <w:r>
        <w:rPr>
          <w:sz w:val="20"/>
          <w:szCs w:val="20"/>
        </w:rPr>
        <w:t xml:space="preserve"> </w:t>
      </w:r>
    </w:p>
    <w:p w14:paraId="52E2E7CF" w14:textId="7F68EF55" w:rsidR="00462BDB" w:rsidRDefault="00462BDB" w:rsidP="00462BDB">
      <w:pPr>
        <w:pStyle w:val="Default"/>
        <w:numPr>
          <w:ilvl w:val="0"/>
          <w:numId w:val="34"/>
        </w:numPr>
        <w:rPr>
          <w:sz w:val="20"/>
          <w:szCs w:val="20"/>
        </w:rPr>
      </w:pPr>
      <w:r>
        <w:rPr>
          <w:sz w:val="20"/>
          <w:szCs w:val="20"/>
        </w:rPr>
        <w:t>Guidance on the Calculation of Local Content together with Local Content Declaration Templates (Annex C, D and E) is accessible on http://www.thdti.gov.za/industrial development/</w:t>
      </w:r>
      <w:proofErr w:type="spellStart"/>
      <w:r>
        <w:rPr>
          <w:sz w:val="20"/>
          <w:szCs w:val="20"/>
        </w:rPr>
        <w:t>ip.jsp</w:t>
      </w:r>
      <w:proofErr w:type="spellEnd"/>
      <w:r>
        <w:rPr>
          <w:sz w:val="20"/>
          <w:szCs w:val="20"/>
        </w:rPr>
        <w:t>. Bidders should first complete Declaration D. After completing Declaration D, bidders should complete Declaration E and then consolidate the information on Declaration C. Declaration C should be submitted with the bid documentation at the closing date and time of the bid in order to substantiate the declaration made in paragraph (c) below. Declarations D and E should be kept by the bidders for verification purposes for a period of at least 5 years. The successful bidder is required to continuously update Declarations C, D and E with the actual values for the duration of the contract.</w:t>
      </w:r>
    </w:p>
    <w:p w14:paraId="77B283DD" w14:textId="77777777" w:rsidR="00462BDB" w:rsidRDefault="00462BDB" w:rsidP="00462BDB">
      <w:pPr>
        <w:pStyle w:val="ListParagraph"/>
        <w:rPr>
          <w:sz w:val="20"/>
          <w:szCs w:val="20"/>
        </w:rPr>
      </w:pPr>
    </w:p>
    <w:p w14:paraId="50F542D4" w14:textId="77777777" w:rsidR="00462BDB" w:rsidRDefault="00462BDB" w:rsidP="00462BDB">
      <w:pPr>
        <w:pStyle w:val="Default"/>
        <w:rPr>
          <w:sz w:val="20"/>
          <w:szCs w:val="20"/>
        </w:rPr>
      </w:pPr>
      <w:r>
        <w:rPr>
          <w:sz w:val="20"/>
          <w:szCs w:val="20"/>
        </w:rPr>
        <w:t xml:space="preserve">I, the undersigned, …………………………….................................................... (full names), </w:t>
      </w:r>
    </w:p>
    <w:p w14:paraId="31756322" w14:textId="27A61EEB" w:rsidR="00462BDB" w:rsidRDefault="00462BDB" w:rsidP="00462BDB">
      <w:pPr>
        <w:pStyle w:val="Default"/>
        <w:rPr>
          <w:sz w:val="20"/>
          <w:szCs w:val="20"/>
        </w:rPr>
      </w:pPr>
      <w:r>
        <w:rPr>
          <w:sz w:val="20"/>
          <w:szCs w:val="20"/>
        </w:rPr>
        <w:t>do hereby declare, in my capacity as ……………………………………… ……</w:t>
      </w:r>
      <w:r w:rsidR="00BC2D11">
        <w:rPr>
          <w:sz w:val="20"/>
          <w:szCs w:val="20"/>
        </w:rPr>
        <w:t>…...</w:t>
      </w:r>
    </w:p>
    <w:p w14:paraId="30A7A87D" w14:textId="77E50C40" w:rsidR="00462BDB" w:rsidRDefault="00462BDB" w:rsidP="00462BDB">
      <w:pPr>
        <w:pStyle w:val="Default"/>
        <w:rPr>
          <w:sz w:val="20"/>
          <w:szCs w:val="20"/>
        </w:rPr>
      </w:pPr>
      <w:r>
        <w:rPr>
          <w:sz w:val="20"/>
          <w:szCs w:val="20"/>
        </w:rPr>
        <w:t>of ...............................................................................................................(name of bidder entity), the following:</w:t>
      </w:r>
    </w:p>
    <w:p w14:paraId="2913DC87" w14:textId="79FFE275" w:rsidR="00462BDB" w:rsidRDefault="00462BDB" w:rsidP="00462BDB">
      <w:pPr>
        <w:pStyle w:val="Default"/>
        <w:rPr>
          <w:sz w:val="20"/>
          <w:szCs w:val="20"/>
        </w:rPr>
      </w:pPr>
    </w:p>
    <w:p w14:paraId="6B1BE747" w14:textId="2D317C7A" w:rsidR="00462BDB" w:rsidRDefault="00462BDB" w:rsidP="00462BDB">
      <w:pPr>
        <w:pStyle w:val="Default"/>
        <w:rPr>
          <w:sz w:val="20"/>
          <w:szCs w:val="20"/>
        </w:rPr>
      </w:pPr>
      <w:r>
        <w:rPr>
          <w:sz w:val="20"/>
          <w:szCs w:val="20"/>
        </w:rPr>
        <w:lastRenderedPageBreak/>
        <w:t xml:space="preserve">The facts contained herein are within my own personal knowledge. </w:t>
      </w:r>
    </w:p>
    <w:p w14:paraId="5E811C1A" w14:textId="77777777" w:rsidR="00462BDB" w:rsidRDefault="00462BDB" w:rsidP="00462BDB">
      <w:pPr>
        <w:pStyle w:val="Default"/>
        <w:rPr>
          <w:sz w:val="20"/>
          <w:szCs w:val="20"/>
        </w:rPr>
      </w:pPr>
    </w:p>
    <w:p w14:paraId="1F3DE010" w14:textId="77777777" w:rsidR="00462BDB" w:rsidRDefault="00462BDB" w:rsidP="00462BDB">
      <w:pPr>
        <w:pStyle w:val="Default"/>
        <w:rPr>
          <w:sz w:val="20"/>
          <w:szCs w:val="20"/>
        </w:rPr>
      </w:pPr>
      <w:r>
        <w:rPr>
          <w:sz w:val="20"/>
          <w:szCs w:val="20"/>
        </w:rPr>
        <w:t>(b) I have satisfied myself that:</w:t>
      </w:r>
    </w:p>
    <w:p w14:paraId="28848CC0" w14:textId="0D7366DD" w:rsidR="00462BDB" w:rsidRDefault="00462BDB" w:rsidP="00462BDB">
      <w:pPr>
        <w:pStyle w:val="Default"/>
        <w:rPr>
          <w:sz w:val="20"/>
          <w:szCs w:val="20"/>
        </w:rPr>
      </w:pPr>
      <w:r>
        <w:rPr>
          <w:sz w:val="20"/>
          <w:szCs w:val="20"/>
        </w:rPr>
        <w:t xml:space="preserve"> </w:t>
      </w:r>
    </w:p>
    <w:p w14:paraId="0F4E52E9" w14:textId="4249FBB2" w:rsidR="00462BDB" w:rsidRDefault="00462BDB" w:rsidP="00462BDB">
      <w:pPr>
        <w:pStyle w:val="Default"/>
        <w:numPr>
          <w:ilvl w:val="0"/>
          <w:numId w:val="35"/>
        </w:numPr>
        <w:rPr>
          <w:sz w:val="20"/>
          <w:szCs w:val="20"/>
        </w:rPr>
      </w:pPr>
      <w:r>
        <w:rPr>
          <w:sz w:val="20"/>
          <w:szCs w:val="20"/>
        </w:rPr>
        <w:t>the goods/services/works to be delivered in terms of the above-specified bid comply with the minimum local content requirements as specified in the bid, and as measured in terms of SATS 1286:2011; and</w:t>
      </w:r>
    </w:p>
    <w:p w14:paraId="2B49A5B2" w14:textId="77777777" w:rsidR="00462BDB" w:rsidRPr="00462BDB" w:rsidRDefault="00462BDB" w:rsidP="00462BDB">
      <w:pPr>
        <w:pStyle w:val="Default"/>
        <w:ind w:left="720"/>
        <w:rPr>
          <w:sz w:val="20"/>
          <w:szCs w:val="20"/>
        </w:rPr>
      </w:pPr>
    </w:p>
    <w:p w14:paraId="427E8D3D" w14:textId="3196E128" w:rsidR="00462BDB" w:rsidRDefault="00462BDB" w:rsidP="00462BDB">
      <w:pPr>
        <w:pStyle w:val="Default"/>
        <w:numPr>
          <w:ilvl w:val="0"/>
          <w:numId w:val="28"/>
        </w:numPr>
        <w:rPr>
          <w:sz w:val="20"/>
          <w:szCs w:val="20"/>
        </w:rPr>
      </w:pPr>
      <w:r>
        <w:rPr>
          <w:sz w:val="20"/>
          <w:szCs w:val="20"/>
        </w:rPr>
        <w:t>The local content percentage (%) indicated below has been calculated using the formula given in clause 3 of SATS 1286:2011, the rates of exchange indicated in paragraph 4.1 above and the information contained in Declaration D and E which has been consolidated in Declaration C:</w:t>
      </w:r>
    </w:p>
    <w:p w14:paraId="31D77456" w14:textId="77777777" w:rsidR="00462BDB" w:rsidRDefault="00462BDB" w:rsidP="00462BDB">
      <w:pPr>
        <w:pStyle w:val="Default"/>
        <w:ind w:left="360"/>
        <w:rPr>
          <w:sz w:val="20"/>
          <w:szCs w:val="20"/>
        </w:rPr>
      </w:pPr>
    </w:p>
    <w:p w14:paraId="0BFD4265" w14:textId="0448942D" w:rsidR="00462BDB" w:rsidRDefault="00462BDB" w:rsidP="00462BDB">
      <w:pPr>
        <w:pStyle w:val="Default"/>
        <w:rPr>
          <w:sz w:val="20"/>
          <w:szCs w:val="20"/>
        </w:rPr>
      </w:pPr>
      <w:r>
        <w:rPr>
          <w:sz w:val="20"/>
          <w:szCs w:val="20"/>
        </w:rPr>
        <w:t xml:space="preserve">Bid price, excluding VAT (y) </w:t>
      </w:r>
    </w:p>
    <w:p w14:paraId="6F693140" w14:textId="77777777" w:rsidR="00462BDB" w:rsidRDefault="00462BDB" w:rsidP="00462BDB">
      <w:pPr>
        <w:pStyle w:val="Default"/>
        <w:rPr>
          <w:sz w:val="20"/>
          <w:szCs w:val="20"/>
        </w:rPr>
      </w:pPr>
    </w:p>
    <w:p w14:paraId="0DE8C6A8" w14:textId="31935937" w:rsidR="00462BDB" w:rsidRDefault="00462BDB" w:rsidP="00462BDB">
      <w:pPr>
        <w:pStyle w:val="Default"/>
        <w:rPr>
          <w:sz w:val="20"/>
          <w:szCs w:val="20"/>
        </w:rPr>
      </w:pPr>
      <w:r>
        <w:rPr>
          <w:sz w:val="20"/>
          <w:szCs w:val="20"/>
        </w:rPr>
        <w:t xml:space="preserve">R </w:t>
      </w:r>
    </w:p>
    <w:p w14:paraId="7CD25B48" w14:textId="77777777" w:rsidR="00462BDB" w:rsidRDefault="00462BDB" w:rsidP="00462BDB">
      <w:pPr>
        <w:pStyle w:val="Default"/>
        <w:rPr>
          <w:sz w:val="20"/>
          <w:szCs w:val="20"/>
        </w:rPr>
      </w:pPr>
    </w:p>
    <w:p w14:paraId="3619C3B8" w14:textId="2D04E43A" w:rsidR="00462BDB" w:rsidRDefault="00462BDB" w:rsidP="00462BDB">
      <w:pPr>
        <w:pStyle w:val="Default"/>
        <w:rPr>
          <w:sz w:val="20"/>
          <w:szCs w:val="20"/>
        </w:rPr>
      </w:pPr>
      <w:r>
        <w:rPr>
          <w:sz w:val="20"/>
          <w:szCs w:val="20"/>
        </w:rPr>
        <w:t xml:space="preserve">Imported content (x), as calculated in terms of SATS 1286:2011 </w:t>
      </w:r>
    </w:p>
    <w:p w14:paraId="2FB43D58" w14:textId="77777777" w:rsidR="00462BDB" w:rsidRDefault="00462BDB" w:rsidP="00462BDB">
      <w:pPr>
        <w:pStyle w:val="Default"/>
        <w:rPr>
          <w:sz w:val="20"/>
          <w:szCs w:val="20"/>
        </w:rPr>
      </w:pPr>
    </w:p>
    <w:p w14:paraId="15763586" w14:textId="30A21C41" w:rsidR="00462BDB" w:rsidRDefault="00462BDB" w:rsidP="00462BDB">
      <w:pPr>
        <w:pStyle w:val="Default"/>
        <w:rPr>
          <w:sz w:val="20"/>
          <w:szCs w:val="20"/>
        </w:rPr>
      </w:pPr>
      <w:r>
        <w:rPr>
          <w:sz w:val="20"/>
          <w:szCs w:val="20"/>
        </w:rPr>
        <w:t xml:space="preserve">R </w:t>
      </w:r>
    </w:p>
    <w:p w14:paraId="5622C7CC" w14:textId="77777777" w:rsidR="00462BDB" w:rsidRDefault="00462BDB" w:rsidP="00462BDB">
      <w:pPr>
        <w:pStyle w:val="Default"/>
        <w:rPr>
          <w:sz w:val="20"/>
          <w:szCs w:val="20"/>
        </w:rPr>
      </w:pPr>
    </w:p>
    <w:p w14:paraId="72F01AB0" w14:textId="0F57C351" w:rsidR="00462BDB" w:rsidRDefault="00462BDB" w:rsidP="00462BDB">
      <w:pPr>
        <w:pStyle w:val="Default"/>
        <w:rPr>
          <w:sz w:val="20"/>
          <w:szCs w:val="20"/>
        </w:rPr>
      </w:pPr>
      <w:r>
        <w:rPr>
          <w:sz w:val="20"/>
          <w:szCs w:val="20"/>
        </w:rPr>
        <w:t xml:space="preserve">Stipulated minimum threshold for local content (paragraph 3 above) </w:t>
      </w:r>
    </w:p>
    <w:p w14:paraId="34ECA49D" w14:textId="77777777" w:rsidR="00462BDB" w:rsidRDefault="00462BDB" w:rsidP="00462BDB">
      <w:pPr>
        <w:pStyle w:val="Default"/>
        <w:rPr>
          <w:sz w:val="20"/>
          <w:szCs w:val="20"/>
        </w:rPr>
      </w:pPr>
    </w:p>
    <w:p w14:paraId="003CB6F2" w14:textId="7573D8A0" w:rsidR="00462BDB" w:rsidRDefault="00462BDB" w:rsidP="00462BDB">
      <w:pPr>
        <w:pStyle w:val="Default"/>
        <w:rPr>
          <w:sz w:val="20"/>
          <w:szCs w:val="20"/>
        </w:rPr>
      </w:pPr>
      <w:r>
        <w:rPr>
          <w:sz w:val="20"/>
          <w:szCs w:val="20"/>
        </w:rPr>
        <w:t xml:space="preserve">Local content %, as calculated in terms of SATS 1286:2011 </w:t>
      </w:r>
    </w:p>
    <w:p w14:paraId="784A57CD" w14:textId="77777777" w:rsidR="00462BDB" w:rsidRDefault="00462BDB" w:rsidP="00462BDB">
      <w:pPr>
        <w:pStyle w:val="Default"/>
        <w:rPr>
          <w:sz w:val="20"/>
          <w:szCs w:val="20"/>
        </w:rPr>
      </w:pPr>
    </w:p>
    <w:p w14:paraId="34430FB2" w14:textId="5717400B" w:rsidR="00462BDB" w:rsidRDefault="00462BDB" w:rsidP="00462BDB">
      <w:pPr>
        <w:pStyle w:val="Default"/>
        <w:rPr>
          <w:sz w:val="20"/>
          <w:szCs w:val="20"/>
        </w:rPr>
      </w:pPr>
      <w:r>
        <w:rPr>
          <w:sz w:val="20"/>
          <w:szCs w:val="20"/>
        </w:rPr>
        <w:t xml:space="preserve">If the bid is for more than one product, the local content percentages for each product contained in Declaration C shall be used instead of the table above. </w:t>
      </w:r>
    </w:p>
    <w:p w14:paraId="3200C77B" w14:textId="77777777" w:rsidR="00462BDB" w:rsidRDefault="00462BDB" w:rsidP="00462BDB">
      <w:pPr>
        <w:pStyle w:val="Default"/>
        <w:rPr>
          <w:sz w:val="20"/>
          <w:szCs w:val="20"/>
        </w:rPr>
      </w:pPr>
    </w:p>
    <w:p w14:paraId="0BBDF8D5" w14:textId="62F17939" w:rsidR="00462BDB" w:rsidRDefault="00462BDB" w:rsidP="00462BDB">
      <w:pPr>
        <w:pStyle w:val="Default"/>
        <w:rPr>
          <w:sz w:val="20"/>
          <w:szCs w:val="20"/>
        </w:rPr>
      </w:pPr>
      <w:r>
        <w:rPr>
          <w:sz w:val="20"/>
          <w:szCs w:val="20"/>
        </w:rPr>
        <w:t xml:space="preserve">The local content percentages for each product has been calculated using the formula given in clause 3 of SATS 1286:2011, the rates of exchange indicated in paragraph 4.1 above and the information contained in Declaration D and E. </w:t>
      </w:r>
    </w:p>
    <w:p w14:paraId="64C45ABE" w14:textId="77777777" w:rsidR="00462BDB" w:rsidRDefault="00462BDB" w:rsidP="00462BDB">
      <w:pPr>
        <w:pStyle w:val="Default"/>
        <w:rPr>
          <w:sz w:val="20"/>
          <w:szCs w:val="20"/>
        </w:rPr>
      </w:pPr>
    </w:p>
    <w:p w14:paraId="59F5D60C" w14:textId="47215E94" w:rsidR="00462BDB" w:rsidRDefault="00462BDB" w:rsidP="00462BDB">
      <w:pPr>
        <w:pStyle w:val="Default"/>
        <w:numPr>
          <w:ilvl w:val="0"/>
          <w:numId w:val="28"/>
        </w:numPr>
        <w:rPr>
          <w:sz w:val="20"/>
          <w:szCs w:val="20"/>
        </w:rPr>
      </w:pPr>
      <w:r>
        <w:rPr>
          <w:sz w:val="20"/>
          <w:szCs w:val="20"/>
        </w:rPr>
        <w:t>I accept that the Procurement Authority / Institution has the right to request that the local content be verified in terms of the requirements of SATS 1286:2011.</w:t>
      </w:r>
    </w:p>
    <w:p w14:paraId="11FFCB17" w14:textId="5BDA1F76" w:rsidR="00462BDB" w:rsidRDefault="00462BDB" w:rsidP="00462BDB">
      <w:pPr>
        <w:pStyle w:val="Default"/>
        <w:rPr>
          <w:sz w:val="20"/>
          <w:szCs w:val="20"/>
        </w:rPr>
      </w:pPr>
      <w:r>
        <w:rPr>
          <w:sz w:val="20"/>
          <w:szCs w:val="20"/>
        </w:rPr>
        <w:t xml:space="preserve"> </w:t>
      </w:r>
    </w:p>
    <w:p w14:paraId="1D1EDE51" w14:textId="18A888AA" w:rsidR="00462BDB" w:rsidRDefault="00462BDB" w:rsidP="00462BDB">
      <w:pPr>
        <w:pStyle w:val="Default"/>
        <w:numPr>
          <w:ilvl w:val="0"/>
          <w:numId w:val="28"/>
        </w:numPr>
        <w:rPr>
          <w:sz w:val="20"/>
          <w:szCs w:val="20"/>
        </w:rPr>
      </w:pPr>
      <w:r>
        <w:rPr>
          <w:sz w:val="20"/>
          <w:szCs w:val="20"/>
        </w:rPr>
        <w:t>I understand that the awarding of the bid is dependent on the accuracy of the information furnished in this application. I also understand that the submission of incorrect data, or data that are not verifiable as described in SATS 1286:2011, may result in the Procurement Authority / Institution imposing any or all of the remedies as provided for in Regulation 14 of the Preferential Procurement Regulations, 2017 promulgated under the Preferential Policy Framework Act (PPPFA), 2000 (Act No. 5 of 2000).</w:t>
      </w:r>
    </w:p>
    <w:p w14:paraId="52C98963" w14:textId="77777777" w:rsidR="00462BDB" w:rsidRDefault="00462BDB" w:rsidP="00462BDB">
      <w:pPr>
        <w:pStyle w:val="Default"/>
        <w:rPr>
          <w:sz w:val="20"/>
          <w:szCs w:val="20"/>
        </w:rPr>
      </w:pPr>
    </w:p>
    <w:p w14:paraId="44437C4D" w14:textId="62E9F5A4" w:rsidR="00462BDB" w:rsidRDefault="00462BDB" w:rsidP="00462BDB">
      <w:pPr>
        <w:pStyle w:val="Default"/>
        <w:rPr>
          <w:sz w:val="20"/>
          <w:szCs w:val="20"/>
        </w:rPr>
      </w:pPr>
      <w:r>
        <w:rPr>
          <w:sz w:val="20"/>
          <w:szCs w:val="20"/>
        </w:rPr>
        <w:t xml:space="preserve">SIGNATURE: DATE: ___________ </w:t>
      </w:r>
    </w:p>
    <w:p w14:paraId="4481795B" w14:textId="77777777" w:rsidR="00462BDB" w:rsidRDefault="00462BDB" w:rsidP="00462BDB">
      <w:pPr>
        <w:pStyle w:val="Default"/>
        <w:rPr>
          <w:sz w:val="20"/>
          <w:szCs w:val="20"/>
        </w:rPr>
      </w:pPr>
    </w:p>
    <w:p w14:paraId="6C047C9F" w14:textId="36197DAA" w:rsidR="00462BDB" w:rsidRDefault="00462BDB" w:rsidP="00462BDB">
      <w:pPr>
        <w:pStyle w:val="Default"/>
        <w:rPr>
          <w:sz w:val="20"/>
          <w:szCs w:val="20"/>
        </w:rPr>
      </w:pPr>
      <w:r>
        <w:rPr>
          <w:sz w:val="20"/>
          <w:szCs w:val="20"/>
        </w:rPr>
        <w:t xml:space="preserve">WITNESS No. 1 DATE: ___________ </w:t>
      </w:r>
    </w:p>
    <w:p w14:paraId="0AF6A1ED" w14:textId="77777777" w:rsidR="00462BDB" w:rsidRDefault="00462BDB" w:rsidP="00462BDB">
      <w:pPr>
        <w:pStyle w:val="Default"/>
        <w:rPr>
          <w:sz w:val="20"/>
          <w:szCs w:val="20"/>
        </w:rPr>
      </w:pPr>
    </w:p>
    <w:p w14:paraId="032DDA20" w14:textId="32AEB94C" w:rsidR="00462BDB" w:rsidRDefault="00462BDB" w:rsidP="00462BDB">
      <w:pPr>
        <w:pStyle w:val="Default"/>
        <w:rPr>
          <w:sz w:val="20"/>
          <w:szCs w:val="20"/>
        </w:rPr>
      </w:pPr>
      <w:r>
        <w:rPr>
          <w:sz w:val="20"/>
          <w:szCs w:val="20"/>
        </w:rPr>
        <w:t xml:space="preserve">WITNESS No. 2 DATE: ___________ </w:t>
      </w:r>
    </w:p>
    <w:p w14:paraId="740754EC" w14:textId="77777777" w:rsidR="00462BDB" w:rsidRDefault="00462BDB" w:rsidP="00462BDB">
      <w:pPr>
        <w:pStyle w:val="Default"/>
        <w:rPr>
          <w:sz w:val="20"/>
          <w:szCs w:val="20"/>
        </w:rPr>
      </w:pPr>
    </w:p>
    <w:p w14:paraId="1115A291" w14:textId="5851EA67" w:rsidR="00462BDB" w:rsidRDefault="00462BDB" w:rsidP="00462BDB">
      <w:pPr>
        <w:pStyle w:val="Default"/>
        <w:rPr>
          <w:sz w:val="20"/>
          <w:szCs w:val="20"/>
        </w:rPr>
      </w:pPr>
      <w:r>
        <w:rPr>
          <w:sz w:val="20"/>
          <w:szCs w:val="20"/>
        </w:rPr>
        <w:t xml:space="preserve">9 DECLARATION WITH REGARD TO COMPANY/FIRM </w:t>
      </w:r>
    </w:p>
    <w:p w14:paraId="599A573F" w14:textId="77777777" w:rsidR="00462BDB" w:rsidRDefault="00462BDB" w:rsidP="00462BDB">
      <w:pPr>
        <w:pStyle w:val="Default"/>
        <w:rPr>
          <w:sz w:val="20"/>
          <w:szCs w:val="20"/>
        </w:rPr>
      </w:pPr>
    </w:p>
    <w:p w14:paraId="060A5D36" w14:textId="50146455" w:rsidR="00462BDB" w:rsidRDefault="00462BDB" w:rsidP="00462BDB">
      <w:pPr>
        <w:pStyle w:val="Default"/>
        <w:numPr>
          <w:ilvl w:val="1"/>
          <w:numId w:val="14"/>
        </w:numPr>
        <w:rPr>
          <w:sz w:val="20"/>
          <w:szCs w:val="20"/>
        </w:rPr>
      </w:pPr>
      <w:r>
        <w:rPr>
          <w:sz w:val="20"/>
          <w:szCs w:val="20"/>
        </w:rPr>
        <w:t xml:space="preserve">Name of company/firm: ....................................................................................................... </w:t>
      </w:r>
    </w:p>
    <w:p w14:paraId="75C98C33" w14:textId="77777777" w:rsidR="00462BDB" w:rsidRDefault="00462BDB" w:rsidP="00462BDB">
      <w:pPr>
        <w:pStyle w:val="Default"/>
        <w:rPr>
          <w:sz w:val="20"/>
          <w:szCs w:val="20"/>
        </w:rPr>
      </w:pPr>
    </w:p>
    <w:p w14:paraId="56A6A480" w14:textId="674C1A67" w:rsidR="00462BDB" w:rsidRDefault="00462BDB" w:rsidP="00462BDB">
      <w:pPr>
        <w:pStyle w:val="Default"/>
        <w:numPr>
          <w:ilvl w:val="1"/>
          <w:numId w:val="14"/>
        </w:numPr>
        <w:rPr>
          <w:sz w:val="20"/>
          <w:szCs w:val="20"/>
        </w:rPr>
      </w:pPr>
      <w:r>
        <w:rPr>
          <w:sz w:val="20"/>
          <w:szCs w:val="20"/>
        </w:rPr>
        <w:t xml:space="preserve">VAT registration number: …………………………………………………………………………. </w:t>
      </w:r>
    </w:p>
    <w:p w14:paraId="493DEA23" w14:textId="77777777" w:rsidR="00462BDB" w:rsidRDefault="00462BDB" w:rsidP="00462BDB">
      <w:pPr>
        <w:pStyle w:val="Default"/>
        <w:rPr>
          <w:sz w:val="20"/>
          <w:szCs w:val="20"/>
        </w:rPr>
      </w:pPr>
    </w:p>
    <w:p w14:paraId="5201B211" w14:textId="6FA64FC2" w:rsidR="00462BDB" w:rsidRDefault="00462BDB" w:rsidP="00462BDB">
      <w:pPr>
        <w:pStyle w:val="Default"/>
        <w:numPr>
          <w:ilvl w:val="1"/>
          <w:numId w:val="14"/>
        </w:numPr>
        <w:rPr>
          <w:sz w:val="20"/>
          <w:szCs w:val="20"/>
        </w:rPr>
      </w:pPr>
      <w:r>
        <w:rPr>
          <w:sz w:val="20"/>
          <w:szCs w:val="20"/>
        </w:rPr>
        <w:t xml:space="preserve">Company registration number ……………………………………………………………………. </w:t>
      </w:r>
    </w:p>
    <w:p w14:paraId="53DA100B" w14:textId="77777777" w:rsidR="00462BDB" w:rsidRDefault="00462BDB" w:rsidP="00462BDB">
      <w:pPr>
        <w:pStyle w:val="Default"/>
        <w:rPr>
          <w:sz w:val="20"/>
          <w:szCs w:val="20"/>
        </w:rPr>
      </w:pPr>
    </w:p>
    <w:p w14:paraId="689FA447" w14:textId="261921C6" w:rsidR="00462BDB" w:rsidRDefault="00462BDB" w:rsidP="00462BDB">
      <w:pPr>
        <w:pStyle w:val="Default"/>
        <w:rPr>
          <w:sz w:val="20"/>
          <w:szCs w:val="20"/>
        </w:rPr>
      </w:pPr>
      <w:r>
        <w:rPr>
          <w:sz w:val="20"/>
          <w:szCs w:val="20"/>
        </w:rPr>
        <w:t>9.4 TYPE OF COMPANY/ FIRM</w:t>
      </w:r>
    </w:p>
    <w:p w14:paraId="40A54DBE" w14:textId="77777777" w:rsidR="00A0314E" w:rsidRDefault="00462BDB" w:rsidP="00462BDB">
      <w:pPr>
        <w:pStyle w:val="Default"/>
        <w:rPr>
          <w:sz w:val="20"/>
          <w:szCs w:val="20"/>
        </w:rPr>
      </w:pPr>
      <w:r>
        <w:rPr>
          <w:sz w:val="20"/>
          <w:szCs w:val="20"/>
        </w:rPr>
        <w:t xml:space="preserve"> </w:t>
      </w:r>
    </w:p>
    <w:tbl>
      <w:tblPr>
        <w:tblW w:w="8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0"/>
        <w:gridCol w:w="4450"/>
      </w:tblGrid>
      <w:tr w:rsidR="00A0314E" w14:paraId="00856BA5" w14:textId="77777777" w:rsidTr="00A0314E">
        <w:trPr>
          <w:trHeight w:val="230"/>
        </w:trPr>
        <w:tc>
          <w:tcPr>
            <w:tcW w:w="4450" w:type="dxa"/>
          </w:tcPr>
          <w:p w14:paraId="20A44845" w14:textId="77777777" w:rsidR="00A0314E" w:rsidRDefault="00A0314E" w:rsidP="00D42CC2">
            <w:pPr>
              <w:pStyle w:val="TableParagraph"/>
              <w:spacing w:line="210" w:lineRule="exact"/>
              <w:rPr>
                <w:sz w:val="20"/>
              </w:rPr>
            </w:pPr>
            <w:r>
              <w:rPr>
                <w:sz w:val="20"/>
              </w:rPr>
              <w:t>Partnership/Joint</w:t>
            </w:r>
            <w:r>
              <w:rPr>
                <w:spacing w:val="-3"/>
                <w:sz w:val="20"/>
              </w:rPr>
              <w:t xml:space="preserve"> </w:t>
            </w:r>
            <w:r>
              <w:rPr>
                <w:sz w:val="20"/>
              </w:rPr>
              <w:t>Venture</w:t>
            </w:r>
            <w:r>
              <w:rPr>
                <w:spacing w:val="-2"/>
                <w:sz w:val="20"/>
              </w:rPr>
              <w:t xml:space="preserve"> </w:t>
            </w:r>
            <w:r>
              <w:rPr>
                <w:sz w:val="20"/>
              </w:rPr>
              <w:t>/</w:t>
            </w:r>
            <w:r>
              <w:rPr>
                <w:spacing w:val="-2"/>
                <w:sz w:val="20"/>
              </w:rPr>
              <w:t xml:space="preserve"> </w:t>
            </w:r>
            <w:r>
              <w:rPr>
                <w:sz w:val="20"/>
              </w:rPr>
              <w:t>Consortium</w:t>
            </w:r>
          </w:p>
        </w:tc>
        <w:tc>
          <w:tcPr>
            <w:tcW w:w="4450" w:type="dxa"/>
          </w:tcPr>
          <w:p w14:paraId="5975352A" w14:textId="77777777" w:rsidR="00A0314E" w:rsidRDefault="00A0314E" w:rsidP="00D42CC2">
            <w:pPr>
              <w:pStyle w:val="TableParagraph"/>
              <w:ind w:left="0"/>
              <w:rPr>
                <w:rFonts w:ascii="Times New Roman"/>
                <w:sz w:val="16"/>
              </w:rPr>
            </w:pPr>
          </w:p>
        </w:tc>
      </w:tr>
      <w:tr w:rsidR="00A0314E" w14:paraId="5735FC98" w14:textId="77777777" w:rsidTr="00A0314E">
        <w:trPr>
          <w:trHeight w:val="230"/>
        </w:trPr>
        <w:tc>
          <w:tcPr>
            <w:tcW w:w="4450" w:type="dxa"/>
          </w:tcPr>
          <w:p w14:paraId="197F5530" w14:textId="5B7A9D84" w:rsidR="00A0314E" w:rsidRDefault="00BC2D11" w:rsidP="00D42CC2">
            <w:pPr>
              <w:pStyle w:val="TableParagraph"/>
              <w:spacing w:line="210" w:lineRule="exact"/>
              <w:rPr>
                <w:sz w:val="20"/>
              </w:rPr>
            </w:pPr>
            <w:r>
              <w:rPr>
                <w:sz w:val="20"/>
              </w:rPr>
              <w:t>One</w:t>
            </w:r>
            <w:r>
              <w:rPr>
                <w:spacing w:val="-3"/>
                <w:sz w:val="20"/>
              </w:rPr>
              <w:t>-person</w:t>
            </w:r>
            <w:r w:rsidR="00A0314E">
              <w:rPr>
                <w:spacing w:val="-1"/>
                <w:sz w:val="20"/>
              </w:rPr>
              <w:t xml:space="preserve"> </w:t>
            </w:r>
            <w:r w:rsidR="00A0314E">
              <w:rPr>
                <w:sz w:val="20"/>
              </w:rPr>
              <w:t>business/sole</w:t>
            </w:r>
            <w:r w:rsidR="00A0314E">
              <w:rPr>
                <w:spacing w:val="-2"/>
                <w:sz w:val="20"/>
              </w:rPr>
              <w:t xml:space="preserve"> </w:t>
            </w:r>
            <w:r w:rsidR="00A0314E">
              <w:rPr>
                <w:sz w:val="20"/>
              </w:rPr>
              <w:t>propriety</w:t>
            </w:r>
          </w:p>
        </w:tc>
        <w:tc>
          <w:tcPr>
            <w:tcW w:w="4450" w:type="dxa"/>
          </w:tcPr>
          <w:p w14:paraId="44F3C76A" w14:textId="77777777" w:rsidR="00A0314E" w:rsidRDefault="00A0314E" w:rsidP="00D42CC2">
            <w:pPr>
              <w:pStyle w:val="TableParagraph"/>
              <w:ind w:left="0"/>
              <w:rPr>
                <w:rFonts w:ascii="Times New Roman"/>
                <w:sz w:val="16"/>
              </w:rPr>
            </w:pPr>
          </w:p>
        </w:tc>
      </w:tr>
      <w:tr w:rsidR="00A0314E" w14:paraId="29E9BE4C" w14:textId="77777777" w:rsidTr="00A0314E">
        <w:trPr>
          <w:trHeight w:val="230"/>
        </w:trPr>
        <w:tc>
          <w:tcPr>
            <w:tcW w:w="4450" w:type="dxa"/>
          </w:tcPr>
          <w:p w14:paraId="4D283586" w14:textId="77777777" w:rsidR="00A0314E" w:rsidRDefault="00A0314E" w:rsidP="00D42CC2">
            <w:pPr>
              <w:pStyle w:val="TableParagraph"/>
              <w:spacing w:line="210" w:lineRule="exact"/>
              <w:rPr>
                <w:sz w:val="20"/>
              </w:rPr>
            </w:pPr>
            <w:r>
              <w:rPr>
                <w:sz w:val="20"/>
              </w:rPr>
              <w:t>Close</w:t>
            </w:r>
            <w:r>
              <w:rPr>
                <w:spacing w:val="-3"/>
                <w:sz w:val="20"/>
              </w:rPr>
              <w:t xml:space="preserve"> </w:t>
            </w:r>
            <w:r>
              <w:rPr>
                <w:sz w:val="20"/>
              </w:rPr>
              <w:t>corporation</w:t>
            </w:r>
          </w:p>
        </w:tc>
        <w:tc>
          <w:tcPr>
            <w:tcW w:w="4450" w:type="dxa"/>
          </w:tcPr>
          <w:p w14:paraId="1A9A3B83" w14:textId="77777777" w:rsidR="00A0314E" w:rsidRDefault="00A0314E" w:rsidP="00D42CC2">
            <w:pPr>
              <w:pStyle w:val="TableParagraph"/>
              <w:ind w:left="0"/>
              <w:rPr>
                <w:rFonts w:ascii="Times New Roman"/>
                <w:sz w:val="16"/>
              </w:rPr>
            </w:pPr>
          </w:p>
        </w:tc>
      </w:tr>
      <w:tr w:rsidR="00A0314E" w14:paraId="30FA3852" w14:textId="77777777" w:rsidTr="00A0314E">
        <w:trPr>
          <w:trHeight w:val="244"/>
        </w:trPr>
        <w:tc>
          <w:tcPr>
            <w:tcW w:w="4450" w:type="dxa"/>
          </w:tcPr>
          <w:p w14:paraId="07363BCF" w14:textId="77777777" w:rsidR="00A0314E" w:rsidRDefault="00A0314E" w:rsidP="00D42CC2">
            <w:pPr>
              <w:pStyle w:val="TableParagraph"/>
              <w:spacing w:line="224" w:lineRule="exact"/>
              <w:rPr>
                <w:sz w:val="20"/>
              </w:rPr>
            </w:pPr>
            <w:r>
              <w:rPr>
                <w:sz w:val="20"/>
              </w:rPr>
              <w:lastRenderedPageBreak/>
              <w:t>Company</w:t>
            </w:r>
          </w:p>
        </w:tc>
        <w:tc>
          <w:tcPr>
            <w:tcW w:w="4450" w:type="dxa"/>
          </w:tcPr>
          <w:p w14:paraId="46A131A4" w14:textId="1B677EB9" w:rsidR="00A0314E" w:rsidRDefault="00A0314E" w:rsidP="00D42CC2">
            <w:pPr>
              <w:pStyle w:val="TableParagraph"/>
              <w:spacing w:line="224" w:lineRule="exact"/>
              <w:rPr>
                <w:rFonts w:ascii="Wingdings" w:hAnsi="Wingdings"/>
              </w:rPr>
            </w:pPr>
          </w:p>
        </w:tc>
      </w:tr>
      <w:tr w:rsidR="00A0314E" w14:paraId="168C3204" w14:textId="77777777" w:rsidTr="00A0314E">
        <w:trPr>
          <w:trHeight w:val="230"/>
        </w:trPr>
        <w:tc>
          <w:tcPr>
            <w:tcW w:w="4450" w:type="dxa"/>
          </w:tcPr>
          <w:p w14:paraId="0A4F702B" w14:textId="77777777" w:rsidR="00A0314E" w:rsidRDefault="00A0314E" w:rsidP="00D42CC2">
            <w:pPr>
              <w:pStyle w:val="TableParagraph"/>
              <w:spacing w:line="210" w:lineRule="exact"/>
              <w:rPr>
                <w:sz w:val="20"/>
              </w:rPr>
            </w:pPr>
            <w:r>
              <w:rPr>
                <w:sz w:val="20"/>
              </w:rPr>
              <w:t>(Pty)</w:t>
            </w:r>
            <w:r>
              <w:rPr>
                <w:spacing w:val="-2"/>
                <w:sz w:val="20"/>
              </w:rPr>
              <w:t xml:space="preserve"> </w:t>
            </w:r>
            <w:r>
              <w:rPr>
                <w:sz w:val="20"/>
              </w:rPr>
              <w:t>Limited</w:t>
            </w:r>
          </w:p>
        </w:tc>
        <w:tc>
          <w:tcPr>
            <w:tcW w:w="4450" w:type="dxa"/>
          </w:tcPr>
          <w:p w14:paraId="248ED4F3" w14:textId="77777777" w:rsidR="00A0314E" w:rsidRDefault="00A0314E" w:rsidP="00D42CC2">
            <w:pPr>
              <w:pStyle w:val="TableParagraph"/>
              <w:ind w:left="0"/>
              <w:rPr>
                <w:rFonts w:ascii="Times New Roman"/>
                <w:sz w:val="16"/>
              </w:rPr>
            </w:pPr>
          </w:p>
        </w:tc>
      </w:tr>
    </w:tbl>
    <w:p w14:paraId="5E73801C" w14:textId="246BC881" w:rsidR="00462BDB" w:rsidRDefault="00BF5313" w:rsidP="00462BDB">
      <w:pPr>
        <w:pStyle w:val="Default"/>
        <w:rPr>
          <w:sz w:val="20"/>
          <w:szCs w:val="20"/>
        </w:rPr>
      </w:pPr>
      <w:r>
        <w:rPr>
          <w:sz w:val="20"/>
          <w:szCs w:val="20"/>
        </w:rPr>
        <w:t>[TICK APPLICABLE BOX]</w:t>
      </w:r>
    </w:p>
    <w:p w14:paraId="55F7D55A" w14:textId="1FC0CB65" w:rsidR="00BF5313" w:rsidRDefault="00BF5313" w:rsidP="00462BDB">
      <w:pPr>
        <w:pStyle w:val="Default"/>
        <w:rPr>
          <w:sz w:val="20"/>
          <w:szCs w:val="20"/>
        </w:rPr>
      </w:pPr>
    </w:p>
    <w:p w14:paraId="4247922C" w14:textId="496C2D8E" w:rsidR="00BF5313" w:rsidRDefault="00BF5313" w:rsidP="00BF5313">
      <w:pPr>
        <w:pStyle w:val="Default"/>
        <w:numPr>
          <w:ilvl w:val="1"/>
          <w:numId w:val="36"/>
        </w:numPr>
        <w:rPr>
          <w:sz w:val="20"/>
          <w:szCs w:val="20"/>
        </w:rPr>
      </w:pPr>
      <w:r>
        <w:rPr>
          <w:sz w:val="20"/>
          <w:szCs w:val="20"/>
        </w:rPr>
        <w:t>DESCRIBE PRINCIPAL BUSINESS ACTIVITIES</w:t>
      </w:r>
    </w:p>
    <w:p w14:paraId="4387BD0B" w14:textId="77777777" w:rsidR="00BF5313" w:rsidRDefault="00BF5313" w:rsidP="00BF5313">
      <w:pPr>
        <w:pStyle w:val="Default"/>
        <w:rPr>
          <w:sz w:val="20"/>
          <w:szCs w:val="20"/>
        </w:rPr>
      </w:pPr>
    </w:p>
    <w:tbl>
      <w:tblPr>
        <w:tblStyle w:val="TableGrid"/>
        <w:tblW w:w="0" w:type="auto"/>
        <w:tblLook w:val="04A0" w:firstRow="1" w:lastRow="0" w:firstColumn="1" w:lastColumn="0" w:noHBand="0" w:noVBand="1"/>
      </w:tblPr>
      <w:tblGrid>
        <w:gridCol w:w="9016"/>
      </w:tblGrid>
      <w:tr w:rsidR="00BF5313" w14:paraId="7D091D17" w14:textId="77777777" w:rsidTr="00D42CC2">
        <w:trPr>
          <w:trHeight w:val="779"/>
        </w:trPr>
        <w:tc>
          <w:tcPr>
            <w:tcW w:w="9016" w:type="dxa"/>
          </w:tcPr>
          <w:p w14:paraId="2913F0C9" w14:textId="77777777" w:rsidR="00BF5313" w:rsidRDefault="00BF5313" w:rsidP="00462BDB">
            <w:pPr>
              <w:pStyle w:val="Default"/>
              <w:rPr>
                <w:sz w:val="22"/>
                <w:szCs w:val="22"/>
              </w:rPr>
            </w:pPr>
          </w:p>
        </w:tc>
      </w:tr>
    </w:tbl>
    <w:p w14:paraId="66C1D6D1" w14:textId="35800FA7" w:rsidR="00462BDB" w:rsidRDefault="00462BDB" w:rsidP="00462BDB">
      <w:pPr>
        <w:pStyle w:val="Default"/>
        <w:rPr>
          <w:sz w:val="22"/>
          <w:szCs w:val="22"/>
        </w:rPr>
      </w:pPr>
    </w:p>
    <w:p w14:paraId="0CE5553C" w14:textId="7C89BF5A" w:rsidR="00BF5313" w:rsidRDefault="00BF5313" w:rsidP="00BF5313">
      <w:pPr>
        <w:pStyle w:val="Default"/>
        <w:numPr>
          <w:ilvl w:val="1"/>
          <w:numId w:val="36"/>
        </w:numPr>
        <w:rPr>
          <w:sz w:val="20"/>
          <w:szCs w:val="20"/>
        </w:rPr>
      </w:pPr>
      <w:r>
        <w:rPr>
          <w:sz w:val="20"/>
          <w:szCs w:val="20"/>
        </w:rPr>
        <w:t>COMPANY CLASSIFICATION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0"/>
        <w:gridCol w:w="4450"/>
      </w:tblGrid>
      <w:tr w:rsidR="00BF5313" w14:paraId="2FBA112E" w14:textId="77777777" w:rsidTr="00BF5313">
        <w:trPr>
          <w:trHeight w:val="230"/>
        </w:trPr>
        <w:tc>
          <w:tcPr>
            <w:tcW w:w="4450" w:type="dxa"/>
          </w:tcPr>
          <w:p w14:paraId="3BEE58A4" w14:textId="77777777" w:rsidR="00BF5313" w:rsidRDefault="00BF5313" w:rsidP="00D42CC2">
            <w:pPr>
              <w:pStyle w:val="TableParagraph"/>
              <w:spacing w:line="210" w:lineRule="exact"/>
              <w:rPr>
                <w:sz w:val="20"/>
              </w:rPr>
            </w:pPr>
            <w:r>
              <w:rPr>
                <w:sz w:val="20"/>
              </w:rPr>
              <w:t>Manufacturer</w:t>
            </w:r>
          </w:p>
        </w:tc>
        <w:tc>
          <w:tcPr>
            <w:tcW w:w="4450" w:type="dxa"/>
          </w:tcPr>
          <w:p w14:paraId="41CB4F9D" w14:textId="77777777" w:rsidR="00BF5313" w:rsidRDefault="00BF5313" w:rsidP="00D42CC2">
            <w:pPr>
              <w:pStyle w:val="TableParagraph"/>
              <w:ind w:left="0"/>
              <w:rPr>
                <w:rFonts w:ascii="Times New Roman"/>
                <w:sz w:val="16"/>
              </w:rPr>
            </w:pPr>
          </w:p>
        </w:tc>
      </w:tr>
      <w:tr w:rsidR="00BF5313" w14:paraId="0F3B57AE" w14:textId="77777777" w:rsidTr="00BF5313">
        <w:trPr>
          <w:trHeight w:val="230"/>
        </w:trPr>
        <w:tc>
          <w:tcPr>
            <w:tcW w:w="4450" w:type="dxa"/>
          </w:tcPr>
          <w:p w14:paraId="1031CEB5" w14:textId="77777777" w:rsidR="00BF5313" w:rsidRDefault="00BF5313" w:rsidP="00D42CC2">
            <w:pPr>
              <w:pStyle w:val="TableParagraph"/>
              <w:spacing w:line="210" w:lineRule="exact"/>
              <w:rPr>
                <w:sz w:val="20"/>
              </w:rPr>
            </w:pPr>
            <w:r>
              <w:rPr>
                <w:sz w:val="20"/>
              </w:rPr>
              <w:t>Supplier</w:t>
            </w:r>
          </w:p>
        </w:tc>
        <w:tc>
          <w:tcPr>
            <w:tcW w:w="4450" w:type="dxa"/>
          </w:tcPr>
          <w:p w14:paraId="61D3A3AF" w14:textId="77777777" w:rsidR="00BF5313" w:rsidRDefault="00BF5313" w:rsidP="00D42CC2">
            <w:pPr>
              <w:pStyle w:val="TableParagraph"/>
              <w:ind w:left="0"/>
              <w:rPr>
                <w:rFonts w:ascii="Times New Roman"/>
                <w:sz w:val="16"/>
              </w:rPr>
            </w:pPr>
          </w:p>
        </w:tc>
      </w:tr>
      <w:tr w:rsidR="00BF5313" w14:paraId="0999F3B7" w14:textId="77777777" w:rsidTr="00BF5313">
        <w:trPr>
          <w:trHeight w:val="244"/>
        </w:trPr>
        <w:tc>
          <w:tcPr>
            <w:tcW w:w="4450" w:type="dxa"/>
          </w:tcPr>
          <w:p w14:paraId="729F5F49" w14:textId="77777777" w:rsidR="00BF5313" w:rsidRDefault="00BF5313" w:rsidP="00D42CC2">
            <w:pPr>
              <w:pStyle w:val="TableParagraph"/>
              <w:spacing w:line="224" w:lineRule="exact"/>
              <w:rPr>
                <w:sz w:val="20"/>
              </w:rPr>
            </w:pPr>
            <w:r>
              <w:rPr>
                <w:sz w:val="20"/>
              </w:rPr>
              <w:t>Professional</w:t>
            </w:r>
            <w:r>
              <w:rPr>
                <w:spacing w:val="-5"/>
                <w:sz w:val="20"/>
              </w:rPr>
              <w:t xml:space="preserve"> </w:t>
            </w:r>
            <w:r>
              <w:rPr>
                <w:sz w:val="20"/>
              </w:rPr>
              <w:t>service</w:t>
            </w:r>
            <w:r>
              <w:rPr>
                <w:spacing w:val="-4"/>
                <w:sz w:val="20"/>
              </w:rPr>
              <w:t xml:space="preserve"> </w:t>
            </w:r>
            <w:r>
              <w:rPr>
                <w:sz w:val="20"/>
              </w:rPr>
              <w:t>provider</w:t>
            </w:r>
          </w:p>
        </w:tc>
        <w:tc>
          <w:tcPr>
            <w:tcW w:w="4450" w:type="dxa"/>
          </w:tcPr>
          <w:p w14:paraId="671772BF" w14:textId="07DF1C2E" w:rsidR="00BF5313" w:rsidRDefault="00BF5313" w:rsidP="00D42CC2">
            <w:pPr>
              <w:pStyle w:val="TableParagraph"/>
              <w:spacing w:line="224" w:lineRule="exact"/>
              <w:rPr>
                <w:rFonts w:ascii="Wingdings" w:hAnsi="Wingdings"/>
              </w:rPr>
            </w:pPr>
          </w:p>
        </w:tc>
      </w:tr>
      <w:tr w:rsidR="00BF5313" w14:paraId="1616E86B" w14:textId="77777777" w:rsidTr="00BF5313">
        <w:trPr>
          <w:trHeight w:val="230"/>
        </w:trPr>
        <w:tc>
          <w:tcPr>
            <w:tcW w:w="4450" w:type="dxa"/>
          </w:tcPr>
          <w:p w14:paraId="72275D4A" w14:textId="77777777" w:rsidR="00BF5313" w:rsidRDefault="00BF5313" w:rsidP="00D42CC2">
            <w:pPr>
              <w:pStyle w:val="TableParagraph"/>
              <w:spacing w:line="210" w:lineRule="exact"/>
              <w:rPr>
                <w:sz w:val="20"/>
              </w:rPr>
            </w:pPr>
            <w:r>
              <w:rPr>
                <w:sz w:val="20"/>
              </w:rPr>
              <w:t>Other</w:t>
            </w:r>
            <w:r>
              <w:rPr>
                <w:spacing w:val="-3"/>
                <w:sz w:val="20"/>
              </w:rPr>
              <w:t xml:space="preserve"> </w:t>
            </w:r>
            <w:r>
              <w:rPr>
                <w:sz w:val="20"/>
              </w:rPr>
              <w:t>service</w:t>
            </w:r>
            <w:r>
              <w:rPr>
                <w:spacing w:val="-3"/>
                <w:sz w:val="20"/>
              </w:rPr>
              <w:t xml:space="preserve"> </w:t>
            </w:r>
            <w:r>
              <w:rPr>
                <w:sz w:val="20"/>
              </w:rPr>
              <w:t>providers,</w:t>
            </w:r>
            <w:r>
              <w:rPr>
                <w:spacing w:val="-4"/>
                <w:sz w:val="20"/>
              </w:rPr>
              <w:t xml:space="preserve"> </w:t>
            </w:r>
            <w:r>
              <w:rPr>
                <w:sz w:val="20"/>
              </w:rPr>
              <w:t>e.g.</w:t>
            </w:r>
            <w:r>
              <w:rPr>
                <w:spacing w:val="-3"/>
                <w:sz w:val="20"/>
              </w:rPr>
              <w:t xml:space="preserve"> </w:t>
            </w:r>
            <w:r>
              <w:rPr>
                <w:sz w:val="20"/>
              </w:rPr>
              <w:t>transporter,</w:t>
            </w:r>
            <w:r>
              <w:rPr>
                <w:spacing w:val="-4"/>
                <w:sz w:val="20"/>
              </w:rPr>
              <w:t xml:space="preserve"> </w:t>
            </w:r>
            <w:r>
              <w:rPr>
                <w:sz w:val="20"/>
              </w:rPr>
              <w:t>etc.</w:t>
            </w:r>
          </w:p>
        </w:tc>
        <w:tc>
          <w:tcPr>
            <w:tcW w:w="4450" w:type="dxa"/>
          </w:tcPr>
          <w:p w14:paraId="6B32C75B" w14:textId="77777777" w:rsidR="00BF5313" w:rsidRDefault="00BF5313" w:rsidP="00D42CC2">
            <w:pPr>
              <w:pStyle w:val="TableParagraph"/>
              <w:ind w:left="0"/>
              <w:rPr>
                <w:rFonts w:ascii="Times New Roman"/>
                <w:sz w:val="16"/>
              </w:rPr>
            </w:pPr>
          </w:p>
        </w:tc>
      </w:tr>
    </w:tbl>
    <w:p w14:paraId="65DA2351" w14:textId="131479D2" w:rsidR="00BF5313" w:rsidRPr="00BF5313" w:rsidRDefault="00BF5313" w:rsidP="00BF5313">
      <w:pPr>
        <w:pStyle w:val="Default"/>
        <w:rPr>
          <w:sz w:val="20"/>
          <w:szCs w:val="20"/>
        </w:rPr>
      </w:pPr>
      <w:r w:rsidRPr="00BF5313">
        <w:rPr>
          <w:sz w:val="20"/>
          <w:szCs w:val="20"/>
        </w:rPr>
        <w:t>[TICK APPLICABLE BOX]</w:t>
      </w:r>
    </w:p>
    <w:p w14:paraId="210334FC" w14:textId="3626760E" w:rsidR="00BF5313" w:rsidRDefault="00BF5313" w:rsidP="00BF5313">
      <w:pPr>
        <w:pStyle w:val="Default"/>
        <w:rPr>
          <w:sz w:val="22"/>
          <w:szCs w:val="22"/>
        </w:rPr>
      </w:pPr>
    </w:p>
    <w:p w14:paraId="1BF18A1F" w14:textId="1C4C82D5" w:rsidR="00BF5313" w:rsidRDefault="00BF5313" w:rsidP="00BF5313">
      <w:pPr>
        <w:pStyle w:val="Default"/>
        <w:numPr>
          <w:ilvl w:val="1"/>
          <w:numId w:val="36"/>
        </w:numPr>
        <w:rPr>
          <w:sz w:val="20"/>
          <w:szCs w:val="20"/>
        </w:rPr>
      </w:pPr>
      <w:r>
        <w:rPr>
          <w:sz w:val="20"/>
          <w:szCs w:val="20"/>
        </w:rPr>
        <w:t>Total number of years the company/firm has been in business? ……………………………………</w:t>
      </w:r>
    </w:p>
    <w:p w14:paraId="2330DAD2" w14:textId="08FE3986" w:rsidR="00BF5313" w:rsidRDefault="00BF5313" w:rsidP="00BF5313">
      <w:pPr>
        <w:pStyle w:val="Default"/>
        <w:ind w:left="360"/>
        <w:rPr>
          <w:sz w:val="20"/>
          <w:szCs w:val="20"/>
        </w:rPr>
      </w:pPr>
      <w:r>
        <w:rPr>
          <w:sz w:val="20"/>
          <w:szCs w:val="20"/>
        </w:rPr>
        <w:t xml:space="preserve"> </w:t>
      </w:r>
    </w:p>
    <w:p w14:paraId="4E362076" w14:textId="0D881F32" w:rsidR="00BF5313" w:rsidRDefault="00BF5313" w:rsidP="00BF5313">
      <w:pPr>
        <w:pStyle w:val="Default"/>
        <w:numPr>
          <w:ilvl w:val="1"/>
          <w:numId w:val="36"/>
        </w:numPr>
        <w:rPr>
          <w:sz w:val="20"/>
          <w:szCs w:val="20"/>
        </w:rPr>
      </w:pPr>
      <w:r>
        <w:rPr>
          <w:sz w:val="20"/>
          <w:szCs w:val="20"/>
        </w:rPr>
        <w:t>I/we, the undersigned, who is / are duly authorised to do so on behalf of the company/firm, certify that the points claimed, based on the B-BBE status level of contribution indicated in paragraph 7 of the foregoing certificate, qualifies the company/ firm for the preference(s) shown and I / we acknowledge that:</w:t>
      </w:r>
    </w:p>
    <w:p w14:paraId="2447754B" w14:textId="3E43E85D" w:rsidR="00BF5313" w:rsidRDefault="00BF5313" w:rsidP="00BF5313">
      <w:pPr>
        <w:pStyle w:val="Default"/>
        <w:rPr>
          <w:sz w:val="20"/>
          <w:szCs w:val="20"/>
        </w:rPr>
      </w:pPr>
      <w:r>
        <w:rPr>
          <w:sz w:val="20"/>
          <w:szCs w:val="20"/>
        </w:rPr>
        <w:t xml:space="preserve"> </w:t>
      </w:r>
    </w:p>
    <w:p w14:paraId="1433859C" w14:textId="20AE83F2" w:rsidR="00BF5313" w:rsidRPr="00BF5313" w:rsidRDefault="00BF5313" w:rsidP="00BF5313">
      <w:pPr>
        <w:pStyle w:val="Default"/>
        <w:numPr>
          <w:ilvl w:val="0"/>
          <w:numId w:val="37"/>
        </w:numPr>
        <w:rPr>
          <w:sz w:val="20"/>
          <w:szCs w:val="20"/>
        </w:rPr>
      </w:pPr>
      <w:r>
        <w:rPr>
          <w:sz w:val="20"/>
          <w:szCs w:val="20"/>
        </w:rPr>
        <w:t xml:space="preserve">The information furnished is true and </w:t>
      </w:r>
      <w:r w:rsidR="00BC2D11">
        <w:rPr>
          <w:sz w:val="20"/>
          <w:szCs w:val="20"/>
        </w:rPr>
        <w:t>correct.</w:t>
      </w:r>
    </w:p>
    <w:p w14:paraId="44B5635C" w14:textId="66B307DC" w:rsidR="00BF5313" w:rsidRPr="00BF5313" w:rsidRDefault="00BF5313" w:rsidP="00BF5313">
      <w:pPr>
        <w:pStyle w:val="Default"/>
        <w:numPr>
          <w:ilvl w:val="0"/>
          <w:numId w:val="37"/>
        </w:numPr>
        <w:rPr>
          <w:sz w:val="20"/>
          <w:szCs w:val="20"/>
        </w:rPr>
      </w:pPr>
      <w:r>
        <w:rPr>
          <w:sz w:val="20"/>
          <w:szCs w:val="20"/>
        </w:rPr>
        <w:t>The preference points claimed are in accordance with the General Conditions as indicated in paragraph 1 of this form.</w:t>
      </w:r>
    </w:p>
    <w:p w14:paraId="50F99019" w14:textId="0195729A" w:rsidR="00BF5313" w:rsidRPr="00BF5313" w:rsidRDefault="00BF5313" w:rsidP="00BF5313">
      <w:pPr>
        <w:pStyle w:val="Default"/>
        <w:numPr>
          <w:ilvl w:val="0"/>
          <w:numId w:val="37"/>
        </w:numPr>
        <w:rPr>
          <w:sz w:val="20"/>
          <w:szCs w:val="20"/>
        </w:rPr>
      </w:pPr>
      <w:r>
        <w:rPr>
          <w:sz w:val="20"/>
          <w:szCs w:val="20"/>
        </w:rPr>
        <w:t xml:space="preserve">In the event of a contract being awarded as a result of points claimed as shown in paragraph 7, the contractor may be required to furnish documentary proof to the satisfaction of the purchaser that the claims are </w:t>
      </w:r>
      <w:r w:rsidR="00BC2D11">
        <w:rPr>
          <w:sz w:val="20"/>
          <w:szCs w:val="20"/>
        </w:rPr>
        <w:t>correct.</w:t>
      </w:r>
      <w:r w:rsidRPr="00BF5313">
        <w:rPr>
          <w:sz w:val="20"/>
          <w:szCs w:val="20"/>
        </w:rPr>
        <w:t xml:space="preserve"> </w:t>
      </w:r>
    </w:p>
    <w:p w14:paraId="01042F8A" w14:textId="67C68D30" w:rsidR="00BF5313" w:rsidRDefault="00BF5313" w:rsidP="00BF5313">
      <w:pPr>
        <w:pStyle w:val="Default"/>
        <w:numPr>
          <w:ilvl w:val="0"/>
          <w:numId w:val="37"/>
        </w:numPr>
        <w:rPr>
          <w:sz w:val="20"/>
          <w:szCs w:val="20"/>
        </w:rPr>
      </w:pPr>
      <w:r>
        <w:rPr>
          <w:sz w:val="20"/>
          <w:szCs w:val="20"/>
        </w:rPr>
        <w:t xml:space="preserve">If the B-BBEE status level of contribution has been claimed or obtained on a fraudulent basis or any of the conditions of contract have not been fulfilled, the purchaser may, in addition to any other remedy it may have – </w:t>
      </w:r>
    </w:p>
    <w:p w14:paraId="47235D74" w14:textId="77777777" w:rsidR="00BF5313" w:rsidRPr="00BF5313" w:rsidRDefault="00BF5313" w:rsidP="00BF5313">
      <w:pPr>
        <w:pStyle w:val="Default"/>
        <w:ind w:left="720"/>
        <w:rPr>
          <w:sz w:val="20"/>
          <w:szCs w:val="20"/>
        </w:rPr>
      </w:pPr>
    </w:p>
    <w:p w14:paraId="28EFC415" w14:textId="67E1D102" w:rsidR="00BF5313" w:rsidRPr="00BF5313" w:rsidRDefault="00BF5313" w:rsidP="00BF5313">
      <w:pPr>
        <w:pStyle w:val="Default"/>
        <w:numPr>
          <w:ilvl w:val="0"/>
          <w:numId w:val="38"/>
        </w:numPr>
        <w:rPr>
          <w:sz w:val="20"/>
          <w:szCs w:val="20"/>
        </w:rPr>
      </w:pPr>
      <w:r>
        <w:rPr>
          <w:sz w:val="20"/>
          <w:szCs w:val="20"/>
        </w:rPr>
        <w:t xml:space="preserve">disqualify the person from the bidding </w:t>
      </w:r>
      <w:r w:rsidR="00BC2D11">
        <w:rPr>
          <w:sz w:val="20"/>
          <w:szCs w:val="20"/>
        </w:rPr>
        <w:t>process.</w:t>
      </w:r>
      <w:r w:rsidRPr="00BF5313">
        <w:rPr>
          <w:sz w:val="20"/>
          <w:szCs w:val="20"/>
        </w:rPr>
        <w:t xml:space="preserve"> </w:t>
      </w:r>
    </w:p>
    <w:p w14:paraId="77598935" w14:textId="3894AF42" w:rsidR="00BF5313" w:rsidRPr="00BF5313" w:rsidRDefault="00BF5313" w:rsidP="00BF5313">
      <w:pPr>
        <w:pStyle w:val="Default"/>
        <w:numPr>
          <w:ilvl w:val="0"/>
          <w:numId w:val="38"/>
        </w:numPr>
        <w:rPr>
          <w:sz w:val="20"/>
          <w:szCs w:val="20"/>
        </w:rPr>
      </w:pPr>
      <w:r>
        <w:rPr>
          <w:sz w:val="20"/>
          <w:szCs w:val="20"/>
        </w:rPr>
        <w:t xml:space="preserve">recover costs, losses or damages it has incurred or suffered </w:t>
      </w:r>
      <w:r w:rsidR="00BC2D11">
        <w:rPr>
          <w:sz w:val="20"/>
          <w:szCs w:val="20"/>
        </w:rPr>
        <w:t>because of</w:t>
      </w:r>
      <w:r>
        <w:rPr>
          <w:sz w:val="20"/>
          <w:szCs w:val="20"/>
        </w:rPr>
        <w:t xml:space="preserve"> that person’s </w:t>
      </w:r>
      <w:r w:rsidR="00BC2D11">
        <w:rPr>
          <w:sz w:val="20"/>
          <w:szCs w:val="20"/>
        </w:rPr>
        <w:t>conduct.</w:t>
      </w:r>
    </w:p>
    <w:p w14:paraId="73B15D1C" w14:textId="3900EA6C" w:rsidR="00BF5313" w:rsidRPr="00BF5313" w:rsidRDefault="00BF5313" w:rsidP="00BF5313">
      <w:pPr>
        <w:pStyle w:val="Default"/>
        <w:numPr>
          <w:ilvl w:val="0"/>
          <w:numId w:val="38"/>
        </w:numPr>
        <w:rPr>
          <w:sz w:val="20"/>
          <w:szCs w:val="20"/>
        </w:rPr>
      </w:pPr>
      <w:r>
        <w:rPr>
          <w:sz w:val="20"/>
          <w:szCs w:val="20"/>
        </w:rPr>
        <w:t xml:space="preserve">cancel the contract and claim any damages which it has suffered as a result of having to make less favourable arrangements due to such </w:t>
      </w:r>
      <w:r w:rsidR="00BC2D11">
        <w:rPr>
          <w:sz w:val="20"/>
          <w:szCs w:val="20"/>
        </w:rPr>
        <w:t>cancellation.</w:t>
      </w:r>
    </w:p>
    <w:p w14:paraId="2D1FF936" w14:textId="067940B1" w:rsidR="00BF5313" w:rsidRPr="00BF5313" w:rsidRDefault="00BF5313" w:rsidP="00BF5313">
      <w:pPr>
        <w:pStyle w:val="Default"/>
        <w:numPr>
          <w:ilvl w:val="0"/>
          <w:numId w:val="38"/>
        </w:numPr>
        <w:rPr>
          <w:sz w:val="20"/>
          <w:szCs w:val="20"/>
        </w:rPr>
      </w:pPr>
      <w:r>
        <w:rPr>
          <w:sz w:val="20"/>
          <w:szCs w:val="20"/>
        </w:rPr>
        <w:t>restrict the bidder or contractor, its shareholders and directors, or only the shareholders and directors who acted on a fraudulent basis, from obtaining business from any organ of state for a period not exceeding 10 years, after the audi alteram partem (hear the other side) rule has been applied; and</w:t>
      </w:r>
      <w:r w:rsidRPr="00BF5313">
        <w:rPr>
          <w:sz w:val="20"/>
          <w:szCs w:val="20"/>
        </w:rPr>
        <w:t xml:space="preserve"> </w:t>
      </w:r>
    </w:p>
    <w:p w14:paraId="3EA84AA9" w14:textId="657049FA" w:rsidR="00BF5313" w:rsidRDefault="00BF5313" w:rsidP="00BF5313">
      <w:pPr>
        <w:pStyle w:val="Default"/>
        <w:numPr>
          <w:ilvl w:val="0"/>
          <w:numId w:val="38"/>
        </w:numPr>
        <w:rPr>
          <w:sz w:val="20"/>
          <w:szCs w:val="20"/>
        </w:rPr>
      </w:pPr>
      <w:r>
        <w:rPr>
          <w:sz w:val="20"/>
          <w:szCs w:val="20"/>
        </w:rPr>
        <w:t>forward the matter for criminal prosecution</w:t>
      </w:r>
    </w:p>
    <w:p w14:paraId="5F47ED87" w14:textId="77777777" w:rsidR="00BF5313" w:rsidRDefault="00BF5313" w:rsidP="00BF5313">
      <w:pPr>
        <w:pStyle w:val="Default"/>
        <w:rPr>
          <w:sz w:val="20"/>
          <w:szCs w:val="20"/>
        </w:rPr>
      </w:pPr>
    </w:p>
    <w:p w14:paraId="5944F828" w14:textId="1FD2F847" w:rsidR="00BF5313" w:rsidRDefault="00BF5313" w:rsidP="00BF5313">
      <w:pPr>
        <w:pStyle w:val="Default"/>
        <w:rPr>
          <w:sz w:val="20"/>
          <w:szCs w:val="20"/>
        </w:rPr>
      </w:pPr>
      <w:r>
        <w:rPr>
          <w:sz w:val="20"/>
          <w:szCs w:val="20"/>
        </w:rPr>
        <w:t xml:space="preserve">SIGNATURE(S) OF BIDDER(S) </w:t>
      </w:r>
    </w:p>
    <w:p w14:paraId="7B8B8A51" w14:textId="77777777" w:rsidR="00BF5313" w:rsidRDefault="00BF5313" w:rsidP="00BF5313">
      <w:pPr>
        <w:pStyle w:val="Default"/>
        <w:rPr>
          <w:sz w:val="20"/>
          <w:szCs w:val="20"/>
        </w:rPr>
      </w:pPr>
    </w:p>
    <w:p w14:paraId="45F0EA4D" w14:textId="77777777" w:rsidR="00BF5313" w:rsidRDefault="00BF5313" w:rsidP="00BF5313">
      <w:pPr>
        <w:pStyle w:val="Default"/>
        <w:rPr>
          <w:sz w:val="20"/>
          <w:szCs w:val="20"/>
        </w:rPr>
      </w:pPr>
      <w:r>
        <w:rPr>
          <w:sz w:val="20"/>
          <w:szCs w:val="20"/>
        </w:rPr>
        <w:t xml:space="preserve">WITNESSES: </w:t>
      </w:r>
    </w:p>
    <w:p w14:paraId="465968A9" w14:textId="47534904" w:rsidR="00BF5313" w:rsidRDefault="00BF5313" w:rsidP="00BF5313">
      <w:pPr>
        <w:pStyle w:val="Default"/>
        <w:numPr>
          <w:ilvl w:val="0"/>
          <w:numId w:val="39"/>
        </w:numPr>
        <w:rPr>
          <w:sz w:val="20"/>
          <w:szCs w:val="20"/>
        </w:rPr>
      </w:pPr>
      <w:r>
        <w:rPr>
          <w:sz w:val="20"/>
          <w:szCs w:val="20"/>
        </w:rPr>
        <w:t xml:space="preserve">……………………………………… </w:t>
      </w:r>
    </w:p>
    <w:p w14:paraId="263B2DA8" w14:textId="77777777" w:rsidR="00BF5313" w:rsidRDefault="00BF5313" w:rsidP="00BF5313">
      <w:pPr>
        <w:pStyle w:val="Default"/>
        <w:ind w:left="360"/>
        <w:rPr>
          <w:sz w:val="20"/>
          <w:szCs w:val="20"/>
        </w:rPr>
      </w:pPr>
    </w:p>
    <w:p w14:paraId="6F10E951" w14:textId="35E52EAB" w:rsidR="00BF5313" w:rsidRDefault="00BF5313" w:rsidP="00BF5313">
      <w:pPr>
        <w:pStyle w:val="Default"/>
        <w:numPr>
          <w:ilvl w:val="0"/>
          <w:numId w:val="26"/>
        </w:numPr>
        <w:rPr>
          <w:sz w:val="20"/>
          <w:szCs w:val="20"/>
        </w:rPr>
      </w:pPr>
      <w:r>
        <w:rPr>
          <w:sz w:val="20"/>
          <w:szCs w:val="20"/>
        </w:rPr>
        <w:t xml:space="preserve">……………………………………… </w:t>
      </w:r>
    </w:p>
    <w:p w14:paraId="641933CD" w14:textId="77777777" w:rsidR="00BF5313" w:rsidRDefault="00BF5313" w:rsidP="00BF5313">
      <w:pPr>
        <w:pStyle w:val="Default"/>
        <w:ind w:left="360"/>
        <w:rPr>
          <w:sz w:val="20"/>
          <w:szCs w:val="20"/>
        </w:rPr>
      </w:pPr>
    </w:p>
    <w:p w14:paraId="76D3C507" w14:textId="34FAAFB9" w:rsidR="00BF5313" w:rsidRDefault="00BF5313" w:rsidP="00BF5313">
      <w:pPr>
        <w:pStyle w:val="Default"/>
        <w:rPr>
          <w:sz w:val="20"/>
          <w:szCs w:val="20"/>
        </w:rPr>
      </w:pPr>
      <w:r>
        <w:rPr>
          <w:sz w:val="20"/>
          <w:szCs w:val="20"/>
        </w:rPr>
        <w:t>DATE: ……………………………</w:t>
      </w:r>
      <w:r w:rsidR="00BC2D11">
        <w:rPr>
          <w:sz w:val="20"/>
          <w:szCs w:val="20"/>
        </w:rPr>
        <w:t>…...</w:t>
      </w:r>
      <w:r>
        <w:rPr>
          <w:sz w:val="20"/>
          <w:szCs w:val="20"/>
        </w:rPr>
        <w:t xml:space="preserve"> </w:t>
      </w:r>
    </w:p>
    <w:p w14:paraId="01795F88" w14:textId="77777777" w:rsidR="00BF5313" w:rsidRDefault="00BF5313" w:rsidP="00BF5313">
      <w:pPr>
        <w:pStyle w:val="Default"/>
        <w:rPr>
          <w:sz w:val="20"/>
          <w:szCs w:val="20"/>
        </w:rPr>
      </w:pPr>
    </w:p>
    <w:p w14:paraId="353AA072" w14:textId="285283F4" w:rsidR="00BF5313" w:rsidRDefault="00BF5313" w:rsidP="00BF5313">
      <w:pPr>
        <w:pStyle w:val="Default"/>
        <w:rPr>
          <w:sz w:val="20"/>
          <w:szCs w:val="20"/>
        </w:rPr>
      </w:pPr>
      <w:r>
        <w:rPr>
          <w:sz w:val="20"/>
          <w:szCs w:val="20"/>
        </w:rPr>
        <w:t xml:space="preserve">ADDRESS: …………………………………. </w:t>
      </w:r>
    </w:p>
    <w:p w14:paraId="009CED2E" w14:textId="77777777" w:rsidR="00BF5313" w:rsidRDefault="00BF5313" w:rsidP="00BF5313">
      <w:pPr>
        <w:pStyle w:val="Default"/>
        <w:rPr>
          <w:sz w:val="20"/>
          <w:szCs w:val="20"/>
        </w:rPr>
      </w:pPr>
    </w:p>
    <w:p w14:paraId="2529F57B" w14:textId="1F43ABE8" w:rsidR="00BF5313" w:rsidRDefault="00BF5313" w:rsidP="00BF5313">
      <w:pPr>
        <w:pStyle w:val="Default"/>
        <w:rPr>
          <w:sz w:val="20"/>
          <w:szCs w:val="20"/>
        </w:rPr>
      </w:pPr>
      <w:r>
        <w:rPr>
          <w:sz w:val="20"/>
          <w:szCs w:val="20"/>
        </w:rPr>
        <w:t xml:space="preserve">………………………………… </w:t>
      </w:r>
    </w:p>
    <w:p w14:paraId="0226A93B" w14:textId="77777777" w:rsidR="00BF5313" w:rsidRDefault="00BF5313" w:rsidP="00BF5313">
      <w:pPr>
        <w:pStyle w:val="Default"/>
        <w:rPr>
          <w:sz w:val="20"/>
          <w:szCs w:val="20"/>
        </w:rPr>
      </w:pPr>
    </w:p>
    <w:p w14:paraId="7C8BCD40" w14:textId="7678FD7C" w:rsidR="00BF5313" w:rsidRDefault="00BF5313" w:rsidP="00BF5313">
      <w:pPr>
        <w:pStyle w:val="Default"/>
        <w:rPr>
          <w:sz w:val="20"/>
          <w:szCs w:val="20"/>
        </w:rPr>
      </w:pPr>
      <w:r>
        <w:rPr>
          <w:sz w:val="20"/>
          <w:szCs w:val="20"/>
        </w:rPr>
        <w:t>…………………………………….</w:t>
      </w:r>
    </w:p>
    <w:p w14:paraId="544B7275" w14:textId="6D72C78C" w:rsidR="00505A03" w:rsidRDefault="00505A03" w:rsidP="00BF5313">
      <w:pPr>
        <w:pStyle w:val="Default"/>
        <w:rPr>
          <w:sz w:val="20"/>
          <w:szCs w:val="20"/>
        </w:rPr>
      </w:pPr>
    </w:p>
    <w:p w14:paraId="51275091" w14:textId="5FB8653F" w:rsidR="00505A03" w:rsidRDefault="00505A03" w:rsidP="00505A03">
      <w:pPr>
        <w:pStyle w:val="Default"/>
        <w:jc w:val="center"/>
        <w:rPr>
          <w:b/>
          <w:bCs/>
          <w:sz w:val="20"/>
          <w:szCs w:val="20"/>
        </w:rPr>
      </w:pPr>
      <w:r>
        <w:rPr>
          <w:b/>
          <w:bCs/>
          <w:sz w:val="20"/>
          <w:szCs w:val="20"/>
        </w:rPr>
        <w:lastRenderedPageBreak/>
        <w:t>ANNEXURE “F”</w:t>
      </w:r>
    </w:p>
    <w:p w14:paraId="40110FBB" w14:textId="77777777" w:rsidR="00505A03" w:rsidRDefault="00505A03" w:rsidP="00505A03">
      <w:pPr>
        <w:pStyle w:val="Default"/>
        <w:jc w:val="center"/>
        <w:rPr>
          <w:sz w:val="20"/>
          <w:szCs w:val="20"/>
        </w:rPr>
      </w:pPr>
    </w:p>
    <w:p w14:paraId="6C4AAD94" w14:textId="33871188" w:rsidR="00505A03" w:rsidRDefault="00505A03" w:rsidP="00505A03">
      <w:pPr>
        <w:pStyle w:val="Default"/>
        <w:jc w:val="center"/>
        <w:rPr>
          <w:sz w:val="20"/>
          <w:szCs w:val="20"/>
        </w:rPr>
      </w:pPr>
      <w:r>
        <w:rPr>
          <w:b/>
          <w:bCs/>
          <w:sz w:val="20"/>
          <w:szCs w:val="20"/>
        </w:rPr>
        <w:t>SBD 8</w:t>
      </w:r>
    </w:p>
    <w:p w14:paraId="07F1FDFB" w14:textId="69955DB6" w:rsidR="00505A03" w:rsidRDefault="00505A03" w:rsidP="00505A03">
      <w:pPr>
        <w:pStyle w:val="Default"/>
        <w:rPr>
          <w:sz w:val="20"/>
          <w:szCs w:val="20"/>
        </w:rPr>
      </w:pPr>
      <w:r>
        <w:rPr>
          <w:sz w:val="20"/>
          <w:szCs w:val="20"/>
        </w:rPr>
        <w:t xml:space="preserve">DECLARATION OF BIDDER’S PAST SUPPLY CHAIN MANAGEMENT PRACTICES </w:t>
      </w:r>
    </w:p>
    <w:p w14:paraId="2238F4B9" w14:textId="77777777" w:rsidR="00505A03" w:rsidRDefault="00505A03" w:rsidP="00505A03">
      <w:pPr>
        <w:pStyle w:val="Default"/>
        <w:rPr>
          <w:sz w:val="20"/>
          <w:szCs w:val="20"/>
        </w:rPr>
      </w:pPr>
    </w:p>
    <w:p w14:paraId="69A9395B" w14:textId="31F4A2F5" w:rsidR="00505A03" w:rsidRDefault="00505A03" w:rsidP="00505A03">
      <w:pPr>
        <w:pStyle w:val="Default"/>
        <w:numPr>
          <w:ilvl w:val="0"/>
          <w:numId w:val="40"/>
        </w:numPr>
        <w:rPr>
          <w:sz w:val="20"/>
          <w:szCs w:val="20"/>
        </w:rPr>
      </w:pPr>
      <w:r>
        <w:rPr>
          <w:sz w:val="20"/>
          <w:szCs w:val="20"/>
        </w:rPr>
        <w:t>This Standard Bidding Document must form part of all bids invited.</w:t>
      </w:r>
    </w:p>
    <w:p w14:paraId="38806D7A" w14:textId="77777777" w:rsidR="00505A03" w:rsidRDefault="00505A03" w:rsidP="00505A03">
      <w:pPr>
        <w:pStyle w:val="Default"/>
        <w:ind w:left="360"/>
        <w:rPr>
          <w:sz w:val="20"/>
          <w:szCs w:val="20"/>
        </w:rPr>
      </w:pPr>
    </w:p>
    <w:p w14:paraId="1C0A5A96" w14:textId="2BCD0D60" w:rsidR="00505A03" w:rsidRDefault="00505A03" w:rsidP="00505A03">
      <w:pPr>
        <w:pStyle w:val="Default"/>
        <w:numPr>
          <w:ilvl w:val="0"/>
          <w:numId w:val="40"/>
        </w:numPr>
        <w:rPr>
          <w:sz w:val="20"/>
          <w:szCs w:val="20"/>
        </w:rPr>
      </w:pPr>
      <w:r>
        <w:rPr>
          <w:sz w:val="20"/>
          <w:szCs w:val="20"/>
        </w:rPr>
        <w:t xml:space="preserve">It serves as a declaration to be used by institutions in ensuring that when goods and services are being procured, all reasonable steps are taken to combat the abuse of the supply chain management system. </w:t>
      </w:r>
    </w:p>
    <w:p w14:paraId="5C044B63" w14:textId="77777777" w:rsidR="00505A03" w:rsidRDefault="00505A03" w:rsidP="00505A03">
      <w:pPr>
        <w:pStyle w:val="Default"/>
        <w:rPr>
          <w:sz w:val="20"/>
          <w:szCs w:val="20"/>
        </w:rPr>
      </w:pPr>
    </w:p>
    <w:p w14:paraId="5441F000" w14:textId="4888B379" w:rsidR="00505A03" w:rsidRDefault="00505A03" w:rsidP="00505A03">
      <w:pPr>
        <w:pStyle w:val="Default"/>
        <w:numPr>
          <w:ilvl w:val="0"/>
          <w:numId w:val="40"/>
        </w:numPr>
        <w:rPr>
          <w:sz w:val="20"/>
          <w:szCs w:val="20"/>
        </w:rPr>
      </w:pPr>
      <w:r>
        <w:rPr>
          <w:sz w:val="20"/>
          <w:szCs w:val="20"/>
        </w:rPr>
        <w:t>The bid of any bidder may be disregarded if that bidder, or any of its directors have-</w:t>
      </w:r>
    </w:p>
    <w:p w14:paraId="58BC3D4E" w14:textId="77777777" w:rsidR="00505A03" w:rsidRDefault="00505A03" w:rsidP="00505A03">
      <w:pPr>
        <w:pStyle w:val="Default"/>
        <w:rPr>
          <w:sz w:val="20"/>
          <w:szCs w:val="20"/>
        </w:rPr>
      </w:pPr>
    </w:p>
    <w:p w14:paraId="00A12318" w14:textId="4A75FB47" w:rsidR="00505A03" w:rsidRDefault="00505A03" w:rsidP="00505A03">
      <w:pPr>
        <w:pStyle w:val="Default"/>
        <w:numPr>
          <w:ilvl w:val="0"/>
          <w:numId w:val="41"/>
        </w:numPr>
        <w:rPr>
          <w:sz w:val="20"/>
          <w:szCs w:val="20"/>
        </w:rPr>
      </w:pPr>
      <w:r>
        <w:rPr>
          <w:sz w:val="20"/>
          <w:szCs w:val="20"/>
        </w:rPr>
        <w:t xml:space="preserve">abused the institution’s supply chain management </w:t>
      </w:r>
      <w:r w:rsidR="00BC2D11">
        <w:rPr>
          <w:sz w:val="20"/>
          <w:szCs w:val="20"/>
        </w:rPr>
        <w:t>system.</w:t>
      </w:r>
    </w:p>
    <w:p w14:paraId="641C244A" w14:textId="77777777" w:rsidR="00505A03" w:rsidRDefault="00505A03" w:rsidP="00505A03">
      <w:pPr>
        <w:pStyle w:val="Default"/>
        <w:rPr>
          <w:sz w:val="20"/>
          <w:szCs w:val="20"/>
        </w:rPr>
      </w:pPr>
    </w:p>
    <w:p w14:paraId="40CC0332" w14:textId="4AA1C945" w:rsidR="00505A03" w:rsidRDefault="00505A03" w:rsidP="00505A03">
      <w:pPr>
        <w:pStyle w:val="Default"/>
        <w:numPr>
          <w:ilvl w:val="0"/>
          <w:numId w:val="41"/>
        </w:numPr>
        <w:rPr>
          <w:sz w:val="20"/>
          <w:szCs w:val="20"/>
        </w:rPr>
      </w:pPr>
      <w:r>
        <w:rPr>
          <w:sz w:val="20"/>
          <w:szCs w:val="20"/>
        </w:rPr>
        <w:t>committed fraud or any other improper conduct in relation to such system; or</w:t>
      </w:r>
    </w:p>
    <w:p w14:paraId="048DAFE6" w14:textId="77777777" w:rsidR="00505A03" w:rsidRDefault="00505A03" w:rsidP="00505A03">
      <w:pPr>
        <w:pStyle w:val="Default"/>
        <w:rPr>
          <w:sz w:val="20"/>
          <w:szCs w:val="20"/>
        </w:rPr>
      </w:pPr>
    </w:p>
    <w:p w14:paraId="171B302D" w14:textId="0913DC95" w:rsidR="00505A03" w:rsidRDefault="00505A03" w:rsidP="00505A03">
      <w:pPr>
        <w:pStyle w:val="Default"/>
        <w:numPr>
          <w:ilvl w:val="0"/>
          <w:numId w:val="41"/>
        </w:numPr>
        <w:rPr>
          <w:sz w:val="20"/>
          <w:szCs w:val="20"/>
        </w:rPr>
      </w:pPr>
      <w:r>
        <w:rPr>
          <w:sz w:val="20"/>
          <w:szCs w:val="20"/>
        </w:rPr>
        <w:t>failed to perform on any previous contract.</w:t>
      </w:r>
    </w:p>
    <w:p w14:paraId="6DA366D6" w14:textId="6558B4C1" w:rsidR="00505A03" w:rsidRDefault="00505A03" w:rsidP="00505A03">
      <w:pPr>
        <w:pStyle w:val="Default"/>
        <w:rPr>
          <w:sz w:val="20"/>
          <w:szCs w:val="20"/>
        </w:rPr>
      </w:pPr>
      <w:r>
        <w:rPr>
          <w:sz w:val="20"/>
          <w:szCs w:val="20"/>
        </w:rPr>
        <w:t xml:space="preserve"> </w:t>
      </w:r>
    </w:p>
    <w:p w14:paraId="675E25EA" w14:textId="4857300E" w:rsidR="00505A03" w:rsidRDefault="00BC2D11" w:rsidP="00505A03">
      <w:pPr>
        <w:pStyle w:val="Default"/>
        <w:numPr>
          <w:ilvl w:val="0"/>
          <w:numId w:val="40"/>
        </w:numPr>
        <w:rPr>
          <w:sz w:val="20"/>
          <w:szCs w:val="20"/>
        </w:rPr>
      </w:pPr>
      <w:r>
        <w:rPr>
          <w:sz w:val="20"/>
          <w:szCs w:val="20"/>
        </w:rPr>
        <w:t>To</w:t>
      </w:r>
      <w:r w:rsidR="00505A03">
        <w:rPr>
          <w:sz w:val="20"/>
          <w:szCs w:val="20"/>
        </w:rPr>
        <w:t xml:space="preserve"> give effect to the above, the following questionnaire must be completed and submitted with the bid.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6805"/>
        <w:gridCol w:w="711"/>
        <w:gridCol w:w="682"/>
      </w:tblGrid>
      <w:tr w:rsidR="00505A03" w14:paraId="28E325AA" w14:textId="77777777" w:rsidTr="00505A03">
        <w:trPr>
          <w:trHeight w:val="230"/>
        </w:trPr>
        <w:tc>
          <w:tcPr>
            <w:tcW w:w="703" w:type="dxa"/>
          </w:tcPr>
          <w:p w14:paraId="71F9FE76" w14:textId="77777777" w:rsidR="00505A03" w:rsidRDefault="00505A03" w:rsidP="00D42CC2">
            <w:pPr>
              <w:pStyle w:val="TableParagraph"/>
              <w:spacing w:line="210" w:lineRule="exact"/>
              <w:rPr>
                <w:sz w:val="20"/>
              </w:rPr>
            </w:pPr>
            <w:r>
              <w:rPr>
                <w:sz w:val="20"/>
              </w:rPr>
              <w:t>Item</w:t>
            </w:r>
          </w:p>
        </w:tc>
        <w:tc>
          <w:tcPr>
            <w:tcW w:w="6805" w:type="dxa"/>
          </w:tcPr>
          <w:p w14:paraId="1EA3DFF1" w14:textId="77777777" w:rsidR="00505A03" w:rsidRDefault="00505A03" w:rsidP="00D42CC2">
            <w:pPr>
              <w:pStyle w:val="TableParagraph"/>
              <w:spacing w:line="210" w:lineRule="exact"/>
              <w:rPr>
                <w:sz w:val="20"/>
              </w:rPr>
            </w:pPr>
            <w:r>
              <w:rPr>
                <w:sz w:val="20"/>
              </w:rPr>
              <w:t>Question</w:t>
            </w:r>
          </w:p>
        </w:tc>
        <w:tc>
          <w:tcPr>
            <w:tcW w:w="711" w:type="dxa"/>
          </w:tcPr>
          <w:p w14:paraId="0FD2E9C2" w14:textId="77777777" w:rsidR="00505A03" w:rsidRDefault="00505A03" w:rsidP="00D42CC2">
            <w:pPr>
              <w:pStyle w:val="TableParagraph"/>
              <w:spacing w:line="210" w:lineRule="exact"/>
              <w:rPr>
                <w:sz w:val="20"/>
              </w:rPr>
            </w:pPr>
            <w:r>
              <w:rPr>
                <w:sz w:val="20"/>
              </w:rPr>
              <w:t>Yes</w:t>
            </w:r>
          </w:p>
        </w:tc>
        <w:tc>
          <w:tcPr>
            <w:tcW w:w="682" w:type="dxa"/>
          </w:tcPr>
          <w:p w14:paraId="295E7CB6" w14:textId="77777777" w:rsidR="00505A03" w:rsidRDefault="00505A03" w:rsidP="00D42CC2">
            <w:pPr>
              <w:pStyle w:val="TableParagraph"/>
              <w:spacing w:line="210" w:lineRule="exact"/>
              <w:rPr>
                <w:sz w:val="20"/>
              </w:rPr>
            </w:pPr>
            <w:r>
              <w:rPr>
                <w:sz w:val="20"/>
              </w:rPr>
              <w:t>No</w:t>
            </w:r>
          </w:p>
        </w:tc>
      </w:tr>
      <w:tr w:rsidR="00505A03" w14:paraId="46B1BA7D" w14:textId="77777777" w:rsidTr="00505A03">
        <w:trPr>
          <w:trHeight w:val="2070"/>
        </w:trPr>
        <w:tc>
          <w:tcPr>
            <w:tcW w:w="703" w:type="dxa"/>
          </w:tcPr>
          <w:p w14:paraId="2D28B28A" w14:textId="77777777" w:rsidR="00505A03" w:rsidRDefault="00505A03" w:rsidP="00D42CC2">
            <w:pPr>
              <w:pStyle w:val="TableParagraph"/>
              <w:spacing w:line="227" w:lineRule="exact"/>
              <w:rPr>
                <w:sz w:val="20"/>
              </w:rPr>
            </w:pPr>
            <w:r>
              <w:rPr>
                <w:sz w:val="20"/>
              </w:rPr>
              <w:t>4.1</w:t>
            </w:r>
          </w:p>
        </w:tc>
        <w:tc>
          <w:tcPr>
            <w:tcW w:w="6805" w:type="dxa"/>
          </w:tcPr>
          <w:p w14:paraId="0D56326D" w14:textId="77777777" w:rsidR="00505A03" w:rsidRDefault="00505A03" w:rsidP="00D42CC2">
            <w:pPr>
              <w:pStyle w:val="TableParagraph"/>
              <w:ind w:right="103"/>
              <w:jc w:val="both"/>
              <w:rPr>
                <w:sz w:val="20"/>
              </w:rPr>
            </w:pPr>
            <w:r>
              <w:rPr>
                <w:sz w:val="20"/>
              </w:rPr>
              <w:t>Is</w:t>
            </w:r>
            <w:r>
              <w:rPr>
                <w:spacing w:val="1"/>
                <w:sz w:val="20"/>
              </w:rPr>
              <w:t xml:space="preserve"> </w:t>
            </w:r>
            <w:r>
              <w:rPr>
                <w:sz w:val="20"/>
              </w:rPr>
              <w:t>the</w:t>
            </w:r>
            <w:r>
              <w:rPr>
                <w:spacing w:val="1"/>
                <w:sz w:val="20"/>
              </w:rPr>
              <w:t xml:space="preserve"> </w:t>
            </w:r>
            <w:r>
              <w:rPr>
                <w:sz w:val="20"/>
              </w:rPr>
              <w:t>bidder</w:t>
            </w:r>
            <w:r>
              <w:rPr>
                <w:spacing w:val="1"/>
                <w:sz w:val="20"/>
              </w:rPr>
              <w:t xml:space="preserve"> </w:t>
            </w:r>
            <w:r>
              <w:rPr>
                <w:sz w:val="20"/>
              </w:rPr>
              <w:t>or</w:t>
            </w:r>
            <w:r>
              <w:rPr>
                <w:spacing w:val="1"/>
                <w:sz w:val="20"/>
              </w:rPr>
              <w:t xml:space="preserve"> </w:t>
            </w:r>
            <w:r>
              <w:rPr>
                <w:sz w:val="20"/>
              </w:rPr>
              <w:t>any of</w:t>
            </w:r>
            <w:r>
              <w:rPr>
                <w:spacing w:val="1"/>
                <w:sz w:val="20"/>
              </w:rPr>
              <w:t xml:space="preserve"> </w:t>
            </w:r>
            <w:r>
              <w:rPr>
                <w:sz w:val="20"/>
              </w:rPr>
              <w:t>its</w:t>
            </w:r>
            <w:r>
              <w:rPr>
                <w:spacing w:val="1"/>
                <w:sz w:val="20"/>
              </w:rPr>
              <w:t xml:space="preserve"> </w:t>
            </w:r>
            <w:r>
              <w:rPr>
                <w:sz w:val="20"/>
              </w:rPr>
              <w:t>directors</w:t>
            </w:r>
            <w:r>
              <w:rPr>
                <w:spacing w:val="1"/>
                <w:sz w:val="20"/>
              </w:rPr>
              <w:t xml:space="preserve"> </w:t>
            </w:r>
            <w:r>
              <w:rPr>
                <w:sz w:val="20"/>
              </w:rPr>
              <w:t>listed</w:t>
            </w:r>
            <w:r>
              <w:rPr>
                <w:spacing w:val="1"/>
                <w:sz w:val="20"/>
              </w:rPr>
              <w:t xml:space="preserve"> </w:t>
            </w:r>
            <w:r>
              <w:rPr>
                <w:sz w:val="20"/>
              </w:rPr>
              <w:t>on</w:t>
            </w:r>
            <w:r>
              <w:rPr>
                <w:spacing w:val="1"/>
                <w:sz w:val="20"/>
              </w:rPr>
              <w:t xml:space="preserve"> </w:t>
            </w:r>
            <w:r>
              <w:rPr>
                <w:sz w:val="20"/>
              </w:rPr>
              <w:t>the</w:t>
            </w:r>
            <w:r>
              <w:rPr>
                <w:spacing w:val="1"/>
                <w:sz w:val="20"/>
              </w:rPr>
              <w:t xml:space="preserve"> </w:t>
            </w:r>
            <w:r>
              <w:rPr>
                <w:sz w:val="20"/>
              </w:rPr>
              <w:t>National</w:t>
            </w:r>
            <w:r>
              <w:rPr>
                <w:spacing w:val="1"/>
                <w:sz w:val="20"/>
              </w:rPr>
              <w:t xml:space="preserve"> </w:t>
            </w:r>
            <w:r>
              <w:rPr>
                <w:sz w:val="20"/>
              </w:rPr>
              <w:t>Treasury’s</w:t>
            </w:r>
            <w:r>
              <w:rPr>
                <w:spacing w:val="-53"/>
                <w:sz w:val="20"/>
              </w:rPr>
              <w:t xml:space="preserve"> </w:t>
            </w:r>
            <w:r>
              <w:rPr>
                <w:sz w:val="20"/>
              </w:rPr>
              <w:t>Database</w:t>
            </w:r>
            <w:r>
              <w:rPr>
                <w:spacing w:val="-4"/>
                <w:sz w:val="20"/>
              </w:rPr>
              <w:t xml:space="preserve"> </w:t>
            </w:r>
            <w:r>
              <w:rPr>
                <w:sz w:val="20"/>
              </w:rPr>
              <w:t>of</w:t>
            </w:r>
            <w:r>
              <w:rPr>
                <w:spacing w:val="-3"/>
                <w:sz w:val="20"/>
              </w:rPr>
              <w:t xml:space="preserve"> </w:t>
            </w:r>
            <w:r>
              <w:rPr>
                <w:sz w:val="20"/>
              </w:rPr>
              <w:t>Restricted</w:t>
            </w:r>
            <w:r>
              <w:rPr>
                <w:spacing w:val="-4"/>
                <w:sz w:val="20"/>
              </w:rPr>
              <w:t xml:space="preserve"> </w:t>
            </w:r>
            <w:r>
              <w:rPr>
                <w:sz w:val="20"/>
              </w:rPr>
              <w:t>Suppliers</w:t>
            </w:r>
            <w:r>
              <w:rPr>
                <w:spacing w:val="-4"/>
                <w:sz w:val="20"/>
              </w:rPr>
              <w:t xml:space="preserve"> </w:t>
            </w:r>
            <w:r>
              <w:rPr>
                <w:sz w:val="20"/>
              </w:rPr>
              <w:t>as</w:t>
            </w:r>
            <w:r>
              <w:rPr>
                <w:spacing w:val="-5"/>
                <w:sz w:val="20"/>
              </w:rPr>
              <w:t xml:space="preserve"> </w:t>
            </w:r>
            <w:r>
              <w:rPr>
                <w:sz w:val="20"/>
              </w:rPr>
              <w:t>companies</w:t>
            </w:r>
            <w:r>
              <w:rPr>
                <w:spacing w:val="-2"/>
                <w:sz w:val="20"/>
              </w:rPr>
              <w:t xml:space="preserve"> </w:t>
            </w:r>
            <w:r>
              <w:rPr>
                <w:sz w:val="20"/>
              </w:rPr>
              <w:t>or</w:t>
            </w:r>
            <w:r>
              <w:rPr>
                <w:spacing w:val="-5"/>
                <w:sz w:val="20"/>
              </w:rPr>
              <w:t xml:space="preserve"> </w:t>
            </w:r>
            <w:r>
              <w:rPr>
                <w:sz w:val="20"/>
              </w:rPr>
              <w:t>persons</w:t>
            </w:r>
            <w:r>
              <w:rPr>
                <w:spacing w:val="-4"/>
                <w:sz w:val="20"/>
              </w:rPr>
              <w:t xml:space="preserve"> </w:t>
            </w:r>
            <w:r>
              <w:rPr>
                <w:sz w:val="20"/>
              </w:rPr>
              <w:t>prohibited</w:t>
            </w:r>
            <w:r>
              <w:rPr>
                <w:spacing w:val="-6"/>
                <w:sz w:val="20"/>
              </w:rPr>
              <w:t xml:space="preserve"> </w:t>
            </w:r>
            <w:r>
              <w:rPr>
                <w:sz w:val="20"/>
              </w:rPr>
              <w:t>from</w:t>
            </w:r>
            <w:r>
              <w:rPr>
                <w:spacing w:val="-53"/>
                <w:sz w:val="20"/>
              </w:rPr>
              <w:t xml:space="preserve"> </w:t>
            </w:r>
            <w:r>
              <w:rPr>
                <w:sz w:val="20"/>
              </w:rPr>
              <w:t>doing</w:t>
            </w:r>
            <w:r>
              <w:rPr>
                <w:spacing w:val="-2"/>
                <w:sz w:val="20"/>
              </w:rPr>
              <w:t xml:space="preserve"> </w:t>
            </w:r>
            <w:r>
              <w:rPr>
                <w:sz w:val="20"/>
              </w:rPr>
              <w:t>business with</w:t>
            </w:r>
            <w:r>
              <w:rPr>
                <w:spacing w:val="1"/>
                <w:sz w:val="20"/>
              </w:rPr>
              <w:t xml:space="preserve"> </w:t>
            </w:r>
            <w:r>
              <w:rPr>
                <w:sz w:val="20"/>
              </w:rPr>
              <w:t>the</w:t>
            </w:r>
            <w:r>
              <w:rPr>
                <w:spacing w:val="1"/>
                <w:sz w:val="20"/>
              </w:rPr>
              <w:t xml:space="preserve"> </w:t>
            </w:r>
            <w:r>
              <w:rPr>
                <w:sz w:val="20"/>
              </w:rPr>
              <w:t>public</w:t>
            </w:r>
            <w:r>
              <w:rPr>
                <w:spacing w:val="-1"/>
                <w:sz w:val="20"/>
              </w:rPr>
              <w:t xml:space="preserve"> </w:t>
            </w:r>
            <w:r>
              <w:rPr>
                <w:sz w:val="20"/>
              </w:rPr>
              <w:t>sector?</w:t>
            </w:r>
          </w:p>
          <w:p w14:paraId="3ED92E5A" w14:textId="77777777" w:rsidR="00505A03" w:rsidRDefault="00505A03" w:rsidP="00D42CC2">
            <w:pPr>
              <w:pStyle w:val="TableParagraph"/>
              <w:ind w:right="95"/>
              <w:jc w:val="both"/>
              <w:rPr>
                <w:sz w:val="20"/>
              </w:rPr>
            </w:pPr>
            <w:r>
              <w:rPr>
                <w:sz w:val="20"/>
              </w:rPr>
              <w:t>(Companies or persons who are listed on this Database were informed in</w:t>
            </w:r>
            <w:r>
              <w:rPr>
                <w:spacing w:val="1"/>
                <w:sz w:val="20"/>
              </w:rPr>
              <w:t xml:space="preserve"> </w:t>
            </w:r>
            <w:r>
              <w:rPr>
                <w:sz w:val="20"/>
              </w:rPr>
              <w:t>writing</w:t>
            </w:r>
            <w:r>
              <w:rPr>
                <w:spacing w:val="-13"/>
                <w:sz w:val="20"/>
              </w:rPr>
              <w:t xml:space="preserve"> </w:t>
            </w:r>
            <w:r>
              <w:rPr>
                <w:sz w:val="20"/>
              </w:rPr>
              <w:t>of</w:t>
            </w:r>
            <w:r>
              <w:rPr>
                <w:spacing w:val="-11"/>
                <w:sz w:val="20"/>
              </w:rPr>
              <w:t xml:space="preserve"> </w:t>
            </w:r>
            <w:r>
              <w:rPr>
                <w:sz w:val="20"/>
              </w:rPr>
              <w:t>this</w:t>
            </w:r>
            <w:r>
              <w:rPr>
                <w:spacing w:val="-11"/>
                <w:sz w:val="20"/>
              </w:rPr>
              <w:t xml:space="preserve"> </w:t>
            </w:r>
            <w:r>
              <w:rPr>
                <w:sz w:val="20"/>
              </w:rPr>
              <w:t>restriction</w:t>
            </w:r>
            <w:r>
              <w:rPr>
                <w:spacing w:val="-11"/>
                <w:sz w:val="20"/>
              </w:rPr>
              <w:t xml:space="preserve"> </w:t>
            </w:r>
            <w:r>
              <w:rPr>
                <w:sz w:val="20"/>
              </w:rPr>
              <w:t>by</w:t>
            </w:r>
            <w:r>
              <w:rPr>
                <w:spacing w:val="-14"/>
                <w:sz w:val="20"/>
              </w:rPr>
              <w:t xml:space="preserve"> </w:t>
            </w:r>
            <w:r>
              <w:rPr>
                <w:sz w:val="20"/>
              </w:rPr>
              <w:t>the</w:t>
            </w:r>
            <w:r>
              <w:rPr>
                <w:spacing w:val="-7"/>
                <w:sz w:val="20"/>
              </w:rPr>
              <w:t xml:space="preserve"> </w:t>
            </w:r>
            <w:r>
              <w:rPr>
                <w:sz w:val="20"/>
              </w:rPr>
              <w:t>Accounting</w:t>
            </w:r>
            <w:r>
              <w:rPr>
                <w:spacing w:val="-11"/>
                <w:sz w:val="20"/>
              </w:rPr>
              <w:t xml:space="preserve"> </w:t>
            </w:r>
            <w:r>
              <w:rPr>
                <w:sz w:val="20"/>
              </w:rPr>
              <w:t>Officer/Authority</w:t>
            </w:r>
            <w:r>
              <w:rPr>
                <w:spacing w:val="-14"/>
                <w:sz w:val="20"/>
              </w:rPr>
              <w:t xml:space="preserve"> </w:t>
            </w:r>
            <w:r>
              <w:rPr>
                <w:sz w:val="20"/>
              </w:rPr>
              <w:t>of</w:t>
            </w:r>
            <w:r>
              <w:rPr>
                <w:spacing w:val="-11"/>
                <w:sz w:val="20"/>
              </w:rPr>
              <w:t xml:space="preserve"> </w:t>
            </w:r>
            <w:r>
              <w:rPr>
                <w:sz w:val="20"/>
              </w:rPr>
              <w:t>the</w:t>
            </w:r>
            <w:r>
              <w:rPr>
                <w:spacing w:val="-10"/>
                <w:sz w:val="20"/>
              </w:rPr>
              <w:t xml:space="preserve"> </w:t>
            </w:r>
            <w:r>
              <w:rPr>
                <w:sz w:val="20"/>
              </w:rPr>
              <w:t>institution</w:t>
            </w:r>
            <w:r>
              <w:rPr>
                <w:spacing w:val="-54"/>
                <w:sz w:val="20"/>
              </w:rPr>
              <w:t xml:space="preserve"> </w:t>
            </w:r>
            <w:r>
              <w:rPr>
                <w:sz w:val="20"/>
              </w:rPr>
              <w:t>that</w:t>
            </w:r>
            <w:r>
              <w:rPr>
                <w:spacing w:val="-9"/>
                <w:sz w:val="20"/>
              </w:rPr>
              <w:t xml:space="preserve"> </w:t>
            </w:r>
            <w:r>
              <w:rPr>
                <w:sz w:val="20"/>
              </w:rPr>
              <w:t>imposed</w:t>
            </w:r>
            <w:r>
              <w:rPr>
                <w:spacing w:val="-8"/>
                <w:sz w:val="20"/>
              </w:rPr>
              <w:t xml:space="preserve"> </w:t>
            </w:r>
            <w:r>
              <w:rPr>
                <w:sz w:val="20"/>
              </w:rPr>
              <w:t>the</w:t>
            </w:r>
            <w:r>
              <w:rPr>
                <w:spacing w:val="-8"/>
                <w:sz w:val="20"/>
              </w:rPr>
              <w:t xml:space="preserve"> </w:t>
            </w:r>
            <w:r>
              <w:rPr>
                <w:sz w:val="20"/>
              </w:rPr>
              <w:t>restriction</w:t>
            </w:r>
            <w:r>
              <w:rPr>
                <w:spacing w:val="-6"/>
                <w:sz w:val="20"/>
              </w:rPr>
              <w:t xml:space="preserve"> </w:t>
            </w:r>
            <w:r>
              <w:rPr>
                <w:sz w:val="20"/>
              </w:rPr>
              <w:t>after</w:t>
            </w:r>
            <w:r>
              <w:rPr>
                <w:spacing w:val="-7"/>
                <w:sz w:val="20"/>
              </w:rPr>
              <w:t xml:space="preserve"> </w:t>
            </w:r>
            <w:r>
              <w:rPr>
                <w:sz w:val="20"/>
              </w:rPr>
              <w:t>the</w:t>
            </w:r>
            <w:r>
              <w:rPr>
                <w:spacing w:val="-8"/>
                <w:sz w:val="20"/>
              </w:rPr>
              <w:t xml:space="preserve"> </w:t>
            </w:r>
            <w:r>
              <w:rPr>
                <w:sz w:val="20"/>
              </w:rPr>
              <w:t>audi</w:t>
            </w:r>
            <w:r>
              <w:rPr>
                <w:spacing w:val="-10"/>
                <w:sz w:val="20"/>
              </w:rPr>
              <w:t xml:space="preserve"> </w:t>
            </w:r>
            <w:r>
              <w:rPr>
                <w:sz w:val="20"/>
              </w:rPr>
              <w:t>alteram</w:t>
            </w:r>
            <w:r>
              <w:rPr>
                <w:spacing w:val="-3"/>
                <w:sz w:val="20"/>
              </w:rPr>
              <w:t xml:space="preserve"> </w:t>
            </w:r>
            <w:r>
              <w:rPr>
                <w:sz w:val="20"/>
              </w:rPr>
              <w:t>partem</w:t>
            </w:r>
            <w:r>
              <w:rPr>
                <w:spacing w:val="-6"/>
                <w:sz w:val="20"/>
              </w:rPr>
              <w:t xml:space="preserve"> </w:t>
            </w:r>
            <w:r>
              <w:rPr>
                <w:sz w:val="20"/>
              </w:rPr>
              <w:t>rule</w:t>
            </w:r>
            <w:r>
              <w:rPr>
                <w:spacing w:val="-8"/>
                <w:sz w:val="20"/>
              </w:rPr>
              <w:t xml:space="preserve"> </w:t>
            </w:r>
            <w:r>
              <w:rPr>
                <w:sz w:val="20"/>
              </w:rPr>
              <w:t>was</w:t>
            </w:r>
            <w:r>
              <w:rPr>
                <w:spacing w:val="-7"/>
                <w:sz w:val="20"/>
              </w:rPr>
              <w:t xml:space="preserve"> </w:t>
            </w:r>
            <w:r>
              <w:rPr>
                <w:sz w:val="20"/>
              </w:rPr>
              <w:t>applied).</w:t>
            </w:r>
            <w:r>
              <w:rPr>
                <w:spacing w:val="-54"/>
                <w:sz w:val="20"/>
              </w:rPr>
              <w:t xml:space="preserve"> </w:t>
            </w:r>
            <w:r>
              <w:rPr>
                <w:sz w:val="20"/>
              </w:rPr>
              <w:t>The</w:t>
            </w:r>
            <w:r>
              <w:rPr>
                <w:spacing w:val="1"/>
                <w:sz w:val="20"/>
              </w:rPr>
              <w:t xml:space="preserve"> </w:t>
            </w:r>
            <w:r>
              <w:rPr>
                <w:sz w:val="20"/>
              </w:rPr>
              <w:t>Database</w:t>
            </w:r>
            <w:r>
              <w:rPr>
                <w:spacing w:val="1"/>
                <w:sz w:val="20"/>
              </w:rPr>
              <w:t xml:space="preserve"> </w:t>
            </w:r>
            <w:r>
              <w:rPr>
                <w:sz w:val="20"/>
              </w:rPr>
              <w:t>of</w:t>
            </w:r>
            <w:r>
              <w:rPr>
                <w:spacing w:val="1"/>
                <w:sz w:val="20"/>
              </w:rPr>
              <w:t xml:space="preserve"> </w:t>
            </w:r>
            <w:r>
              <w:rPr>
                <w:sz w:val="20"/>
              </w:rPr>
              <w:t>Restricted</w:t>
            </w:r>
            <w:r>
              <w:rPr>
                <w:spacing w:val="1"/>
                <w:sz w:val="20"/>
              </w:rPr>
              <w:t xml:space="preserve"> </w:t>
            </w:r>
            <w:r>
              <w:rPr>
                <w:sz w:val="20"/>
              </w:rPr>
              <w:t>Suppliers</w:t>
            </w:r>
            <w:r>
              <w:rPr>
                <w:spacing w:val="1"/>
                <w:sz w:val="20"/>
              </w:rPr>
              <w:t xml:space="preserve"> </w:t>
            </w:r>
            <w:r>
              <w:rPr>
                <w:sz w:val="20"/>
              </w:rPr>
              <w:t>now</w:t>
            </w:r>
            <w:r>
              <w:rPr>
                <w:spacing w:val="1"/>
                <w:sz w:val="20"/>
              </w:rPr>
              <w:t xml:space="preserve"> </w:t>
            </w:r>
            <w:r>
              <w:rPr>
                <w:sz w:val="20"/>
              </w:rPr>
              <w:t>resides</w:t>
            </w:r>
            <w:r>
              <w:rPr>
                <w:spacing w:val="1"/>
                <w:sz w:val="20"/>
              </w:rPr>
              <w:t xml:space="preserve"> </w:t>
            </w:r>
            <w:r>
              <w:rPr>
                <w:sz w:val="20"/>
              </w:rPr>
              <w:t>on</w:t>
            </w:r>
            <w:r>
              <w:rPr>
                <w:spacing w:val="1"/>
                <w:sz w:val="20"/>
              </w:rPr>
              <w:t xml:space="preserve"> </w:t>
            </w:r>
            <w:r>
              <w:rPr>
                <w:sz w:val="20"/>
              </w:rPr>
              <w:t>the</w:t>
            </w:r>
            <w:r>
              <w:rPr>
                <w:spacing w:val="1"/>
                <w:sz w:val="20"/>
              </w:rPr>
              <w:t xml:space="preserve"> </w:t>
            </w:r>
            <w:r>
              <w:rPr>
                <w:sz w:val="20"/>
              </w:rPr>
              <w:t>National</w:t>
            </w:r>
            <w:r>
              <w:rPr>
                <w:spacing w:val="1"/>
                <w:sz w:val="20"/>
              </w:rPr>
              <w:t xml:space="preserve"> </w:t>
            </w:r>
            <w:r>
              <w:rPr>
                <w:sz w:val="20"/>
              </w:rPr>
              <w:t>Treasury’s website(www.treasury.gov.za)</w:t>
            </w:r>
            <w:r>
              <w:rPr>
                <w:spacing w:val="-1"/>
                <w:sz w:val="20"/>
              </w:rPr>
              <w:t xml:space="preserve"> </w:t>
            </w:r>
            <w:r>
              <w:rPr>
                <w:sz w:val="20"/>
              </w:rPr>
              <w:t>and</w:t>
            </w:r>
            <w:r>
              <w:rPr>
                <w:spacing w:val="-3"/>
                <w:sz w:val="20"/>
              </w:rPr>
              <w:t xml:space="preserve"> </w:t>
            </w:r>
            <w:r>
              <w:rPr>
                <w:sz w:val="20"/>
              </w:rPr>
              <w:t>can</w:t>
            </w:r>
            <w:r>
              <w:rPr>
                <w:spacing w:val="-3"/>
                <w:sz w:val="20"/>
              </w:rPr>
              <w:t xml:space="preserve"> </w:t>
            </w:r>
            <w:r>
              <w:rPr>
                <w:sz w:val="20"/>
              </w:rPr>
              <w:t>be</w:t>
            </w:r>
            <w:r>
              <w:rPr>
                <w:spacing w:val="-3"/>
                <w:sz w:val="20"/>
              </w:rPr>
              <w:t xml:space="preserve"> </w:t>
            </w:r>
            <w:r>
              <w:rPr>
                <w:sz w:val="20"/>
              </w:rPr>
              <w:t>accessed</w:t>
            </w:r>
            <w:r>
              <w:rPr>
                <w:spacing w:val="-5"/>
                <w:sz w:val="20"/>
              </w:rPr>
              <w:t xml:space="preserve"> </w:t>
            </w:r>
            <w:r>
              <w:rPr>
                <w:sz w:val="20"/>
              </w:rPr>
              <w:t>by</w:t>
            </w:r>
            <w:r>
              <w:rPr>
                <w:spacing w:val="-8"/>
                <w:sz w:val="20"/>
              </w:rPr>
              <w:t xml:space="preserve"> </w:t>
            </w:r>
            <w:r>
              <w:rPr>
                <w:sz w:val="20"/>
              </w:rPr>
              <w:t>clicking</w:t>
            </w:r>
          </w:p>
          <w:p w14:paraId="2CD419B9" w14:textId="77777777" w:rsidR="00505A03" w:rsidRDefault="00505A03" w:rsidP="00D42CC2">
            <w:pPr>
              <w:pStyle w:val="TableParagraph"/>
              <w:spacing w:line="213" w:lineRule="exact"/>
              <w:jc w:val="both"/>
              <w:rPr>
                <w:sz w:val="20"/>
              </w:rPr>
            </w:pPr>
            <w:r>
              <w:rPr>
                <w:sz w:val="20"/>
              </w:rPr>
              <w:t>on</w:t>
            </w:r>
            <w:r>
              <w:rPr>
                <w:spacing w:val="-3"/>
                <w:sz w:val="20"/>
              </w:rPr>
              <w:t xml:space="preserve"> </w:t>
            </w:r>
            <w:r>
              <w:rPr>
                <w:sz w:val="20"/>
              </w:rPr>
              <w:t>its</w:t>
            </w:r>
            <w:r>
              <w:rPr>
                <w:spacing w:val="-1"/>
                <w:sz w:val="20"/>
              </w:rPr>
              <w:t xml:space="preserve"> </w:t>
            </w:r>
            <w:r>
              <w:rPr>
                <w:sz w:val="20"/>
              </w:rPr>
              <w:t>link at</w:t>
            </w:r>
            <w:r>
              <w:rPr>
                <w:spacing w:val="-2"/>
                <w:sz w:val="20"/>
              </w:rPr>
              <w:t xml:space="preserve"> </w:t>
            </w:r>
            <w:r>
              <w:rPr>
                <w:sz w:val="20"/>
              </w:rPr>
              <w:t>the</w:t>
            </w:r>
            <w:r>
              <w:rPr>
                <w:spacing w:val="-1"/>
                <w:sz w:val="20"/>
              </w:rPr>
              <w:t xml:space="preserve"> </w:t>
            </w:r>
            <w:r>
              <w:rPr>
                <w:sz w:val="20"/>
              </w:rPr>
              <w:t>bottom</w:t>
            </w:r>
            <w:r>
              <w:rPr>
                <w:spacing w:val="1"/>
                <w:sz w:val="20"/>
              </w:rPr>
              <w:t xml:space="preserve"> </w:t>
            </w:r>
            <w:r>
              <w:rPr>
                <w:sz w:val="20"/>
              </w:rPr>
              <w:t>of the</w:t>
            </w:r>
            <w:r>
              <w:rPr>
                <w:spacing w:val="-3"/>
                <w:sz w:val="20"/>
              </w:rPr>
              <w:t xml:space="preserve"> </w:t>
            </w:r>
            <w:r>
              <w:rPr>
                <w:sz w:val="20"/>
              </w:rPr>
              <w:t>home</w:t>
            </w:r>
            <w:r>
              <w:rPr>
                <w:spacing w:val="-2"/>
                <w:sz w:val="20"/>
              </w:rPr>
              <w:t xml:space="preserve"> </w:t>
            </w:r>
            <w:r>
              <w:rPr>
                <w:sz w:val="20"/>
              </w:rPr>
              <w:t>page.</w:t>
            </w:r>
          </w:p>
        </w:tc>
        <w:tc>
          <w:tcPr>
            <w:tcW w:w="711" w:type="dxa"/>
          </w:tcPr>
          <w:p w14:paraId="5FEB9EAE" w14:textId="77777777" w:rsidR="00505A03" w:rsidRDefault="00505A03" w:rsidP="00D42CC2">
            <w:pPr>
              <w:pStyle w:val="TableParagraph"/>
              <w:ind w:left="0"/>
              <w:rPr>
                <w:rFonts w:ascii="Times New Roman"/>
                <w:sz w:val="18"/>
              </w:rPr>
            </w:pPr>
          </w:p>
        </w:tc>
        <w:tc>
          <w:tcPr>
            <w:tcW w:w="682" w:type="dxa"/>
          </w:tcPr>
          <w:p w14:paraId="6D335632" w14:textId="77777777" w:rsidR="00505A03" w:rsidRDefault="00505A03" w:rsidP="00D42CC2">
            <w:pPr>
              <w:pStyle w:val="TableParagraph"/>
              <w:spacing w:before="11"/>
              <w:ind w:left="0"/>
              <w:rPr>
                <w:sz w:val="13"/>
              </w:rPr>
            </w:pPr>
          </w:p>
          <w:p w14:paraId="657EA5F6" w14:textId="1D0B6AC0" w:rsidR="00505A03" w:rsidRDefault="00505A03" w:rsidP="00D42CC2">
            <w:pPr>
              <w:pStyle w:val="TableParagraph"/>
              <w:ind w:left="166"/>
              <w:rPr>
                <w:sz w:val="20"/>
              </w:rPr>
            </w:pPr>
          </w:p>
        </w:tc>
      </w:tr>
      <w:tr w:rsidR="00505A03" w14:paraId="11D95F3F" w14:textId="77777777" w:rsidTr="00505A03">
        <w:trPr>
          <w:trHeight w:val="230"/>
        </w:trPr>
        <w:tc>
          <w:tcPr>
            <w:tcW w:w="703" w:type="dxa"/>
          </w:tcPr>
          <w:p w14:paraId="2B4C2B5F" w14:textId="77777777" w:rsidR="00505A03" w:rsidRDefault="00505A03" w:rsidP="00D42CC2">
            <w:pPr>
              <w:pStyle w:val="TableParagraph"/>
              <w:spacing w:line="210" w:lineRule="exact"/>
              <w:rPr>
                <w:sz w:val="20"/>
              </w:rPr>
            </w:pPr>
            <w:r>
              <w:rPr>
                <w:sz w:val="20"/>
              </w:rPr>
              <w:t>4.1.1</w:t>
            </w:r>
          </w:p>
        </w:tc>
        <w:tc>
          <w:tcPr>
            <w:tcW w:w="6805" w:type="dxa"/>
          </w:tcPr>
          <w:p w14:paraId="2428ACD0" w14:textId="77777777" w:rsidR="00505A03" w:rsidRDefault="00505A03" w:rsidP="00D42CC2">
            <w:pPr>
              <w:pStyle w:val="TableParagraph"/>
              <w:spacing w:line="210" w:lineRule="exact"/>
              <w:rPr>
                <w:sz w:val="20"/>
              </w:rPr>
            </w:pPr>
            <w:r>
              <w:rPr>
                <w:sz w:val="20"/>
              </w:rPr>
              <w:t>If</w:t>
            </w:r>
            <w:r>
              <w:rPr>
                <w:spacing w:val="-1"/>
                <w:sz w:val="20"/>
              </w:rPr>
              <w:t xml:space="preserve"> </w:t>
            </w:r>
            <w:r>
              <w:rPr>
                <w:sz w:val="20"/>
              </w:rPr>
              <w:t>so,</w:t>
            </w:r>
            <w:r>
              <w:rPr>
                <w:spacing w:val="-2"/>
                <w:sz w:val="20"/>
              </w:rPr>
              <w:t xml:space="preserve"> </w:t>
            </w:r>
            <w:r>
              <w:rPr>
                <w:sz w:val="20"/>
              </w:rPr>
              <w:t>furnish</w:t>
            </w:r>
            <w:r>
              <w:rPr>
                <w:spacing w:val="-3"/>
                <w:sz w:val="20"/>
              </w:rPr>
              <w:t xml:space="preserve"> </w:t>
            </w:r>
            <w:r>
              <w:rPr>
                <w:sz w:val="20"/>
              </w:rPr>
              <w:t>particulars:</w:t>
            </w:r>
          </w:p>
        </w:tc>
        <w:tc>
          <w:tcPr>
            <w:tcW w:w="711" w:type="dxa"/>
          </w:tcPr>
          <w:p w14:paraId="477A5E1C" w14:textId="77777777" w:rsidR="00505A03" w:rsidRDefault="00505A03" w:rsidP="00D42CC2">
            <w:pPr>
              <w:pStyle w:val="TableParagraph"/>
              <w:ind w:left="0"/>
              <w:rPr>
                <w:rFonts w:ascii="Times New Roman"/>
                <w:sz w:val="16"/>
              </w:rPr>
            </w:pPr>
          </w:p>
        </w:tc>
        <w:tc>
          <w:tcPr>
            <w:tcW w:w="682" w:type="dxa"/>
          </w:tcPr>
          <w:p w14:paraId="3C793B01" w14:textId="77777777" w:rsidR="00505A03" w:rsidRDefault="00505A03" w:rsidP="00D42CC2">
            <w:pPr>
              <w:pStyle w:val="TableParagraph"/>
              <w:ind w:left="0"/>
              <w:rPr>
                <w:rFonts w:ascii="Times New Roman"/>
                <w:sz w:val="16"/>
              </w:rPr>
            </w:pPr>
          </w:p>
        </w:tc>
      </w:tr>
      <w:tr w:rsidR="00505A03" w14:paraId="640C780C" w14:textId="77777777" w:rsidTr="00505A03">
        <w:trPr>
          <w:trHeight w:val="1380"/>
        </w:trPr>
        <w:tc>
          <w:tcPr>
            <w:tcW w:w="703" w:type="dxa"/>
          </w:tcPr>
          <w:p w14:paraId="5B27AB1C" w14:textId="77777777" w:rsidR="00505A03" w:rsidRDefault="00505A03" w:rsidP="00D42CC2">
            <w:pPr>
              <w:pStyle w:val="TableParagraph"/>
              <w:spacing w:line="227" w:lineRule="exact"/>
              <w:rPr>
                <w:sz w:val="20"/>
              </w:rPr>
            </w:pPr>
            <w:r>
              <w:rPr>
                <w:sz w:val="20"/>
              </w:rPr>
              <w:t>4.2</w:t>
            </w:r>
          </w:p>
        </w:tc>
        <w:tc>
          <w:tcPr>
            <w:tcW w:w="6805" w:type="dxa"/>
          </w:tcPr>
          <w:p w14:paraId="1BDC25FE" w14:textId="77777777" w:rsidR="00505A03" w:rsidRDefault="00505A03" w:rsidP="00D42CC2">
            <w:pPr>
              <w:pStyle w:val="TableParagraph"/>
              <w:ind w:right="105"/>
              <w:jc w:val="both"/>
              <w:rPr>
                <w:sz w:val="20"/>
              </w:rPr>
            </w:pPr>
            <w:r>
              <w:rPr>
                <w:sz w:val="20"/>
              </w:rPr>
              <w:t>Is the bidder or any of its directors</w:t>
            </w:r>
            <w:r>
              <w:rPr>
                <w:spacing w:val="1"/>
                <w:sz w:val="20"/>
              </w:rPr>
              <w:t xml:space="preserve"> </w:t>
            </w:r>
            <w:r>
              <w:rPr>
                <w:sz w:val="20"/>
              </w:rPr>
              <w:t>listed on the Register for Tender</w:t>
            </w:r>
            <w:r>
              <w:rPr>
                <w:spacing w:val="1"/>
                <w:sz w:val="20"/>
              </w:rPr>
              <w:t xml:space="preserve"> </w:t>
            </w:r>
            <w:r>
              <w:rPr>
                <w:sz w:val="20"/>
              </w:rPr>
              <w:t>Defaulters in terms of section 29 of the Prevention and Combating of</w:t>
            </w:r>
            <w:r>
              <w:rPr>
                <w:spacing w:val="1"/>
                <w:sz w:val="20"/>
              </w:rPr>
              <w:t xml:space="preserve"> </w:t>
            </w:r>
            <w:r>
              <w:rPr>
                <w:sz w:val="20"/>
              </w:rPr>
              <w:t>Corrupt Activities</w:t>
            </w:r>
            <w:r>
              <w:rPr>
                <w:spacing w:val="4"/>
                <w:sz w:val="20"/>
              </w:rPr>
              <w:t xml:space="preserve"> </w:t>
            </w:r>
            <w:r>
              <w:rPr>
                <w:sz w:val="20"/>
              </w:rPr>
              <w:t>Act</w:t>
            </w:r>
            <w:r>
              <w:rPr>
                <w:spacing w:val="-1"/>
                <w:sz w:val="20"/>
              </w:rPr>
              <w:t xml:space="preserve"> </w:t>
            </w:r>
            <w:r>
              <w:rPr>
                <w:sz w:val="20"/>
              </w:rPr>
              <w:t>(No</w:t>
            </w:r>
            <w:r>
              <w:rPr>
                <w:spacing w:val="-1"/>
                <w:sz w:val="20"/>
              </w:rPr>
              <w:t xml:space="preserve"> </w:t>
            </w:r>
            <w:r>
              <w:rPr>
                <w:sz w:val="20"/>
              </w:rPr>
              <w:t>12</w:t>
            </w:r>
            <w:r>
              <w:rPr>
                <w:spacing w:val="-2"/>
                <w:sz w:val="20"/>
              </w:rPr>
              <w:t xml:space="preserve"> </w:t>
            </w:r>
            <w:r>
              <w:rPr>
                <w:sz w:val="20"/>
              </w:rPr>
              <w:t>of</w:t>
            </w:r>
            <w:r>
              <w:rPr>
                <w:spacing w:val="1"/>
                <w:sz w:val="20"/>
              </w:rPr>
              <w:t xml:space="preserve"> </w:t>
            </w:r>
            <w:r>
              <w:rPr>
                <w:sz w:val="20"/>
              </w:rPr>
              <w:t>2004)?</w:t>
            </w:r>
          </w:p>
          <w:p w14:paraId="67AA4C6D" w14:textId="77777777" w:rsidR="00505A03" w:rsidRDefault="00505A03" w:rsidP="00D42CC2">
            <w:pPr>
              <w:pStyle w:val="TableParagraph"/>
              <w:spacing w:line="230" w:lineRule="exact"/>
              <w:ind w:right="104"/>
              <w:jc w:val="both"/>
              <w:rPr>
                <w:sz w:val="20"/>
              </w:rPr>
            </w:pPr>
            <w:r>
              <w:rPr>
                <w:sz w:val="20"/>
              </w:rPr>
              <w:t>The</w:t>
            </w:r>
            <w:r>
              <w:rPr>
                <w:spacing w:val="1"/>
                <w:sz w:val="20"/>
              </w:rPr>
              <w:t xml:space="preserve"> </w:t>
            </w:r>
            <w:r>
              <w:rPr>
                <w:sz w:val="20"/>
              </w:rPr>
              <w:t>Register</w:t>
            </w:r>
            <w:r>
              <w:rPr>
                <w:spacing w:val="1"/>
                <w:sz w:val="20"/>
              </w:rPr>
              <w:t xml:space="preserve"> </w:t>
            </w:r>
            <w:r>
              <w:rPr>
                <w:sz w:val="20"/>
              </w:rPr>
              <w:t>for Tender</w:t>
            </w:r>
            <w:r>
              <w:rPr>
                <w:spacing w:val="1"/>
                <w:sz w:val="20"/>
              </w:rPr>
              <w:t xml:space="preserve"> </w:t>
            </w:r>
            <w:r>
              <w:rPr>
                <w:sz w:val="20"/>
              </w:rPr>
              <w:t>Defaulters</w:t>
            </w:r>
            <w:r>
              <w:rPr>
                <w:spacing w:val="1"/>
                <w:sz w:val="20"/>
              </w:rPr>
              <w:t xml:space="preserve"> </w:t>
            </w:r>
            <w:r>
              <w:rPr>
                <w:sz w:val="20"/>
              </w:rPr>
              <w:t>can</w:t>
            </w:r>
            <w:r>
              <w:rPr>
                <w:spacing w:val="1"/>
                <w:sz w:val="20"/>
              </w:rPr>
              <w:t xml:space="preserve"> </w:t>
            </w:r>
            <w:r>
              <w:rPr>
                <w:sz w:val="20"/>
              </w:rPr>
              <w:t>be</w:t>
            </w:r>
            <w:r>
              <w:rPr>
                <w:spacing w:val="1"/>
                <w:sz w:val="20"/>
              </w:rPr>
              <w:t xml:space="preserve"> </w:t>
            </w:r>
            <w:r>
              <w:rPr>
                <w:sz w:val="20"/>
              </w:rPr>
              <w:t>accessed</w:t>
            </w:r>
            <w:r>
              <w:rPr>
                <w:spacing w:val="1"/>
                <w:sz w:val="20"/>
              </w:rPr>
              <w:t xml:space="preserve"> </w:t>
            </w:r>
            <w:r>
              <w:rPr>
                <w:sz w:val="20"/>
              </w:rPr>
              <w:t>on</w:t>
            </w:r>
            <w:r>
              <w:rPr>
                <w:spacing w:val="1"/>
                <w:sz w:val="20"/>
              </w:rPr>
              <w:t xml:space="preserve"> </w:t>
            </w:r>
            <w:r>
              <w:rPr>
                <w:sz w:val="20"/>
              </w:rPr>
              <w:t>the</w:t>
            </w:r>
            <w:r>
              <w:rPr>
                <w:spacing w:val="1"/>
                <w:sz w:val="20"/>
              </w:rPr>
              <w:t xml:space="preserve"> </w:t>
            </w:r>
            <w:r>
              <w:rPr>
                <w:sz w:val="20"/>
              </w:rPr>
              <w:t>National</w:t>
            </w:r>
            <w:r>
              <w:rPr>
                <w:spacing w:val="-53"/>
                <w:sz w:val="20"/>
              </w:rPr>
              <w:t xml:space="preserve"> </w:t>
            </w:r>
            <w:r>
              <w:rPr>
                <w:sz w:val="20"/>
              </w:rPr>
              <w:t>Treasury’s website (www.treasury.gov.za) by clicking on its link at the</w:t>
            </w:r>
            <w:r>
              <w:rPr>
                <w:spacing w:val="1"/>
                <w:sz w:val="20"/>
              </w:rPr>
              <w:t xml:space="preserve"> </w:t>
            </w:r>
            <w:r>
              <w:rPr>
                <w:sz w:val="20"/>
              </w:rPr>
              <w:t>bottom</w:t>
            </w:r>
            <w:r>
              <w:rPr>
                <w:spacing w:val="3"/>
                <w:sz w:val="20"/>
              </w:rPr>
              <w:t xml:space="preserve"> </w:t>
            </w:r>
            <w:r>
              <w:rPr>
                <w:sz w:val="20"/>
              </w:rPr>
              <w:t>of</w:t>
            </w:r>
            <w:r>
              <w:rPr>
                <w:spacing w:val="1"/>
                <w:sz w:val="20"/>
              </w:rPr>
              <w:t xml:space="preserve"> </w:t>
            </w:r>
            <w:r>
              <w:rPr>
                <w:sz w:val="20"/>
              </w:rPr>
              <w:t>the</w:t>
            </w:r>
            <w:r>
              <w:rPr>
                <w:spacing w:val="-1"/>
                <w:sz w:val="20"/>
              </w:rPr>
              <w:t xml:space="preserve"> </w:t>
            </w:r>
            <w:r>
              <w:rPr>
                <w:sz w:val="20"/>
              </w:rPr>
              <w:t>home</w:t>
            </w:r>
            <w:r>
              <w:rPr>
                <w:spacing w:val="-1"/>
                <w:sz w:val="20"/>
              </w:rPr>
              <w:t xml:space="preserve"> </w:t>
            </w:r>
            <w:r>
              <w:rPr>
                <w:sz w:val="20"/>
              </w:rPr>
              <w:t>page.</w:t>
            </w:r>
          </w:p>
        </w:tc>
        <w:tc>
          <w:tcPr>
            <w:tcW w:w="711" w:type="dxa"/>
          </w:tcPr>
          <w:p w14:paraId="0B42D28F" w14:textId="77777777" w:rsidR="00505A03" w:rsidRDefault="00505A03" w:rsidP="00D42CC2">
            <w:pPr>
              <w:pStyle w:val="TableParagraph"/>
              <w:ind w:left="0"/>
              <w:rPr>
                <w:rFonts w:ascii="Times New Roman"/>
                <w:sz w:val="18"/>
              </w:rPr>
            </w:pPr>
          </w:p>
        </w:tc>
        <w:tc>
          <w:tcPr>
            <w:tcW w:w="682" w:type="dxa"/>
          </w:tcPr>
          <w:p w14:paraId="1D946D13" w14:textId="77777777" w:rsidR="00505A03" w:rsidRDefault="00505A03" w:rsidP="00D42CC2">
            <w:pPr>
              <w:pStyle w:val="TableParagraph"/>
              <w:spacing w:before="7"/>
              <w:ind w:left="0"/>
              <w:rPr>
                <w:sz w:val="5"/>
              </w:rPr>
            </w:pPr>
          </w:p>
          <w:p w14:paraId="6229436C" w14:textId="5A0AFE99" w:rsidR="00505A03" w:rsidRDefault="00505A03" w:rsidP="00D42CC2">
            <w:pPr>
              <w:pStyle w:val="TableParagraph"/>
              <w:ind w:left="186"/>
              <w:rPr>
                <w:sz w:val="20"/>
              </w:rPr>
            </w:pPr>
          </w:p>
        </w:tc>
      </w:tr>
      <w:tr w:rsidR="00505A03" w14:paraId="331C7CA8" w14:textId="77777777" w:rsidTr="00505A03">
        <w:trPr>
          <w:trHeight w:val="229"/>
        </w:trPr>
        <w:tc>
          <w:tcPr>
            <w:tcW w:w="703" w:type="dxa"/>
          </w:tcPr>
          <w:p w14:paraId="4D666130" w14:textId="77777777" w:rsidR="00505A03" w:rsidRDefault="00505A03" w:rsidP="00D42CC2">
            <w:pPr>
              <w:pStyle w:val="TableParagraph"/>
              <w:spacing w:line="210" w:lineRule="exact"/>
              <w:rPr>
                <w:sz w:val="20"/>
              </w:rPr>
            </w:pPr>
            <w:r>
              <w:rPr>
                <w:sz w:val="20"/>
              </w:rPr>
              <w:t>4.2.1</w:t>
            </w:r>
          </w:p>
        </w:tc>
        <w:tc>
          <w:tcPr>
            <w:tcW w:w="6805" w:type="dxa"/>
          </w:tcPr>
          <w:p w14:paraId="6BAB5FCD" w14:textId="77777777" w:rsidR="00505A03" w:rsidRDefault="00505A03" w:rsidP="00D42CC2">
            <w:pPr>
              <w:pStyle w:val="TableParagraph"/>
              <w:spacing w:line="210" w:lineRule="exact"/>
              <w:rPr>
                <w:sz w:val="20"/>
              </w:rPr>
            </w:pPr>
            <w:r>
              <w:rPr>
                <w:sz w:val="20"/>
              </w:rPr>
              <w:t>If</w:t>
            </w:r>
            <w:r>
              <w:rPr>
                <w:spacing w:val="-1"/>
                <w:sz w:val="20"/>
              </w:rPr>
              <w:t xml:space="preserve"> </w:t>
            </w:r>
            <w:r>
              <w:rPr>
                <w:sz w:val="20"/>
              </w:rPr>
              <w:t>so,</w:t>
            </w:r>
            <w:r>
              <w:rPr>
                <w:spacing w:val="-2"/>
                <w:sz w:val="20"/>
              </w:rPr>
              <w:t xml:space="preserve"> </w:t>
            </w:r>
            <w:r>
              <w:rPr>
                <w:sz w:val="20"/>
              </w:rPr>
              <w:t>furnish</w:t>
            </w:r>
            <w:r>
              <w:rPr>
                <w:spacing w:val="-3"/>
                <w:sz w:val="20"/>
              </w:rPr>
              <w:t xml:space="preserve"> </w:t>
            </w:r>
            <w:r>
              <w:rPr>
                <w:sz w:val="20"/>
              </w:rPr>
              <w:t>particulars:</w:t>
            </w:r>
          </w:p>
        </w:tc>
        <w:tc>
          <w:tcPr>
            <w:tcW w:w="711" w:type="dxa"/>
          </w:tcPr>
          <w:p w14:paraId="288734DC" w14:textId="77777777" w:rsidR="00505A03" w:rsidRDefault="00505A03" w:rsidP="00D42CC2">
            <w:pPr>
              <w:pStyle w:val="TableParagraph"/>
              <w:ind w:left="0"/>
              <w:rPr>
                <w:rFonts w:ascii="Times New Roman"/>
                <w:sz w:val="16"/>
              </w:rPr>
            </w:pPr>
          </w:p>
        </w:tc>
        <w:tc>
          <w:tcPr>
            <w:tcW w:w="682" w:type="dxa"/>
          </w:tcPr>
          <w:p w14:paraId="66039949" w14:textId="77777777" w:rsidR="00505A03" w:rsidRDefault="00505A03" w:rsidP="00D42CC2">
            <w:pPr>
              <w:pStyle w:val="TableParagraph"/>
              <w:ind w:left="0"/>
              <w:rPr>
                <w:rFonts w:ascii="Times New Roman"/>
                <w:sz w:val="16"/>
              </w:rPr>
            </w:pPr>
          </w:p>
        </w:tc>
      </w:tr>
      <w:tr w:rsidR="00505A03" w14:paraId="0E96545E" w14:textId="77777777" w:rsidTr="00505A03">
        <w:trPr>
          <w:trHeight w:val="688"/>
        </w:trPr>
        <w:tc>
          <w:tcPr>
            <w:tcW w:w="703" w:type="dxa"/>
          </w:tcPr>
          <w:p w14:paraId="66E70B86" w14:textId="77777777" w:rsidR="00505A03" w:rsidRDefault="00505A03" w:rsidP="00D42CC2">
            <w:pPr>
              <w:pStyle w:val="TableParagraph"/>
              <w:spacing w:line="227" w:lineRule="exact"/>
              <w:rPr>
                <w:sz w:val="20"/>
              </w:rPr>
            </w:pPr>
            <w:r>
              <w:rPr>
                <w:sz w:val="20"/>
              </w:rPr>
              <w:t>4.3</w:t>
            </w:r>
          </w:p>
        </w:tc>
        <w:tc>
          <w:tcPr>
            <w:tcW w:w="6805" w:type="dxa"/>
          </w:tcPr>
          <w:p w14:paraId="48B2135B" w14:textId="77777777" w:rsidR="00505A03" w:rsidRDefault="00505A03" w:rsidP="00D42CC2">
            <w:pPr>
              <w:pStyle w:val="TableParagraph"/>
              <w:spacing w:line="230" w:lineRule="exact"/>
              <w:ind w:right="100"/>
              <w:jc w:val="both"/>
              <w:rPr>
                <w:sz w:val="20"/>
              </w:rPr>
            </w:pPr>
            <w:r>
              <w:rPr>
                <w:sz w:val="20"/>
              </w:rPr>
              <w:t>Was the bidder or any of its directors convicted by a court of law (including</w:t>
            </w:r>
            <w:r>
              <w:rPr>
                <w:spacing w:val="-53"/>
                <w:sz w:val="20"/>
              </w:rPr>
              <w:t xml:space="preserve"> </w:t>
            </w:r>
            <w:r>
              <w:rPr>
                <w:sz w:val="20"/>
              </w:rPr>
              <w:t>a</w:t>
            </w:r>
            <w:r>
              <w:rPr>
                <w:spacing w:val="-13"/>
                <w:sz w:val="20"/>
              </w:rPr>
              <w:t xml:space="preserve"> </w:t>
            </w:r>
            <w:r>
              <w:rPr>
                <w:sz w:val="20"/>
              </w:rPr>
              <w:t>court</w:t>
            </w:r>
            <w:r>
              <w:rPr>
                <w:spacing w:val="-13"/>
                <w:sz w:val="20"/>
              </w:rPr>
              <w:t xml:space="preserve"> </w:t>
            </w:r>
            <w:r>
              <w:rPr>
                <w:sz w:val="20"/>
              </w:rPr>
              <w:t>outside</w:t>
            </w:r>
            <w:r>
              <w:rPr>
                <w:spacing w:val="-13"/>
                <w:sz w:val="20"/>
              </w:rPr>
              <w:t xml:space="preserve"> </w:t>
            </w:r>
            <w:r>
              <w:rPr>
                <w:sz w:val="20"/>
              </w:rPr>
              <w:t>of</w:t>
            </w:r>
            <w:r>
              <w:rPr>
                <w:spacing w:val="-10"/>
                <w:sz w:val="20"/>
              </w:rPr>
              <w:t xml:space="preserve"> </w:t>
            </w:r>
            <w:r>
              <w:rPr>
                <w:sz w:val="20"/>
              </w:rPr>
              <w:t>the</w:t>
            </w:r>
            <w:r>
              <w:rPr>
                <w:spacing w:val="-13"/>
                <w:sz w:val="20"/>
              </w:rPr>
              <w:t xml:space="preserve"> </w:t>
            </w:r>
            <w:r>
              <w:rPr>
                <w:sz w:val="20"/>
              </w:rPr>
              <w:t>Republic</w:t>
            </w:r>
            <w:r>
              <w:rPr>
                <w:spacing w:val="-11"/>
                <w:sz w:val="20"/>
              </w:rPr>
              <w:t xml:space="preserve"> </w:t>
            </w:r>
            <w:r>
              <w:rPr>
                <w:sz w:val="20"/>
              </w:rPr>
              <w:t>of</w:t>
            </w:r>
            <w:r>
              <w:rPr>
                <w:spacing w:val="-10"/>
                <w:sz w:val="20"/>
              </w:rPr>
              <w:t xml:space="preserve"> </w:t>
            </w:r>
            <w:r>
              <w:rPr>
                <w:sz w:val="20"/>
              </w:rPr>
              <w:t>South</w:t>
            </w:r>
            <w:r>
              <w:rPr>
                <w:spacing w:val="-13"/>
                <w:sz w:val="20"/>
              </w:rPr>
              <w:t xml:space="preserve"> </w:t>
            </w:r>
            <w:r>
              <w:rPr>
                <w:sz w:val="20"/>
              </w:rPr>
              <w:t>Africa)</w:t>
            </w:r>
            <w:r>
              <w:rPr>
                <w:spacing w:val="-12"/>
                <w:sz w:val="20"/>
              </w:rPr>
              <w:t xml:space="preserve"> </w:t>
            </w:r>
            <w:r>
              <w:rPr>
                <w:sz w:val="20"/>
              </w:rPr>
              <w:t>for</w:t>
            </w:r>
            <w:r>
              <w:rPr>
                <w:spacing w:val="-14"/>
                <w:sz w:val="20"/>
              </w:rPr>
              <w:t xml:space="preserve"> </w:t>
            </w:r>
            <w:r>
              <w:rPr>
                <w:sz w:val="20"/>
              </w:rPr>
              <w:t>fraud</w:t>
            </w:r>
            <w:r>
              <w:rPr>
                <w:spacing w:val="-12"/>
                <w:sz w:val="20"/>
              </w:rPr>
              <w:t xml:space="preserve"> </w:t>
            </w:r>
            <w:r>
              <w:rPr>
                <w:sz w:val="20"/>
              </w:rPr>
              <w:t>or</w:t>
            </w:r>
            <w:r>
              <w:rPr>
                <w:spacing w:val="-12"/>
                <w:sz w:val="20"/>
              </w:rPr>
              <w:t xml:space="preserve"> </w:t>
            </w:r>
            <w:r>
              <w:rPr>
                <w:sz w:val="20"/>
              </w:rPr>
              <w:t>corruption</w:t>
            </w:r>
            <w:r>
              <w:rPr>
                <w:spacing w:val="-13"/>
                <w:sz w:val="20"/>
              </w:rPr>
              <w:t xml:space="preserve"> </w:t>
            </w:r>
            <w:r>
              <w:rPr>
                <w:sz w:val="20"/>
              </w:rPr>
              <w:t>during</w:t>
            </w:r>
            <w:r>
              <w:rPr>
                <w:spacing w:val="-53"/>
                <w:sz w:val="20"/>
              </w:rPr>
              <w:t xml:space="preserve"> </w:t>
            </w:r>
            <w:r>
              <w:rPr>
                <w:sz w:val="20"/>
              </w:rPr>
              <w:t>the</w:t>
            </w:r>
            <w:r>
              <w:rPr>
                <w:spacing w:val="-2"/>
                <w:sz w:val="20"/>
              </w:rPr>
              <w:t xml:space="preserve"> </w:t>
            </w:r>
            <w:r>
              <w:rPr>
                <w:sz w:val="20"/>
              </w:rPr>
              <w:t>past</w:t>
            </w:r>
            <w:r>
              <w:rPr>
                <w:spacing w:val="-1"/>
                <w:sz w:val="20"/>
              </w:rPr>
              <w:t xml:space="preserve"> </w:t>
            </w:r>
            <w:r>
              <w:rPr>
                <w:sz w:val="20"/>
              </w:rPr>
              <w:t>five</w:t>
            </w:r>
            <w:r>
              <w:rPr>
                <w:spacing w:val="3"/>
                <w:sz w:val="20"/>
              </w:rPr>
              <w:t xml:space="preserve"> </w:t>
            </w:r>
            <w:r>
              <w:rPr>
                <w:sz w:val="20"/>
              </w:rPr>
              <w:t>years?</w:t>
            </w:r>
          </w:p>
        </w:tc>
        <w:tc>
          <w:tcPr>
            <w:tcW w:w="711" w:type="dxa"/>
          </w:tcPr>
          <w:p w14:paraId="729D77AD" w14:textId="77777777" w:rsidR="00505A03" w:rsidRDefault="00505A03" w:rsidP="00D42CC2">
            <w:pPr>
              <w:pStyle w:val="TableParagraph"/>
              <w:ind w:left="0"/>
              <w:rPr>
                <w:rFonts w:ascii="Times New Roman"/>
                <w:sz w:val="18"/>
              </w:rPr>
            </w:pPr>
          </w:p>
        </w:tc>
        <w:tc>
          <w:tcPr>
            <w:tcW w:w="682" w:type="dxa"/>
          </w:tcPr>
          <w:p w14:paraId="1E051E16" w14:textId="77777777" w:rsidR="00505A03" w:rsidRDefault="00505A03" w:rsidP="00D42CC2">
            <w:pPr>
              <w:pStyle w:val="TableParagraph"/>
              <w:spacing w:before="6"/>
              <w:ind w:left="0"/>
              <w:rPr>
                <w:sz w:val="5"/>
              </w:rPr>
            </w:pPr>
          </w:p>
          <w:p w14:paraId="455FFDBF" w14:textId="72D60BEB" w:rsidR="00505A03" w:rsidRDefault="00505A03" w:rsidP="00D42CC2">
            <w:pPr>
              <w:pStyle w:val="TableParagraph"/>
              <w:ind w:left="186"/>
              <w:rPr>
                <w:sz w:val="20"/>
              </w:rPr>
            </w:pPr>
          </w:p>
        </w:tc>
      </w:tr>
      <w:tr w:rsidR="00505A03" w14:paraId="7A3D2301" w14:textId="77777777" w:rsidTr="00505A03">
        <w:trPr>
          <w:trHeight w:val="228"/>
        </w:trPr>
        <w:tc>
          <w:tcPr>
            <w:tcW w:w="703" w:type="dxa"/>
          </w:tcPr>
          <w:p w14:paraId="382F54AB" w14:textId="77777777" w:rsidR="00505A03" w:rsidRDefault="00505A03" w:rsidP="00D42CC2">
            <w:pPr>
              <w:pStyle w:val="TableParagraph"/>
              <w:spacing w:line="208" w:lineRule="exact"/>
              <w:rPr>
                <w:sz w:val="20"/>
              </w:rPr>
            </w:pPr>
            <w:r>
              <w:rPr>
                <w:sz w:val="20"/>
              </w:rPr>
              <w:t>4.3.1</w:t>
            </w:r>
          </w:p>
        </w:tc>
        <w:tc>
          <w:tcPr>
            <w:tcW w:w="6805" w:type="dxa"/>
          </w:tcPr>
          <w:p w14:paraId="0ACFF8A5" w14:textId="77777777" w:rsidR="00505A03" w:rsidRDefault="00505A03" w:rsidP="00D42CC2">
            <w:pPr>
              <w:pStyle w:val="TableParagraph"/>
              <w:spacing w:line="208" w:lineRule="exact"/>
              <w:rPr>
                <w:sz w:val="20"/>
              </w:rPr>
            </w:pPr>
            <w:r>
              <w:rPr>
                <w:sz w:val="20"/>
              </w:rPr>
              <w:t>If</w:t>
            </w:r>
            <w:r>
              <w:rPr>
                <w:spacing w:val="-1"/>
                <w:sz w:val="20"/>
              </w:rPr>
              <w:t xml:space="preserve"> </w:t>
            </w:r>
            <w:r>
              <w:rPr>
                <w:sz w:val="20"/>
              </w:rPr>
              <w:t>so,</w:t>
            </w:r>
            <w:r>
              <w:rPr>
                <w:spacing w:val="-2"/>
                <w:sz w:val="20"/>
              </w:rPr>
              <w:t xml:space="preserve"> </w:t>
            </w:r>
            <w:r>
              <w:rPr>
                <w:sz w:val="20"/>
              </w:rPr>
              <w:t>furnish</w:t>
            </w:r>
            <w:r>
              <w:rPr>
                <w:spacing w:val="-3"/>
                <w:sz w:val="20"/>
              </w:rPr>
              <w:t xml:space="preserve"> </w:t>
            </w:r>
            <w:r>
              <w:rPr>
                <w:sz w:val="20"/>
              </w:rPr>
              <w:t>particulars:</w:t>
            </w:r>
          </w:p>
        </w:tc>
        <w:tc>
          <w:tcPr>
            <w:tcW w:w="711" w:type="dxa"/>
          </w:tcPr>
          <w:p w14:paraId="67828138" w14:textId="77777777" w:rsidR="00505A03" w:rsidRDefault="00505A03" w:rsidP="00D42CC2">
            <w:pPr>
              <w:pStyle w:val="TableParagraph"/>
              <w:ind w:left="0"/>
              <w:rPr>
                <w:rFonts w:ascii="Times New Roman"/>
                <w:sz w:val="16"/>
              </w:rPr>
            </w:pPr>
          </w:p>
        </w:tc>
        <w:tc>
          <w:tcPr>
            <w:tcW w:w="682" w:type="dxa"/>
          </w:tcPr>
          <w:p w14:paraId="14A432CA" w14:textId="77777777" w:rsidR="00505A03" w:rsidRDefault="00505A03" w:rsidP="00D42CC2">
            <w:pPr>
              <w:pStyle w:val="TableParagraph"/>
              <w:ind w:left="0"/>
              <w:rPr>
                <w:rFonts w:ascii="Times New Roman"/>
                <w:sz w:val="16"/>
              </w:rPr>
            </w:pPr>
          </w:p>
        </w:tc>
      </w:tr>
      <w:tr w:rsidR="00505A03" w14:paraId="7ED5474C" w14:textId="77777777" w:rsidTr="00505A03">
        <w:trPr>
          <w:trHeight w:val="690"/>
        </w:trPr>
        <w:tc>
          <w:tcPr>
            <w:tcW w:w="703" w:type="dxa"/>
          </w:tcPr>
          <w:p w14:paraId="1674E357" w14:textId="77777777" w:rsidR="00505A03" w:rsidRDefault="00505A03" w:rsidP="00D42CC2">
            <w:pPr>
              <w:pStyle w:val="TableParagraph"/>
              <w:spacing w:line="229" w:lineRule="exact"/>
              <w:rPr>
                <w:sz w:val="20"/>
              </w:rPr>
            </w:pPr>
            <w:r>
              <w:rPr>
                <w:sz w:val="20"/>
              </w:rPr>
              <w:t>4.4</w:t>
            </w:r>
          </w:p>
        </w:tc>
        <w:tc>
          <w:tcPr>
            <w:tcW w:w="6805" w:type="dxa"/>
          </w:tcPr>
          <w:p w14:paraId="1D422B64" w14:textId="77777777" w:rsidR="00505A03" w:rsidRDefault="00505A03" w:rsidP="00D42CC2">
            <w:pPr>
              <w:pStyle w:val="TableParagraph"/>
              <w:ind w:right="95"/>
              <w:rPr>
                <w:sz w:val="20"/>
              </w:rPr>
            </w:pPr>
            <w:r>
              <w:rPr>
                <w:sz w:val="20"/>
              </w:rPr>
              <w:t>Was</w:t>
            </w:r>
            <w:r>
              <w:rPr>
                <w:spacing w:val="21"/>
                <w:sz w:val="20"/>
              </w:rPr>
              <w:t xml:space="preserve"> </w:t>
            </w:r>
            <w:r>
              <w:rPr>
                <w:sz w:val="20"/>
              </w:rPr>
              <w:t>any</w:t>
            </w:r>
            <w:r>
              <w:rPr>
                <w:spacing w:val="16"/>
                <w:sz w:val="20"/>
              </w:rPr>
              <w:t xml:space="preserve"> </w:t>
            </w:r>
            <w:r>
              <w:rPr>
                <w:sz w:val="20"/>
              </w:rPr>
              <w:t>contract</w:t>
            </w:r>
            <w:r>
              <w:rPr>
                <w:spacing w:val="22"/>
                <w:sz w:val="20"/>
              </w:rPr>
              <w:t xml:space="preserve"> </w:t>
            </w:r>
            <w:r>
              <w:rPr>
                <w:sz w:val="20"/>
              </w:rPr>
              <w:t>between</w:t>
            </w:r>
            <w:r>
              <w:rPr>
                <w:spacing w:val="22"/>
                <w:sz w:val="20"/>
              </w:rPr>
              <w:t xml:space="preserve"> </w:t>
            </w:r>
            <w:r>
              <w:rPr>
                <w:sz w:val="20"/>
              </w:rPr>
              <w:t>the</w:t>
            </w:r>
            <w:r>
              <w:rPr>
                <w:spacing w:val="21"/>
                <w:sz w:val="20"/>
              </w:rPr>
              <w:t xml:space="preserve"> </w:t>
            </w:r>
            <w:r>
              <w:rPr>
                <w:sz w:val="20"/>
              </w:rPr>
              <w:t>bidder</w:t>
            </w:r>
            <w:r>
              <w:rPr>
                <w:spacing w:val="22"/>
                <w:sz w:val="20"/>
              </w:rPr>
              <w:t xml:space="preserve"> </w:t>
            </w:r>
            <w:r>
              <w:rPr>
                <w:sz w:val="20"/>
              </w:rPr>
              <w:t>and</w:t>
            </w:r>
            <w:r>
              <w:rPr>
                <w:spacing w:val="22"/>
                <w:sz w:val="20"/>
              </w:rPr>
              <w:t xml:space="preserve"> </w:t>
            </w:r>
            <w:r>
              <w:rPr>
                <w:sz w:val="20"/>
              </w:rPr>
              <w:t>any</w:t>
            </w:r>
            <w:r>
              <w:rPr>
                <w:spacing w:val="16"/>
                <w:sz w:val="20"/>
              </w:rPr>
              <w:t xml:space="preserve"> </w:t>
            </w:r>
            <w:r>
              <w:rPr>
                <w:sz w:val="20"/>
              </w:rPr>
              <w:t>organ</w:t>
            </w:r>
            <w:r>
              <w:rPr>
                <w:spacing w:val="21"/>
                <w:sz w:val="20"/>
              </w:rPr>
              <w:t xml:space="preserve"> </w:t>
            </w:r>
            <w:r>
              <w:rPr>
                <w:sz w:val="20"/>
              </w:rPr>
              <w:t>of</w:t>
            </w:r>
            <w:r>
              <w:rPr>
                <w:spacing w:val="22"/>
                <w:sz w:val="20"/>
              </w:rPr>
              <w:t xml:space="preserve"> </w:t>
            </w:r>
            <w:r>
              <w:rPr>
                <w:sz w:val="20"/>
              </w:rPr>
              <w:t>state</w:t>
            </w:r>
            <w:r>
              <w:rPr>
                <w:spacing w:val="19"/>
                <w:sz w:val="20"/>
              </w:rPr>
              <w:t xml:space="preserve"> </w:t>
            </w:r>
            <w:r>
              <w:rPr>
                <w:sz w:val="20"/>
              </w:rPr>
              <w:t>terminated</w:t>
            </w:r>
            <w:r>
              <w:rPr>
                <w:spacing w:val="-53"/>
                <w:sz w:val="20"/>
              </w:rPr>
              <w:t xml:space="preserve"> </w:t>
            </w:r>
            <w:r>
              <w:rPr>
                <w:sz w:val="20"/>
              </w:rPr>
              <w:t>during</w:t>
            </w:r>
            <w:r>
              <w:rPr>
                <w:spacing w:val="-8"/>
                <w:sz w:val="20"/>
              </w:rPr>
              <w:t xml:space="preserve"> </w:t>
            </w:r>
            <w:r>
              <w:rPr>
                <w:sz w:val="20"/>
              </w:rPr>
              <w:t>the</w:t>
            </w:r>
            <w:r>
              <w:rPr>
                <w:spacing w:val="-8"/>
                <w:sz w:val="20"/>
              </w:rPr>
              <w:t xml:space="preserve"> </w:t>
            </w:r>
            <w:r>
              <w:rPr>
                <w:sz w:val="20"/>
              </w:rPr>
              <w:t>past</w:t>
            </w:r>
            <w:r>
              <w:rPr>
                <w:spacing w:val="-8"/>
                <w:sz w:val="20"/>
              </w:rPr>
              <w:t xml:space="preserve"> </w:t>
            </w:r>
            <w:r>
              <w:rPr>
                <w:sz w:val="20"/>
              </w:rPr>
              <w:t>five</w:t>
            </w:r>
            <w:r>
              <w:rPr>
                <w:spacing w:val="-6"/>
                <w:sz w:val="20"/>
              </w:rPr>
              <w:t xml:space="preserve"> </w:t>
            </w:r>
            <w:r>
              <w:rPr>
                <w:sz w:val="20"/>
              </w:rPr>
              <w:t>years</w:t>
            </w:r>
            <w:r>
              <w:rPr>
                <w:spacing w:val="-6"/>
                <w:sz w:val="20"/>
              </w:rPr>
              <w:t xml:space="preserve"> </w:t>
            </w:r>
            <w:r>
              <w:rPr>
                <w:sz w:val="20"/>
              </w:rPr>
              <w:t>on</w:t>
            </w:r>
            <w:r>
              <w:rPr>
                <w:spacing w:val="-8"/>
                <w:sz w:val="20"/>
              </w:rPr>
              <w:t xml:space="preserve"> </w:t>
            </w:r>
            <w:r>
              <w:rPr>
                <w:sz w:val="20"/>
              </w:rPr>
              <w:t>account</w:t>
            </w:r>
            <w:r>
              <w:rPr>
                <w:spacing w:val="-8"/>
                <w:sz w:val="20"/>
              </w:rPr>
              <w:t xml:space="preserve"> </w:t>
            </w:r>
            <w:r>
              <w:rPr>
                <w:sz w:val="20"/>
              </w:rPr>
              <w:t>of</w:t>
            </w:r>
            <w:r>
              <w:rPr>
                <w:spacing w:val="-6"/>
                <w:sz w:val="20"/>
              </w:rPr>
              <w:t xml:space="preserve"> </w:t>
            </w:r>
            <w:r>
              <w:rPr>
                <w:sz w:val="20"/>
              </w:rPr>
              <w:t>failure</w:t>
            </w:r>
            <w:r>
              <w:rPr>
                <w:spacing w:val="-7"/>
                <w:sz w:val="20"/>
              </w:rPr>
              <w:t xml:space="preserve"> </w:t>
            </w:r>
            <w:r>
              <w:rPr>
                <w:sz w:val="20"/>
              </w:rPr>
              <w:t>to</w:t>
            </w:r>
            <w:r>
              <w:rPr>
                <w:spacing w:val="-8"/>
                <w:sz w:val="20"/>
              </w:rPr>
              <w:t xml:space="preserve"> </w:t>
            </w:r>
            <w:r>
              <w:rPr>
                <w:sz w:val="20"/>
              </w:rPr>
              <w:t>perform</w:t>
            </w:r>
            <w:r>
              <w:rPr>
                <w:spacing w:val="-3"/>
                <w:sz w:val="20"/>
              </w:rPr>
              <w:t xml:space="preserve"> </w:t>
            </w:r>
            <w:r>
              <w:rPr>
                <w:sz w:val="20"/>
              </w:rPr>
              <w:t>on</w:t>
            </w:r>
            <w:r>
              <w:rPr>
                <w:spacing w:val="-7"/>
                <w:sz w:val="20"/>
              </w:rPr>
              <w:t xml:space="preserve"> </w:t>
            </w:r>
            <w:r>
              <w:rPr>
                <w:sz w:val="20"/>
              </w:rPr>
              <w:t>or</w:t>
            </w:r>
            <w:r>
              <w:rPr>
                <w:spacing w:val="-7"/>
                <w:sz w:val="20"/>
              </w:rPr>
              <w:t xml:space="preserve"> </w:t>
            </w:r>
            <w:r>
              <w:rPr>
                <w:sz w:val="20"/>
              </w:rPr>
              <w:t>comply</w:t>
            </w:r>
            <w:r>
              <w:rPr>
                <w:spacing w:val="-11"/>
                <w:sz w:val="20"/>
              </w:rPr>
              <w:t xml:space="preserve"> </w:t>
            </w:r>
            <w:r>
              <w:rPr>
                <w:sz w:val="20"/>
              </w:rPr>
              <w:t>with</w:t>
            </w:r>
          </w:p>
          <w:p w14:paraId="0E876A4E" w14:textId="77777777" w:rsidR="00505A03" w:rsidRDefault="00505A03" w:rsidP="00D42CC2">
            <w:pPr>
              <w:pStyle w:val="TableParagraph"/>
              <w:spacing w:line="211" w:lineRule="exact"/>
              <w:rPr>
                <w:sz w:val="20"/>
              </w:rPr>
            </w:pPr>
            <w:r>
              <w:rPr>
                <w:sz w:val="20"/>
              </w:rPr>
              <w:t>the</w:t>
            </w:r>
            <w:r>
              <w:rPr>
                <w:spacing w:val="-3"/>
                <w:sz w:val="20"/>
              </w:rPr>
              <w:t xml:space="preserve"> </w:t>
            </w:r>
            <w:r>
              <w:rPr>
                <w:sz w:val="20"/>
              </w:rPr>
              <w:t>contract?</w:t>
            </w:r>
          </w:p>
        </w:tc>
        <w:tc>
          <w:tcPr>
            <w:tcW w:w="711" w:type="dxa"/>
          </w:tcPr>
          <w:p w14:paraId="7C05F70B" w14:textId="77777777" w:rsidR="00505A03" w:rsidRDefault="00505A03" w:rsidP="00D42CC2">
            <w:pPr>
              <w:pStyle w:val="TableParagraph"/>
              <w:ind w:left="0"/>
              <w:rPr>
                <w:rFonts w:ascii="Times New Roman"/>
                <w:sz w:val="18"/>
              </w:rPr>
            </w:pPr>
          </w:p>
        </w:tc>
        <w:tc>
          <w:tcPr>
            <w:tcW w:w="682" w:type="dxa"/>
          </w:tcPr>
          <w:p w14:paraId="0BE3507E" w14:textId="77777777" w:rsidR="00505A03" w:rsidRDefault="00505A03" w:rsidP="00D42CC2">
            <w:pPr>
              <w:pStyle w:val="TableParagraph"/>
              <w:spacing w:before="6"/>
              <w:ind w:left="0"/>
              <w:rPr>
                <w:sz w:val="5"/>
              </w:rPr>
            </w:pPr>
          </w:p>
          <w:p w14:paraId="2A93B00A" w14:textId="18943C7F" w:rsidR="00505A03" w:rsidRDefault="00505A03" w:rsidP="00D42CC2">
            <w:pPr>
              <w:pStyle w:val="TableParagraph"/>
              <w:ind w:left="186"/>
              <w:rPr>
                <w:sz w:val="20"/>
              </w:rPr>
            </w:pPr>
          </w:p>
        </w:tc>
      </w:tr>
      <w:tr w:rsidR="00505A03" w14:paraId="63BA91F0" w14:textId="77777777" w:rsidTr="00505A03">
        <w:trPr>
          <w:trHeight w:val="230"/>
        </w:trPr>
        <w:tc>
          <w:tcPr>
            <w:tcW w:w="703" w:type="dxa"/>
          </w:tcPr>
          <w:p w14:paraId="571D1C61" w14:textId="77777777" w:rsidR="00505A03" w:rsidRDefault="00505A03" w:rsidP="00D42CC2">
            <w:pPr>
              <w:pStyle w:val="TableParagraph"/>
              <w:spacing w:line="210" w:lineRule="exact"/>
              <w:rPr>
                <w:sz w:val="20"/>
              </w:rPr>
            </w:pPr>
            <w:r>
              <w:rPr>
                <w:sz w:val="20"/>
              </w:rPr>
              <w:t>4.4.1</w:t>
            </w:r>
          </w:p>
        </w:tc>
        <w:tc>
          <w:tcPr>
            <w:tcW w:w="6805" w:type="dxa"/>
          </w:tcPr>
          <w:p w14:paraId="12D69320" w14:textId="77777777" w:rsidR="00505A03" w:rsidRDefault="00505A03" w:rsidP="00D42CC2">
            <w:pPr>
              <w:pStyle w:val="TableParagraph"/>
              <w:spacing w:line="210" w:lineRule="exact"/>
              <w:rPr>
                <w:sz w:val="20"/>
              </w:rPr>
            </w:pPr>
            <w:r>
              <w:rPr>
                <w:sz w:val="20"/>
              </w:rPr>
              <w:t>If</w:t>
            </w:r>
            <w:r>
              <w:rPr>
                <w:spacing w:val="-1"/>
                <w:sz w:val="20"/>
              </w:rPr>
              <w:t xml:space="preserve"> </w:t>
            </w:r>
            <w:r>
              <w:rPr>
                <w:sz w:val="20"/>
              </w:rPr>
              <w:t>so,</w:t>
            </w:r>
            <w:r>
              <w:rPr>
                <w:spacing w:val="-2"/>
                <w:sz w:val="20"/>
              </w:rPr>
              <w:t xml:space="preserve"> </w:t>
            </w:r>
            <w:r>
              <w:rPr>
                <w:sz w:val="20"/>
              </w:rPr>
              <w:t>furnish</w:t>
            </w:r>
            <w:r>
              <w:rPr>
                <w:spacing w:val="-3"/>
                <w:sz w:val="20"/>
              </w:rPr>
              <w:t xml:space="preserve"> </w:t>
            </w:r>
            <w:r>
              <w:rPr>
                <w:sz w:val="20"/>
              </w:rPr>
              <w:t>particulars:</w:t>
            </w:r>
          </w:p>
        </w:tc>
        <w:tc>
          <w:tcPr>
            <w:tcW w:w="711" w:type="dxa"/>
          </w:tcPr>
          <w:p w14:paraId="4CD6FCF4" w14:textId="77777777" w:rsidR="00505A03" w:rsidRDefault="00505A03" w:rsidP="00D42CC2">
            <w:pPr>
              <w:pStyle w:val="TableParagraph"/>
              <w:ind w:left="0"/>
              <w:rPr>
                <w:rFonts w:ascii="Times New Roman"/>
                <w:sz w:val="16"/>
              </w:rPr>
            </w:pPr>
          </w:p>
        </w:tc>
        <w:tc>
          <w:tcPr>
            <w:tcW w:w="682" w:type="dxa"/>
          </w:tcPr>
          <w:p w14:paraId="6EB2FDAC" w14:textId="77777777" w:rsidR="00505A03" w:rsidRDefault="00505A03" w:rsidP="00D42CC2">
            <w:pPr>
              <w:pStyle w:val="TableParagraph"/>
              <w:ind w:left="0"/>
              <w:rPr>
                <w:rFonts w:ascii="Times New Roman"/>
                <w:sz w:val="16"/>
              </w:rPr>
            </w:pPr>
          </w:p>
        </w:tc>
      </w:tr>
    </w:tbl>
    <w:p w14:paraId="32C6982C" w14:textId="77777777" w:rsidR="00505A03" w:rsidRDefault="00505A03" w:rsidP="00505A03">
      <w:pPr>
        <w:pStyle w:val="Default"/>
        <w:rPr>
          <w:sz w:val="20"/>
          <w:szCs w:val="20"/>
        </w:rPr>
      </w:pPr>
    </w:p>
    <w:p w14:paraId="4B75626F" w14:textId="77777777" w:rsidR="00505A03" w:rsidRDefault="00505A03" w:rsidP="00505A03">
      <w:pPr>
        <w:pStyle w:val="Default"/>
        <w:rPr>
          <w:sz w:val="20"/>
          <w:szCs w:val="20"/>
        </w:rPr>
      </w:pPr>
    </w:p>
    <w:p w14:paraId="2A088E87" w14:textId="09E18D03" w:rsidR="00505A03" w:rsidRDefault="00505A03" w:rsidP="00505A03">
      <w:pPr>
        <w:pStyle w:val="Default"/>
        <w:rPr>
          <w:sz w:val="22"/>
          <w:szCs w:val="22"/>
        </w:rPr>
      </w:pPr>
    </w:p>
    <w:p w14:paraId="2CEB5A66" w14:textId="4660C371" w:rsidR="00505A03" w:rsidRDefault="00505A03" w:rsidP="00505A03">
      <w:pPr>
        <w:pStyle w:val="Default"/>
        <w:rPr>
          <w:sz w:val="22"/>
          <w:szCs w:val="22"/>
        </w:rPr>
      </w:pPr>
    </w:p>
    <w:p w14:paraId="09369E9F" w14:textId="0F6FE1B4" w:rsidR="00505A03" w:rsidRDefault="00505A03" w:rsidP="00505A03">
      <w:pPr>
        <w:pStyle w:val="Default"/>
        <w:rPr>
          <w:sz w:val="22"/>
          <w:szCs w:val="22"/>
        </w:rPr>
      </w:pPr>
    </w:p>
    <w:p w14:paraId="523262BF" w14:textId="7203279A" w:rsidR="00505A03" w:rsidRDefault="00505A03" w:rsidP="00505A03">
      <w:pPr>
        <w:pStyle w:val="Default"/>
        <w:rPr>
          <w:sz w:val="22"/>
          <w:szCs w:val="22"/>
        </w:rPr>
      </w:pPr>
    </w:p>
    <w:p w14:paraId="7E134690" w14:textId="4486F9D3" w:rsidR="00505A03" w:rsidRDefault="00505A03" w:rsidP="00505A03">
      <w:pPr>
        <w:pStyle w:val="Default"/>
        <w:rPr>
          <w:sz w:val="22"/>
          <w:szCs w:val="22"/>
        </w:rPr>
      </w:pPr>
    </w:p>
    <w:p w14:paraId="092AE2B5" w14:textId="4D47DF11" w:rsidR="00505A03" w:rsidRDefault="00505A03" w:rsidP="00505A03">
      <w:pPr>
        <w:pStyle w:val="Default"/>
        <w:rPr>
          <w:sz w:val="22"/>
          <w:szCs w:val="22"/>
        </w:rPr>
      </w:pPr>
    </w:p>
    <w:p w14:paraId="59457A8C" w14:textId="597B31DD" w:rsidR="00505A03" w:rsidRDefault="00505A03" w:rsidP="00505A03">
      <w:pPr>
        <w:pStyle w:val="Default"/>
        <w:rPr>
          <w:sz w:val="22"/>
          <w:szCs w:val="22"/>
        </w:rPr>
      </w:pPr>
    </w:p>
    <w:p w14:paraId="6634BF6D" w14:textId="10A0B821" w:rsidR="00505A03" w:rsidRDefault="00505A03" w:rsidP="00505A03">
      <w:pPr>
        <w:pStyle w:val="Default"/>
        <w:rPr>
          <w:sz w:val="22"/>
          <w:szCs w:val="22"/>
        </w:rPr>
      </w:pPr>
    </w:p>
    <w:p w14:paraId="00C48350" w14:textId="0DEE45D1" w:rsidR="00505A03" w:rsidRDefault="00505A03" w:rsidP="00505A03">
      <w:pPr>
        <w:pStyle w:val="Default"/>
        <w:rPr>
          <w:sz w:val="22"/>
          <w:szCs w:val="22"/>
        </w:rPr>
      </w:pPr>
    </w:p>
    <w:p w14:paraId="225D0BFA" w14:textId="66A13941" w:rsidR="00505A03" w:rsidRDefault="00505A03" w:rsidP="00505A03">
      <w:pPr>
        <w:pStyle w:val="Default"/>
        <w:rPr>
          <w:sz w:val="22"/>
          <w:szCs w:val="22"/>
        </w:rPr>
      </w:pPr>
    </w:p>
    <w:p w14:paraId="3D6B0141" w14:textId="73B112B8" w:rsidR="00505A03" w:rsidRDefault="00505A03" w:rsidP="00505A03">
      <w:pPr>
        <w:pStyle w:val="Default"/>
        <w:jc w:val="center"/>
        <w:rPr>
          <w:b/>
          <w:bCs/>
          <w:sz w:val="20"/>
          <w:szCs w:val="20"/>
        </w:rPr>
      </w:pPr>
      <w:r>
        <w:rPr>
          <w:b/>
          <w:bCs/>
          <w:sz w:val="20"/>
          <w:szCs w:val="20"/>
        </w:rPr>
        <w:lastRenderedPageBreak/>
        <w:t>Continuation: SBD 8</w:t>
      </w:r>
    </w:p>
    <w:p w14:paraId="6B2823F0" w14:textId="77777777" w:rsidR="00505A03" w:rsidRDefault="00505A03" w:rsidP="00505A03">
      <w:pPr>
        <w:pStyle w:val="Default"/>
        <w:jc w:val="center"/>
        <w:rPr>
          <w:sz w:val="20"/>
          <w:szCs w:val="20"/>
        </w:rPr>
      </w:pPr>
    </w:p>
    <w:p w14:paraId="4D1BE53E" w14:textId="7DF79B34" w:rsidR="00505A03" w:rsidRDefault="00505A03" w:rsidP="00505A03">
      <w:pPr>
        <w:pStyle w:val="Default"/>
        <w:rPr>
          <w:sz w:val="20"/>
          <w:szCs w:val="20"/>
        </w:rPr>
      </w:pPr>
      <w:r>
        <w:rPr>
          <w:sz w:val="20"/>
          <w:szCs w:val="20"/>
        </w:rPr>
        <w:t xml:space="preserve">CERTIFICATION </w:t>
      </w:r>
    </w:p>
    <w:p w14:paraId="1F0A252F" w14:textId="77777777" w:rsidR="00505A03" w:rsidRDefault="00505A03" w:rsidP="00505A03">
      <w:pPr>
        <w:pStyle w:val="Default"/>
        <w:rPr>
          <w:sz w:val="20"/>
          <w:szCs w:val="20"/>
        </w:rPr>
      </w:pPr>
    </w:p>
    <w:p w14:paraId="42365211" w14:textId="63414953" w:rsidR="00505A03" w:rsidRDefault="00505A03" w:rsidP="00505A03">
      <w:pPr>
        <w:pStyle w:val="Default"/>
        <w:rPr>
          <w:sz w:val="20"/>
          <w:szCs w:val="20"/>
        </w:rPr>
      </w:pPr>
      <w:r>
        <w:rPr>
          <w:sz w:val="20"/>
          <w:szCs w:val="20"/>
        </w:rPr>
        <w:t xml:space="preserve">I, THE UNDERSIGNED (FULL NAME)………………………………………………… </w:t>
      </w:r>
    </w:p>
    <w:p w14:paraId="5AA6D968" w14:textId="77777777" w:rsidR="00505A03" w:rsidRDefault="00505A03" w:rsidP="00505A03">
      <w:pPr>
        <w:pStyle w:val="Default"/>
        <w:rPr>
          <w:sz w:val="20"/>
          <w:szCs w:val="20"/>
        </w:rPr>
      </w:pPr>
    </w:p>
    <w:p w14:paraId="38F72826" w14:textId="4DEF45F8" w:rsidR="00505A03" w:rsidRDefault="00505A03" w:rsidP="00505A03">
      <w:pPr>
        <w:pStyle w:val="Default"/>
        <w:rPr>
          <w:sz w:val="20"/>
          <w:szCs w:val="20"/>
        </w:rPr>
      </w:pPr>
      <w:r>
        <w:rPr>
          <w:sz w:val="20"/>
          <w:szCs w:val="20"/>
        </w:rPr>
        <w:t xml:space="preserve">CERTIFY THAT THE INFORMATION FURNISHED ON THIS DECLARATION FORM IS TRUE AND CORRECT. </w:t>
      </w:r>
    </w:p>
    <w:p w14:paraId="6F5C171A" w14:textId="77777777" w:rsidR="00505A03" w:rsidRDefault="00505A03" w:rsidP="00505A03">
      <w:pPr>
        <w:pStyle w:val="Default"/>
        <w:rPr>
          <w:sz w:val="20"/>
          <w:szCs w:val="20"/>
        </w:rPr>
      </w:pPr>
    </w:p>
    <w:p w14:paraId="7CCC08B3" w14:textId="3AEF42BF" w:rsidR="00505A03" w:rsidRDefault="00505A03" w:rsidP="00505A03">
      <w:pPr>
        <w:pStyle w:val="Default"/>
        <w:rPr>
          <w:sz w:val="20"/>
          <w:szCs w:val="20"/>
        </w:rPr>
      </w:pPr>
      <w:r>
        <w:rPr>
          <w:sz w:val="20"/>
          <w:szCs w:val="20"/>
        </w:rPr>
        <w:t xml:space="preserve">I ACCEPT THAT, IN ADDITION TO CANCELLATION OF A CONTRACT, ACTION MAY BE TAKEN AGAINST ME SHOULD THIS DECLARATION PROVE TO BE FALSE. </w:t>
      </w:r>
    </w:p>
    <w:p w14:paraId="07E06E6F" w14:textId="77777777" w:rsidR="00505A03" w:rsidRDefault="00505A03" w:rsidP="00505A03">
      <w:pPr>
        <w:pStyle w:val="Default"/>
        <w:rPr>
          <w:sz w:val="20"/>
          <w:szCs w:val="20"/>
        </w:rPr>
      </w:pPr>
    </w:p>
    <w:p w14:paraId="3A76C57F" w14:textId="354EBEC2" w:rsidR="00505A03" w:rsidRDefault="00505A03" w:rsidP="00505A03">
      <w:pPr>
        <w:pStyle w:val="Default"/>
        <w:rPr>
          <w:sz w:val="20"/>
          <w:szCs w:val="20"/>
        </w:rPr>
      </w:pPr>
      <w:r>
        <w:rPr>
          <w:sz w:val="20"/>
          <w:szCs w:val="20"/>
        </w:rPr>
        <w:t xml:space="preserve">………………………………………... ………………………….. </w:t>
      </w:r>
    </w:p>
    <w:p w14:paraId="28F8DF6F" w14:textId="77777777" w:rsidR="00505A03" w:rsidRDefault="00505A03" w:rsidP="00505A03">
      <w:pPr>
        <w:pStyle w:val="Default"/>
        <w:rPr>
          <w:sz w:val="20"/>
          <w:szCs w:val="20"/>
        </w:rPr>
      </w:pPr>
    </w:p>
    <w:p w14:paraId="79836662" w14:textId="47F95205" w:rsidR="00505A03" w:rsidRDefault="00505A03" w:rsidP="00505A03">
      <w:pPr>
        <w:pStyle w:val="Default"/>
        <w:rPr>
          <w:sz w:val="20"/>
          <w:szCs w:val="20"/>
        </w:rPr>
      </w:pPr>
      <w:r>
        <w:rPr>
          <w:sz w:val="20"/>
          <w:szCs w:val="20"/>
        </w:rPr>
        <w:t xml:space="preserve">Signature Date </w:t>
      </w:r>
    </w:p>
    <w:p w14:paraId="42CC5E69" w14:textId="77777777" w:rsidR="00505A03" w:rsidRDefault="00505A03" w:rsidP="00505A03">
      <w:pPr>
        <w:pStyle w:val="Default"/>
        <w:rPr>
          <w:sz w:val="20"/>
          <w:szCs w:val="20"/>
        </w:rPr>
      </w:pPr>
    </w:p>
    <w:p w14:paraId="40FBC838" w14:textId="6EA07FAF" w:rsidR="00505A03" w:rsidRDefault="00505A03" w:rsidP="00505A03">
      <w:pPr>
        <w:pStyle w:val="Default"/>
        <w:rPr>
          <w:sz w:val="20"/>
          <w:szCs w:val="20"/>
        </w:rPr>
      </w:pPr>
      <w:r>
        <w:rPr>
          <w:sz w:val="20"/>
          <w:szCs w:val="20"/>
        </w:rPr>
        <w:t xml:space="preserve">………………………………………. ………………………….. </w:t>
      </w:r>
    </w:p>
    <w:p w14:paraId="1E4F5F07" w14:textId="77777777" w:rsidR="00505A03" w:rsidRDefault="00505A03" w:rsidP="00505A03">
      <w:pPr>
        <w:pStyle w:val="Default"/>
        <w:rPr>
          <w:sz w:val="20"/>
          <w:szCs w:val="20"/>
        </w:rPr>
      </w:pPr>
    </w:p>
    <w:p w14:paraId="521E5EBC" w14:textId="192C8F39" w:rsidR="00505A03" w:rsidRDefault="00505A03" w:rsidP="00505A03">
      <w:pPr>
        <w:pStyle w:val="Default"/>
        <w:rPr>
          <w:sz w:val="20"/>
          <w:szCs w:val="20"/>
        </w:rPr>
      </w:pPr>
      <w:r>
        <w:rPr>
          <w:sz w:val="20"/>
          <w:szCs w:val="20"/>
        </w:rPr>
        <w:t>Position Name of Bidder</w:t>
      </w:r>
    </w:p>
    <w:p w14:paraId="5D7F3693" w14:textId="745DA06F" w:rsidR="00F84DD5" w:rsidRDefault="00F84DD5" w:rsidP="00505A03">
      <w:pPr>
        <w:pStyle w:val="Default"/>
        <w:rPr>
          <w:sz w:val="20"/>
          <w:szCs w:val="20"/>
        </w:rPr>
      </w:pPr>
    </w:p>
    <w:p w14:paraId="46E0A5E7" w14:textId="33497831" w:rsidR="00F84DD5" w:rsidRDefault="00F84DD5" w:rsidP="00505A03">
      <w:pPr>
        <w:pStyle w:val="Default"/>
        <w:rPr>
          <w:sz w:val="20"/>
          <w:szCs w:val="20"/>
        </w:rPr>
      </w:pPr>
    </w:p>
    <w:p w14:paraId="2494D182" w14:textId="7C363CAB" w:rsidR="00F84DD5" w:rsidRDefault="00F84DD5" w:rsidP="00505A03">
      <w:pPr>
        <w:pStyle w:val="Default"/>
        <w:rPr>
          <w:sz w:val="20"/>
          <w:szCs w:val="20"/>
        </w:rPr>
      </w:pPr>
    </w:p>
    <w:p w14:paraId="47C26129" w14:textId="0716313F" w:rsidR="00F84DD5" w:rsidRDefault="00F84DD5" w:rsidP="00505A03">
      <w:pPr>
        <w:pStyle w:val="Default"/>
        <w:rPr>
          <w:sz w:val="20"/>
          <w:szCs w:val="20"/>
        </w:rPr>
      </w:pPr>
    </w:p>
    <w:p w14:paraId="796BFF12" w14:textId="3F2556CA" w:rsidR="00F84DD5" w:rsidRDefault="00F84DD5" w:rsidP="00505A03">
      <w:pPr>
        <w:pStyle w:val="Default"/>
        <w:rPr>
          <w:sz w:val="20"/>
          <w:szCs w:val="20"/>
        </w:rPr>
      </w:pPr>
    </w:p>
    <w:p w14:paraId="167F69F6" w14:textId="3110CF65" w:rsidR="00F84DD5" w:rsidRDefault="00F84DD5" w:rsidP="00505A03">
      <w:pPr>
        <w:pStyle w:val="Default"/>
        <w:rPr>
          <w:sz w:val="20"/>
          <w:szCs w:val="20"/>
        </w:rPr>
      </w:pPr>
    </w:p>
    <w:p w14:paraId="6CF1250A" w14:textId="7A26D82E" w:rsidR="00F84DD5" w:rsidRDefault="00F84DD5" w:rsidP="00505A03">
      <w:pPr>
        <w:pStyle w:val="Default"/>
        <w:rPr>
          <w:sz w:val="20"/>
          <w:szCs w:val="20"/>
        </w:rPr>
      </w:pPr>
    </w:p>
    <w:p w14:paraId="3F405E1D" w14:textId="23674CB0" w:rsidR="00F84DD5" w:rsidRDefault="00F84DD5" w:rsidP="00505A03">
      <w:pPr>
        <w:pStyle w:val="Default"/>
        <w:rPr>
          <w:sz w:val="20"/>
          <w:szCs w:val="20"/>
        </w:rPr>
      </w:pPr>
    </w:p>
    <w:p w14:paraId="4CF5C0B9" w14:textId="0AEF494F" w:rsidR="00F84DD5" w:rsidRDefault="00F84DD5" w:rsidP="00505A03">
      <w:pPr>
        <w:pStyle w:val="Default"/>
        <w:rPr>
          <w:sz w:val="20"/>
          <w:szCs w:val="20"/>
        </w:rPr>
      </w:pPr>
    </w:p>
    <w:p w14:paraId="18DC15D9" w14:textId="4E3ED782" w:rsidR="00F84DD5" w:rsidRDefault="00F84DD5" w:rsidP="00505A03">
      <w:pPr>
        <w:pStyle w:val="Default"/>
        <w:rPr>
          <w:sz w:val="20"/>
          <w:szCs w:val="20"/>
        </w:rPr>
      </w:pPr>
    </w:p>
    <w:p w14:paraId="5BDE8079" w14:textId="01F39188" w:rsidR="00F84DD5" w:rsidRDefault="00F84DD5" w:rsidP="00505A03">
      <w:pPr>
        <w:pStyle w:val="Default"/>
        <w:rPr>
          <w:sz w:val="20"/>
          <w:szCs w:val="20"/>
        </w:rPr>
      </w:pPr>
    </w:p>
    <w:p w14:paraId="7822AD46" w14:textId="655E5057" w:rsidR="00F84DD5" w:rsidRDefault="00F84DD5" w:rsidP="00505A03">
      <w:pPr>
        <w:pStyle w:val="Default"/>
        <w:rPr>
          <w:sz w:val="20"/>
          <w:szCs w:val="20"/>
        </w:rPr>
      </w:pPr>
    </w:p>
    <w:p w14:paraId="6E3CF863" w14:textId="3411E58D" w:rsidR="00F84DD5" w:rsidRDefault="00F84DD5" w:rsidP="00505A03">
      <w:pPr>
        <w:pStyle w:val="Default"/>
        <w:rPr>
          <w:sz w:val="20"/>
          <w:szCs w:val="20"/>
        </w:rPr>
      </w:pPr>
    </w:p>
    <w:p w14:paraId="2DA0282B" w14:textId="7431BA35" w:rsidR="00F84DD5" w:rsidRDefault="00F84DD5" w:rsidP="00505A03">
      <w:pPr>
        <w:pStyle w:val="Default"/>
        <w:rPr>
          <w:sz w:val="20"/>
          <w:szCs w:val="20"/>
        </w:rPr>
      </w:pPr>
    </w:p>
    <w:p w14:paraId="32C1731F" w14:textId="426A4D72" w:rsidR="00F84DD5" w:rsidRDefault="00F84DD5" w:rsidP="00505A03">
      <w:pPr>
        <w:pStyle w:val="Default"/>
        <w:rPr>
          <w:sz w:val="20"/>
          <w:szCs w:val="20"/>
        </w:rPr>
      </w:pPr>
    </w:p>
    <w:p w14:paraId="0329D872" w14:textId="77615292" w:rsidR="00F84DD5" w:rsidRDefault="00F84DD5" w:rsidP="00505A03">
      <w:pPr>
        <w:pStyle w:val="Default"/>
        <w:rPr>
          <w:sz w:val="20"/>
          <w:szCs w:val="20"/>
        </w:rPr>
      </w:pPr>
    </w:p>
    <w:p w14:paraId="6BA99DFB" w14:textId="651E8929" w:rsidR="00F84DD5" w:rsidRDefault="00F84DD5" w:rsidP="00505A03">
      <w:pPr>
        <w:pStyle w:val="Default"/>
        <w:rPr>
          <w:sz w:val="20"/>
          <w:szCs w:val="20"/>
        </w:rPr>
      </w:pPr>
    </w:p>
    <w:p w14:paraId="5F80E826" w14:textId="6F56D61D" w:rsidR="00F84DD5" w:rsidRDefault="00F84DD5" w:rsidP="00505A03">
      <w:pPr>
        <w:pStyle w:val="Default"/>
        <w:rPr>
          <w:sz w:val="20"/>
          <w:szCs w:val="20"/>
        </w:rPr>
      </w:pPr>
    </w:p>
    <w:p w14:paraId="71610E58" w14:textId="337030E4" w:rsidR="00F84DD5" w:rsidRDefault="00F84DD5" w:rsidP="00505A03">
      <w:pPr>
        <w:pStyle w:val="Default"/>
        <w:rPr>
          <w:sz w:val="20"/>
          <w:szCs w:val="20"/>
        </w:rPr>
      </w:pPr>
    </w:p>
    <w:p w14:paraId="72107C75" w14:textId="7D838857" w:rsidR="00F84DD5" w:rsidRDefault="00F84DD5" w:rsidP="00505A03">
      <w:pPr>
        <w:pStyle w:val="Default"/>
        <w:rPr>
          <w:sz w:val="20"/>
          <w:szCs w:val="20"/>
        </w:rPr>
      </w:pPr>
    </w:p>
    <w:p w14:paraId="3A126AEA" w14:textId="6F9C6FD7" w:rsidR="00F84DD5" w:rsidRDefault="00F84DD5" w:rsidP="00505A03">
      <w:pPr>
        <w:pStyle w:val="Default"/>
        <w:rPr>
          <w:sz w:val="20"/>
          <w:szCs w:val="20"/>
        </w:rPr>
      </w:pPr>
    </w:p>
    <w:p w14:paraId="5F7B8D54" w14:textId="21E9C408" w:rsidR="00F84DD5" w:rsidRDefault="00F84DD5" w:rsidP="00505A03">
      <w:pPr>
        <w:pStyle w:val="Default"/>
        <w:rPr>
          <w:sz w:val="20"/>
          <w:szCs w:val="20"/>
        </w:rPr>
      </w:pPr>
    </w:p>
    <w:p w14:paraId="20122BB1" w14:textId="7422F565" w:rsidR="00F84DD5" w:rsidRDefault="00F84DD5" w:rsidP="00505A03">
      <w:pPr>
        <w:pStyle w:val="Default"/>
        <w:rPr>
          <w:sz w:val="20"/>
          <w:szCs w:val="20"/>
        </w:rPr>
      </w:pPr>
    </w:p>
    <w:p w14:paraId="7C2D2A8F" w14:textId="6BC6AE5A" w:rsidR="00F84DD5" w:rsidRDefault="00F84DD5" w:rsidP="00505A03">
      <w:pPr>
        <w:pStyle w:val="Default"/>
        <w:rPr>
          <w:sz w:val="20"/>
          <w:szCs w:val="20"/>
        </w:rPr>
      </w:pPr>
    </w:p>
    <w:p w14:paraId="401B9D05" w14:textId="7E639910" w:rsidR="00F84DD5" w:rsidRDefault="00F84DD5" w:rsidP="00505A03">
      <w:pPr>
        <w:pStyle w:val="Default"/>
        <w:rPr>
          <w:sz w:val="20"/>
          <w:szCs w:val="20"/>
        </w:rPr>
      </w:pPr>
    </w:p>
    <w:p w14:paraId="4DF3E942" w14:textId="214858ED" w:rsidR="00F84DD5" w:rsidRDefault="00F84DD5" w:rsidP="00505A03">
      <w:pPr>
        <w:pStyle w:val="Default"/>
        <w:rPr>
          <w:sz w:val="20"/>
          <w:szCs w:val="20"/>
        </w:rPr>
      </w:pPr>
    </w:p>
    <w:p w14:paraId="6F884EAB" w14:textId="5B3ED667" w:rsidR="00F84DD5" w:rsidRDefault="00F84DD5" w:rsidP="00505A03">
      <w:pPr>
        <w:pStyle w:val="Default"/>
        <w:rPr>
          <w:sz w:val="20"/>
          <w:szCs w:val="20"/>
        </w:rPr>
      </w:pPr>
    </w:p>
    <w:p w14:paraId="14B416FF" w14:textId="5BE2E57D" w:rsidR="00F84DD5" w:rsidRDefault="00F84DD5" w:rsidP="00505A03">
      <w:pPr>
        <w:pStyle w:val="Default"/>
        <w:rPr>
          <w:sz w:val="20"/>
          <w:szCs w:val="20"/>
        </w:rPr>
      </w:pPr>
    </w:p>
    <w:p w14:paraId="2A8AD6BC" w14:textId="2B5CBA79" w:rsidR="00F84DD5" w:rsidRDefault="00F84DD5" w:rsidP="00505A03">
      <w:pPr>
        <w:pStyle w:val="Default"/>
        <w:rPr>
          <w:sz w:val="20"/>
          <w:szCs w:val="20"/>
        </w:rPr>
      </w:pPr>
    </w:p>
    <w:p w14:paraId="1F6A7512" w14:textId="521A0775" w:rsidR="00F84DD5" w:rsidRDefault="00F84DD5" w:rsidP="00505A03">
      <w:pPr>
        <w:pStyle w:val="Default"/>
        <w:rPr>
          <w:sz w:val="20"/>
          <w:szCs w:val="20"/>
        </w:rPr>
      </w:pPr>
    </w:p>
    <w:p w14:paraId="4B9CFE20" w14:textId="60CDFDAB" w:rsidR="00F84DD5" w:rsidRDefault="00F84DD5" w:rsidP="00505A03">
      <w:pPr>
        <w:pStyle w:val="Default"/>
        <w:rPr>
          <w:sz w:val="20"/>
          <w:szCs w:val="20"/>
        </w:rPr>
      </w:pPr>
    </w:p>
    <w:p w14:paraId="5989867A" w14:textId="0BF8CBBE" w:rsidR="00F84DD5" w:rsidRDefault="00F84DD5" w:rsidP="00505A03">
      <w:pPr>
        <w:pStyle w:val="Default"/>
        <w:rPr>
          <w:sz w:val="20"/>
          <w:szCs w:val="20"/>
        </w:rPr>
      </w:pPr>
    </w:p>
    <w:p w14:paraId="62ACEE32" w14:textId="1F3ADA85" w:rsidR="00F84DD5" w:rsidRDefault="00F84DD5" w:rsidP="00505A03">
      <w:pPr>
        <w:pStyle w:val="Default"/>
        <w:rPr>
          <w:sz w:val="20"/>
          <w:szCs w:val="20"/>
        </w:rPr>
      </w:pPr>
    </w:p>
    <w:p w14:paraId="2FDDD870" w14:textId="6CC51C66" w:rsidR="00F84DD5" w:rsidRDefault="00F84DD5" w:rsidP="00505A03">
      <w:pPr>
        <w:pStyle w:val="Default"/>
        <w:rPr>
          <w:sz w:val="20"/>
          <w:szCs w:val="20"/>
        </w:rPr>
      </w:pPr>
    </w:p>
    <w:p w14:paraId="60DF5B7B" w14:textId="73C56335" w:rsidR="00F84DD5" w:rsidRDefault="00F84DD5" w:rsidP="00505A03">
      <w:pPr>
        <w:pStyle w:val="Default"/>
        <w:rPr>
          <w:sz w:val="20"/>
          <w:szCs w:val="20"/>
        </w:rPr>
      </w:pPr>
    </w:p>
    <w:p w14:paraId="767BED2C" w14:textId="0B46BA2E" w:rsidR="00F84DD5" w:rsidRDefault="00F84DD5" w:rsidP="00505A03">
      <w:pPr>
        <w:pStyle w:val="Default"/>
        <w:rPr>
          <w:sz w:val="20"/>
          <w:szCs w:val="20"/>
        </w:rPr>
      </w:pPr>
    </w:p>
    <w:p w14:paraId="336140AB" w14:textId="34FA9E50" w:rsidR="00F84DD5" w:rsidRDefault="00F84DD5" w:rsidP="00505A03">
      <w:pPr>
        <w:pStyle w:val="Default"/>
        <w:rPr>
          <w:sz w:val="20"/>
          <w:szCs w:val="20"/>
        </w:rPr>
      </w:pPr>
    </w:p>
    <w:p w14:paraId="0D9833C4" w14:textId="23068B5F" w:rsidR="00F84DD5" w:rsidRDefault="00F84DD5" w:rsidP="00505A03">
      <w:pPr>
        <w:pStyle w:val="Default"/>
        <w:rPr>
          <w:sz w:val="20"/>
          <w:szCs w:val="20"/>
        </w:rPr>
      </w:pPr>
    </w:p>
    <w:p w14:paraId="4D1D7295" w14:textId="7DC1AB5F" w:rsidR="00F84DD5" w:rsidRDefault="00F84DD5" w:rsidP="00505A03">
      <w:pPr>
        <w:pStyle w:val="Default"/>
        <w:rPr>
          <w:sz w:val="20"/>
          <w:szCs w:val="20"/>
        </w:rPr>
      </w:pPr>
    </w:p>
    <w:p w14:paraId="09D85546" w14:textId="4B4C1859" w:rsidR="00F84DD5" w:rsidRDefault="00F84DD5" w:rsidP="00505A03">
      <w:pPr>
        <w:pStyle w:val="Default"/>
        <w:rPr>
          <w:sz w:val="20"/>
          <w:szCs w:val="20"/>
        </w:rPr>
      </w:pPr>
    </w:p>
    <w:p w14:paraId="7A81C691" w14:textId="5FAB9ED6" w:rsidR="00F84DD5" w:rsidRDefault="00F84DD5" w:rsidP="00505A03">
      <w:pPr>
        <w:pStyle w:val="Default"/>
        <w:rPr>
          <w:sz w:val="20"/>
          <w:szCs w:val="20"/>
        </w:rPr>
      </w:pPr>
    </w:p>
    <w:p w14:paraId="1AC4B69B" w14:textId="1DF7B800" w:rsidR="00F84DD5" w:rsidRDefault="00F84DD5" w:rsidP="00F84DD5">
      <w:pPr>
        <w:pStyle w:val="Default"/>
        <w:jc w:val="center"/>
        <w:rPr>
          <w:b/>
          <w:bCs/>
          <w:sz w:val="20"/>
          <w:szCs w:val="20"/>
        </w:rPr>
      </w:pPr>
      <w:r>
        <w:rPr>
          <w:b/>
          <w:bCs/>
          <w:sz w:val="20"/>
          <w:szCs w:val="20"/>
        </w:rPr>
        <w:lastRenderedPageBreak/>
        <w:t>ANNEXURE “G”</w:t>
      </w:r>
    </w:p>
    <w:p w14:paraId="435AAC25" w14:textId="77777777" w:rsidR="00F84DD5" w:rsidRDefault="00F84DD5" w:rsidP="00F84DD5">
      <w:pPr>
        <w:pStyle w:val="Default"/>
        <w:jc w:val="center"/>
        <w:rPr>
          <w:sz w:val="20"/>
          <w:szCs w:val="20"/>
        </w:rPr>
      </w:pPr>
    </w:p>
    <w:p w14:paraId="079E142E" w14:textId="088AE09C" w:rsidR="00F84DD5" w:rsidRDefault="00F84DD5" w:rsidP="00F84DD5">
      <w:pPr>
        <w:pStyle w:val="Default"/>
        <w:jc w:val="center"/>
        <w:rPr>
          <w:b/>
          <w:bCs/>
          <w:sz w:val="20"/>
          <w:szCs w:val="20"/>
        </w:rPr>
      </w:pPr>
      <w:r>
        <w:rPr>
          <w:b/>
          <w:bCs/>
          <w:sz w:val="20"/>
          <w:szCs w:val="20"/>
        </w:rPr>
        <w:t>SBD 9</w:t>
      </w:r>
    </w:p>
    <w:p w14:paraId="52D779FE" w14:textId="77777777" w:rsidR="00F84DD5" w:rsidRDefault="00F84DD5" w:rsidP="00F84DD5">
      <w:pPr>
        <w:pStyle w:val="Default"/>
        <w:jc w:val="center"/>
        <w:rPr>
          <w:sz w:val="20"/>
          <w:szCs w:val="20"/>
        </w:rPr>
      </w:pPr>
    </w:p>
    <w:p w14:paraId="5678E135" w14:textId="2F6FDD64" w:rsidR="00F84DD5" w:rsidRDefault="00F84DD5" w:rsidP="00F84DD5">
      <w:pPr>
        <w:pStyle w:val="Default"/>
        <w:rPr>
          <w:sz w:val="20"/>
          <w:szCs w:val="20"/>
        </w:rPr>
      </w:pPr>
      <w:r>
        <w:rPr>
          <w:sz w:val="20"/>
          <w:szCs w:val="20"/>
        </w:rPr>
        <w:t xml:space="preserve">CERTIFICATE OF INDEPENDENT BID DETERMINATION </w:t>
      </w:r>
    </w:p>
    <w:p w14:paraId="718D102E" w14:textId="77777777" w:rsidR="00F84DD5" w:rsidRDefault="00F84DD5" w:rsidP="00F84DD5">
      <w:pPr>
        <w:pStyle w:val="Default"/>
        <w:rPr>
          <w:sz w:val="20"/>
          <w:szCs w:val="20"/>
        </w:rPr>
      </w:pPr>
    </w:p>
    <w:p w14:paraId="57876707" w14:textId="77777777" w:rsidR="00F84DD5" w:rsidRDefault="00F84DD5" w:rsidP="00F84DD5">
      <w:pPr>
        <w:pStyle w:val="Default"/>
        <w:numPr>
          <w:ilvl w:val="0"/>
          <w:numId w:val="42"/>
        </w:numPr>
        <w:rPr>
          <w:sz w:val="20"/>
          <w:szCs w:val="20"/>
        </w:rPr>
      </w:pPr>
      <w:r>
        <w:rPr>
          <w:sz w:val="20"/>
          <w:szCs w:val="20"/>
        </w:rPr>
        <w:t>This Standard Bidding Document (SBD) must form part of all bids¹ invited.</w:t>
      </w:r>
    </w:p>
    <w:p w14:paraId="76648671" w14:textId="7D203468" w:rsidR="00F84DD5" w:rsidRPr="00F84DD5" w:rsidRDefault="00F84DD5" w:rsidP="00F84DD5">
      <w:pPr>
        <w:pStyle w:val="Default"/>
        <w:ind w:left="360"/>
        <w:rPr>
          <w:sz w:val="20"/>
          <w:szCs w:val="20"/>
        </w:rPr>
      </w:pPr>
      <w:r w:rsidRPr="00F84DD5">
        <w:rPr>
          <w:sz w:val="20"/>
          <w:szCs w:val="20"/>
        </w:rPr>
        <w:t xml:space="preserve"> </w:t>
      </w:r>
    </w:p>
    <w:p w14:paraId="07B57924" w14:textId="57F50E01" w:rsidR="00F84DD5" w:rsidRDefault="00F84DD5" w:rsidP="00F84DD5">
      <w:pPr>
        <w:pStyle w:val="Default"/>
        <w:numPr>
          <w:ilvl w:val="0"/>
          <w:numId w:val="42"/>
        </w:numPr>
        <w:rPr>
          <w:sz w:val="20"/>
          <w:szCs w:val="20"/>
        </w:rPr>
      </w:pPr>
      <w:r>
        <w:rPr>
          <w:sz w:val="20"/>
          <w:szCs w:val="20"/>
        </w:rPr>
        <w:t>Section 4 (1) (b) (iii) of the Competition Act No. 89 of 1998, as amended, prohibits an agreement between, or concerted practice by, firms, or a decision by an association of firms, if it is between parties in a horizontal relationship and if it involves collusive bidding (or bid rigging).² Collusive bidding is a pe se prohibition meaning that it cannot be justified under any grounds.</w:t>
      </w:r>
    </w:p>
    <w:p w14:paraId="0986953D" w14:textId="00884B18" w:rsidR="00F84DD5" w:rsidRDefault="00F84DD5" w:rsidP="00F84DD5">
      <w:pPr>
        <w:pStyle w:val="Default"/>
        <w:rPr>
          <w:sz w:val="20"/>
          <w:szCs w:val="20"/>
        </w:rPr>
      </w:pPr>
      <w:r>
        <w:rPr>
          <w:sz w:val="20"/>
          <w:szCs w:val="20"/>
        </w:rPr>
        <w:t xml:space="preserve"> </w:t>
      </w:r>
    </w:p>
    <w:p w14:paraId="0B180620" w14:textId="4C6F29B9" w:rsidR="00F84DD5" w:rsidRDefault="00F84DD5" w:rsidP="00F84DD5">
      <w:pPr>
        <w:pStyle w:val="Default"/>
        <w:numPr>
          <w:ilvl w:val="0"/>
          <w:numId w:val="42"/>
        </w:numPr>
        <w:rPr>
          <w:sz w:val="20"/>
          <w:szCs w:val="20"/>
        </w:rPr>
      </w:pPr>
      <w:r>
        <w:rPr>
          <w:sz w:val="20"/>
          <w:szCs w:val="20"/>
        </w:rPr>
        <w:t>Treasury Regulation 16A9 prescribes that accounting officers and accounting authorities must take all reasonable steps to prevent abuse of the supply chain management system and authorizes accounting officers and accounting authorities to:</w:t>
      </w:r>
    </w:p>
    <w:p w14:paraId="7B822FC2" w14:textId="77777777" w:rsidR="00F84DD5" w:rsidRDefault="00F84DD5" w:rsidP="00F84DD5">
      <w:pPr>
        <w:pStyle w:val="Default"/>
        <w:rPr>
          <w:sz w:val="20"/>
          <w:szCs w:val="20"/>
        </w:rPr>
      </w:pPr>
    </w:p>
    <w:p w14:paraId="33AFBF9C" w14:textId="1FBA48CB" w:rsidR="00F84DD5" w:rsidRDefault="00F84DD5" w:rsidP="00F84DD5">
      <w:pPr>
        <w:pStyle w:val="Default"/>
        <w:numPr>
          <w:ilvl w:val="0"/>
          <w:numId w:val="43"/>
        </w:numPr>
        <w:rPr>
          <w:sz w:val="20"/>
          <w:szCs w:val="20"/>
        </w:rPr>
      </w:pPr>
      <w:r>
        <w:rPr>
          <w:sz w:val="20"/>
          <w:szCs w:val="20"/>
        </w:rPr>
        <w:t>disregard the bid of any bidder if that bidder, or any of its directors have abused the institution’s supply chain management system and or committed fraud or any other improper conduct in relation to such system.</w:t>
      </w:r>
      <w:r w:rsidRPr="00F84DD5">
        <w:rPr>
          <w:sz w:val="20"/>
          <w:szCs w:val="20"/>
        </w:rPr>
        <w:t xml:space="preserve"> </w:t>
      </w:r>
    </w:p>
    <w:p w14:paraId="488761D2" w14:textId="77777777" w:rsidR="00F84DD5" w:rsidRPr="00F84DD5" w:rsidRDefault="00F84DD5" w:rsidP="00F84DD5">
      <w:pPr>
        <w:pStyle w:val="Default"/>
        <w:ind w:left="360"/>
        <w:rPr>
          <w:sz w:val="20"/>
          <w:szCs w:val="20"/>
        </w:rPr>
      </w:pPr>
    </w:p>
    <w:p w14:paraId="7856902C" w14:textId="63445FB2" w:rsidR="00F84DD5" w:rsidRDefault="00F84DD5" w:rsidP="00F84DD5">
      <w:pPr>
        <w:pStyle w:val="Default"/>
        <w:numPr>
          <w:ilvl w:val="0"/>
          <w:numId w:val="43"/>
        </w:numPr>
        <w:rPr>
          <w:sz w:val="20"/>
          <w:szCs w:val="20"/>
        </w:rPr>
      </w:pPr>
      <w:r>
        <w:rPr>
          <w:sz w:val="20"/>
          <w:szCs w:val="20"/>
        </w:rPr>
        <w:t xml:space="preserve">cancel a contract awarded to a supplier of goods and services if the supplier committed any corrupt or fraudulent act during the bidding process or the execution of that contract. </w:t>
      </w:r>
    </w:p>
    <w:p w14:paraId="53CC64D0" w14:textId="77777777" w:rsidR="00F84DD5" w:rsidRDefault="00F84DD5" w:rsidP="00F84DD5">
      <w:pPr>
        <w:pStyle w:val="Default"/>
        <w:rPr>
          <w:sz w:val="20"/>
          <w:szCs w:val="20"/>
        </w:rPr>
      </w:pPr>
    </w:p>
    <w:p w14:paraId="2BE5D349" w14:textId="69C70965" w:rsidR="00F84DD5" w:rsidRDefault="00F84DD5" w:rsidP="00F84DD5">
      <w:pPr>
        <w:pStyle w:val="Default"/>
        <w:numPr>
          <w:ilvl w:val="0"/>
          <w:numId w:val="42"/>
        </w:numPr>
        <w:rPr>
          <w:sz w:val="20"/>
          <w:szCs w:val="20"/>
        </w:rPr>
      </w:pPr>
      <w:r>
        <w:rPr>
          <w:sz w:val="20"/>
          <w:szCs w:val="20"/>
        </w:rPr>
        <w:t>This SBD serves as a certificate of declaration that would be used by institutions to ensure that, when bids are considered, reasonable steps are taken to prevent any form of bid-rigging.</w:t>
      </w:r>
    </w:p>
    <w:p w14:paraId="4F758047" w14:textId="77777777" w:rsidR="00F84DD5" w:rsidRDefault="00F84DD5" w:rsidP="00F84DD5">
      <w:pPr>
        <w:pStyle w:val="Default"/>
        <w:rPr>
          <w:sz w:val="20"/>
          <w:szCs w:val="20"/>
        </w:rPr>
      </w:pPr>
    </w:p>
    <w:p w14:paraId="2AE74F31" w14:textId="51B9A2E3" w:rsidR="00F84DD5" w:rsidRDefault="00F84DD5" w:rsidP="00F84DD5">
      <w:pPr>
        <w:pStyle w:val="Default"/>
        <w:numPr>
          <w:ilvl w:val="0"/>
          <w:numId w:val="42"/>
        </w:numPr>
        <w:rPr>
          <w:sz w:val="20"/>
          <w:szCs w:val="20"/>
        </w:rPr>
      </w:pPr>
      <w:r>
        <w:rPr>
          <w:sz w:val="20"/>
          <w:szCs w:val="20"/>
        </w:rPr>
        <w:t>In order to give effect to the above, the attached Certificate of Bid Determination (SBD 9) must be completed and submitted with the bid:</w:t>
      </w:r>
    </w:p>
    <w:p w14:paraId="0789EF9A" w14:textId="77777777" w:rsidR="00F84DD5" w:rsidRDefault="00F84DD5" w:rsidP="00F84DD5">
      <w:pPr>
        <w:pStyle w:val="Default"/>
        <w:rPr>
          <w:sz w:val="20"/>
          <w:szCs w:val="20"/>
        </w:rPr>
      </w:pPr>
    </w:p>
    <w:p w14:paraId="06D5E312" w14:textId="07394552" w:rsidR="00F84DD5" w:rsidRDefault="00F84DD5" w:rsidP="00F84DD5">
      <w:pPr>
        <w:pStyle w:val="Default"/>
        <w:rPr>
          <w:sz w:val="20"/>
          <w:szCs w:val="20"/>
        </w:rPr>
      </w:pPr>
      <w:r>
        <w:rPr>
          <w:sz w:val="20"/>
          <w:szCs w:val="20"/>
        </w:rPr>
        <w:t xml:space="preserve">¹ Includes price quotations, advertised competitive bids, limited bids and proposals. </w:t>
      </w:r>
    </w:p>
    <w:p w14:paraId="3B25069F" w14:textId="77777777" w:rsidR="00F84DD5" w:rsidRDefault="00F84DD5" w:rsidP="00F84DD5">
      <w:pPr>
        <w:pStyle w:val="Default"/>
        <w:rPr>
          <w:sz w:val="20"/>
          <w:szCs w:val="20"/>
        </w:rPr>
      </w:pPr>
    </w:p>
    <w:p w14:paraId="5674DBF7" w14:textId="167BE592" w:rsidR="00F84DD5" w:rsidRDefault="00F84DD5" w:rsidP="00F84DD5">
      <w:pPr>
        <w:pStyle w:val="Default"/>
        <w:rPr>
          <w:sz w:val="20"/>
          <w:szCs w:val="20"/>
        </w:rPr>
      </w:pPr>
      <w:r>
        <w:rPr>
          <w:sz w:val="20"/>
          <w:szCs w:val="20"/>
        </w:rPr>
        <w:t xml:space="preserve">² Bid rigging (or collusive bidding) occurs when businesses, that would otherwise be expected to compete, secretly conspire to raise prices or lower the quality of goods and / or services for purchasers who wish to acquire goods and / or services through a bidding process. Bid rigging is, therefore, an agreement between competitors not to compete. </w:t>
      </w:r>
    </w:p>
    <w:p w14:paraId="2A22C36B" w14:textId="77777777" w:rsidR="00F84DD5" w:rsidRDefault="00F84DD5" w:rsidP="00F84DD5">
      <w:pPr>
        <w:pStyle w:val="Default"/>
        <w:rPr>
          <w:sz w:val="20"/>
          <w:szCs w:val="20"/>
        </w:rPr>
      </w:pPr>
    </w:p>
    <w:p w14:paraId="12995296" w14:textId="088FCE31" w:rsidR="00F84DD5" w:rsidRDefault="00F84DD5" w:rsidP="00F84DD5">
      <w:pPr>
        <w:pStyle w:val="Default"/>
        <w:rPr>
          <w:sz w:val="20"/>
          <w:szCs w:val="20"/>
        </w:rPr>
      </w:pPr>
      <w:r>
        <w:rPr>
          <w:sz w:val="20"/>
          <w:szCs w:val="20"/>
        </w:rPr>
        <w:t xml:space="preserve">CERTIFICATE OF INDEPENDENT BID DETERMINATION </w:t>
      </w:r>
    </w:p>
    <w:p w14:paraId="0FE5DF2F" w14:textId="77777777" w:rsidR="00F84DD5" w:rsidRDefault="00F84DD5" w:rsidP="00F84DD5">
      <w:pPr>
        <w:pStyle w:val="Default"/>
        <w:rPr>
          <w:sz w:val="20"/>
          <w:szCs w:val="20"/>
        </w:rPr>
      </w:pPr>
    </w:p>
    <w:p w14:paraId="1F020AC7" w14:textId="00AFB617" w:rsidR="00F84DD5" w:rsidRDefault="00F84DD5" w:rsidP="00F84DD5">
      <w:pPr>
        <w:pStyle w:val="Default"/>
        <w:rPr>
          <w:sz w:val="20"/>
          <w:szCs w:val="20"/>
        </w:rPr>
      </w:pPr>
      <w:r>
        <w:rPr>
          <w:sz w:val="20"/>
          <w:szCs w:val="20"/>
        </w:rPr>
        <w:t xml:space="preserve">I, the undersigned, in submitting the accompanying bid: </w:t>
      </w:r>
    </w:p>
    <w:p w14:paraId="6FE943AE" w14:textId="77777777" w:rsidR="00F84DD5" w:rsidRDefault="00F84DD5" w:rsidP="00F84DD5">
      <w:pPr>
        <w:pStyle w:val="Default"/>
        <w:rPr>
          <w:sz w:val="20"/>
          <w:szCs w:val="20"/>
        </w:rPr>
      </w:pPr>
    </w:p>
    <w:p w14:paraId="2C64364E" w14:textId="226B0271" w:rsidR="00F84DD5" w:rsidRDefault="00F84DD5" w:rsidP="00F84DD5">
      <w:pPr>
        <w:pStyle w:val="Default"/>
        <w:rPr>
          <w:sz w:val="20"/>
          <w:szCs w:val="20"/>
        </w:rPr>
      </w:pPr>
      <w:r>
        <w:rPr>
          <w:sz w:val="20"/>
          <w:szCs w:val="20"/>
        </w:rPr>
        <w:t xml:space="preserve">Bid Number:______________________________________________________________ </w:t>
      </w:r>
    </w:p>
    <w:p w14:paraId="7E496703" w14:textId="77777777" w:rsidR="00F84DD5" w:rsidRDefault="00F84DD5" w:rsidP="00F84DD5">
      <w:pPr>
        <w:pStyle w:val="Default"/>
        <w:rPr>
          <w:sz w:val="20"/>
          <w:szCs w:val="20"/>
        </w:rPr>
      </w:pPr>
    </w:p>
    <w:p w14:paraId="536D47DE" w14:textId="6101E69C" w:rsidR="00F84DD5" w:rsidRDefault="00F84DD5" w:rsidP="00F84DD5">
      <w:pPr>
        <w:pStyle w:val="Default"/>
        <w:rPr>
          <w:sz w:val="20"/>
          <w:szCs w:val="20"/>
        </w:rPr>
      </w:pPr>
      <w:r>
        <w:rPr>
          <w:sz w:val="20"/>
          <w:szCs w:val="20"/>
        </w:rPr>
        <w:t xml:space="preserve">Description______________________________________________________ </w:t>
      </w:r>
    </w:p>
    <w:p w14:paraId="20F8C6B7" w14:textId="77777777" w:rsidR="00F84DD5" w:rsidRDefault="00F84DD5" w:rsidP="00F84DD5">
      <w:pPr>
        <w:pStyle w:val="Default"/>
        <w:rPr>
          <w:sz w:val="20"/>
          <w:szCs w:val="20"/>
        </w:rPr>
      </w:pPr>
    </w:p>
    <w:p w14:paraId="1B842927" w14:textId="02EC1E5F" w:rsidR="00F84DD5" w:rsidRDefault="00F84DD5" w:rsidP="00F84DD5">
      <w:pPr>
        <w:pStyle w:val="Default"/>
        <w:rPr>
          <w:sz w:val="20"/>
          <w:szCs w:val="20"/>
        </w:rPr>
      </w:pPr>
      <w:r>
        <w:rPr>
          <w:sz w:val="20"/>
          <w:szCs w:val="20"/>
        </w:rPr>
        <w:t xml:space="preserve">_______________________________________________________ </w:t>
      </w:r>
    </w:p>
    <w:p w14:paraId="3755C55B" w14:textId="77777777" w:rsidR="00F84DD5" w:rsidRDefault="00F84DD5" w:rsidP="00F84DD5">
      <w:pPr>
        <w:pStyle w:val="Default"/>
        <w:rPr>
          <w:sz w:val="20"/>
          <w:szCs w:val="20"/>
        </w:rPr>
      </w:pPr>
    </w:p>
    <w:p w14:paraId="382B7657" w14:textId="7080F94B" w:rsidR="00F84DD5" w:rsidRDefault="00F84DD5" w:rsidP="00F84DD5">
      <w:pPr>
        <w:pStyle w:val="Default"/>
        <w:rPr>
          <w:sz w:val="20"/>
          <w:szCs w:val="20"/>
        </w:rPr>
      </w:pPr>
      <w:r>
        <w:rPr>
          <w:sz w:val="20"/>
          <w:szCs w:val="20"/>
        </w:rPr>
        <w:t xml:space="preserve">in response to the invitation for the bid made by:_____________________________________ </w:t>
      </w:r>
    </w:p>
    <w:p w14:paraId="1EE89CCC" w14:textId="77777777" w:rsidR="00F84DD5" w:rsidRDefault="00F84DD5" w:rsidP="00F84DD5">
      <w:pPr>
        <w:pStyle w:val="Default"/>
        <w:rPr>
          <w:sz w:val="20"/>
          <w:szCs w:val="20"/>
        </w:rPr>
      </w:pPr>
    </w:p>
    <w:p w14:paraId="7667B1C8" w14:textId="5CD3FCF9" w:rsidR="00F84DD5" w:rsidRDefault="00F84DD5" w:rsidP="00F84DD5">
      <w:pPr>
        <w:pStyle w:val="Default"/>
        <w:rPr>
          <w:sz w:val="20"/>
          <w:szCs w:val="20"/>
        </w:rPr>
      </w:pPr>
      <w:r>
        <w:rPr>
          <w:sz w:val="20"/>
          <w:szCs w:val="20"/>
        </w:rPr>
        <w:t xml:space="preserve">do hereby make the following statements that I certify to be true and complete in every respect: </w:t>
      </w:r>
    </w:p>
    <w:p w14:paraId="4B9CC582" w14:textId="77777777" w:rsidR="00F84DD5" w:rsidRDefault="00F84DD5" w:rsidP="00F84DD5">
      <w:pPr>
        <w:pStyle w:val="Default"/>
        <w:rPr>
          <w:sz w:val="20"/>
          <w:szCs w:val="20"/>
        </w:rPr>
      </w:pPr>
    </w:p>
    <w:p w14:paraId="031C3F1E" w14:textId="5851D907" w:rsidR="00F84DD5" w:rsidRDefault="00F84DD5" w:rsidP="00F84DD5">
      <w:pPr>
        <w:pStyle w:val="Default"/>
        <w:rPr>
          <w:sz w:val="20"/>
          <w:szCs w:val="20"/>
        </w:rPr>
      </w:pPr>
      <w:r>
        <w:rPr>
          <w:sz w:val="20"/>
          <w:szCs w:val="20"/>
        </w:rPr>
        <w:t xml:space="preserve">I certify, on behalf of :_______________________________________________________that: </w:t>
      </w:r>
    </w:p>
    <w:p w14:paraId="56FFC259" w14:textId="77777777" w:rsidR="00F84DD5" w:rsidRDefault="00F84DD5" w:rsidP="00F84DD5">
      <w:pPr>
        <w:pStyle w:val="Default"/>
        <w:rPr>
          <w:sz w:val="20"/>
          <w:szCs w:val="20"/>
        </w:rPr>
      </w:pPr>
    </w:p>
    <w:p w14:paraId="6DAE264E" w14:textId="2CCFC43F" w:rsidR="00F84DD5" w:rsidRDefault="00F84DD5" w:rsidP="00F84DD5">
      <w:pPr>
        <w:pStyle w:val="Default"/>
        <w:rPr>
          <w:sz w:val="20"/>
          <w:szCs w:val="20"/>
        </w:rPr>
      </w:pPr>
      <w:r>
        <w:rPr>
          <w:sz w:val="20"/>
          <w:szCs w:val="20"/>
        </w:rPr>
        <w:t xml:space="preserve">(Name of Bidder) </w:t>
      </w:r>
    </w:p>
    <w:p w14:paraId="39A87EA7" w14:textId="77777777" w:rsidR="00F84DD5" w:rsidRDefault="00F84DD5" w:rsidP="00F84DD5">
      <w:pPr>
        <w:pStyle w:val="Default"/>
        <w:rPr>
          <w:sz w:val="20"/>
          <w:szCs w:val="20"/>
        </w:rPr>
      </w:pPr>
    </w:p>
    <w:p w14:paraId="4D007852" w14:textId="49C1BA2F" w:rsidR="00F84DD5" w:rsidRDefault="00F84DD5" w:rsidP="00F84DD5">
      <w:pPr>
        <w:pStyle w:val="Default"/>
        <w:numPr>
          <w:ilvl w:val="0"/>
          <w:numId w:val="44"/>
        </w:numPr>
        <w:rPr>
          <w:sz w:val="20"/>
          <w:szCs w:val="20"/>
        </w:rPr>
      </w:pPr>
      <w:r>
        <w:rPr>
          <w:sz w:val="20"/>
          <w:szCs w:val="20"/>
        </w:rPr>
        <w:t>I have read and I understand the contents of this Certificate</w:t>
      </w:r>
      <w:r w:rsidR="00BC2D11">
        <w:rPr>
          <w:sz w:val="20"/>
          <w:szCs w:val="20"/>
        </w:rPr>
        <w:t>.</w:t>
      </w:r>
      <w:r w:rsidRPr="00F84DD5">
        <w:rPr>
          <w:sz w:val="20"/>
          <w:szCs w:val="20"/>
        </w:rPr>
        <w:t xml:space="preserve"> </w:t>
      </w:r>
    </w:p>
    <w:p w14:paraId="4F9DFB51" w14:textId="77777777" w:rsidR="00F84DD5" w:rsidRPr="00F84DD5" w:rsidRDefault="00F84DD5" w:rsidP="00F84DD5">
      <w:pPr>
        <w:pStyle w:val="Default"/>
        <w:ind w:left="360"/>
        <w:rPr>
          <w:sz w:val="20"/>
          <w:szCs w:val="20"/>
        </w:rPr>
      </w:pPr>
    </w:p>
    <w:p w14:paraId="2614C79E" w14:textId="1BDF72F9" w:rsidR="00F84DD5" w:rsidRDefault="00F84DD5" w:rsidP="00F84DD5">
      <w:pPr>
        <w:pStyle w:val="Default"/>
        <w:numPr>
          <w:ilvl w:val="0"/>
          <w:numId w:val="44"/>
        </w:numPr>
        <w:rPr>
          <w:sz w:val="20"/>
          <w:szCs w:val="20"/>
        </w:rPr>
      </w:pPr>
      <w:r>
        <w:rPr>
          <w:sz w:val="20"/>
          <w:szCs w:val="20"/>
        </w:rPr>
        <w:t>I understand that the accompanying bid will be disqualified if this Certificate is found not to be true and complete in every respect</w:t>
      </w:r>
      <w:r w:rsidR="00BC2D11">
        <w:rPr>
          <w:sz w:val="20"/>
          <w:szCs w:val="20"/>
        </w:rPr>
        <w:t>.</w:t>
      </w:r>
    </w:p>
    <w:p w14:paraId="4E0B0019" w14:textId="77777777" w:rsidR="00F84DD5" w:rsidRDefault="00F84DD5" w:rsidP="00F84DD5">
      <w:pPr>
        <w:pStyle w:val="Default"/>
        <w:rPr>
          <w:sz w:val="20"/>
          <w:szCs w:val="20"/>
        </w:rPr>
      </w:pPr>
    </w:p>
    <w:p w14:paraId="063ACC79" w14:textId="53DD93AA" w:rsidR="00F84DD5" w:rsidRDefault="00F84DD5" w:rsidP="00F84DD5">
      <w:pPr>
        <w:pStyle w:val="Default"/>
        <w:numPr>
          <w:ilvl w:val="0"/>
          <w:numId w:val="44"/>
        </w:numPr>
        <w:rPr>
          <w:sz w:val="20"/>
          <w:szCs w:val="20"/>
        </w:rPr>
      </w:pPr>
      <w:r>
        <w:rPr>
          <w:sz w:val="20"/>
          <w:szCs w:val="20"/>
        </w:rPr>
        <w:lastRenderedPageBreak/>
        <w:t>I am authorized by the bidder to sign this Certificate, and to submit the accompanying bid, on behalf of the bidder</w:t>
      </w:r>
      <w:r w:rsidR="00BC2D11">
        <w:rPr>
          <w:sz w:val="20"/>
          <w:szCs w:val="20"/>
        </w:rPr>
        <w:t>.</w:t>
      </w:r>
    </w:p>
    <w:p w14:paraId="41E530CC" w14:textId="77777777" w:rsidR="00F84DD5" w:rsidRDefault="00F84DD5" w:rsidP="00F84DD5">
      <w:pPr>
        <w:pStyle w:val="Default"/>
        <w:rPr>
          <w:sz w:val="20"/>
          <w:szCs w:val="20"/>
        </w:rPr>
      </w:pPr>
    </w:p>
    <w:p w14:paraId="55F962D0" w14:textId="435197B8" w:rsidR="00F84DD5" w:rsidRDefault="00F84DD5" w:rsidP="00F84DD5">
      <w:pPr>
        <w:pStyle w:val="Default"/>
        <w:numPr>
          <w:ilvl w:val="0"/>
          <w:numId w:val="44"/>
        </w:numPr>
        <w:rPr>
          <w:sz w:val="20"/>
          <w:szCs w:val="20"/>
        </w:rPr>
      </w:pPr>
      <w:r>
        <w:rPr>
          <w:sz w:val="20"/>
          <w:szCs w:val="20"/>
        </w:rPr>
        <w:t>Each person whose signature appears on the accompanying bid has been authorized by the bidder to determine the terms of, and to sign the bid, on behalf of the bidder</w:t>
      </w:r>
      <w:r w:rsidR="00BC2D11">
        <w:rPr>
          <w:sz w:val="20"/>
          <w:szCs w:val="20"/>
        </w:rPr>
        <w:t>.</w:t>
      </w:r>
    </w:p>
    <w:p w14:paraId="449F19A2" w14:textId="48B11173" w:rsidR="00F84DD5" w:rsidRDefault="00F84DD5" w:rsidP="00F84DD5">
      <w:pPr>
        <w:pStyle w:val="Default"/>
        <w:rPr>
          <w:sz w:val="22"/>
          <w:szCs w:val="22"/>
        </w:rPr>
      </w:pPr>
    </w:p>
    <w:p w14:paraId="00705334" w14:textId="3B79BE73" w:rsidR="00F84DD5" w:rsidRDefault="00F84DD5" w:rsidP="00F84DD5">
      <w:pPr>
        <w:pStyle w:val="Default"/>
        <w:numPr>
          <w:ilvl w:val="0"/>
          <w:numId w:val="44"/>
        </w:numPr>
        <w:rPr>
          <w:sz w:val="20"/>
          <w:szCs w:val="20"/>
        </w:rPr>
      </w:pPr>
      <w:r>
        <w:rPr>
          <w:sz w:val="20"/>
          <w:szCs w:val="20"/>
        </w:rPr>
        <w:t xml:space="preserve">For the purposes of this Certificate and the accompanying bid, I understand that the word “competitor” shall include any individual or organization, other than the bidder, </w:t>
      </w:r>
      <w:r w:rsidR="00BC2D11">
        <w:rPr>
          <w:sz w:val="20"/>
          <w:szCs w:val="20"/>
        </w:rPr>
        <w:t>whether</w:t>
      </w:r>
      <w:r>
        <w:rPr>
          <w:sz w:val="20"/>
          <w:szCs w:val="20"/>
        </w:rPr>
        <w:t xml:space="preserve"> affiliated with the bidder, who:</w:t>
      </w:r>
    </w:p>
    <w:p w14:paraId="3BD45734" w14:textId="77777777" w:rsidR="00F84DD5" w:rsidRDefault="00F84DD5" w:rsidP="00F84DD5">
      <w:pPr>
        <w:pStyle w:val="Default"/>
        <w:rPr>
          <w:sz w:val="20"/>
          <w:szCs w:val="20"/>
        </w:rPr>
      </w:pPr>
    </w:p>
    <w:p w14:paraId="7034969A" w14:textId="4353FF54" w:rsidR="00F84DD5" w:rsidRDefault="00F84DD5" w:rsidP="00F84DD5">
      <w:pPr>
        <w:pStyle w:val="Default"/>
        <w:numPr>
          <w:ilvl w:val="0"/>
          <w:numId w:val="45"/>
        </w:numPr>
        <w:rPr>
          <w:sz w:val="20"/>
          <w:szCs w:val="20"/>
        </w:rPr>
      </w:pPr>
      <w:r>
        <w:rPr>
          <w:sz w:val="20"/>
          <w:szCs w:val="20"/>
        </w:rPr>
        <w:t>has been requested to submit a bid in response to this bid invitation</w:t>
      </w:r>
      <w:r w:rsidR="00BC2D11">
        <w:rPr>
          <w:sz w:val="20"/>
          <w:szCs w:val="20"/>
        </w:rPr>
        <w:t>.</w:t>
      </w:r>
    </w:p>
    <w:p w14:paraId="385230AB" w14:textId="77777777" w:rsidR="00F84DD5" w:rsidRDefault="00F84DD5" w:rsidP="00F84DD5">
      <w:pPr>
        <w:pStyle w:val="Default"/>
        <w:ind w:left="360"/>
        <w:rPr>
          <w:sz w:val="20"/>
          <w:szCs w:val="20"/>
        </w:rPr>
      </w:pPr>
    </w:p>
    <w:p w14:paraId="2C82924D" w14:textId="4244606C" w:rsidR="00F84DD5" w:rsidRDefault="00F84DD5" w:rsidP="00F84DD5">
      <w:pPr>
        <w:pStyle w:val="Default"/>
        <w:numPr>
          <w:ilvl w:val="0"/>
          <w:numId w:val="45"/>
        </w:numPr>
        <w:rPr>
          <w:sz w:val="20"/>
          <w:szCs w:val="20"/>
        </w:rPr>
      </w:pPr>
      <w:r>
        <w:rPr>
          <w:sz w:val="20"/>
          <w:szCs w:val="20"/>
        </w:rPr>
        <w:t>could potentially submit a bid in response to this bid invitation, based on their qualifications, abilities or experience; and</w:t>
      </w:r>
    </w:p>
    <w:p w14:paraId="149C10FC" w14:textId="77777777" w:rsidR="00F84DD5" w:rsidRDefault="00F84DD5" w:rsidP="00F84DD5">
      <w:pPr>
        <w:pStyle w:val="Default"/>
        <w:rPr>
          <w:sz w:val="20"/>
          <w:szCs w:val="20"/>
        </w:rPr>
      </w:pPr>
    </w:p>
    <w:p w14:paraId="283358D5" w14:textId="6D62E6AF" w:rsidR="00F84DD5" w:rsidRDefault="00F84DD5" w:rsidP="00F84DD5">
      <w:pPr>
        <w:pStyle w:val="Default"/>
        <w:numPr>
          <w:ilvl w:val="0"/>
          <w:numId w:val="45"/>
        </w:numPr>
        <w:rPr>
          <w:sz w:val="20"/>
          <w:szCs w:val="20"/>
        </w:rPr>
      </w:pPr>
      <w:r>
        <w:rPr>
          <w:sz w:val="20"/>
          <w:szCs w:val="20"/>
        </w:rPr>
        <w:t xml:space="preserve">provides the same goods and services as the bidder and/or is in the same line of business as the bidder </w:t>
      </w:r>
    </w:p>
    <w:p w14:paraId="28FF8375" w14:textId="77777777" w:rsidR="00F84DD5" w:rsidRDefault="00F84DD5" w:rsidP="00F84DD5">
      <w:pPr>
        <w:pStyle w:val="Default"/>
        <w:rPr>
          <w:sz w:val="20"/>
          <w:szCs w:val="20"/>
        </w:rPr>
      </w:pPr>
    </w:p>
    <w:p w14:paraId="54E3BA72" w14:textId="403354C1" w:rsidR="00F84DD5" w:rsidRDefault="00F84DD5" w:rsidP="00F84DD5">
      <w:pPr>
        <w:pStyle w:val="Default"/>
        <w:numPr>
          <w:ilvl w:val="0"/>
          <w:numId w:val="44"/>
        </w:numPr>
        <w:rPr>
          <w:sz w:val="20"/>
          <w:szCs w:val="20"/>
        </w:rPr>
      </w:pPr>
      <w:r>
        <w:rPr>
          <w:sz w:val="20"/>
          <w:szCs w:val="20"/>
        </w:rPr>
        <w:t xml:space="preserve">The bidder has arrived at the accompanying bid independently from, and without consultation, communication, agreement or arrangement with any competitor. </w:t>
      </w:r>
      <w:r w:rsidR="00BC2D11">
        <w:rPr>
          <w:sz w:val="20"/>
          <w:szCs w:val="20"/>
        </w:rPr>
        <w:t>However,</w:t>
      </w:r>
      <w:r>
        <w:rPr>
          <w:sz w:val="20"/>
          <w:szCs w:val="20"/>
        </w:rPr>
        <w:t xml:space="preserve"> communication between partners in a joint venture or consortium³ will not be construed as collusive bidding. </w:t>
      </w:r>
    </w:p>
    <w:p w14:paraId="3A39B7B4" w14:textId="77777777" w:rsidR="00F84DD5" w:rsidRDefault="00F84DD5" w:rsidP="00F84DD5">
      <w:pPr>
        <w:pStyle w:val="Default"/>
        <w:rPr>
          <w:sz w:val="20"/>
          <w:szCs w:val="20"/>
        </w:rPr>
      </w:pPr>
    </w:p>
    <w:p w14:paraId="3F7483CD" w14:textId="6827DAAD" w:rsidR="00F84DD5" w:rsidRDefault="00F84DD5" w:rsidP="00F84DD5">
      <w:pPr>
        <w:pStyle w:val="Default"/>
        <w:numPr>
          <w:ilvl w:val="0"/>
          <w:numId w:val="44"/>
        </w:numPr>
        <w:rPr>
          <w:sz w:val="20"/>
          <w:szCs w:val="20"/>
        </w:rPr>
      </w:pPr>
      <w:r>
        <w:rPr>
          <w:sz w:val="20"/>
          <w:szCs w:val="20"/>
        </w:rPr>
        <w:t xml:space="preserve">In particular, without limiting the generality of paragraphs 6 above, there has been no consultation, communication, agreement or arrangement with any competitor regarding: </w:t>
      </w:r>
    </w:p>
    <w:p w14:paraId="3F3ED2C0" w14:textId="77777777" w:rsidR="00F84DD5" w:rsidRDefault="00F84DD5" w:rsidP="00F84DD5">
      <w:pPr>
        <w:pStyle w:val="Default"/>
        <w:rPr>
          <w:sz w:val="20"/>
          <w:szCs w:val="20"/>
        </w:rPr>
      </w:pPr>
    </w:p>
    <w:p w14:paraId="73F127E3" w14:textId="2845AC49" w:rsidR="00F84DD5" w:rsidRDefault="00BC2D11" w:rsidP="00F84DD5">
      <w:pPr>
        <w:pStyle w:val="Default"/>
        <w:numPr>
          <w:ilvl w:val="0"/>
          <w:numId w:val="46"/>
        </w:numPr>
        <w:rPr>
          <w:sz w:val="20"/>
          <w:szCs w:val="20"/>
        </w:rPr>
      </w:pPr>
      <w:r>
        <w:rPr>
          <w:sz w:val="20"/>
          <w:szCs w:val="20"/>
        </w:rPr>
        <w:t>prices.</w:t>
      </w:r>
      <w:r w:rsidR="00F84DD5">
        <w:rPr>
          <w:sz w:val="20"/>
          <w:szCs w:val="20"/>
        </w:rPr>
        <w:t xml:space="preserve"> </w:t>
      </w:r>
    </w:p>
    <w:p w14:paraId="18956B34" w14:textId="77777777" w:rsidR="00F84DD5" w:rsidRDefault="00F84DD5" w:rsidP="00F84DD5">
      <w:pPr>
        <w:pStyle w:val="Default"/>
        <w:rPr>
          <w:sz w:val="20"/>
          <w:szCs w:val="20"/>
        </w:rPr>
      </w:pPr>
    </w:p>
    <w:p w14:paraId="05941632" w14:textId="11B6F04D" w:rsidR="00F84DD5" w:rsidRDefault="00F84DD5" w:rsidP="00F84DD5">
      <w:pPr>
        <w:pStyle w:val="Default"/>
        <w:numPr>
          <w:ilvl w:val="0"/>
          <w:numId w:val="46"/>
        </w:numPr>
        <w:rPr>
          <w:sz w:val="20"/>
          <w:szCs w:val="20"/>
        </w:rPr>
      </w:pPr>
      <w:r>
        <w:rPr>
          <w:sz w:val="20"/>
          <w:szCs w:val="20"/>
        </w:rPr>
        <w:t xml:space="preserve">geographical area where product or service will be rendered (market allocation) </w:t>
      </w:r>
    </w:p>
    <w:p w14:paraId="080DBA76" w14:textId="77777777" w:rsidR="00F84DD5" w:rsidRDefault="00F84DD5" w:rsidP="00F84DD5">
      <w:pPr>
        <w:pStyle w:val="Default"/>
        <w:rPr>
          <w:sz w:val="20"/>
          <w:szCs w:val="20"/>
        </w:rPr>
      </w:pPr>
    </w:p>
    <w:p w14:paraId="1D2430D7" w14:textId="5AC1C7BE" w:rsidR="00F84DD5" w:rsidRDefault="00F84DD5" w:rsidP="00F84DD5">
      <w:pPr>
        <w:pStyle w:val="Default"/>
        <w:numPr>
          <w:ilvl w:val="0"/>
          <w:numId w:val="46"/>
        </w:numPr>
        <w:rPr>
          <w:sz w:val="20"/>
          <w:szCs w:val="20"/>
        </w:rPr>
      </w:pPr>
      <w:r>
        <w:rPr>
          <w:sz w:val="20"/>
          <w:szCs w:val="20"/>
        </w:rPr>
        <w:t xml:space="preserve">methods, factors or formulas used to calculate </w:t>
      </w:r>
      <w:r w:rsidR="00BC2D11">
        <w:rPr>
          <w:sz w:val="20"/>
          <w:szCs w:val="20"/>
        </w:rPr>
        <w:t>prices.</w:t>
      </w:r>
      <w:r>
        <w:rPr>
          <w:sz w:val="20"/>
          <w:szCs w:val="20"/>
        </w:rPr>
        <w:t xml:space="preserve"> </w:t>
      </w:r>
    </w:p>
    <w:p w14:paraId="7013D65E" w14:textId="77777777" w:rsidR="00F84DD5" w:rsidRDefault="00F84DD5" w:rsidP="00F84DD5">
      <w:pPr>
        <w:pStyle w:val="Default"/>
        <w:rPr>
          <w:sz w:val="20"/>
          <w:szCs w:val="20"/>
        </w:rPr>
      </w:pPr>
    </w:p>
    <w:p w14:paraId="1072762F" w14:textId="68FF3B57" w:rsidR="00F84DD5" w:rsidRDefault="00F84DD5" w:rsidP="00F84DD5">
      <w:pPr>
        <w:pStyle w:val="Default"/>
        <w:numPr>
          <w:ilvl w:val="0"/>
          <w:numId w:val="46"/>
        </w:numPr>
        <w:rPr>
          <w:sz w:val="20"/>
          <w:szCs w:val="20"/>
        </w:rPr>
      </w:pPr>
      <w:r>
        <w:rPr>
          <w:sz w:val="20"/>
          <w:szCs w:val="20"/>
        </w:rPr>
        <w:t xml:space="preserve">the intention or decision to submit or not to submit, a </w:t>
      </w:r>
      <w:r w:rsidR="00BC2D11">
        <w:rPr>
          <w:sz w:val="20"/>
          <w:szCs w:val="20"/>
        </w:rPr>
        <w:t>bid.</w:t>
      </w:r>
      <w:r>
        <w:rPr>
          <w:sz w:val="20"/>
          <w:szCs w:val="20"/>
        </w:rPr>
        <w:t xml:space="preserve"> </w:t>
      </w:r>
    </w:p>
    <w:p w14:paraId="205150AC" w14:textId="77777777" w:rsidR="00F84DD5" w:rsidRDefault="00F84DD5" w:rsidP="00F84DD5">
      <w:pPr>
        <w:pStyle w:val="Default"/>
        <w:rPr>
          <w:sz w:val="20"/>
          <w:szCs w:val="20"/>
        </w:rPr>
      </w:pPr>
    </w:p>
    <w:p w14:paraId="122CA6E5" w14:textId="01D46C69" w:rsidR="00F84DD5" w:rsidRDefault="00F84DD5" w:rsidP="00F84DD5">
      <w:pPr>
        <w:pStyle w:val="Default"/>
        <w:numPr>
          <w:ilvl w:val="0"/>
          <w:numId w:val="46"/>
        </w:numPr>
        <w:rPr>
          <w:sz w:val="20"/>
          <w:szCs w:val="20"/>
        </w:rPr>
      </w:pPr>
      <w:r>
        <w:rPr>
          <w:sz w:val="20"/>
          <w:szCs w:val="20"/>
        </w:rPr>
        <w:t xml:space="preserve">the submission of a bid which does not meet the specifications and conditions of the bid; or </w:t>
      </w:r>
    </w:p>
    <w:p w14:paraId="0D514518" w14:textId="77777777" w:rsidR="00F84DD5" w:rsidRDefault="00F84DD5" w:rsidP="00F84DD5">
      <w:pPr>
        <w:pStyle w:val="Default"/>
        <w:rPr>
          <w:sz w:val="20"/>
          <w:szCs w:val="20"/>
        </w:rPr>
      </w:pPr>
    </w:p>
    <w:p w14:paraId="560B4D0C" w14:textId="4470C2B9" w:rsidR="00F84DD5" w:rsidRDefault="00F84DD5" w:rsidP="00F84DD5">
      <w:pPr>
        <w:pStyle w:val="Default"/>
        <w:numPr>
          <w:ilvl w:val="0"/>
          <w:numId w:val="46"/>
        </w:numPr>
        <w:rPr>
          <w:sz w:val="20"/>
          <w:szCs w:val="20"/>
        </w:rPr>
      </w:pPr>
      <w:r>
        <w:rPr>
          <w:sz w:val="20"/>
          <w:szCs w:val="20"/>
        </w:rPr>
        <w:t xml:space="preserve">bidding with the intention not to win the bid. </w:t>
      </w:r>
    </w:p>
    <w:p w14:paraId="0DDBCDBF" w14:textId="77777777" w:rsidR="00F84DD5" w:rsidRDefault="00F84DD5" w:rsidP="00F84DD5">
      <w:pPr>
        <w:pStyle w:val="Default"/>
        <w:rPr>
          <w:sz w:val="20"/>
          <w:szCs w:val="20"/>
        </w:rPr>
      </w:pPr>
    </w:p>
    <w:p w14:paraId="5ADFA29C" w14:textId="506E345B" w:rsidR="00F84DD5" w:rsidRDefault="00F84DD5" w:rsidP="00F84DD5">
      <w:pPr>
        <w:pStyle w:val="Default"/>
        <w:numPr>
          <w:ilvl w:val="0"/>
          <w:numId w:val="44"/>
        </w:numPr>
        <w:rPr>
          <w:sz w:val="20"/>
          <w:szCs w:val="20"/>
        </w:rPr>
      </w:pPr>
      <w:r>
        <w:rPr>
          <w:sz w:val="20"/>
          <w:szCs w:val="20"/>
        </w:rPr>
        <w:t>In addition, there have been no consultations, communications, agreements or arrangements with any competitor regarding the quality, quantity, specifications and conditions or delivery particulars of the products or services to which this bid invitation relates.</w:t>
      </w:r>
    </w:p>
    <w:p w14:paraId="0A97A57F" w14:textId="39ADC808" w:rsidR="00F84DD5" w:rsidRDefault="00F84DD5" w:rsidP="00F84DD5">
      <w:pPr>
        <w:pStyle w:val="Default"/>
        <w:rPr>
          <w:sz w:val="20"/>
          <w:szCs w:val="20"/>
        </w:rPr>
      </w:pPr>
      <w:r>
        <w:rPr>
          <w:sz w:val="20"/>
          <w:szCs w:val="20"/>
        </w:rPr>
        <w:t xml:space="preserve"> </w:t>
      </w:r>
    </w:p>
    <w:p w14:paraId="2F594E79" w14:textId="4489E116" w:rsidR="00F84DD5" w:rsidRDefault="00F84DD5" w:rsidP="00F84DD5">
      <w:pPr>
        <w:pStyle w:val="Default"/>
        <w:numPr>
          <w:ilvl w:val="0"/>
          <w:numId w:val="44"/>
        </w:numPr>
        <w:rPr>
          <w:sz w:val="20"/>
          <w:szCs w:val="20"/>
        </w:rPr>
      </w:pPr>
      <w:r>
        <w:rPr>
          <w:sz w:val="20"/>
          <w:szCs w:val="20"/>
        </w:rPr>
        <w:t>The terms of the accompanying bid have not been, and will not be, disclosed by the bidder, directly or indirectly, to any competitor, prior to the date and time of the official bid opening or of the awarding of the contract.</w:t>
      </w:r>
    </w:p>
    <w:p w14:paraId="788CF3B0" w14:textId="77777777" w:rsidR="00F84DD5" w:rsidRPr="00F84DD5" w:rsidRDefault="00F84DD5" w:rsidP="00F84DD5">
      <w:pPr>
        <w:pStyle w:val="Default"/>
        <w:rPr>
          <w:sz w:val="20"/>
          <w:szCs w:val="20"/>
        </w:rPr>
      </w:pPr>
    </w:p>
    <w:p w14:paraId="3E48D12D" w14:textId="55517E59" w:rsidR="00F84DD5" w:rsidRDefault="00F84DD5" w:rsidP="00F84DD5">
      <w:pPr>
        <w:pStyle w:val="Default"/>
        <w:numPr>
          <w:ilvl w:val="0"/>
          <w:numId w:val="44"/>
        </w:numPr>
        <w:rPr>
          <w:sz w:val="20"/>
          <w:szCs w:val="20"/>
        </w:rPr>
      </w:pPr>
      <w:r>
        <w:rPr>
          <w:sz w:val="20"/>
          <w:szCs w:val="20"/>
        </w:rPr>
        <w:t>I am aware that, in addition and without prejudice to any other remedy provided to combat any restrictive practices related to bids and contracts, bids that are suspicious will be reported to the Competition Commission for investigation and possible imposition of administrative penalties in terms of section 59 of the Competition Act No 89 of 1998 and or may be reported to the National Prosecuting Authority (NPA) for criminal investigation and or may be restricted from conducting business with the public sector for a period not exceeding ten (10) years in terms of the Prevention and Combating of Corrupt Activities Act No 12 of 2004 or any other applicable legislation.</w:t>
      </w:r>
    </w:p>
    <w:p w14:paraId="3268F92B" w14:textId="77777777" w:rsidR="00F84DD5" w:rsidRDefault="00F84DD5" w:rsidP="00F84DD5">
      <w:pPr>
        <w:pStyle w:val="ListParagraph"/>
        <w:rPr>
          <w:sz w:val="20"/>
          <w:szCs w:val="20"/>
        </w:rPr>
      </w:pPr>
    </w:p>
    <w:p w14:paraId="3960E582" w14:textId="77777777" w:rsidR="00F84DD5" w:rsidRDefault="00F84DD5" w:rsidP="00F84DD5">
      <w:pPr>
        <w:pStyle w:val="Default"/>
        <w:rPr>
          <w:sz w:val="20"/>
          <w:szCs w:val="20"/>
        </w:rPr>
      </w:pPr>
    </w:p>
    <w:p w14:paraId="0A8D9320" w14:textId="002BC27D" w:rsidR="00F84DD5" w:rsidRDefault="00F84DD5" w:rsidP="00F84DD5">
      <w:pPr>
        <w:pStyle w:val="Default"/>
        <w:rPr>
          <w:sz w:val="20"/>
          <w:szCs w:val="20"/>
        </w:rPr>
      </w:pPr>
      <w:r>
        <w:rPr>
          <w:sz w:val="20"/>
          <w:szCs w:val="20"/>
        </w:rPr>
        <w:t xml:space="preserve">………………………………………………… ………………………………… </w:t>
      </w:r>
    </w:p>
    <w:p w14:paraId="29D0DD0D" w14:textId="77777777" w:rsidR="00F84DD5" w:rsidRDefault="00F84DD5" w:rsidP="00F84DD5">
      <w:pPr>
        <w:pStyle w:val="Default"/>
        <w:rPr>
          <w:sz w:val="20"/>
          <w:szCs w:val="20"/>
        </w:rPr>
      </w:pPr>
    </w:p>
    <w:p w14:paraId="7451FC0D" w14:textId="4CBCF292" w:rsidR="00F84DD5" w:rsidRDefault="00F84DD5" w:rsidP="00F84DD5">
      <w:pPr>
        <w:pStyle w:val="Default"/>
        <w:rPr>
          <w:sz w:val="20"/>
          <w:szCs w:val="20"/>
        </w:rPr>
      </w:pPr>
      <w:r>
        <w:rPr>
          <w:sz w:val="20"/>
          <w:szCs w:val="20"/>
        </w:rPr>
        <w:t xml:space="preserve">Signature Date </w:t>
      </w:r>
    </w:p>
    <w:p w14:paraId="07B2B1C5" w14:textId="77777777" w:rsidR="00F84DD5" w:rsidRDefault="00F84DD5" w:rsidP="00F84DD5">
      <w:pPr>
        <w:pStyle w:val="Default"/>
        <w:rPr>
          <w:sz w:val="20"/>
          <w:szCs w:val="20"/>
        </w:rPr>
      </w:pPr>
    </w:p>
    <w:p w14:paraId="083F7F3A" w14:textId="77777777" w:rsidR="00F84DD5" w:rsidRDefault="00F84DD5" w:rsidP="00F84DD5">
      <w:pPr>
        <w:pStyle w:val="Default"/>
        <w:rPr>
          <w:sz w:val="20"/>
          <w:szCs w:val="20"/>
        </w:rPr>
      </w:pPr>
      <w:r>
        <w:rPr>
          <w:sz w:val="20"/>
          <w:szCs w:val="20"/>
        </w:rPr>
        <w:lastRenderedPageBreak/>
        <w:t xml:space="preserve">…………………………………………………. ………………………………… </w:t>
      </w:r>
    </w:p>
    <w:p w14:paraId="310A2A43" w14:textId="07009B55" w:rsidR="00F84DD5" w:rsidRPr="00506E82" w:rsidRDefault="00F84DD5" w:rsidP="00F84DD5">
      <w:pPr>
        <w:pStyle w:val="Default"/>
        <w:rPr>
          <w:sz w:val="22"/>
          <w:szCs w:val="22"/>
        </w:rPr>
      </w:pPr>
      <w:r>
        <w:rPr>
          <w:sz w:val="20"/>
          <w:szCs w:val="20"/>
        </w:rPr>
        <w:t>Position Name of Bidder</w:t>
      </w:r>
    </w:p>
    <w:sectPr w:rsidR="00F84DD5" w:rsidRPr="00506E8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3D420" w14:textId="77777777" w:rsidR="00C7032A" w:rsidRDefault="00C7032A" w:rsidP="00B611D3">
      <w:pPr>
        <w:spacing w:after="0" w:line="240" w:lineRule="auto"/>
      </w:pPr>
      <w:r>
        <w:separator/>
      </w:r>
    </w:p>
  </w:endnote>
  <w:endnote w:type="continuationSeparator" w:id="0">
    <w:p w14:paraId="05466C2E" w14:textId="77777777" w:rsidR="00C7032A" w:rsidRDefault="00C7032A" w:rsidP="00B61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7888850"/>
      <w:docPartObj>
        <w:docPartGallery w:val="Page Numbers (Bottom of Page)"/>
        <w:docPartUnique/>
      </w:docPartObj>
    </w:sdtPr>
    <w:sdtEndPr>
      <w:rPr>
        <w:noProof/>
      </w:rPr>
    </w:sdtEndPr>
    <w:sdtContent>
      <w:p w14:paraId="2AD69BF1" w14:textId="73AFF359" w:rsidR="00B611D3" w:rsidRDefault="00B611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ACAAC6" w14:textId="77777777" w:rsidR="00B611D3" w:rsidRDefault="00B61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D12CD" w14:textId="77777777" w:rsidR="00C7032A" w:rsidRDefault="00C7032A" w:rsidP="00B611D3">
      <w:pPr>
        <w:spacing w:after="0" w:line="240" w:lineRule="auto"/>
      </w:pPr>
      <w:r>
        <w:separator/>
      </w:r>
    </w:p>
  </w:footnote>
  <w:footnote w:type="continuationSeparator" w:id="0">
    <w:p w14:paraId="75D8B14A" w14:textId="77777777" w:rsidR="00C7032A" w:rsidRDefault="00C7032A" w:rsidP="00B611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757C"/>
    <w:multiLevelType w:val="hybridMultilevel"/>
    <w:tmpl w:val="283CE48C"/>
    <w:lvl w:ilvl="0" w:tplc="1C090003">
      <w:start w:val="1"/>
      <w:numFmt w:val="bullet"/>
      <w:lvlText w:val="o"/>
      <w:lvlJc w:val="left"/>
      <w:pPr>
        <w:ind w:left="1080" w:hanging="360"/>
      </w:pPr>
      <w:rPr>
        <w:rFonts w:ascii="Courier New" w:hAnsi="Courier New" w:cs="Courier New" w:hint="default"/>
      </w:rPr>
    </w:lvl>
    <w:lvl w:ilvl="1" w:tplc="1C090005">
      <w:start w:val="1"/>
      <w:numFmt w:val="bullet"/>
      <w:lvlText w:val=""/>
      <w:lvlJc w:val="left"/>
      <w:pPr>
        <w:ind w:left="1800" w:hanging="360"/>
      </w:pPr>
      <w:rPr>
        <w:rFonts w:ascii="Wingdings" w:hAnsi="Wingdings" w:hint="default"/>
      </w:rPr>
    </w:lvl>
    <w:lvl w:ilvl="2" w:tplc="1C090005">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0DA22FE"/>
    <w:multiLevelType w:val="hybridMultilevel"/>
    <w:tmpl w:val="927E7F68"/>
    <w:lvl w:ilvl="0" w:tplc="23B8C61C">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15:restartNumberingAfterBreak="0">
    <w:nsid w:val="111C0AE8"/>
    <w:multiLevelType w:val="hybridMultilevel"/>
    <w:tmpl w:val="D2FA43D2"/>
    <w:lvl w:ilvl="0" w:tplc="386C03D2">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11481B95"/>
    <w:multiLevelType w:val="multilevel"/>
    <w:tmpl w:val="7EAE4BA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2020486"/>
    <w:multiLevelType w:val="hybridMultilevel"/>
    <w:tmpl w:val="3EE08660"/>
    <w:lvl w:ilvl="0" w:tplc="12FE0BD4">
      <w:start w:val="1"/>
      <w:numFmt w:val="lowerRoman"/>
      <w:lvlText w:val="(%1)"/>
      <w:lvlJc w:val="left"/>
      <w:pPr>
        <w:ind w:left="720" w:hanging="72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1748649E"/>
    <w:multiLevelType w:val="multilevel"/>
    <w:tmpl w:val="4580B5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8605664"/>
    <w:multiLevelType w:val="hybridMultilevel"/>
    <w:tmpl w:val="28964E7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8D30D0D"/>
    <w:multiLevelType w:val="hybridMultilevel"/>
    <w:tmpl w:val="0756D9F6"/>
    <w:lvl w:ilvl="0" w:tplc="C884EFFA">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19ED614C"/>
    <w:multiLevelType w:val="hybridMultilevel"/>
    <w:tmpl w:val="BA3AD246"/>
    <w:lvl w:ilvl="0" w:tplc="70F01D9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ADA5273"/>
    <w:multiLevelType w:val="hybridMultilevel"/>
    <w:tmpl w:val="11322862"/>
    <w:lvl w:ilvl="0" w:tplc="31BA058C">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15:restartNumberingAfterBreak="0">
    <w:nsid w:val="1B7F0F6F"/>
    <w:multiLevelType w:val="hybridMultilevel"/>
    <w:tmpl w:val="00980EA8"/>
    <w:lvl w:ilvl="0" w:tplc="B0764888">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1CCB5C00"/>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ECF18E3"/>
    <w:multiLevelType w:val="multilevel"/>
    <w:tmpl w:val="C0F02D1C"/>
    <w:lvl w:ilvl="0">
      <w:start w:val="2"/>
      <w:numFmt w:val="decimal"/>
      <w:lvlText w:val="%1."/>
      <w:lvlJc w:val="left"/>
      <w:pPr>
        <w:ind w:left="360" w:hanging="360"/>
      </w:pPr>
      <w:rPr>
        <w:rFonts w:hint="default"/>
        <w:b w:val="0"/>
      </w:rPr>
    </w:lvl>
    <w:lvl w:ilvl="1">
      <w:start w:val="7"/>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0494A9B"/>
    <w:multiLevelType w:val="hybridMultilevel"/>
    <w:tmpl w:val="1F6A8DB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20701C4D"/>
    <w:multiLevelType w:val="multilevel"/>
    <w:tmpl w:val="EEE6714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0"/>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720" w:hanging="720"/>
      </w:pPr>
      <w:rPr>
        <w:rFonts w:hint="default"/>
        <w:sz w:val="20"/>
      </w:rPr>
    </w:lvl>
    <w:lvl w:ilvl="4">
      <w:start w:val="1"/>
      <w:numFmt w:val="decimal"/>
      <w:isLgl/>
      <w:lvlText w:val="%1.%2.%3.%4.%5"/>
      <w:lvlJc w:val="left"/>
      <w:pPr>
        <w:ind w:left="1080" w:hanging="1080"/>
      </w:pPr>
      <w:rPr>
        <w:rFonts w:hint="default"/>
        <w:sz w:val="20"/>
      </w:rPr>
    </w:lvl>
    <w:lvl w:ilvl="5">
      <w:start w:val="1"/>
      <w:numFmt w:val="decimal"/>
      <w:isLgl/>
      <w:lvlText w:val="%1.%2.%3.%4.%5.%6"/>
      <w:lvlJc w:val="left"/>
      <w:pPr>
        <w:ind w:left="1080" w:hanging="1080"/>
      </w:pPr>
      <w:rPr>
        <w:rFonts w:hint="default"/>
        <w:sz w:val="20"/>
      </w:rPr>
    </w:lvl>
    <w:lvl w:ilvl="6">
      <w:start w:val="1"/>
      <w:numFmt w:val="decimal"/>
      <w:isLgl/>
      <w:lvlText w:val="%1.%2.%3.%4.%5.%6.%7"/>
      <w:lvlJc w:val="left"/>
      <w:pPr>
        <w:ind w:left="1440" w:hanging="1440"/>
      </w:pPr>
      <w:rPr>
        <w:rFonts w:hint="default"/>
        <w:sz w:val="20"/>
      </w:rPr>
    </w:lvl>
    <w:lvl w:ilvl="7">
      <w:start w:val="1"/>
      <w:numFmt w:val="decimal"/>
      <w:isLgl/>
      <w:lvlText w:val="%1.%2.%3.%4.%5.%6.%7.%8"/>
      <w:lvlJc w:val="left"/>
      <w:pPr>
        <w:ind w:left="1440" w:hanging="1440"/>
      </w:pPr>
      <w:rPr>
        <w:rFonts w:hint="default"/>
        <w:sz w:val="20"/>
      </w:rPr>
    </w:lvl>
    <w:lvl w:ilvl="8">
      <w:start w:val="1"/>
      <w:numFmt w:val="decimal"/>
      <w:isLgl/>
      <w:lvlText w:val="%1.%2.%3.%4.%5.%6.%7.%8.%9"/>
      <w:lvlJc w:val="left"/>
      <w:pPr>
        <w:ind w:left="1800" w:hanging="1800"/>
      </w:pPr>
      <w:rPr>
        <w:rFonts w:hint="default"/>
        <w:sz w:val="20"/>
      </w:rPr>
    </w:lvl>
  </w:abstractNum>
  <w:abstractNum w:abstractNumId="15" w15:restartNumberingAfterBreak="0">
    <w:nsid w:val="209B09D0"/>
    <w:multiLevelType w:val="hybridMultilevel"/>
    <w:tmpl w:val="D5E0ABD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21B25020"/>
    <w:multiLevelType w:val="hybridMultilevel"/>
    <w:tmpl w:val="85EADBE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7" w15:restartNumberingAfterBreak="0">
    <w:nsid w:val="233906F8"/>
    <w:multiLevelType w:val="multilevel"/>
    <w:tmpl w:val="5ADE8C00"/>
    <w:lvl w:ilvl="0">
      <w:start w:val="9"/>
      <w:numFmt w:val="decimal"/>
      <w:lvlText w:val="%1."/>
      <w:lvlJc w:val="left"/>
      <w:pPr>
        <w:ind w:left="360" w:hanging="360"/>
      </w:pPr>
      <w:rPr>
        <w:rFonts w:hint="default"/>
      </w:rPr>
    </w:lvl>
    <w:lvl w:ilvl="1">
      <w:start w:val="5"/>
      <w:numFmt w:val="decimal"/>
      <w:isLgl/>
      <w:lvlText w:val="%1.%2"/>
      <w:lvlJc w:val="left"/>
      <w:pPr>
        <w:ind w:left="360" w:hanging="360"/>
      </w:pPr>
      <w:rPr>
        <w:rFonts w:hint="default"/>
        <w:sz w:val="20"/>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720" w:hanging="720"/>
      </w:pPr>
      <w:rPr>
        <w:rFonts w:hint="default"/>
        <w:sz w:val="20"/>
      </w:rPr>
    </w:lvl>
    <w:lvl w:ilvl="4">
      <w:start w:val="1"/>
      <w:numFmt w:val="decimal"/>
      <w:isLgl/>
      <w:lvlText w:val="%1.%2.%3.%4.%5"/>
      <w:lvlJc w:val="left"/>
      <w:pPr>
        <w:ind w:left="1080" w:hanging="1080"/>
      </w:pPr>
      <w:rPr>
        <w:rFonts w:hint="default"/>
        <w:sz w:val="20"/>
      </w:rPr>
    </w:lvl>
    <w:lvl w:ilvl="5">
      <w:start w:val="1"/>
      <w:numFmt w:val="decimal"/>
      <w:isLgl/>
      <w:lvlText w:val="%1.%2.%3.%4.%5.%6"/>
      <w:lvlJc w:val="left"/>
      <w:pPr>
        <w:ind w:left="1080" w:hanging="1080"/>
      </w:pPr>
      <w:rPr>
        <w:rFonts w:hint="default"/>
        <w:sz w:val="20"/>
      </w:rPr>
    </w:lvl>
    <w:lvl w:ilvl="6">
      <w:start w:val="1"/>
      <w:numFmt w:val="decimal"/>
      <w:isLgl/>
      <w:lvlText w:val="%1.%2.%3.%4.%5.%6.%7"/>
      <w:lvlJc w:val="left"/>
      <w:pPr>
        <w:ind w:left="1440" w:hanging="1440"/>
      </w:pPr>
      <w:rPr>
        <w:rFonts w:hint="default"/>
        <w:sz w:val="20"/>
      </w:rPr>
    </w:lvl>
    <w:lvl w:ilvl="7">
      <w:start w:val="1"/>
      <w:numFmt w:val="decimal"/>
      <w:isLgl/>
      <w:lvlText w:val="%1.%2.%3.%4.%5.%6.%7.%8"/>
      <w:lvlJc w:val="left"/>
      <w:pPr>
        <w:ind w:left="1440" w:hanging="1440"/>
      </w:pPr>
      <w:rPr>
        <w:rFonts w:hint="default"/>
        <w:sz w:val="20"/>
      </w:rPr>
    </w:lvl>
    <w:lvl w:ilvl="8">
      <w:start w:val="1"/>
      <w:numFmt w:val="decimal"/>
      <w:isLgl/>
      <w:lvlText w:val="%1.%2.%3.%4.%5.%6.%7.%8.%9"/>
      <w:lvlJc w:val="left"/>
      <w:pPr>
        <w:ind w:left="1800" w:hanging="1800"/>
      </w:pPr>
      <w:rPr>
        <w:rFonts w:hint="default"/>
        <w:sz w:val="20"/>
      </w:rPr>
    </w:lvl>
  </w:abstractNum>
  <w:abstractNum w:abstractNumId="18" w15:restartNumberingAfterBreak="0">
    <w:nsid w:val="238841B1"/>
    <w:multiLevelType w:val="hybridMultilevel"/>
    <w:tmpl w:val="770C7D86"/>
    <w:lvl w:ilvl="0" w:tplc="16C87D4E">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9" w15:restartNumberingAfterBreak="0">
    <w:nsid w:val="242E3211"/>
    <w:multiLevelType w:val="multilevel"/>
    <w:tmpl w:val="8564E3AE"/>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60C54CA"/>
    <w:multiLevelType w:val="hybridMultilevel"/>
    <w:tmpl w:val="5D90E412"/>
    <w:lvl w:ilvl="0" w:tplc="B5620A60">
      <w:start w:val="1"/>
      <w:numFmt w:val="decimal"/>
      <w:lvlText w:val="%1."/>
      <w:lvlJc w:val="left"/>
      <w:pPr>
        <w:ind w:left="360" w:hanging="360"/>
      </w:pPr>
      <w:rPr>
        <w:rFonts w:hint="default"/>
        <w:b w: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1" w15:restartNumberingAfterBreak="0">
    <w:nsid w:val="2F2A0FFE"/>
    <w:multiLevelType w:val="hybridMultilevel"/>
    <w:tmpl w:val="22B85A2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2" w15:restartNumberingAfterBreak="0">
    <w:nsid w:val="2F470382"/>
    <w:multiLevelType w:val="multilevel"/>
    <w:tmpl w:val="D804C410"/>
    <w:lvl w:ilvl="0">
      <w:start w:val="1"/>
      <w:numFmt w:val="decimal"/>
      <w:lvlText w:val="%1."/>
      <w:lvlJc w:val="left"/>
      <w:pPr>
        <w:ind w:left="221" w:hanging="221"/>
      </w:pPr>
      <w:rPr>
        <w:rFonts w:ascii="Arial MT" w:eastAsia="Arial MT" w:hAnsi="Arial MT" w:cs="Arial MT" w:hint="default"/>
        <w:w w:val="99"/>
        <w:sz w:val="20"/>
        <w:szCs w:val="20"/>
        <w:lang w:val="en-US" w:eastAsia="en-US" w:bidi="ar-SA"/>
      </w:rPr>
    </w:lvl>
    <w:lvl w:ilvl="1">
      <w:start w:val="1"/>
      <w:numFmt w:val="decimal"/>
      <w:lvlText w:val="%1.%2."/>
      <w:lvlJc w:val="left"/>
      <w:pPr>
        <w:ind w:left="0" w:hanging="399"/>
      </w:pPr>
      <w:rPr>
        <w:rFonts w:ascii="Arial MT" w:eastAsia="Arial MT" w:hAnsi="Arial MT" w:cs="Arial MT" w:hint="default"/>
        <w:spacing w:val="-1"/>
        <w:w w:val="99"/>
        <w:sz w:val="20"/>
        <w:szCs w:val="20"/>
        <w:lang w:val="en-US" w:eastAsia="en-US" w:bidi="ar-SA"/>
      </w:rPr>
    </w:lvl>
    <w:lvl w:ilvl="2">
      <w:numFmt w:val="bullet"/>
      <w:lvlText w:val="•"/>
      <w:lvlJc w:val="left"/>
      <w:pPr>
        <w:ind w:left="1358" w:hanging="399"/>
      </w:pPr>
      <w:rPr>
        <w:rFonts w:hint="default"/>
        <w:lang w:val="en-US" w:eastAsia="en-US" w:bidi="ar-SA"/>
      </w:rPr>
    </w:lvl>
    <w:lvl w:ilvl="3">
      <w:numFmt w:val="bullet"/>
      <w:lvlText w:val="•"/>
      <w:lvlJc w:val="left"/>
      <w:pPr>
        <w:ind w:left="2496" w:hanging="399"/>
      </w:pPr>
      <w:rPr>
        <w:rFonts w:hint="default"/>
        <w:lang w:val="en-US" w:eastAsia="en-US" w:bidi="ar-SA"/>
      </w:rPr>
    </w:lvl>
    <w:lvl w:ilvl="4">
      <w:numFmt w:val="bullet"/>
      <w:lvlText w:val="•"/>
      <w:lvlJc w:val="left"/>
      <w:pPr>
        <w:ind w:left="3635" w:hanging="399"/>
      </w:pPr>
      <w:rPr>
        <w:rFonts w:hint="default"/>
        <w:lang w:val="en-US" w:eastAsia="en-US" w:bidi="ar-SA"/>
      </w:rPr>
    </w:lvl>
    <w:lvl w:ilvl="5">
      <w:numFmt w:val="bullet"/>
      <w:lvlText w:val="•"/>
      <w:lvlJc w:val="left"/>
      <w:pPr>
        <w:ind w:left="4773" w:hanging="399"/>
      </w:pPr>
      <w:rPr>
        <w:rFonts w:hint="default"/>
        <w:lang w:val="en-US" w:eastAsia="en-US" w:bidi="ar-SA"/>
      </w:rPr>
    </w:lvl>
    <w:lvl w:ilvl="6">
      <w:numFmt w:val="bullet"/>
      <w:lvlText w:val="•"/>
      <w:lvlJc w:val="left"/>
      <w:pPr>
        <w:ind w:left="5912" w:hanging="399"/>
      </w:pPr>
      <w:rPr>
        <w:rFonts w:hint="default"/>
        <w:lang w:val="en-US" w:eastAsia="en-US" w:bidi="ar-SA"/>
      </w:rPr>
    </w:lvl>
    <w:lvl w:ilvl="7">
      <w:numFmt w:val="bullet"/>
      <w:lvlText w:val="•"/>
      <w:lvlJc w:val="left"/>
      <w:pPr>
        <w:ind w:left="7050" w:hanging="399"/>
      </w:pPr>
      <w:rPr>
        <w:rFonts w:hint="default"/>
        <w:lang w:val="en-US" w:eastAsia="en-US" w:bidi="ar-SA"/>
      </w:rPr>
    </w:lvl>
    <w:lvl w:ilvl="8">
      <w:numFmt w:val="bullet"/>
      <w:lvlText w:val="•"/>
      <w:lvlJc w:val="left"/>
      <w:pPr>
        <w:ind w:left="8189" w:hanging="399"/>
      </w:pPr>
      <w:rPr>
        <w:rFonts w:hint="default"/>
        <w:lang w:val="en-US" w:eastAsia="en-US" w:bidi="ar-SA"/>
      </w:rPr>
    </w:lvl>
  </w:abstractNum>
  <w:abstractNum w:abstractNumId="23" w15:restartNumberingAfterBreak="0">
    <w:nsid w:val="31C51073"/>
    <w:multiLevelType w:val="hybridMultilevel"/>
    <w:tmpl w:val="0A444BD4"/>
    <w:lvl w:ilvl="0" w:tplc="3C642FC6">
      <w:start w:val="1"/>
      <w:numFmt w:val="lowerRoman"/>
      <w:lvlText w:val="%1)"/>
      <w:lvlJc w:val="left"/>
      <w:pPr>
        <w:ind w:left="720" w:hanging="72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4" w15:restartNumberingAfterBreak="0">
    <w:nsid w:val="326D35E9"/>
    <w:multiLevelType w:val="hybridMultilevel"/>
    <w:tmpl w:val="FD76228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5" w15:restartNumberingAfterBreak="0">
    <w:nsid w:val="37C83805"/>
    <w:multiLevelType w:val="hybridMultilevel"/>
    <w:tmpl w:val="E51AD1E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6" w15:restartNumberingAfterBreak="0">
    <w:nsid w:val="38F837E1"/>
    <w:multiLevelType w:val="hybridMultilevel"/>
    <w:tmpl w:val="6AB40B1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3EAD3174"/>
    <w:multiLevelType w:val="hybridMultilevel"/>
    <w:tmpl w:val="D8BA12A0"/>
    <w:lvl w:ilvl="0" w:tplc="1C090019">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8" w15:restartNumberingAfterBreak="0">
    <w:nsid w:val="4A54315D"/>
    <w:multiLevelType w:val="hybridMultilevel"/>
    <w:tmpl w:val="0D2A828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9" w15:restartNumberingAfterBreak="0">
    <w:nsid w:val="4DD930D3"/>
    <w:multiLevelType w:val="hybridMultilevel"/>
    <w:tmpl w:val="F74827AC"/>
    <w:lvl w:ilvl="0" w:tplc="CBD89B50">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0" w15:restartNumberingAfterBreak="0">
    <w:nsid w:val="53A932BE"/>
    <w:multiLevelType w:val="hybridMultilevel"/>
    <w:tmpl w:val="9768DDF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4725AE7"/>
    <w:multiLevelType w:val="multilevel"/>
    <w:tmpl w:val="D02CA104"/>
    <w:lvl w:ilvl="0">
      <w:start w:val="1"/>
      <w:numFmt w:val="decimal"/>
      <w:lvlText w:val="%1"/>
      <w:lvlJc w:val="left"/>
      <w:pPr>
        <w:ind w:left="107" w:hanging="406"/>
      </w:pPr>
      <w:rPr>
        <w:rFonts w:hint="default"/>
        <w:lang w:val="en-US" w:eastAsia="en-US" w:bidi="ar-SA"/>
      </w:rPr>
    </w:lvl>
    <w:lvl w:ilvl="1">
      <w:start w:val="1"/>
      <w:numFmt w:val="decimal"/>
      <w:lvlText w:val="%1.%2."/>
      <w:lvlJc w:val="left"/>
      <w:pPr>
        <w:ind w:left="107" w:hanging="406"/>
      </w:pPr>
      <w:rPr>
        <w:rFonts w:ascii="Arial MT" w:eastAsia="Arial MT" w:hAnsi="Arial MT" w:cs="Arial MT" w:hint="default"/>
        <w:spacing w:val="-1"/>
        <w:w w:val="99"/>
        <w:sz w:val="20"/>
        <w:szCs w:val="20"/>
        <w:lang w:val="en-US" w:eastAsia="en-US" w:bidi="ar-SA"/>
      </w:rPr>
    </w:lvl>
    <w:lvl w:ilvl="2">
      <w:numFmt w:val="bullet"/>
      <w:lvlText w:val="•"/>
      <w:lvlJc w:val="left"/>
      <w:pPr>
        <w:ind w:left="2087" w:hanging="406"/>
      </w:pPr>
      <w:rPr>
        <w:rFonts w:hint="default"/>
        <w:lang w:val="en-US" w:eastAsia="en-US" w:bidi="ar-SA"/>
      </w:rPr>
    </w:lvl>
    <w:lvl w:ilvl="3">
      <w:numFmt w:val="bullet"/>
      <w:lvlText w:val="•"/>
      <w:lvlJc w:val="left"/>
      <w:pPr>
        <w:ind w:left="3081" w:hanging="406"/>
      </w:pPr>
      <w:rPr>
        <w:rFonts w:hint="default"/>
        <w:lang w:val="en-US" w:eastAsia="en-US" w:bidi="ar-SA"/>
      </w:rPr>
    </w:lvl>
    <w:lvl w:ilvl="4">
      <w:numFmt w:val="bullet"/>
      <w:lvlText w:val="•"/>
      <w:lvlJc w:val="left"/>
      <w:pPr>
        <w:ind w:left="4075" w:hanging="406"/>
      </w:pPr>
      <w:rPr>
        <w:rFonts w:hint="default"/>
        <w:lang w:val="en-US" w:eastAsia="en-US" w:bidi="ar-SA"/>
      </w:rPr>
    </w:lvl>
    <w:lvl w:ilvl="5">
      <w:numFmt w:val="bullet"/>
      <w:lvlText w:val="•"/>
      <w:lvlJc w:val="left"/>
      <w:pPr>
        <w:ind w:left="5069" w:hanging="406"/>
      </w:pPr>
      <w:rPr>
        <w:rFonts w:hint="default"/>
        <w:lang w:val="en-US" w:eastAsia="en-US" w:bidi="ar-SA"/>
      </w:rPr>
    </w:lvl>
    <w:lvl w:ilvl="6">
      <w:numFmt w:val="bullet"/>
      <w:lvlText w:val="•"/>
      <w:lvlJc w:val="left"/>
      <w:pPr>
        <w:ind w:left="6062" w:hanging="406"/>
      </w:pPr>
      <w:rPr>
        <w:rFonts w:hint="default"/>
        <w:lang w:val="en-US" w:eastAsia="en-US" w:bidi="ar-SA"/>
      </w:rPr>
    </w:lvl>
    <w:lvl w:ilvl="7">
      <w:numFmt w:val="bullet"/>
      <w:lvlText w:val="•"/>
      <w:lvlJc w:val="left"/>
      <w:pPr>
        <w:ind w:left="7056" w:hanging="406"/>
      </w:pPr>
      <w:rPr>
        <w:rFonts w:hint="default"/>
        <w:lang w:val="en-US" w:eastAsia="en-US" w:bidi="ar-SA"/>
      </w:rPr>
    </w:lvl>
    <w:lvl w:ilvl="8">
      <w:numFmt w:val="bullet"/>
      <w:lvlText w:val="•"/>
      <w:lvlJc w:val="left"/>
      <w:pPr>
        <w:ind w:left="8050" w:hanging="406"/>
      </w:pPr>
      <w:rPr>
        <w:rFonts w:hint="default"/>
        <w:lang w:val="en-US" w:eastAsia="en-US" w:bidi="ar-SA"/>
      </w:rPr>
    </w:lvl>
  </w:abstractNum>
  <w:abstractNum w:abstractNumId="32" w15:restartNumberingAfterBreak="0">
    <w:nsid w:val="56636B77"/>
    <w:multiLevelType w:val="hybridMultilevel"/>
    <w:tmpl w:val="75F842AC"/>
    <w:lvl w:ilvl="0" w:tplc="1C090019">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3" w15:restartNumberingAfterBreak="0">
    <w:nsid w:val="56DF749B"/>
    <w:multiLevelType w:val="multilevel"/>
    <w:tmpl w:val="E8E676C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B27275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DB12C70"/>
    <w:multiLevelType w:val="hybridMultilevel"/>
    <w:tmpl w:val="1276A02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6" w15:restartNumberingAfterBreak="0">
    <w:nsid w:val="61096815"/>
    <w:multiLevelType w:val="hybridMultilevel"/>
    <w:tmpl w:val="4864B8A0"/>
    <w:lvl w:ilvl="0" w:tplc="05AE409E">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7" w15:restartNumberingAfterBreak="0">
    <w:nsid w:val="6124648E"/>
    <w:multiLevelType w:val="hybridMultilevel"/>
    <w:tmpl w:val="4E5EE26C"/>
    <w:lvl w:ilvl="0" w:tplc="4D5E7FFC">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8" w15:restartNumberingAfterBreak="0">
    <w:nsid w:val="62C8548A"/>
    <w:multiLevelType w:val="hybridMultilevel"/>
    <w:tmpl w:val="F580C5AC"/>
    <w:lvl w:ilvl="0" w:tplc="7A126B18">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9" w15:restartNumberingAfterBreak="0">
    <w:nsid w:val="63CB27C7"/>
    <w:multiLevelType w:val="multilevel"/>
    <w:tmpl w:val="529C8D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5372EB1"/>
    <w:multiLevelType w:val="hybridMultilevel"/>
    <w:tmpl w:val="D2BE7C6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66952672"/>
    <w:multiLevelType w:val="hybridMultilevel"/>
    <w:tmpl w:val="1CB220B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69E66F2B"/>
    <w:multiLevelType w:val="multilevel"/>
    <w:tmpl w:val="EEE6714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0"/>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720" w:hanging="720"/>
      </w:pPr>
      <w:rPr>
        <w:rFonts w:hint="default"/>
        <w:sz w:val="20"/>
      </w:rPr>
    </w:lvl>
    <w:lvl w:ilvl="4">
      <w:start w:val="1"/>
      <w:numFmt w:val="decimal"/>
      <w:isLgl/>
      <w:lvlText w:val="%1.%2.%3.%4.%5"/>
      <w:lvlJc w:val="left"/>
      <w:pPr>
        <w:ind w:left="1080" w:hanging="1080"/>
      </w:pPr>
      <w:rPr>
        <w:rFonts w:hint="default"/>
        <w:sz w:val="20"/>
      </w:rPr>
    </w:lvl>
    <w:lvl w:ilvl="5">
      <w:start w:val="1"/>
      <w:numFmt w:val="decimal"/>
      <w:isLgl/>
      <w:lvlText w:val="%1.%2.%3.%4.%5.%6"/>
      <w:lvlJc w:val="left"/>
      <w:pPr>
        <w:ind w:left="1080" w:hanging="1080"/>
      </w:pPr>
      <w:rPr>
        <w:rFonts w:hint="default"/>
        <w:sz w:val="20"/>
      </w:rPr>
    </w:lvl>
    <w:lvl w:ilvl="6">
      <w:start w:val="1"/>
      <w:numFmt w:val="decimal"/>
      <w:isLgl/>
      <w:lvlText w:val="%1.%2.%3.%4.%5.%6.%7"/>
      <w:lvlJc w:val="left"/>
      <w:pPr>
        <w:ind w:left="1440" w:hanging="1440"/>
      </w:pPr>
      <w:rPr>
        <w:rFonts w:hint="default"/>
        <w:sz w:val="20"/>
      </w:rPr>
    </w:lvl>
    <w:lvl w:ilvl="7">
      <w:start w:val="1"/>
      <w:numFmt w:val="decimal"/>
      <w:isLgl/>
      <w:lvlText w:val="%1.%2.%3.%4.%5.%6.%7.%8"/>
      <w:lvlJc w:val="left"/>
      <w:pPr>
        <w:ind w:left="1440" w:hanging="1440"/>
      </w:pPr>
      <w:rPr>
        <w:rFonts w:hint="default"/>
        <w:sz w:val="20"/>
      </w:rPr>
    </w:lvl>
    <w:lvl w:ilvl="8">
      <w:start w:val="1"/>
      <w:numFmt w:val="decimal"/>
      <w:isLgl/>
      <w:lvlText w:val="%1.%2.%3.%4.%5.%6.%7.%8.%9"/>
      <w:lvlJc w:val="left"/>
      <w:pPr>
        <w:ind w:left="1800" w:hanging="1800"/>
      </w:pPr>
      <w:rPr>
        <w:rFonts w:hint="default"/>
        <w:sz w:val="20"/>
      </w:rPr>
    </w:lvl>
  </w:abstractNum>
  <w:abstractNum w:abstractNumId="43" w15:restartNumberingAfterBreak="0">
    <w:nsid w:val="6B6E32B0"/>
    <w:multiLevelType w:val="multilevel"/>
    <w:tmpl w:val="849A956A"/>
    <w:lvl w:ilvl="0">
      <w:start w:val="2"/>
      <w:numFmt w:val="decimal"/>
      <w:lvlText w:val="%1"/>
      <w:lvlJc w:val="left"/>
      <w:pPr>
        <w:ind w:left="441" w:hanging="334"/>
      </w:pPr>
      <w:rPr>
        <w:rFonts w:hint="default"/>
        <w:lang w:val="en-US" w:eastAsia="en-US" w:bidi="ar-SA"/>
      </w:rPr>
    </w:lvl>
    <w:lvl w:ilvl="1">
      <w:start w:val="1"/>
      <w:numFmt w:val="decimal"/>
      <w:lvlText w:val="%1.%2"/>
      <w:lvlJc w:val="left"/>
      <w:pPr>
        <w:ind w:left="441" w:hanging="334"/>
      </w:pPr>
      <w:rPr>
        <w:rFonts w:ascii="Arial MT" w:eastAsia="Arial MT" w:hAnsi="Arial MT" w:cs="Arial MT" w:hint="default"/>
        <w:w w:val="99"/>
        <w:sz w:val="20"/>
        <w:szCs w:val="20"/>
        <w:lang w:val="en-US" w:eastAsia="en-US" w:bidi="ar-SA"/>
      </w:rPr>
    </w:lvl>
    <w:lvl w:ilvl="2">
      <w:numFmt w:val="bullet"/>
      <w:lvlText w:val="•"/>
      <w:lvlJc w:val="left"/>
      <w:pPr>
        <w:ind w:left="2359" w:hanging="334"/>
      </w:pPr>
      <w:rPr>
        <w:rFonts w:hint="default"/>
        <w:lang w:val="en-US" w:eastAsia="en-US" w:bidi="ar-SA"/>
      </w:rPr>
    </w:lvl>
    <w:lvl w:ilvl="3">
      <w:numFmt w:val="bullet"/>
      <w:lvlText w:val="•"/>
      <w:lvlJc w:val="left"/>
      <w:pPr>
        <w:ind w:left="3319" w:hanging="334"/>
      </w:pPr>
      <w:rPr>
        <w:rFonts w:hint="default"/>
        <w:lang w:val="en-US" w:eastAsia="en-US" w:bidi="ar-SA"/>
      </w:rPr>
    </w:lvl>
    <w:lvl w:ilvl="4">
      <w:numFmt w:val="bullet"/>
      <w:lvlText w:val="•"/>
      <w:lvlJc w:val="left"/>
      <w:pPr>
        <w:ind w:left="4279" w:hanging="334"/>
      </w:pPr>
      <w:rPr>
        <w:rFonts w:hint="default"/>
        <w:lang w:val="en-US" w:eastAsia="en-US" w:bidi="ar-SA"/>
      </w:rPr>
    </w:lvl>
    <w:lvl w:ilvl="5">
      <w:numFmt w:val="bullet"/>
      <w:lvlText w:val="•"/>
      <w:lvlJc w:val="left"/>
      <w:pPr>
        <w:ind w:left="5239" w:hanging="334"/>
      </w:pPr>
      <w:rPr>
        <w:rFonts w:hint="default"/>
        <w:lang w:val="en-US" w:eastAsia="en-US" w:bidi="ar-SA"/>
      </w:rPr>
    </w:lvl>
    <w:lvl w:ilvl="6">
      <w:numFmt w:val="bullet"/>
      <w:lvlText w:val="•"/>
      <w:lvlJc w:val="left"/>
      <w:pPr>
        <w:ind w:left="6198" w:hanging="334"/>
      </w:pPr>
      <w:rPr>
        <w:rFonts w:hint="default"/>
        <w:lang w:val="en-US" w:eastAsia="en-US" w:bidi="ar-SA"/>
      </w:rPr>
    </w:lvl>
    <w:lvl w:ilvl="7">
      <w:numFmt w:val="bullet"/>
      <w:lvlText w:val="•"/>
      <w:lvlJc w:val="left"/>
      <w:pPr>
        <w:ind w:left="7158" w:hanging="334"/>
      </w:pPr>
      <w:rPr>
        <w:rFonts w:hint="default"/>
        <w:lang w:val="en-US" w:eastAsia="en-US" w:bidi="ar-SA"/>
      </w:rPr>
    </w:lvl>
    <w:lvl w:ilvl="8">
      <w:numFmt w:val="bullet"/>
      <w:lvlText w:val="•"/>
      <w:lvlJc w:val="left"/>
      <w:pPr>
        <w:ind w:left="8118" w:hanging="334"/>
      </w:pPr>
      <w:rPr>
        <w:rFonts w:hint="default"/>
        <w:lang w:val="en-US" w:eastAsia="en-US" w:bidi="ar-SA"/>
      </w:rPr>
    </w:lvl>
  </w:abstractNum>
  <w:abstractNum w:abstractNumId="44" w15:restartNumberingAfterBreak="0">
    <w:nsid w:val="6C11149F"/>
    <w:multiLevelType w:val="hybridMultilevel"/>
    <w:tmpl w:val="9F6ED0B0"/>
    <w:lvl w:ilvl="0" w:tplc="31FACA84">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5" w15:restartNumberingAfterBreak="0">
    <w:nsid w:val="6D8B2BFA"/>
    <w:multiLevelType w:val="hybridMultilevel"/>
    <w:tmpl w:val="DD3AAB92"/>
    <w:lvl w:ilvl="0" w:tplc="8A3E02AA">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6" w15:restartNumberingAfterBreak="0">
    <w:nsid w:val="6DFD47D4"/>
    <w:multiLevelType w:val="hybridMultilevel"/>
    <w:tmpl w:val="EDFEB204"/>
    <w:lvl w:ilvl="0" w:tplc="25745024">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7" w15:restartNumberingAfterBreak="0">
    <w:nsid w:val="71EE1564"/>
    <w:multiLevelType w:val="hybridMultilevel"/>
    <w:tmpl w:val="0D70E452"/>
    <w:lvl w:ilvl="0" w:tplc="64C8D3BA">
      <w:start w:val="1"/>
      <w:numFmt w:val="lowerRoman"/>
      <w:lvlText w:val="(%1)"/>
      <w:lvlJc w:val="left"/>
      <w:pPr>
        <w:ind w:left="720" w:hanging="72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30"/>
  </w:num>
  <w:num w:numId="2">
    <w:abstractNumId w:val="45"/>
  </w:num>
  <w:num w:numId="3">
    <w:abstractNumId w:val="28"/>
  </w:num>
  <w:num w:numId="4">
    <w:abstractNumId w:val="8"/>
  </w:num>
  <w:num w:numId="5">
    <w:abstractNumId w:val="0"/>
  </w:num>
  <w:num w:numId="6">
    <w:abstractNumId w:val="24"/>
  </w:num>
  <w:num w:numId="7">
    <w:abstractNumId w:val="35"/>
  </w:num>
  <w:num w:numId="8">
    <w:abstractNumId w:val="21"/>
  </w:num>
  <w:num w:numId="9">
    <w:abstractNumId w:val="15"/>
  </w:num>
  <w:num w:numId="10">
    <w:abstractNumId w:val="16"/>
  </w:num>
  <w:num w:numId="11">
    <w:abstractNumId w:val="25"/>
  </w:num>
  <w:num w:numId="12">
    <w:abstractNumId w:val="43"/>
  </w:num>
  <w:num w:numId="13">
    <w:abstractNumId w:val="31"/>
  </w:num>
  <w:num w:numId="14">
    <w:abstractNumId w:val="42"/>
  </w:num>
  <w:num w:numId="15">
    <w:abstractNumId w:val="41"/>
  </w:num>
  <w:num w:numId="16">
    <w:abstractNumId w:val="40"/>
  </w:num>
  <w:num w:numId="17">
    <w:abstractNumId w:val="26"/>
  </w:num>
  <w:num w:numId="18">
    <w:abstractNumId w:val="14"/>
  </w:num>
  <w:num w:numId="19">
    <w:abstractNumId w:val="22"/>
  </w:num>
  <w:num w:numId="20">
    <w:abstractNumId w:val="34"/>
  </w:num>
  <w:num w:numId="21">
    <w:abstractNumId w:val="33"/>
  </w:num>
  <w:num w:numId="22">
    <w:abstractNumId w:val="20"/>
  </w:num>
  <w:num w:numId="23">
    <w:abstractNumId w:val="11"/>
  </w:num>
  <w:num w:numId="24">
    <w:abstractNumId w:val="12"/>
  </w:num>
  <w:num w:numId="25">
    <w:abstractNumId w:val="19"/>
  </w:num>
  <w:num w:numId="26">
    <w:abstractNumId w:val="5"/>
  </w:num>
  <w:num w:numId="27">
    <w:abstractNumId w:val="13"/>
  </w:num>
  <w:num w:numId="28">
    <w:abstractNumId w:val="1"/>
  </w:num>
  <w:num w:numId="29">
    <w:abstractNumId w:val="18"/>
  </w:num>
  <w:num w:numId="30">
    <w:abstractNumId w:val="7"/>
  </w:num>
  <w:num w:numId="31">
    <w:abstractNumId w:val="23"/>
  </w:num>
  <w:num w:numId="32">
    <w:abstractNumId w:val="9"/>
  </w:num>
  <w:num w:numId="33">
    <w:abstractNumId w:val="3"/>
  </w:num>
  <w:num w:numId="34">
    <w:abstractNumId w:val="36"/>
  </w:num>
  <w:num w:numId="35">
    <w:abstractNumId w:val="4"/>
  </w:num>
  <w:num w:numId="36">
    <w:abstractNumId w:val="17"/>
  </w:num>
  <w:num w:numId="37">
    <w:abstractNumId w:val="47"/>
  </w:num>
  <w:num w:numId="38">
    <w:abstractNumId w:val="44"/>
  </w:num>
  <w:num w:numId="39">
    <w:abstractNumId w:val="37"/>
  </w:num>
  <w:num w:numId="40">
    <w:abstractNumId w:val="2"/>
  </w:num>
  <w:num w:numId="41">
    <w:abstractNumId w:val="27"/>
  </w:num>
  <w:num w:numId="42">
    <w:abstractNumId w:val="29"/>
  </w:num>
  <w:num w:numId="43">
    <w:abstractNumId w:val="32"/>
  </w:num>
  <w:num w:numId="44">
    <w:abstractNumId w:val="10"/>
  </w:num>
  <w:num w:numId="45">
    <w:abstractNumId w:val="38"/>
  </w:num>
  <w:num w:numId="46">
    <w:abstractNumId w:val="46"/>
  </w:num>
  <w:num w:numId="47">
    <w:abstractNumId w:val="6"/>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xsDQyNjYzN7O0NDVS0lEKTi0uzszPAykwrwUADTcoXSwAAAA="/>
  </w:docVars>
  <w:rsids>
    <w:rsidRoot w:val="00BB3CD0"/>
    <w:rsid w:val="000046D5"/>
    <w:rsid w:val="00052B70"/>
    <w:rsid w:val="00084FA8"/>
    <w:rsid w:val="000B320F"/>
    <w:rsid w:val="000E7080"/>
    <w:rsid w:val="001215E2"/>
    <w:rsid w:val="001606CB"/>
    <w:rsid w:val="00181C77"/>
    <w:rsid w:val="001A098F"/>
    <w:rsid w:val="001E0C8F"/>
    <w:rsid w:val="001E1787"/>
    <w:rsid w:val="001E7347"/>
    <w:rsid w:val="001E7699"/>
    <w:rsid w:val="002016E6"/>
    <w:rsid w:val="00210915"/>
    <w:rsid w:val="002111FB"/>
    <w:rsid w:val="00224346"/>
    <w:rsid w:val="00232CD6"/>
    <w:rsid w:val="00276915"/>
    <w:rsid w:val="002812DE"/>
    <w:rsid w:val="002A783A"/>
    <w:rsid w:val="002E534D"/>
    <w:rsid w:val="002F4BFE"/>
    <w:rsid w:val="002F6A71"/>
    <w:rsid w:val="003020EB"/>
    <w:rsid w:val="00325225"/>
    <w:rsid w:val="00334928"/>
    <w:rsid w:val="00360127"/>
    <w:rsid w:val="003828CB"/>
    <w:rsid w:val="00403A05"/>
    <w:rsid w:val="00414FBD"/>
    <w:rsid w:val="00421C11"/>
    <w:rsid w:val="00433089"/>
    <w:rsid w:val="00462BDB"/>
    <w:rsid w:val="00470CC0"/>
    <w:rsid w:val="004A02BA"/>
    <w:rsid w:val="004E0B5D"/>
    <w:rsid w:val="005007EC"/>
    <w:rsid w:val="00505A03"/>
    <w:rsid w:val="00506E82"/>
    <w:rsid w:val="00564E32"/>
    <w:rsid w:val="00587167"/>
    <w:rsid w:val="005F3C94"/>
    <w:rsid w:val="0062424F"/>
    <w:rsid w:val="006535A8"/>
    <w:rsid w:val="0067274E"/>
    <w:rsid w:val="00682E49"/>
    <w:rsid w:val="006D14E3"/>
    <w:rsid w:val="006E7C7E"/>
    <w:rsid w:val="00705090"/>
    <w:rsid w:val="00714AC3"/>
    <w:rsid w:val="00786300"/>
    <w:rsid w:val="00794452"/>
    <w:rsid w:val="007B5596"/>
    <w:rsid w:val="007D04DF"/>
    <w:rsid w:val="00844BD4"/>
    <w:rsid w:val="00847E49"/>
    <w:rsid w:val="008511FC"/>
    <w:rsid w:val="0088781F"/>
    <w:rsid w:val="00894DF1"/>
    <w:rsid w:val="00895991"/>
    <w:rsid w:val="008B4056"/>
    <w:rsid w:val="008D1A3F"/>
    <w:rsid w:val="008F0963"/>
    <w:rsid w:val="009002CA"/>
    <w:rsid w:val="00937BCD"/>
    <w:rsid w:val="00947037"/>
    <w:rsid w:val="00984E6A"/>
    <w:rsid w:val="0099161D"/>
    <w:rsid w:val="009B4E5C"/>
    <w:rsid w:val="009E6864"/>
    <w:rsid w:val="009F3A40"/>
    <w:rsid w:val="00A0314E"/>
    <w:rsid w:val="00A12628"/>
    <w:rsid w:val="00A929B0"/>
    <w:rsid w:val="00AA65E7"/>
    <w:rsid w:val="00AB2552"/>
    <w:rsid w:val="00AB2FEA"/>
    <w:rsid w:val="00AF79B2"/>
    <w:rsid w:val="00B05A9D"/>
    <w:rsid w:val="00B105C4"/>
    <w:rsid w:val="00B12E2C"/>
    <w:rsid w:val="00B25410"/>
    <w:rsid w:val="00B54FEA"/>
    <w:rsid w:val="00B611D3"/>
    <w:rsid w:val="00B75FF8"/>
    <w:rsid w:val="00B82E7F"/>
    <w:rsid w:val="00BA05E7"/>
    <w:rsid w:val="00BA2D49"/>
    <w:rsid w:val="00BB3CD0"/>
    <w:rsid w:val="00BC2D11"/>
    <w:rsid w:val="00BF00C6"/>
    <w:rsid w:val="00BF5313"/>
    <w:rsid w:val="00C128B8"/>
    <w:rsid w:val="00C241EA"/>
    <w:rsid w:val="00C7032A"/>
    <w:rsid w:val="00C84358"/>
    <w:rsid w:val="00C9177A"/>
    <w:rsid w:val="00CB78C4"/>
    <w:rsid w:val="00D1621F"/>
    <w:rsid w:val="00D24544"/>
    <w:rsid w:val="00D36FDA"/>
    <w:rsid w:val="00D42CC2"/>
    <w:rsid w:val="00D70A17"/>
    <w:rsid w:val="00DA16E6"/>
    <w:rsid w:val="00DE1034"/>
    <w:rsid w:val="00E3546E"/>
    <w:rsid w:val="00E72353"/>
    <w:rsid w:val="00E96E3F"/>
    <w:rsid w:val="00EC047C"/>
    <w:rsid w:val="00EF64B4"/>
    <w:rsid w:val="00F032AA"/>
    <w:rsid w:val="00F03FC3"/>
    <w:rsid w:val="00F30D25"/>
    <w:rsid w:val="00F404F2"/>
    <w:rsid w:val="00F561F8"/>
    <w:rsid w:val="00F57398"/>
    <w:rsid w:val="00F66A07"/>
    <w:rsid w:val="00F839BD"/>
    <w:rsid w:val="00F847F6"/>
    <w:rsid w:val="00F84DD5"/>
    <w:rsid w:val="00FF7E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AFA9"/>
  <w15:chartTrackingRefBased/>
  <w15:docId w15:val="{28643645-D140-4DF7-B354-09C34DE9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8B8"/>
    <w:pPr>
      <w:keepNext/>
      <w:keepLines/>
      <w:spacing w:before="240" w:after="0"/>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D24544"/>
    <w:pPr>
      <w:keepNext/>
      <w:keepLines/>
      <w:spacing w:before="40" w:after="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435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C84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4358"/>
    <w:rPr>
      <w:color w:val="0563C1" w:themeColor="hyperlink"/>
      <w:u w:val="single"/>
    </w:rPr>
  </w:style>
  <w:style w:type="character" w:styleId="UnresolvedMention">
    <w:name w:val="Unresolved Mention"/>
    <w:basedOn w:val="DefaultParagraphFont"/>
    <w:uiPriority w:val="99"/>
    <w:semiHidden/>
    <w:unhideWhenUsed/>
    <w:rsid w:val="00C84358"/>
    <w:rPr>
      <w:color w:val="605E5C"/>
      <w:shd w:val="clear" w:color="auto" w:fill="E1DFDD"/>
    </w:rPr>
  </w:style>
  <w:style w:type="paragraph" w:styleId="ListParagraph">
    <w:name w:val="List Paragraph"/>
    <w:basedOn w:val="Normal"/>
    <w:uiPriority w:val="34"/>
    <w:qFormat/>
    <w:rsid w:val="002E534D"/>
    <w:pPr>
      <w:ind w:left="720"/>
      <w:contextualSpacing/>
    </w:pPr>
  </w:style>
  <w:style w:type="paragraph" w:customStyle="1" w:styleId="TableParagraph">
    <w:name w:val="Table Paragraph"/>
    <w:basedOn w:val="Normal"/>
    <w:uiPriority w:val="1"/>
    <w:qFormat/>
    <w:rsid w:val="00AF79B2"/>
    <w:pPr>
      <w:widowControl w:val="0"/>
      <w:autoSpaceDE w:val="0"/>
      <w:autoSpaceDN w:val="0"/>
      <w:spacing w:after="0" w:line="240" w:lineRule="auto"/>
      <w:ind w:left="107"/>
    </w:pPr>
    <w:rPr>
      <w:rFonts w:ascii="Arial MT" w:eastAsia="Arial MT" w:hAnsi="Arial MT" w:cs="Arial MT"/>
      <w:lang w:val="en-US"/>
    </w:rPr>
  </w:style>
  <w:style w:type="paragraph" w:styleId="BodyText">
    <w:name w:val="Body Text"/>
    <w:basedOn w:val="Normal"/>
    <w:link w:val="BodyTextChar"/>
    <w:uiPriority w:val="1"/>
    <w:qFormat/>
    <w:rsid w:val="008D1A3F"/>
    <w:pPr>
      <w:widowControl w:val="0"/>
      <w:autoSpaceDE w:val="0"/>
      <w:autoSpaceDN w:val="0"/>
      <w:spacing w:after="0"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8D1A3F"/>
    <w:rPr>
      <w:rFonts w:ascii="Arial MT" w:eastAsia="Arial MT" w:hAnsi="Arial MT" w:cs="Arial MT"/>
      <w:lang w:val="en-US"/>
    </w:rPr>
  </w:style>
  <w:style w:type="paragraph" w:styleId="TOC1">
    <w:name w:val="toc 1"/>
    <w:basedOn w:val="Normal"/>
    <w:uiPriority w:val="39"/>
    <w:qFormat/>
    <w:rsid w:val="009F3A40"/>
    <w:pPr>
      <w:spacing w:before="120" w:after="120"/>
    </w:pPr>
    <w:rPr>
      <w:rFonts w:cstheme="minorHAnsi"/>
      <w:b/>
      <w:bCs/>
      <w:caps/>
      <w:sz w:val="20"/>
      <w:szCs w:val="20"/>
    </w:rPr>
  </w:style>
  <w:style w:type="character" w:customStyle="1" w:styleId="Heading1Char">
    <w:name w:val="Heading 1 Char"/>
    <w:basedOn w:val="DefaultParagraphFont"/>
    <w:link w:val="Heading1"/>
    <w:uiPriority w:val="9"/>
    <w:rsid w:val="00C128B8"/>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D24544"/>
    <w:rPr>
      <w:rFonts w:ascii="Arial" w:eastAsiaTheme="majorEastAsia" w:hAnsi="Arial" w:cstheme="majorBidi"/>
      <w:b/>
      <w:szCs w:val="26"/>
    </w:rPr>
  </w:style>
  <w:style w:type="paragraph" w:styleId="TOCHeading">
    <w:name w:val="TOC Heading"/>
    <w:basedOn w:val="Heading1"/>
    <w:next w:val="Normal"/>
    <w:uiPriority w:val="39"/>
    <w:unhideWhenUsed/>
    <w:qFormat/>
    <w:rsid w:val="00895991"/>
    <w:pPr>
      <w:outlineLvl w:val="9"/>
    </w:pPr>
    <w:rPr>
      <w:rFonts w:asciiTheme="majorHAnsi" w:hAnsiTheme="majorHAnsi"/>
      <w:b w:val="0"/>
      <w:color w:val="2F5496" w:themeColor="accent1" w:themeShade="BF"/>
      <w:sz w:val="32"/>
      <w:lang w:val="en-US"/>
    </w:rPr>
  </w:style>
  <w:style w:type="paragraph" w:styleId="TOC2">
    <w:name w:val="toc 2"/>
    <w:basedOn w:val="Normal"/>
    <w:next w:val="Normal"/>
    <w:autoRedefine/>
    <w:uiPriority w:val="39"/>
    <w:unhideWhenUsed/>
    <w:rsid w:val="00895991"/>
    <w:pPr>
      <w:spacing w:after="0"/>
      <w:ind w:left="220"/>
    </w:pPr>
    <w:rPr>
      <w:rFonts w:cstheme="minorHAnsi"/>
      <w:smallCaps/>
      <w:sz w:val="20"/>
      <w:szCs w:val="20"/>
    </w:rPr>
  </w:style>
  <w:style w:type="paragraph" w:styleId="TOC3">
    <w:name w:val="toc 3"/>
    <w:basedOn w:val="Normal"/>
    <w:next w:val="Normal"/>
    <w:autoRedefine/>
    <w:uiPriority w:val="39"/>
    <w:unhideWhenUsed/>
    <w:rsid w:val="00895991"/>
    <w:pPr>
      <w:spacing w:after="0"/>
      <w:ind w:left="440"/>
    </w:pPr>
    <w:rPr>
      <w:rFonts w:cstheme="minorHAnsi"/>
      <w:i/>
      <w:iCs/>
      <w:sz w:val="20"/>
      <w:szCs w:val="20"/>
    </w:rPr>
  </w:style>
  <w:style w:type="paragraph" w:styleId="TOC4">
    <w:name w:val="toc 4"/>
    <w:basedOn w:val="Normal"/>
    <w:next w:val="Normal"/>
    <w:autoRedefine/>
    <w:uiPriority w:val="39"/>
    <w:unhideWhenUsed/>
    <w:rsid w:val="00895991"/>
    <w:pPr>
      <w:spacing w:after="0"/>
      <w:ind w:left="660"/>
    </w:pPr>
    <w:rPr>
      <w:rFonts w:cstheme="minorHAnsi"/>
      <w:sz w:val="18"/>
      <w:szCs w:val="18"/>
    </w:rPr>
  </w:style>
  <w:style w:type="paragraph" w:styleId="TOC5">
    <w:name w:val="toc 5"/>
    <w:basedOn w:val="Normal"/>
    <w:next w:val="Normal"/>
    <w:autoRedefine/>
    <w:uiPriority w:val="39"/>
    <w:unhideWhenUsed/>
    <w:rsid w:val="00895991"/>
    <w:pPr>
      <w:spacing w:after="0"/>
      <w:ind w:left="880"/>
    </w:pPr>
    <w:rPr>
      <w:rFonts w:cstheme="minorHAnsi"/>
      <w:sz w:val="18"/>
      <w:szCs w:val="18"/>
    </w:rPr>
  </w:style>
  <w:style w:type="paragraph" w:styleId="TOC6">
    <w:name w:val="toc 6"/>
    <w:basedOn w:val="Normal"/>
    <w:next w:val="Normal"/>
    <w:autoRedefine/>
    <w:uiPriority w:val="39"/>
    <w:unhideWhenUsed/>
    <w:rsid w:val="00895991"/>
    <w:pPr>
      <w:spacing w:after="0"/>
      <w:ind w:left="1100"/>
    </w:pPr>
    <w:rPr>
      <w:rFonts w:cstheme="minorHAnsi"/>
      <w:sz w:val="18"/>
      <w:szCs w:val="18"/>
    </w:rPr>
  </w:style>
  <w:style w:type="paragraph" w:styleId="TOC7">
    <w:name w:val="toc 7"/>
    <w:basedOn w:val="Normal"/>
    <w:next w:val="Normal"/>
    <w:autoRedefine/>
    <w:uiPriority w:val="39"/>
    <w:unhideWhenUsed/>
    <w:rsid w:val="00895991"/>
    <w:pPr>
      <w:spacing w:after="0"/>
      <w:ind w:left="1320"/>
    </w:pPr>
    <w:rPr>
      <w:rFonts w:cstheme="minorHAnsi"/>
      <w:sz w:val="18"/>
      <w:szCs w:val="18"/>
    </w:rPr>
  </w:style>
  <w:style w:type="paragraph" w:styleId="TOC8">
    <w:name w:val="toc 8"/>
    <w:basedOn w:val="Normal"/>
    <w:next w:val="Normal"/>
    <w:autoRedefine/>
    <w:uiPriority w:val="39"/>
    <w:unhideWhenUsed/>
    <w:rsid w:val="00895991"/>
    <w:pPr>
      <w:spacing w:after="0"/>
      <w:ind w:left="1540"/>
    </w:pPr>
    <w:rPr>
      <w:rFonts w:cstheme="minorHAnsi"/>
      <w:sz w:val="18"/>
      <w:szCs w:val="18"/>
    </w:rPr>
  </w:style>
  <w:style w:type="paragraph" w:styleId="TOC9">
    <w:name w:val="toc 9"/>
    <w:basedOn w:val="Normal"/>
    <w:next w:val="Normal"/>
    <w:autoRedefine/>
    <w:uiPriority w:val="39"/>
    <w:unhideWhenUsed/>
    <w:rsid w:val="00895991"/>
    <w:pPr>
      <w:spacing w:after="0"/>
      <w:ind w:left="1760"/>
    </w:pPr>
    <w:rPr>
      <w:rFonts w:cstheme="minorHAnsi"/>
      <w:sz w:val="18"/>
      <w:szCs w:val="18"/>
    </w:rPr>
  </w:style>
  <w:style w:type="paragraph" w:styleId="Caption">
    <w:name w:val="caption"/>
    <w:basedOn w:val="Normal"/>
    <w:next w:val="Normal"/>
    <w:uiPriority w:val="35"/>
    <w:unhideWhenUsed/>
    <w:qFormat/>
    <w:rsid w:val="0021091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70A17"/>
    <w:pPr>
      <w:spacing w:after="0"/>
    </w:pPr>
  </w:style>
  <w:style w:type="paragraph" w:styleId="Header">
    <w:name w:val="header"/>
    <w:basedOn w:val="Normal"/>
    <w:link w:val="HeaderChar"/>
    <w:uiPriority w:val="99"/>
    <w:unhideWhenUsed/>
    <w:rsid w:val="00B6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1D3"/>
  </w:style>
  <w:style w:type="paragraph" w:styleId="Footer">
    <w:name w:val="footer"/>
    <w:basedOn w:val="Normal"/>
    <w:link w:val="FooterChar"/>
    <w:uiPriority w:val="99"/>
    <w:unhideWhenUsed/>
    <w:rsid w:val="00B6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867827">
      <w:bodyDiv w:val="1"/>
      <w:marLeft w:val="0"/>
      <w:marRight w:val="0"/>
      <w:marTop w:val="0"/>
      <w:marBottom w:val="0"/>
      <w:divBdr>
        <w:top w:val="none" w:sz="0" w:space="0" w:color="auto"/>
        <w:left w:val="none" w:sz="0" w:space="0" w:color="auto"/>
        <w:bottom w:val="none" w:sz="0" w:space="0" w:color="auto"/>
        <w:right w:val="none" w:sz="0" w:space="0" w:color="auto"/>
      </w:divBdr>
    </w:div>
    <w:div w:id="193254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vaunolivier@gmail.com" TargetMode="External"/><Relationship Id="rId13" Type="http://schemas.openxmlformats.org/officeDocument/2006/relationships/hyperlink" Target="mailto:Luke.Coetzee@nwu.ac.za" TargetMode="External"/><Relationship Id="rId18" Type="http://schemas.openxmlformats.org/officeDocument/2006/relationships/hyperlink" Target="http://www.sars.gov.za"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mailto:ruvaunolivier@gmail.com" TargetMode="External"/><Relationship Id="rId17" Type="http://schemas.openxmlformats.org/officeDocument/2006/relationships/hyperlink" Target="http://www.sars.gov.z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ARS.GOV.ZA/" TargetMode="External"/><Relationship Id="rId20" Type="http://schemas.openxmlformats.org/officeDocument/2006/relationships/hyperlink" Target="mailto:Luke.Coetzee@nwu.ac.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uke.Coetzee@nwu.ac.z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Luke.Coetzee@nwu.ac.za" TargetMode="External"/><Relationship Id="rId23" Type="http://schemas.openxmlformats.org/officeDocument/2006/relationships/footer" Target="footer1.xml"/><Relationship Id="rId10" Type="http://schemas.openxmlformats.org/officeDocument/2006/relationships/hyperlink" Target="mailto:ruvaunolivier@gmail.com" TargetMode="External"/><Relationship Id="rId19" Type="http://schemas.openxmlformats.org/officeDocument/2006/relationships/hyperlink" Target="mailto:ruvaunolivier@gmail.com" TargetMode="External"/><Relationship Id="rId4" Type="http://schemas.openxmlformats.org/officeDocument/2006/relationships/settings" Target="settings.xml"/><Relationship Id="rId9" Type="http://schemas.openxmlformats.org/officeDocument/2006/relationships/hyperlink" Target="mailto:Luke.Coetzee@nwu.ac.za" TargetMode="External"/><Relationship Id="rId14" Type="http://schemas.openxmlformats.org/officeDocument/2006/relationships/hyperlink" Target="mailto:ruvaunolivier@gmail.com" TargetMode="External"/><Relationship Id="rId22" Type="http://schemas.openxmlformats.org/officeDocument/2006/relationships/hyperlink" Target="http://www.reservebank.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0B408-5310-4357-B983-D57BB9C8B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38</Pages>
  <Words>11690</Words>
  <Characters>66634</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Carmen</cp:lastModifiedBy>
  <cp:revision>119</cp:revision>
  <dcterms:created xsi:type="dcterms:W3CDTF">2021-03-17T21:13:00Z</dcterms:created>
  <dcterms:modified xsi:type="dcterms:W3CDTF">2021-03-18T17:20:00Z</dcterms:modified>
</cp:coreProperties>
</file>