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5616977"/>
        <w:docPartObj>
          <w:docPartGallery w:val="Cover Pages"/>
          <w:docPartUnique/>
        </w:docPartObj>
      </w:sdtPr>
      <w:sdtContent>
        <w:p w14:paraId="447E067F" w14:textId="077EB59A" w:rsidR="005462DF" w:rsidRDefault="005462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BDE1D" wp14:editId="6954C1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10"/>
                                  <w:gridCol w:w="2505"/>
                                </w:tblGrid>
                                <w:tr w:rsidR="005462DF" w14:paraId="100F28C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DE79A35" w14:textId="73B3FEB0" w:rsidR="005462DF" w:rsidRDefault="0016087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3EA5D7" wp14:editId="5397D89A">
                                            <wp:extent cx="3867150" cy="3867150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67150" cy="38671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913F01F" w14:textId="751EFF2B" w:rsidR="005462DF" w:rsidRDefault="005462D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CEF9B52" w14:textId="32964CC1" w:rsidR="005462DF" w:rsidRDefault="005462D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ITRI 623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0140728" w14:textId="027B7043" w:rsidR="005462DF" w:rsidRDefault="005462D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4"/>
                                          <w:szCs w:val="44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B634194" w14:textId="7E4D764C" w:rsidR="005462DF" w:rsidRPr="00AB083A" w:rsidRDefault="005462D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9D79F82" w14:textId="2C0955CD" w:rsidR="005462DF" w:rsidRDefault="005462D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  <w:szCs w:val="4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AB083A">
                                            <w:rPr>
                                              <w:color w:val="44546A" w:themeColor="text2"/>
                                              <w:sz w:val="44"/>
                                              <w:szCs w:val="44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9C1902" w14:textId="77777777" w:rsidR="005462DF" w:rsidRDefault="005462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0BD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10"/>
                            <w:gridCol w:w="2505"/>
                          </w:tblGrid>
                          <w:tr w:rsidR="005462DF" w14:paraId="100F28C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DE79A35" w14:textId="73B3FEB0" w:rsidR="005462DF" w:rsidRDefault="0016087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3EA5D7" wp14:editId="5397D89A">
                                      <wp:extent cx="3867150" cy="386715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67150" cy="3867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913F01F" w14:textId="751EFF2B" w:rsidR="005462DF" w:rsidRDefault="005462D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EF9B52" w14:textId="32964CC1" w:rsidR="005462DF" w:rsidRDefault="005462D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B083A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ITRI 623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0140728" w14:textId="027B7043" w:rsidR="005462DF" w:rsidRDefault="005462D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634194" w14:textId="7E4D764C" w:rsidR="005462DF" w:rsidRPr="00AB083A" w:rsidRDefault="005462D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</w:pPr>
                                    <w:r w:rsidRPr="00AB083A"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9D79F82" w14:textId="2C0955CD" w:rsidR="005462DF" w:rsidRDefault="005462D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AB083A">
                                      <w:rPr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9C1902" w14:textId="77777777" w:rsidR="005462DF" w:rsidRDefault="005462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421488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1782A129" w14:textId="1ECDBB9B" w:rsidR="005462DF" w:rsidRDefault="005462DF">
          <w:pPr>
            <w:pStyle w:val="TOCHeading"/>
          </w:pPr>
          <w:r>
            <w:t>Table of Contents</w:t>
          </w:r>
        </w:p>
        <w:p w14:paraId="29989DA4" w14:textId="63DAF375" w:rsidR="00037D3A" w:rsidRDefault="005462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23070" w:history="1">
            <w:r w:rsidR="00037D3A" w:rsidRPr="006D4C0B">
              <w:rPr>
                <w:rStyle w:val="Hyperlink"/>
                <w:noProof/>
              </w:rPr>
              <w:t>Introduction</w:t>
            </w:r>
            <w:r w:rsidR="00037D3A">
              <w:rPr>
                <w:noProof/>
                <w:webHidden/>
              </w:rPr>
              <w:tab/>
            </w:r>
            <w:r w:rsidR="00037D3A">
              <w:rPr>
                <w:noProof/>
                <w:webHidden/>
              </w:rPr>
              <w:fldChar w:fldCharType="begin"/>
            </w:r>
            <w:r w:rsidR="00037D3A">
              <w:rPr>
                <w:noProof/>
                <w:webHidden/>
              </w:rPr>
              <w:instrText xml:space="preserve"> PAGEREF _Toc81523070 \h </w:instrText>
            </w:r>
            <w:r w:rsidR="00037D3A">
              <w:rPr>
                <w:noProof/>
                <w:webHidden/>
              </w:rPr>
            </w:r>
            <w:r w:rsidR="00037D3A">
              <w:rPr>
                <w:noProof/>
                <w:webHidden/>
              </w:rPr>
              <w:fldChar w:fldCharType="separate"/>
            </w:r>
            <w:r w:rsidR="00037D3A">
              <w:rPr>
                <w:noProof/>
                <w:webHidden/>
              </w:rPr>
              <w:t>2</w:t>
            </w:r>
            <w:r w:rsidR="00037D3A">
              <w:rPr>
                <w:noProof/>
                <w:webHidden/>
              </w:rPr>
              <w:fldChar w:fldCharType="end"/>
            </w:r>
          </w:hyperlink>
        </w:p>
        <w:p w14:paraId="5EE4652F" w14:textId="5E18FDCD" w:rsidR="00037D3A" w:rsidRDefault="00037D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523071" w:history="1">
            <w:r w:rsidRPr="006D4C0B">
              <w:rPr>
                <w:rStyle w:val="Hyperlink"/>
                <w:noProof/>
              </w:rPr>
              <w:t>Fun doing the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9649" w14:textId="089342A7" w:rsidR="00037D3A" w:rsidRDefault="00037D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523072" w:history="1">
            <w:r w:rsidRPr="006D4C0B">
              <w:rPr>
                <w:rStyle w:val="Hyperlink"/>
                <w:noProof/>
              </w:rPr>
              <w:t>References in the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6308" w14:textId="43233C75" w:rsidR="00037D3A" w:rsidRDefault="00037D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1523073" w:history="1">
            <w:r w:rsidRPr="006D4C0B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5B25" w14:textId="54C81521" w:rsidR="005462DF" w:rsidRDefault="005462DF">
          <w:r>
            <w:rPr>
              <w:b/>
              <w:bCs/>
              <w:noProof/>
            </w:rPr>
            <w:fldChar w:fldCharType="end"/>
          </w:r>
        </w:p>
      </w:sdtContent>
    </w:sdt>
    <w:p w14:paraId="469517BB" w14:textId="60BC3048" w:rsidR="00160872" w:rsidRDefault="005462DF" w:rsidP="00160872">
      <w:r>
        <w:br w:type="page"/>
      </w:r>
    </w:p>
    <w:p w14:paraId="23291F96" w14:textId="297C0067" w:rsidR="00AB083A" w:rsidRDefault="00AB083A" w:rsidP="00AB083A">
      <w:pPr>
        <w:pStyle w:val="Heading1"/>
      </w:pPr>
      <w:bookmarkStart w:id="0" w:name="_Toc81523070"/>
      <w:r>
        <w:lastRenderedPageBreak/>
        <w:t>Introduction</w:t>
      </w:r>
      <w:bookmarkEnd w:id="0"/>
    </w:p>
    <w:p w14:paraId="1528401E" w14:textId="2B1DF69F" w:rsidR="00AB083A" w:rsidRDefault="00E26999" w:rsidP="00AB083A">
      <w:r>
        <w:t xml:space="preserve">For this assignment we were asked to make a A3 poster on Streamed Databases. </w:t>
      </w:r>
      <w:r w:rsidR="008C20EA">
        <w:t xml:space="preserve">The poster is attached with this document as a pdf and </w:t>
      </w:r>
      <w:proofErr w:type="spellStart"/>
      <w:r w:rsidR="008C20EA">
        <w:t>png</w:t>
      </w:r>
      <w:proofErr w:type="spellEnd"/>
      <w:r w:rsidR="008C20EA">
        <w:t xml:space="preserve">. The information that was included in the poster includes a </w:t>
      </w:r>
      <w:r w:rsidR="008C20EA">
        <w:t>basic description</w:t>
      </w:r>
      <w:r w:rsidR="008C20EA">
        <w:t>,</w:t>
      </w:r>
      <w:r w:rsidR="008C20EA">
        <w:t xml:space="preserve"> architecture</w:t>
      </w:r>
      <w:r w:rsidR="008C20EA">
        <w:t>,</w:t>
      </w:r>
      <w:r w:rsidR="008C20EA">
        <w:t xml:space="preserve"> data flow</w:t>
      </w:r>
      <w:r w:rsidR="008C20EA">
        <w:t>,</w:t>
      </w:r>
      <w:r w:rsidR="008C20EA">
        <w:t xml:space="preserve"> and useful applications</w:t>
      </w:r>
      <w:r w:rsidR="008C20EA">
        <w:t xml:space="preserve"> along with other interesting information.</w:t>
      </w:r>
    </w:p>
    <w:p w14:paraId="378B00E3" w14:textId="23FC82F9" w:rsidR="008C20EA" w:rsidRDefault="008C20EA" w:rsidP="008C20EA">
      <w:pPr>
        <w:pStyle w:val="Heading1"/>
      </w:pPr>
      <w:bookmarkStart w:id="1" w:name="_Toc81523071"/>
      <w:r>
        <w:t>Fun doing the assignment</w:t>
      </w:r>
      <w:bookmarkEnd w:id="1"/>
    </w:p>
    <w:p w14:paraId="549EF7D6" w14:textId="64393BC4" w:rsidR="008C20EA" w:rsidRDefault="008C20EA" w:rsidP="00AB083A">
      <w:r>
        <w:t>This assignment was fun because it was something different. It was not your typical write a report on streamed databases</w:t>
      </w:r>
      <w:r w:rsidR="008F06CB">
        <w:t>,</w:t>
      </w:r>
      <w:r>
        <w:t xml:space="preserve"> but </w:t>
      </w:r>
      <w:r w:rsidR="008F06CB">
        <w:t xml:space="preserve">use your own creativity, research your own work, and </w:t>
      </w:r>
      <w:r>
        <w:t>create a poster.</w:t>
      </w:r>
    </w:p>
    <w:p w14:paraId="147CC653" w14:textId="2874C420" w:rsidR="008C20EA" w:rsidRDefault="008C20EA" w:rsidP="00AB083A">
      <w:r>
        <w:t>At work we have a system called FAMS, the system works with analysing and recording the gasoline storage of companies</w:t>
      </w:r>
      <w:r w:rsidR="0047041D">
        <w:t xml:space="preserve">, </w:t>
      </w:r>
      <w:r>
        <w:t>we use streamed data to analyse</w:t>
      </w:r>
      <w:r w:rsidR="0047041D">
        <w:t xml:space="preserve"> </w:t>
      </w:r>
      <w:r>
        <w:t>how much gasoline is in certain tanks</w:t>
      </w:r>
      <w:r w:rsidR="0047041D">
        <w:t xml:space="preserve"> or</w:t>
      </w:r>
      <w:r>
        <w:t xml:space="preserve"> how much a company has used over the course of a</w:t>
      </w:r>
      <w:r w:rsidR="0047041D">
        <w:t xml:space="preserve"> month</w:t>
      </w:r>
      <w:r>
        <w:t>.</w:t>
      </w:r>
    </w:p>
    <w:p w14:paraId="106200B2" w14:textId="46B2AD44" w:rsidR="008C20EA" w:rsidRPr="00AB083A" w:rsidRDefault="008C20EA" w:rsidP="00AB083A">
      <w:r>
        <w:t xml:space="preserve">This assignment gave me background on the basics of </w:t>
      </w:r>
      <w:r w:rsidR="0047041D">
        <w:t>streaming data and</w:t>
      </w:r>
      <w:r>
        <w:t xml:space="preserve"> how the architecture works</w:t>
      </w:r>
      <w:r w:rsidR="0047041D">
        <w:t>.</w:t>
      </w:r>
    </w:p>
    <w:p w14:paraId="08D76497" w14:textId="4B1BB213" w:rsidR="005462DF" w:rsidRDefault="005462DF" w:rsidP="005462DF">
      <w:pPr>
        <w:pStyle w:val="Heading1"/>
      </w:pPr>
      <w:bookmarkStart w:id="2" w:name="_Toc81523072"/>
      <w:r>
        <w:t>References</w:t>
      </w:r>
      <w:r w:rsidR="008F06CB">
        <w:t xml:space="preserve"> in the poster</w:t>
      </w:r>
      <w:bookmarkEnd w:id="2"/>
    </w:p>
    <w:p w14:paraId="2A3AF7A5" w14:textId="66C1014E" w:rsidR="00160872" w:rsidRDefault="00160872" w:rsidP="00187A8E">
      <w:pPr>
        <w:pStyle w:val="ListParagraph"/>
        <w:numPr>
          <w:ilvl w:val="0"/>
          <w:numId w:val="1"/>
        </w:numPr>
      </w:pPr>
      <w:r>
        <w:t>Streaming Database Definition</w:t>
      </w:r>
      <w:r w:rsidR="00187A8E">
        <w:t>:</w:t>
      </w:r>
      <w:r>
        <w:t xml:space="preserve"> </w:t>
      </w:r>
      <w:r>
        <w:fldChar w:fldCharType="begin"/>
      </w:r>
      <w:r>
        <w:instrText xml:space="preserve"> ADDIN EN.CITE &lt;EndNote&gt;&lt;Cite&gt;&lt;Author&gt;Hazelcast&lt;/Author&gt;&lt;Year&gt;2021&lt;/Year&gt;&lt;RecNum&gt;158&lt;/RecNum&gt;&lt;DisplayText&gt;(Hazelcast, 2021)&lt;/DisplayText&gt;&lt;record&gt;&lt;rec-number&gt;158&lt;/rec-number&gt;&lt;foreign-keys&gt;&lt;key app="EN" db-id="525d9sr0qsvde5evfr0ps52ifpp52v555xtd" timestamp="1630613142"&gt;158&lt;/key&gt;&lt;/foreign-keys&gt;&lt;ref-type name="Journal Article"&gt;17&lt;/ref-type&gt;&lt;contributors&gt;&lt;authors&gt;&lt;author&gt;Hazelcast&lt;/author&gt;&lt;/authors&gt;&lt;/contributors&gt;&lt;titles&gt;&lt;title&gt;What Is a Streaming Database?&lt;/title&gt;&lt;/titles&gt;&lt;dates&gt;&lt;year&gt;2021&lt;/year&gt;&lt;/dates&gt;&lt;urls&gt;&lt;related-urls&gt;&lt;url&gt;https://hazelcast.com/glossary/streaming-database/#:~:text=A%20streaming%20database%20is%20in%20contrast%20to%20traditional,RDBMSs%20for%20modern%20use%20cases%20in%20larger%20enterprises.&lt;/url&gt;&lt;/related-urls&gt;&lt;/urls&gt;&lt;/record&gt;&lt;/Cite&gt;&lt;/EndNote&gt;</w:instrText>
      </w:r>
      <w:r>
        <w:fldChar w:fldCharType="separate"/>
      </w:r>
      <w:r>
        <w:rPr>
          <w:noProof/>
        </w:rPr>
        <w:t>(Hazelcast, 2021)</w:t>
      </w:r>
      <w:r>
        <w:fldChar w:fldCharType="end"/>
      </w:r>
      <w:r w:rsidR="00187A8E">
        <w:t xml:space="preserve"> and </w:t>
      </w:r>
      <w:r w:rsidR="00187A8E">
        <w:fldChar w:fldCharType="begin"/>
      </w:r>
      <w:r w:rsidR="00187A8E">
        <w:instrText xml:space="preserve"> ADDIN EN.CITE &lt;EndNote&gt;&lt;Cite&gt;&lt;Author&gt;AWS&lt;/Author&gt;&lt;Year&gt;2021&lt;/Year&gt;&lt;RecNum&gt;159&lt;/RecNum&gt;&lt;DisplayText&gt;(AWS, 2021)&lt;/DisplayText&gt;&lt;record&gt;&lt;rec-number&gt;159&lt;/rec-number&gt;&lt;foreign-keys&gt;&lt;key app="EN" db-id="525d9sr0qsvde5evfr0ps52ifpp52v555xtd" timestamp="1630614876"&gt;159&lt;/key&gt;&lt;/foreign-keys&gt;&lt;ref-type name="Journal Article"&gt;17&lt;/ref-type&gt;&lt;contributors&gt;&lt;authors&gt;&lt;author&gt;AWS&lt;/author&gt;&lt;/authors&gt;&lt;/contributors&gt;&lt;titles&gt;&lt;title&gt;What is streaming data?&lt;/title&gt;&lt;/titles&gt;&lt;dates&gt;&lt;year&gt;2021&lt;/year&gt;&lt;/dates&gt;&lt;urls&gt;&lt;related-urls&gt;&lt;url&gt;https://aws.amazon.com/streaming-data/&lt;/url&gt;&lt;/related-urls&gt;&lt;/urls&gt;&lt;/record&gt;&lt;/Cite&gt;&lt;/EndNote&gt;</w:instrText>
      </w:r>
      <w:r w:rsidR="00187A8E">
        <w:fldChar w:fldCharType="separate"/>
      </w:r>
      <w:r w:rsidR="00187A8E">
        <w:rPr>
          <w:noProof/>
        </w:rPr>
        <w:t>(AWS, 2021)</w:t>
      </w:r>
      <w:r w:rsidR="00187A8E">
        <w:fldChar w:fldCharType="end"/>
      </w:r>
      <w:r w:rsidR="00187A8E">
        <w:t>.</w:t>
      </w:r>
    </w:p>
    <w:p w14:paraId="074DC536" w14:textId="26793B74" w:rsidR="00187A8E" w:rsidRDefault="00C47AC6" w:rsidP="00187A8E">
      <w:pPr>
        <w:pStyle w:val="ListParagraph"/>
        <w:numPr>
          <w:ilvl w:val="0"/>
          <w:numId w:val="1"/>
        </w:numPr>
      </w:pPr>
      <w:r>
        <w:t xml:space="preserve">Streaming Data Architecture: </w:t>
      </w:r>
      <w:r>
        <w:fldChar w:fldCharType="begin"/>
      </w:r>
      <w:r>
        <w:instrText xml:space="preserve"> ADDIN EN.CITE &lt;EndNote&gt;&lt;Cite&gt;&lt;Author&gt;Levy&lt;/Author&gt;&lt;Year&gt;2021&lt;/Year&gt;&lt;RecNum&gt;160&lt;/RecNum&gt;&lt;DisplayText&gt;(Levy, 2021)&lt;/DisplayText&gt;&lt;record&gt;&lt;rec-number&gt;160&lt;/rec-number&gt;&lt;foreign-keys&gt;&lt;key app="EN" db-id="525d9sr0qsvde5evfr0ps52ifpp52v555xtd" timestamp="1630615683"&gt;160&lt;/key&gt;&lt;/foreign-keys&gt;&lt;ref-type name="Journal Article"&gt;17&lt;/ref-type&gt;&lt;contributors&gt;&lt;authors&gt;&lt;author&gt;Eran Levy&lt;/author&gt;&lt;/authors&gt;&lt;/contributors&gt;&lt;titles&gt;&lt;title&gt;4 Key Components of a Streaming Data Architecture (with Examples)&lt;/title&gt;&lt;/titles&gt;&lt;dates&gt;&lt;year&gt;2021&lt;/year&gt;&lt;/dates&gt;&lt;urls&gt;&lt;related-urls&gt;&lt;url&gt;https://www.upsolver.com/blog/streaming-data-architecture-key-components#:~:text=Streaming%20Data%20Architecture%20A%20streaming%20data%20architecture%20is,large%20volumes%20of%20streaming%20data%20from%20multiple%20sources.&lt;/url&gt;&lt;/related-urls&gt;&lt;/urls&gt;&lt;/record&gt;&lt;/Cite&gt;&lt;/EndNote&gt;</w:instrText>
      </w:r>
      <w:r>
        <w:fldChar w:fldCharType="separate"/>
      </w:r>
      <w:r>
        <w:rPr>
          <w:noProof/>
        </w:rPr>
        <w:t>(Levy, 2021)</w:t>
      </w:r>
      <w:r>
        <w:fldChar w:fldCharType="end"/>
      </w:r>
      <w:r w:rsidR="00DB42E9">
        <w:t>.</w:t>
      </w:r>
    </w:p>
    <w:p w14:paraId="67370170" w14:textId="13EA85BE" w:rsidR="00C17100" w:rsidRDefault="00C17100" w:rsidP="00187A8E">
      <w:pPr>
        <w:pStyle w:val="ListParagraph"/>
        <w:numPr>
          <w:ilvl w:val="0"/>
          <w:numId w:val="1"/>
        </w:numPr>
      </w:pPr>
      <w:r w:rsidRPr="00C17100">
        <w:t>Benefits of Streaming Data Architecture</w:t>
      </w:r>
      <w:r>
        <w:t xml:space="preserve">: </w:t>
      </w:r>
      <w:r>
        <w:fldChar w:fldCharType="begin"/>
      </w:r>
      <w:r>
        <w:instrText xml:space="preserve"> ADDIN EN.CITE &lt;EndNote&gt;&lt;Cite&gt;&lt;Author&gt;Levy&lt;/Author&gt;&lt;Year&gt;2021&lt;/Year&gt;&lt;RecNum&gt;160&lt;/RecNum&gt;&lt;DisplayText&gt;(Levy, 2021)&lt;/DisplayText&gt;&lt;record&gt;&lt;rec-number&gt;160&lt;/rec-number&gt;&lt;foreign-keys&gt;&lt;key app="EN" db-id="525d9sr0qsvde5evfr0ps52ifpp52v555xtd" timestamp="1630615683"&gt;160&lt;/key&gt;&lt;/foreign-keys&gt;&lt;ref-type name="Journal Article"&gt;17&lt;/ref-type&gt;&lt;contributors&gt;&lt;authors&gt;&lt;author&gt;Eran Levy&lt;/author&gt;&lt;/authors&gt;&lt;/contributors&gt;&lt;titles&gt;&lt;title&gt;4 Key Components of a Streaming Data Architecture (with Examples)&lt;/title&gt;&lt;/titles&gt;&lt;dates&gt;&lt;year&gt;2021&lt;/year&gt;&lt;/dates&gt;&lt;urls&gt;&lt;related-urls&gt;&lt;url&gt;https://www.upsolver.com/blog/streaming-data-architecture-key-components#:~:text=Streaming%20Data%20Architecture%20A%20streaming%20data%20architecture%20is,large%20volumes%20of%20streaming%20data%20from%20multiple%20sources.&lt;/url&gt;&lt;/related-urls&gt;&lt;/urls&gt;&lt;/record&gt;&lt;/Cite&gt;&lt;/EndNote&gt;</w:instrText>
      </w:r>
      <w:r>
        <w:fldChar w:fldCharType="separate"/>
      </w:r>
      <w:r>
        <w:rPr>
          <w:noProof/>
        </w:rPr>
        <w:t>(Levy, 2021)</w:t>
      </w:r>
      <w:r>
        <w:fldChar w:fldCharType="end"/>
      </w:r>
      <w:r w:rsidR="00DB42E9">
        <w:t>.</w:t>
      </w:r>
    </w:p>
    <w:p w14:paraId="506B3669" w14:textId="168A32C7" w:rsidR="00C17100" w:rsidRDefault="00A21670" w:rsidP="00187A8E">
      <w:pPr>
        <w:pStyle w:val="ListParagraph"/>
        <w:numPr>
          <w:ilvl w:val="0"/>
          <w:numId w:val="1"/>
        </w:numPr>
      </w:pPr>
      <w:r>
        <w:t xml:space="preserve">Streaming dataflow </w:t>
      </w:r>
      <w:r>
        <w:fldChar w:fldCharType="begin"/>
      </w:r>
      <w:r>
        <w:instrText xml:space="preserve"> ADDIN EN.CITE &lt;EndNote&gt;&lt;Cite&gt;&lt;Author&gt;Confluent&lt;/Author&gt;&lt;Year&gt;2020&lt;/Year&gt;&lt;RecNum&gt;161&lt;/RecNum&gt;&lt;DisplayText&gt;(Confluent, 2020)&lt;/DisplayText&gt;&lt;record&gt;&lt;rec-number&gt;161&lt;/rec-number&gt;&lt;foreign-keys&gt;&lt;key app="EN" db-id="525d9sr0qsvde5evfr0ps52ifpp52v555xtd" timestamp="1630619580"&gt;161&lt;/key&gt;&lt;/foreign-keys&gt;&lt;ref-type name="Journal Article"&gt;17&lt;/ref-type&gt;&lt;contributors&gt;&lt;authors&gt;&lt;author&gt;Confluent&lt;/author&gt;&lt;/authors&gt;&lt;/contributors&gt;&lt;titles&gt;&lt;title&gt;Streaming Data: How it Works, Benefits, and Use Cases&lt;/title&gt;&lt;/titles&gt;&lt;dates&gt;&lt;year&gt;2020&lt;/year&gt;&lt;/dates&gt;&lt;urls&gt;&lt;related-urls&gt;&lt;url&gt;https://www.confluent.io/learn/data-streaming/&lt;/url&gt;&lt;/related-urls&gt;&lt;/urls&gt;&lt;/record&gt;&lt;/Cite&gt;&lt;/EndNote&gt;</w:instrText>
      </w:r>
      <w:r>
        <w:fldChar w:fldCharType="separate"/>
      </w:r>
      <w:r>
        <w:rPr>
          <w:noProof/>
        </w:rPr>
        <w:t>(Confluent, 2020)</w:t>
      </w:r>
      <w:r>
        <w:fldChar w:fldCharType="end"/>
      </w:r>
      <w:r w:rsidR="00DB42E9">
        <w:t>.</w:t>
      </w:r>
    </w:p>
    <w:p w14:paraId="4ECABE01" w14:textId="706C2979" w:rsidR="008C20EA" w:rsidRDefault="008C20EA" w:rsidP="00187A8E">
      <w:pPr>
        <w:pStyle w:val="ListParagraph"/>
        <w:numPr>
          <w:ilvl w:val="0"/>
          <w:numId w:val="1"/>
        </w:numPr>
      </w:pPr>
      <w:r>
        <w:t xml:space="preserve">Kafka </w:t>
      </w:r>
      <w:r>
        <w:fldChar w:fldCharType="begin"/>
      </w:r>
      <w:r>
        <w:instrText xml:space="preserve"> ADDIN EN.CITE &lt;EndNote&gt;&lt;Cite&gt;&lt;Author&gt;Tortella&lt;/Author&gt;&lt;Year&gt;2020&lt;/Year&gt;&lt;RecNum&gt;162&lt;/RecNum&gt;&lt;DisplayText&gt;(Tortella, 2020)&lt;/DisplayText&gt;&lt;record&gt;&lt;rec-number&gt;162&lt;/rec-number&gt;&lt;foreign-keys&gt;&lt;key app="EN" db-id="525d9sr0qsvde5evfr0ps52ifpp52v555xtd" timestamp="1630622363"&gt;162&lt;/key&gt;&lt;/foreign-keys&gt;&lt;ref-type name="Journal Article"&gt;17&lt;/ref-type&gt;&lt;contributors&gt;&lt;authors&gt;&lt;author&gt;Matteo Tortella&lt;/author&gt;&lt;/authors&gt;&lt;/contributors&gt;&lt;titles&gt;&lt;title&gt;Intro to streaming data and Apache Kafka&lt;/title&gt;&lt;/titles&gt;&lt;dates&gt;&lt;year&gt;2020&lt;/year&gt;&lt;/dates&gt;&lt;urls&gt;&lt;related-urls&gt;&lt;url&gt;https://towardsdatascience.com/intro-to-streaming-data-and-apache-kafka-5a797231258f&lt;/url&gt;&lt;/related-urls&gt;&lt;/urls&gt;&lt;/record&gt;&lt;/Cite&gt;&lt;/EndNote&gt;</w:instrText>
      </w:r>
      <w:r>
        <w:fldChar w:fldCharType="separate"/>
      </w:r>
      <w:r>
        <w:rPr>
          <w:noProof/>
        </w:rPr>
        <w:t>(Tortella, 2020)</w:t>
      </w:r>
      <w:r>
        <w:fldChar w:fldCharType="end"/>
      </w:r>
    </w:p>
    <w:p w14:paraId="554AD970" w14:textId="699C9507" w:rsidR="00AB083A" w:rsidRDefault="00AB083A" w:rsidP="00187A8E">
      <w:pPr>
        <w:pStyle w:val="ListParagraph"/>
        <w:numPr>
          <w:ilvl w:val="0"/>
          <w:numId w:val="1"/>
        </w:numPr>
      </w:pPr>
      <w:r>
        <w:t xml:space="preserve">Useful applications </w:t>
      </w:r>
      <w:r>
        <w:fldChar w:fldCharType="begin"/>
      </w:r>
      <w:r>
        <w:instrText xml:space="preserve"> ADDIN EN.CITE &lt;EndNote&gt;&lt;Cite&gt;&lt;Author&gt;Confluent&lt;/Author&gt;&lt;Year&gt;2020&lt;/Year&gt;&lt;RecNum&gt;161&lt;/RecNum&gt;&lt;DisplayText&gt;(Confluent, 2020)&lt;/DisplayText&gt;&lt;record&gt;&lt;rec-number&gt;161&lt;/rec-number&gt;&lt;foreign-keys&gt;&lt;key app="EN" db-id="525d9sr0qsvde5evfr0ps52ifpp52v555xtd" timestamp="1630619580"&gt;161&lt;/key&gt;&lt;/foreign-keys&gt;&lt;ref-type name="Journal Article"&gt;17&lt;/ref-type&gt;&lt;contributors&gt;&lt;authors&gt;&lt;author&gt;Confluent&lt;/author&gt;&lt;/authors&gt;&lt;/contributors&gt;&lt;titles&gt;&lt;title&gt;Streaming Data: How it Works, Benefits, and Use Cases&lt;/title&gt;&lt;/titles&gt;&lt;dates&gt;&lt;year&gt;2020&lt;/year&gt;&lt;/dates&gt;&lt;urls&gt;&lt;related-urls&gt;&lt;url&gt;https://www.confluent.io/learn/data-streaming/&lt;/url&gt;&lt;/related-urls&gt;&lt;/urls&gt;&lt;/record&gt;&lt;/Cite&gt;&lt;/EndNote&gt;</w:instrText>
      </w:r>
      <w:r>
        <w:fldChar w:fldCharType="separate"/>
      </w:r>
      <w:r>
        <w:rPr>
          <w:noProof/>
        </w:rPr>
        <w:t>(Confluent, 2020)</w:t>
      </w:r>
      <w:r>
        <w:fldChar w:fldCharType="end"/>
      </w:r>
      <w:r>
        <w:t>.</w:t>
      </w:r>
    </w:p>
    <w:p w14:paraId="370E0B6E" w14:textId="13BB0893" w:rsidR="00AB083A" w:rsidRPr="00C17100" w:rsidRDefault="00AB083A" w:rsidP="00187A8E">
      <w:pPr>
        <w:pStyle w:val="ListParagraph"/>
        <w:numPr>
          <w:ilvl w:val="0"/>
          <w:numId w:val="1"/>
        </w:numPr>
      </w:pPr>
      <w:r>
        <w:t xml:space="preserve">Streaming Data Storage </w:t>
      </w:r>
      <w:r>
        <w:fldChar w:fldCharType="begin"/>
      </w:r>
      <w:r>
        <w:instrText xml:space="preserve"> ADDIN EN.CITE &lt;EndNote&gt;&lt;Cite&gt;&lt;Author&gt;Confluent&lt;/Author&gt;&lt;Year&gt;2020&lt;/Year&gt;&lt;RecNum&gt;161&lt;/RecNum&gt;&lt;DisplayText&gt;(Confluent, 2020)&lt;/DisplayText&gt;&lt;record&gt;&lt;rec-number&gt;161&lt;/rec-number&gt;&lt;foreign-keys&gt;&lt;key app="EN" db-id="525d9sr0qsvde5evfr0ps52ifpp52v555xtd" timestamp="1630619580"&gt;161&lt;/key&gt;&lt;/foreign-keys&gt;&lt;ref-type name="Journal Article"&gt;17&lt;/ref-type&gt;&lt;contributors&gt;&lt;authors&gt;&lt;author&gt;Confluent&lt;/author&gt;&lt;/authors&gt;&lt;/contributors&gt;&lt;titles&gt;&lt;title&gt;Streaming Data: How it Works, Benefits, and Use Cases&lt;/title&gt;&lt;/titles&gt;&lt;dates&gt;&lt;year&gt;2020&lt;/year&gt;&lt;/dates&gt;&lt;urls&gt;&lt;related-urls&gt;&lt;url&gt;https://www.confluent.io/learn/data-streaming/&lt;/url&gt;&lt;/related-urls&gt;&lt;/urls&gt;&lt;/record&gt;&lt;/Cite&gt;&lt;/EndNote&gt;</w:instrText>
      </w:r>
      <w:r>
        <w:fldChar w:fldCharType="separate"/>
      </w:r>
      <w:r>
        <w:rPr>
          <w:noProof/>
        </w:rPr>
        <w:t>(Confluent, 2020)</w:t>
      </w:r>
      <w:r>
        <w:fldChar w:fldCharType="end"/>
      </w:r>
      <w:r>
        <w:t>.</w:t>
      </w:r>
    </w:p>
    <w:p w14:paraId="44A97BD9" w14:textId="67A7184B" w:rsidR="00160872" w:rsidRDefault="00160872" w:rsidP="00160872">
      <w:pPr>
        <w:pStyle w:val="Heading1"/>
      </w:pPr>
      <w:bookmarkStart w:id="3" w:name="_Toc81523073"/>
      <w:r>
        <w:t>Reference</w:t>
      </w:r>
      <w:r>
        <w:t xml:space="preserve"> List</w:t>
      </w:r>
      <w:bookmarkEnd w:id="3"/>
    </w:p>
    <w:p w14:paraId="2D48C7A7" w14:textId="0DFA13F8" w:rsidR="008C20EA" w:rsidRPr="008F06CB" w:rsidRDefault="00160872" w:rsidP="008C20EA">
      <w:pPr>
        <w:pStyle w:val="EndNoteBibliography"/>
        <w:spacing w:after="0"/>
        <w:ind w:left="720" w:hanging="720"/>
        <w:rPr>
          <w:sz w:val="24"/>
          <w:szCs w:val="24"/>
        </w:rPr>
      </w:pPr>
      <w:r w:rsidRPr="008F06CB">
        <w:rPr>
          <w:sz w:val="24"/>
          <w:szCs w:val="24"/>
        </w:rPr>
        <w:fldChar w:fldCharType="begin"/>
      </w:r>
      <w:r w:rsidRPr="008F06CB">
        <w:rPr>
          <w:sz w:val="24"/>
          <w:szCs w:val="24"/>
        </w:rPr>
        <w:instrText xml:space="preserve"> ADDIN EN.REFLIST </w:instrText>
      </w:r>
      <w:r w:rsidRPr="008F06CB">
        <w:rPr>
          <w:sz w:val="24"/>
          <w:szCs w:val="24"/>
        </w:rPr>
        <w:fldChar w:fldCharType="separate"/>
      </w:r>
      <w:r w:rsidR="008C20EA" w:rsidRPr="008F06CB">
        <w:rPr>
          <w:sz w:val="24"/>
          <w:szCs w:val="24"/>
        </w:rPr>
        <w:t xml:space="preserve">AWS. (2021). What is streaming data? </w:t>
      </w:r>
      <w:hyperlink r:id="rId7" w:history="1">
        <w:r w:rsidR="008C20EA" w:rsidRPr="008F06CB">
          <w:rPr>
            <w:rStyle w:val="Hyperlink"/>
            <w:sz w:val="24"/>
            <w:szCs w:val="24"/>
          </w:rPr>
          <w:t>https://aws.amazon.com/streaming-data/</w:t>
        </w:r>
      </w:hyperlink>
      <w:r w:rsidR="008C20EA" w:rsidRPr="008F06CB">
        <w:rPr>
          <w:sz w:val="24"/>
          <w:szCs w:val="24"/>
        </w:rPr>
        <w:t xml:space="preserve"> </w:t>
      </w:r>
    </w:p>
    <w:p w14:paraId="58CD506C" w14:textId="4776A006" w:rsidR="008C20EA" w:rsidRPr="008F06CB" w:rsidRDefault="008C20EA" w:rsidP="008C20EA">
      <w:pPr>
        <w:pStyle w:val="EndNoteBibliography"/>
        <w:spacing w:after="0"/>
        <w:ind w:left="720" w:hanging="720"/>
        <w:rPr>
          <w:sz w:val="24"/>
          <w:szCs w:val="24"/>
        </w:rPr>
      </w:pPr>
      <w:r w:rsidRPr="008F06CB">
        <w:rPr>
          <w:sz w:val="24"/>
          <w:szCs w:val="24"/>
        </w:rPr>
        <w:t xml:space="preserve">Confluent. (2020). Streaming Data: How it Works, Benefits, and Use Cases. </w:t>
      </w:r>
      <w:hyperlink r:id="rId8" w:history="1">
        <w:r w:rsidRPr="008F06CB">
          <w:rPr>
            <w:rStyle w:val="Hyperlink"/>
            <w:sz w:val="24"/>
            <w:szCs w:val="24"/>
          </w:rPr>
          <w:t>https://www.confluent.io/learn/data-streaming/</w:t>
        </w:r>
      </w:hyperlink>
      <w:r w:rsidRPr="008F06CB">
        <w:rPr>
          <w:sz w:val="24"/>
          <w:szCs w:val="24"/>
        </w:rPr>
        <w:t xml:space="preserve"> </w:t>
      </w:r>
    </w:p>
    <w:p w14:paraId="415BAFEB" w14:textId="216D517F" w:rsidR="008C20EA" w:rsidRPr="008F06CB" w:rsidRDefault="008C20EA" w:rsidP="008C20EA">
      <w:pPr>
        <w:pStyle w:val="EndNoteBibliography"/>
        <w:spacing w:after="0"/>
        <w:ind w:left="720" w:hanging="720"/>
        <w:rPr>
          <w:sz w:val="24"/>
          <w:szCs w:val="24"/>
        </w:rPr>
      </w:pPr>
      <w:r w:rsidRPr="008F06CB">
        <w:rPr>
          <w:sz w:val="24"/>
          <w:szCs w:val="24"/>
        </w:rPr>
        <w:t xml:space="preserve">Hazelcast. (2021). What Is a Streaming Database? </w:t>
      </w:r>
      <w:hyperlink r:id="rId9" w:history="1">
        <w:r w:rsidRPr="008F06CB">
          <w:rPr>
            <w:rStyle w:val="Hyperlink"/>
            <w:sz w:val="24"/>
            <w:szCs w:val="24"/>
          </w:rPr>
          <w:t>https://hazelcast.com/glossary/streaming-database/#:~:text=A%20streaming%20database%20is%20in%20contrast%20to%20traditional,RDBMSs%20for%20modern%20use%20cases%20in%20larger%20enterprises</w:t>
        </w:r>
      </w:hyperlink>
      <w:r w:rsidRPr="008F06CB">
        <w:rPr>
          <w:sz w:val="24"/>
          <w:szCs w:val="24"/>
        </w:rPr>
        <w:t xml:space="preserve">. </w:t>
      </w:r>
    </w:p>
    <w:p w14:paraId="25DC38EA" w14:textId="69105596" w:rsidR="008C20EA" w:rsidRPr="008F06CB" w:rsidRDefault="008C20EA" w:rsidP="008C20EA">
      <w:pPr>
        <w:pStyle w:val="EndNoteBibliography"/>
        <w:spacing w:after="0"/>
        <w:ind w:left="720" w:hanging="720"/>
        <w:rPr>
          <w:sz w:val="24"/>
          <w:szCs w:val="24"/>
        </w:rPr>
      </w:pPr>
      <w:r w:rsidRPr="008F06CB">
        <w:rPr>
          <w:sz w:val="24"/>
          <w:szCs w:val="24"/>
        </w:rPr>
        <w:t xml:space="preserve">Levy, E. (2021). 4 Key Components of a Streaming Data Architecture (with Examples). </w:t>
      </w:r>
      <w:hyperlink r:id="rId10" w:history="1">
        <w:r w:rsidRPr="008F06CB">
          <w:rPr>
            <w:rStyle w:val="Hyperlink"/>
            <w:sz w:val="24"/>
            <w:szCs w:val="24"/>
          </w:rPr>
          <w:t>https://www.upsolver.com/blog/streaming-data-architecture-key-components#:~:text=Streaming%20Data%20Architecture%20A%20streaming%20data%20architecture%20is,large%20volumes%20of%20streaming%20data%20from%20multiple%20sources</w:t>
        </w:r>
      </w:hyperlink>
      <w:r w:rsidRPr="008F06CB">
        <w:rPr>
          <w:sz w:val="24"/>
          <w:szCs w:val="24"/>
        </w:rPr>
        <w:t xml:space="preserve">. </w:t>
      </w:r>
    </w:p>
    <w:p w14:paraId="1CE4FE5A" w14:textId="098A4190" w:rsidR="008C20EA" w:rsidRPr="008F06CB" w:rsidRDefault="008C20EA" w:rsidP="008C20EA">
      <w:pPr>
        <w:pStyle w:val="EndNoteBibliography"/>
        <w:ind w:left="720" w:hanging="720"/>
        <w:rPr>
          <w:sz w:val="24"/>
          <w:szCs w:val="24"/>
        </w:rPr>
      </w:pPr>
      <w:r w:rsidRPr="008F06CB">
        <w:rPr>
          <w:sz w:val="24"/>
          <w:szCs w:val="24"/>
        </w:rPr>
        <w:t xml:space="preserve">Tortella, M. (2020). Intro to streaming data and Apache Kafka. </w:t>
      </w:r>
      <w:hyperlink r:id="rId11" w:history="1">
        <w:r w:rsidRPr="008F06CB">
          <w:rPr>
            <w:rStyle w:val="Hyperlink"/>
            <w:sz w:val="24"/>
            <w:szCs w:val="24"/>
          </w:rPr>
          <w:t>https://towardsdatascience.com/intro-to-streaming-data-and-apache-kafka-5a797231258f</w:t>
        </w:r>
      </w:hyperlink>
      <w:r w:rsidRPr="008F06CB">
        <w:rPr>
          <w:sz w:val="24"/>
          <w:szCs w:val="24"/>
        </w:rPr>
        <w:t xml:space="preserve"> </w:t>
      </w:r>
    </w:p>
    <w:p w14:paraId="2DC2EB77" w14:textId="2B3EA24C" w:rsidR="00160872" w:rsidRPr="00160872" w:rsidRDefault="00160872" w:rsidP="00160872">
      <w:pPr>
        <w:pStyle w:val="Heading1"/>
      </w:pPr>
      <w:r w:rsidRPr="008F06CB">
        <w:rPr>
          <w:sz w:val="24"/>
          <w:szCs w:val="24"/>
        </w:rPr>
        <w:fldChar w:fldCharType="end"/>
      </w:r>
    </w:p>
    <w:sectPr w:rsidR="00160872" w:rsidRPr="00160872" w:rsidSect="005462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518F"/>
    <w:multiLevelType w:val="hybridMultilevel"/>
    <w:tmpl w:val="583A24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158&lt;/item&gt;&lt;item&gt;159&lt;/item&gt;&lt;item&gt;160&lt;/item&gt;&lt;item&gt;161&lt;/item&gt;&lt;item&gt;162&lt;/item&gt;&lt;/record-ids&gt;&lt;/item&gt;&lt;/Libraries&gt;"/>
  </w:docVars>
  <w:rsids>
    <w:rsidRoot w:val="00CB79BB"/>
    <w:rsid w:val="00037D3A"/>
    <w:rsid w:val="00160872"/>
    <w:rsid w:val="00187A8E"/>
    <w:rsid w:val="0047041D"/>
    <w:rsid w:val="005462DF"/>
    <w:rsid w:val="00751561"/>
    <w:rsid w:val="007A7C47"/>
    <w:rsid w:val="007C56CB"/>
    <w:rsid w:val="008C20EA"/>
    <w:rsid w:val="008F06CB"/>
    <w:rsid w:val="00A21670"/>
    <w:rsid w:val="00AB083A"/>
    <w:rsid w:val="00C17100"/>
    <w:rsid w:val="00C47AC6"/>
    <w:rsid w:val="00CB79BB"/>
    <w:rsid w:val="00DB42E9"/>
    <w:rsid w:val="00E2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32D3"/>
  <w15:chartTrackingRefBased/>
  <w15:docId w15:val="{967951EE-85C4-4CA5-8861-589C40E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62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C47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0872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0872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60872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0872"/>
    <w:rPr>
      <w:rFonts w:ascii="Calibri Light" w:hAnsi="Calibri Light" w:cs="Calibri Light"/>
      <w:noProof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60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luent.io/learn/data-stream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ws.amazon.com/streaming-dat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wardsdatascience.com/intro-to-streaming-data-and-apache-kafka-5a797231258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psolver.com/blog/streaming-data-architecture-key-components#:~:text=Streaming%20Data%20Architecture%20A%20streaming%20data%20architecture%20is,large%20volumes%20of%20streaming%20data%20from%20multiple%20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zelcast.com/glossary/streaming-database/#:~:text=A%20streaming%20database%20is%20in%20contrast%20to%20traditional,RDBMSs%20for%20modern%20use%20cases%20in%20larger%20enterpr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BA33-C99A-47CE-ADC1-EDF92AD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ITRI 623</dc:subject>
  <dc:creator>ENRICO DREYER</dc:creator>
  <cp:keywords/>
  <dc:description/>
  <cp:lastModifiedBy>ENRICO DREYER</cp:lastModifiedBy>
  <cp:revision>11</cp:revision>
  <cp:lastPrinted>2021-09-02T22:57:00Z</cp:lastPrinted>
  <dcterms:created xsi:type="dcterms:W3CDTF">2021-09-02T18:29:00Z</dcterms:created>
  <dcterms:modified xsi:type="dcterms:W3CDTF">2021-09-02T23:09:00Z</dcterms:modified>
  <cp:category>31210783</cp:category>
</cp:coreProperties>
</file>