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7286495"/>
        <w:docPartObj>
          <w:docPartGallery w:val="Cover Pages"/>
          <w:docPartUnique/>
        </w:docPartObj>
      </w:sdtPr>
      <w:sdtEndPr/>
      <w:sdtContent>
        <w:p w14:paraId="01AC8C85" w14:textId="169B4BB7" w:rsidR="00DE3DBC" w:rsidRDefault="00DE3DBC">
          <w:r>
            <w:rPr>
              <w:noProof/>
            </w:rPr>
            <mc:AlternateContent>
              <mc:Choice Requires="wps">
                <w:drawing>
                  <wp:anchor distT="0" distB="0" distL="114300" distR="114300" simplePos="0" relativeHeight="251659264" behindDoc="0" locked="0" layoutInCell="1" allowOverlap="1" wp14:anchorId="56156FB3" wp14:editId="0F6B068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70"/>
                                  <w:gridCol w:w="2342"/>
                                </w:tblGrid>
                                <w:tr w:rsidR="00DE3DBC" w14:paraId="40556D61" w14:textId="77777777">
                                  <w:trPr>
                                    <w:jc w:val="center"/>
                                  </w:trPr>
                                  <w:tc>
                                    <w:tcPr>
                                      <w:tcW w:w="2568" w:type="pct"/>
                                      <w:vAlign w:val="center"/>
                                    </w:tcPr>
                                    <w:p w14:paraId="3733A9AF" w14:textId="3F557DF3" w:rsidR="00DE3DBC" w:rsidRDefault="00DE3DBC">
                                      <w:pPr>
                                        <w:jc w:val="right"/>
                                      </w:pPr>
                                      <w:r>
                                        <w:rPr>
                                          <w:noProof/>
                                        </w:rPr>
                                        <w:drawing>
                                          <wp:inline distT="0" distB="0" distL="0" distR="0" wp14:anchorId="13762932" wp14:editId="18C2FFB0">
                                            <wp:extent cx="4096289"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8644" cy="307262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0179C3" w14:textId="0AA855F4" w:rsidR="00DE3DBC" w:rsidRDefault="00DE3DBC">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7A909DA" w14:textId="5C119EDB" w:rsidR="00DE3DBC" w:rsidRDefault="00DE3DBC">
                                          <w:pPr>
                                            <w:jc w:val="right"/>
                                            <w:rPr>
                                              <w:sz w:val="24"/>
                                              <w:szCs w:val="24"/>
                                            </w:rPr>
                                          </w:pPr>
                                          <w:r w:rsidRPr="00996285">
                                            <w:rPr>
                                              <w:color w:val="000000" w:themeColor="text1"/>
                                              <w:sz w:val="36"/>
                                              <w:szCs w:val="36"/>
                                            </w:rPr>
                                            <w:t>ITRI 625</w:t>
                                          </w:r>
                                        </w:p>
                                      </w:sdtContent>
                                    </w:sdt>
                                  </w:tc>
                                  <w:tc>
                                    <w:tcPr>
                                      <w:tcW w:w="2432" w:type="pct"/>
                                      <w:vAlign w:val="center"/>
                                    </w:tcPr>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8967E0" w14:textId="5F29AEF9" w:rsidR="00DE3DBC" w:rsidRPr="00996285" w:rsidRDefault="00DE3DBC">
                                          <w:pPr>
                                            <w:pStyle w:val="NoSpacing"/>
                                            <w:rPr>
                                              <w:color w:val="ED7D31" w:themeColor="accent2"/>
                                              <w:sz w:val="40"/>
                                              <w:szCs w:val="40"/>
                                            </w:rPr>
                                          </w:pPr>
                                          <w:r w:rsidRPr="00996285">
                                            <w:rPr>
                                              <w:color w:val="ED7D31" w:themeColor="accent2"/>
                                              <w:sz w:val="40"/>
                                              <w:szCs w:val="40"/>
                                            </w:rPr>
                                            <w:t>ENRICO DREYER</w:t>
                                          </w:r>
                                        </w:p>
                                      </w:sdtContent>
                                    </w:sdt>
                                    <w:p w14:paraId="1062FB75" w14:textId="2B92B4C0" w:rsidR="00DE3DBC" w:rsidRDefault="004A1F2C">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E3DBC" w:rsidRPr="00996285">
                                            <w:rPr>
                                              <w:color w:val="44546A" w:themeColor="text2"/>
                                              <w:sz w:val="40"/>
                                              <w:szCs w:val="40"/>
                                            </w:rPr>
                                            <w:t>31210783</w:t>
                                          </w:r>
                                        </w:sdtContent>
                                      </w:sdt>
                                    </w:p>
                                  </w:tc>
                                </w:tr>
                              </w:tbl>
                              <w:p w14:paraId="2851ECB8" w14:textId="77777777" w:rsidR="00DE3DBC" w:rsidRDefault="00DE3DB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156FB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70"/>
                            <w:gridCol w:w="2342"/>
                          </w:tblGrid>
                          <w:tr w:rsidR="00DE3DBC" w14:paraId="40556D61" w14:textId="77777777">
                            <w:trPr>
                              <w:jc w:val="center"/>
                            </w:trPr>
                            <w:tc>
                              <w:tcPr>
                                <w:tcW w:w="2568" w:type="pct"/>
                                <w:vAlign w:val="center"/>
                              </w:tcPr>
                              <w:p w14:paraId="3733A9AF" w14:textId="3F557DF3" w:rsidR="00DE3DBC" w:rsidRDefault="00DE3DBC">
                                <w:pPr>
                                  <w:jc w:val="right"/>
                                </w:pPr>
                                <w:r>
                                  <w:rPr>
                                    <w:noProof/>
                                  </w:rPr>
                                  <w:drawing>
                                    <wp:inline distT="0" distB="0" distL="0" distR="0" wp14:anchorId="13762932" wp14:editId="18C2FFB0">
                                      <wp:extent cx="4096289"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8644" cy="307262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0179C3" w14:textId="0AA855F4" w:rsidR="00DE3DBC" w:rsidRDefault="00DE3DBC">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7A909DA" w14:textId="5C119EDB" w:rsidR="00DE3DBC" w:rsidRDefault="00DE3DBC">
                                    <w:pPr>
                                      <w:jc w:val="right"/>
                                      <w:rPr>
                                        <w:sz w:val="24"/>
                                        <w:szCs w:val="24"/>
                                      </w:rPr>
                                    </w:pPr>
                                    <w:r w:rsidRPr="00996285">
                                      <w:rPr>
                                        <w:color w:val="000000" w:themeColor="text1"/>
                                        <w:sz w:val="36"/>
                                        <w:szCs w:val="36"/>
                                      </w:rPr>
                                      <w:t>ITRI 625</w:t>
                                    </w:r>
                                  </w:p>
                                </w:sdtContent>
                              </w:sdt>
                            </w:tc>
                            <w:tc>
                              <w:tcPr>
                                <w:tcW w:w="2432" w:type="pct"/>
                                <w:vAlign w:val="center"/>
                              </w:tcPr>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8967E0" w14:textId="5F29AEF9" w:rsidR="00DE3DBC" w:rsidRPr="00996285" w:rsidRDefault="00DE3DBC">
                                    <w:pPr>
                                      <w:pStyle w:val="NoSpacing"/>
                                      <w:rPr>
                                        <w:color w:val="ED7D31" w:themeColor="accent2"/>
                                        <w:sz w:val="40"/>
                                        <w:szCs w:val="40"/>
                                      </w:rPr>
                                    </w:pPr>
                                    <w:r w:rsidRPr="00996285">
                                      <w:rPr>
                                        <w:color w:val="ED7D31" w:themeColor="accent2"/>
                                        <w:sz w:val="40"/>
                                        <w:szCs w:val="40"/>
                                      </w:rPr>
                                      <w:t>ENRICO DREYER</w:t>
                                    </w:r>
                                  </w:p>
                                </w:sdtContent>
                              </w:sdt>
                              <w:p w14:paraId="1062FB75" w14:textId="2B92B4C0" w:rsidR="00DE3DBC" w:rsidRDefault="004A1F2C">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E3DBC" w:rsidRPr="00996285">
                                      <w:rPr>
                                        <w:color w:val="44546A" w:themeColor="text2"/>
                                        <w:sz w:val="40"/>
                                        <w:szCs w:val="40"/>
                                      </w:rPr>
                                      <w:t>31210783</w:t>
                                    </w:r>
                                  </w:sdtContent>
                                </w:sdt>
                              </w:p>
                            </w:tc>
                          </w:tr>
                        </w:tbl>
                        <w:p w14:paraId="2851ECB8" w14:textId="77777777" w:rsidR="00DE3DBC" w:rsidRDefault="00DE3DBC"/>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2076234888"/>
        <w:docPartObj>
          <w:docPartGallery w:val="Table of Contents"/>
          <w:docPartUnique/>
        </w:docPartObj>
      </w:sdtPr>
      <w:sdtEndPr>
        <w:rPr>
          <w:b/>
          <w:bCs/>
          <w:noProof/>
        </w:rPr>
      </w:sdtEndPr>
      <w:sdtContent>
        <w:p w14:paraId="7D26236E" w14:textId="3EC59B38" w:rsidR="00E355B9" w:rsidRDefault="00E355B9">
          <w:pPr>
            <w:pStyle w:val="TOCHeading"/>
          </w:pPr>
          <w:r>
            <w:t>Table of Contents</w:t>
          </w:r>
        </w:p>
        <w:p w14:paraId="131F751F" w14:textId="01DAC81C" w:rsidR="00996285" w:rsidRDefault="00E355B9">
          <w:pPr>
            <w:pStyle w:val="TOC1"/>
            <w:tabs>
              <w:tab w:val="right" w:leader="dot" w:pos="9016"/>
            </w:tabs>
            <w:rPr>
              <w:noProof/>
            </w:rPr>
          </w:pPr>
          <w:r>
            <w:fldChar w:fldCharType="begin"/>
          </w:r>
          <w:r>
            <w:instrText xml:space="preserve"> TOC \o "1-3" \h \z \u </w:instrText>
          </w:r>
          <w:r>
            <w:fldChar w:fldCharType="separate"/>
          </w:r>
          <w:hyperlink w:anchor="_Toc79404114" w:history="1">
            <w:r w:rsidR="00996285" w:rsidRPr="00BF147A">
              <w:rPr>
                <w:rStyle w:val="Hyperlink"/>
                <w:noProof/>
              </w:rPr>
              <w:t>Introduction</w:t>
            </w:r>
            <w:r w:rsidR="00996285">
              <w:rPr>
                <w:noProof/>
                <w:webHidden/>
              </w:rPr>
              <w:tab/>
            </w:r>
            <w:r w:rsidR="00996285">
              <w:rPr>
                <w:noProof/>
                <w:webHidden/>
              </w:rPr>
              <w:fldChar w:fldCharType="begin"/>
            </w:r>
            <w:r w:rsidR="00996285">
              <w:rPr>
                <w:noProof/>
                <w:webHidden/>
              </w:rPr>
              <w:instrText xml:space="preserve"> PAGEREF _Toc79404114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38DCE188" w14:textId="6B1BAE2E" w:rsidR="00996285" w:rsidRDefault="004A1F2C">
          <w:pPr>
            <w:pStyle w:val="TOC1"/>
            <w:tabs>
              <w:tab w:val="right" w:leader="dot" w:pos="9016"/>
            </w:tabs>
            <w:rPr>
              <w:noProof/>
            </w:rPr>
          </w:pPr>
          <w:hyperlink w:anchor="_Toc79404115" w:history="1">
            <w:r w:rsidR="00996285" w:rsidRPr="00BF147A">
              <w:rPr>
                <w:rStyle w:val="Hyperlink"/>
                <w:noProof/>
              </w:rPr>
              <w:t>Various threats to the university’s network</w:t>
            </w:r>
            <w:r w:rsidR="00996285">
              <w:rPr>
                <w:noProof/>
                <w:webHidden/>
              </w:rPr>
              <w:tab/>
            </w:r>
            <w:r w:rsidR="00996285">
              <w:rPr>
                <w:noProof/>
                <w:webHidden/>
              </w:rPr>
              <w:fldChar w:fldCharType="begin"/>
            </w:r>
            <w:r w:rsidR="00996285">
              <w:rPr>
                <w:noProof/>
                <w:webHidden/>
              </w:rPr>
              <w:instrText xml:space="preserve"> PAGEREF _Toc79404115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0CC4EBE3" w14:textId="52DA9933" w:rsidR="00996285" w:rsidRDefault="004A1F2C">
          <w:pPr>
            <w:pStyle w:val="TOC1"/>
            <w:tabs>
              <w:tab w:val="right" w:leader="dot" w:pos="9016"/>
            </w:tabs>
            <w:rPr>
              <w:noProof/>
            </w:rPr>
          </w:pPr>
          <w:hyperlink w:anchor="_Toc79404116" w:history="1">
            <w:r w:rsidR="00996285" w:rsidRPr="00BF147A">
              <w:rPr>
                <w:rStyle w:val="Hyperlink"/>
                <w:noProof/>
              </w:rPr>
              <w:t>Controls that are in place</w:t>
            </w:r>
            <w:r w:rsidR="00996285">
              <w:rPr>
                <w:noProof/>
                <w:webHidden/>
              </w:rPr>
              <w:tab/>
            </w:r>
            <w:r w:rsidR="00996285">
              <w:rPr>
                <w:noProof/>
                <w:webHidden/>
              </w:rPr>
              <w:fldChar w:fldCharType="begin"/>
            </w:r>
            <w:r w:rsidR="00996285">
              <w:rPr>
                <w:noProof/>
                <w:webHidden/>
              </w:rPr>
              <w:instrText xml:space="preserve"> PAGEREF _Toc79404116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799A0FE5" w14:textId="36981894" w:rsidR="00996285" w:rsidRDefault="004A1F2C">
          <w:pPr>
            <w:pStyle w:val="TOC1"/>
            <w:tabs>
              <w:tab w:val="right" w:leader="dot" w:pos="9016"/>
            </w:tabs>
            <w:rPr>
              <w:noProof/>
            </w:rPr>
          </w:pPr>
          <w:hyperlink w:anchor="_Toc79404117" w:history="1">
            <w:r w:rsidR="00996285" w:rsidRPr="00BF147A">
              <w:rPr>
                <w:rStyle w:val="Hyperlink"/>
                <w:noProof/>
              </w:rPr>
              <w:t>Firewalls used</w:t>
            </w:r>
            <w:r w:rsidR="00996285">
              <w:rPr>
                <w:noProof/>
                <w:webHidden/>
              </w:rPr>
              <w:tab/>
            </w:r>
            <w:r w:rsidR="00996285">
              <w:rPr>
                <w:noProof/>
                <w:webHidden/>
              </w:rPr>
              <w:fldChar w:fldCharType="begin"/>
            </w:r>
            <w:r w:rsidR="00996285">
              <w:rPr>
                <w:noProof/>
                <w:webHidden/>
              </w:rPr>
              <w:instrText xml:space="preserve"> PAGEREF _Toc79404117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2660B962" w14:textId="3D8B2933" w:rsidR="00996285" w:rsidRDefault="004A1F2C">
          <w:pPr>
            <w:pStyle w:val="TOC1"/>
            <w:tabs>
              <w:tab w:val="right" w:leader="dot" w:pos="9016"/>
            </w:tabs>
            <w:rPr>
              <w:noProof/>
            </w:rPr>
          </w:pPr>
          <w:hyperlink w:anchor="_Toc79404118" w:history="1">
            <w:r w:rsidR="00996285" w:rsidRPr="00BF147A">
              <w:rPr>
                <w:rStyle w:val="Hyperlink"/>
                <w:noProof/>
              </w:rPr>
              <w:t>Intrusion detection system</w:t>
            </w:r>
            <w:r w:rsidR="00996285">
              <w:rPr>
                <w:noProof/>
                <w:webHidden/>
              </w:rPr>
              <w:tab/>
            </w:r>
            <w:r w:rsidR="00996285">
              <w:rPr>
                <w:noProof/>
                <w:webHidden/>
              </w:rPr>
              <w:fldChar w:fldCharType="begin"/>
            </w:r>
            <w:r w:rsidR="00996285">
              <w:rPr>
                <w:noProof/>
                <w:webHidden/>
              </w:rPr>
              <w:instrText xml:space="preserve"> PAGEREF _Toc79404118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67B49B5F" w14:textId="238F373B" w:rsidR="00996285" w:rsidRDefault="004A1F2C">
          <w:pPr>
            <w:pStyle w:val="TOC1"/>
            <w:tabs>
              <w:tab w:val="right" w:leader="dot" w:pos="9016"/>
            </w:tabs>
            <w:rPr>
              <w:noProof/>
            </w:rPr>
          </w:pPr>
          <w:hyperlink w:anchor="_Toc79404119" w:history="1">
            <w:r w:rsidR="00996285" w:rsidRPr="00BF147A">
              <w:rPr>
                <w:rStyle w:val="Hyperlink"/>
                <w:noProof/>
              </w:rPr>
              <w:t>Security aspects of the email system</w:t>
            </w:r>
            <w:r w:rsidR="00996285">
              <w:rPr>
                <w:noProof/>
                <w:webHidden/>
              </w:rPr>
              <w:tab/>
            </w:r>
            <w:r w:rsidR="00996285">
              <w:rPr>
                <w:noProof/>
                <w:webHidden/>
              </w:rPr>
              <w:fldChar w:fldCharType="begin"/>
            </w:r>
            <w:r w:rsidR="00996285">
              <w:rPr>
                <w:noProof/>
                <w:webHidden/>
              </w:rPr>
              <w:instrText xml:space="preserve"> PAGEREF _Toc79404119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16B98340" w14:textId="15DC69E3" w:rsidR="00996285" w:rsidRDefault="004A1F2C">
          <w:pPr>
            <w:pStyle w:val="TOC1"/>
            <w:tabs>
              <w:tab w:val="right" w:leader="dot" w:pos="9016"/>
            </w:tabs>
            <w:rPr>
              <w:noProof/>
            </w:rPr>
          </w:pPr>
          <w:hyperlink w:anchor="_Toc79404120" w:history="1">
            <w:r w:rsidR="00996285" w:rsidRPr="00BF147A">
              <w:rPr>
                <w:rStyle w:val="Hyperlink"/>
                <w:noProof/>
              </w:rPr>
              <w:t>Conclusion</w:t>
            </w:r>
            <w:r w:rsidR="00996285">
              <w:rPr>
                <w:noProof/>
                <w:webHidden/>
              </w:rPr>
              <w:tab/>
            </w:r>
            <w:r w:rsidR="00996285">
              <w:rPr>
                <w:noProof/>
                <w:webHidden/>
              </w:rPr>
              <w:fldChar w:fldCharType="begin"/>
            </w:r>
            <w:r w:rsidR="00996285">
              <w:rPr>
                <w:noProof/>
                <w:webHidden/>
              </w:rPr>
              <w:instrText xml:space="preserve"> PAGEREF _Toc79404120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65ECEBC4" w14:textId="628FFD2E" w:rsidR="00996285" w:rsidRDefault="004A1F2C">
          <w:pPr>
            <w:pStyle w:val="TOC1"/>
            <w:tabs>
              <w:tab w:val="right" w:leader="dot" w:pos="9016"/>
            </w:tabs>
            <w:rPr>
              <w:noProof/>
            </w:rPr>
          </w:pPr>
          <w:hyperlink w:anchor="_Toc79404121" w:history="1">
            <w:r w:rsidR="00996285" w:rsidRPr="00BF147A">
              <w:rPr>
                <w:rStyle w:val="Hyperlink"/>
                <w:noProof/>
              </w:rPr>
              <w:t>References</w:t>
            </w:r>
            <w:r w:rsidR="00996285">
              <w:rPr>
                <w:noProof/>
                <w:webHidden/>
              </w:rPr>
              <w:tab/>
            </w:r>
            <w:r w:rsidR="00996285">
              <w:rPr>
                <w:noProof/>
                <w:webHidden/>
              </w:rPr>
              <w:fldChar w:fldCharType="begin"/>
            </w:r>
            <w:r w:rsidR="00996285">
              <w:rPr>
                <w:noProof/>
                <w:webHidden/>
              </w:rPr>
              <w:instrText xml:space="preserve"> PAGEREF _Toc79404121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3B2A24A1" w14:textId="4D1D9CE9" w:rsidR="00E355B9" w:rsidRDefault="00E355B9">
          <w:r>
            <w:rPr>
              <w:b/>
              <w:bCs/>
              <w:noProof/>
            </w:rPr>
            <w:fldChar w:fldCharType="end"/>
          </w:r>
        </w:p>
      </w:sdtContent>
    </w:sdt>
    <w:p w14:paraId="05D00ABF" w14:textId="64BC84D6" w:rsidR="00E355B9" w:rsidRDefault="00E355B9">
      <w:r>
        <w:br w:type="page"/>
      </w:r>
    </w:p>
    <w:p w14:paraId="18DC563D" w14:textId="0150582F" w:rsidR="00D108C4" w:rsidRDefault="00996285" w:rsidP="00996285">
      <w:pPr>
        <w:pStyle w:val="Heading1"/>
      </w:pPr>
      <w:bookmarkStart w:id="0" w:name="_Toc79404114"/>
      <w:r>
        <w:lastRenderedPageBreak/>
        <w:t>Introduction</w:t>
      </w:r>
      <w:bookmarkEnd w:id="0"/>
    </w:p>
    <w:p w14:paraId="0253B1AF" w14:textId="55A46981" w:rsidR="00996285" w:rsidRDefault="00CA73F7" w:rsidP="00AE24F3">
      <w:pPr>
        <w:jc w:val="both"/>
      </w:pPr>
      <w:r>
        <w:t xml:space="preserve">In this report the network security of NWU Vaal in terms of networks will be discussed. The main topics will be the various threats, controls that are in place against the threats, firewalls used, intrusion detection systems that are in place and security aspects </w:t>
      </w:r>
      <w:r w:rsidR="00AE24F3">
        <w:t>in terms of the e-mail system. Throughout the report recommendations will be made when necessary.</w:t>
      </w:r>
    </w:p>
    <w:p w14:paraId="6BA7232F" w14:textId="08A0C98A" w:rsidR="00996285" w:rsidRDefault="00996285" w:rsidP="00996285">
      <w:pPr>
        <w:pStyle w:val="Heading1"/>
      </w:pPr>
      <w:bookmarkStart w:id="1" w:name="_Toc79404115"/>
      <w:r>
        <w:t>Various threats</w:t>
      </w:r>
      <w:bookmarkEnd w:id="1"/>
    </w:p>
    <w:p w14:paraId="1B605AC6" w14:textId="722A7A34" w:rsidR="00AE24F3" w:rsidRDefault="00D30944" w:rsidP="00AE24F3">
      <w:r>
        <w:t xml:space="preserve">According to </w:t>
      </w:r>
      <w:r>
        <w:fldChar w:fldCharType="begin"/>
      </w:r>
      <w:r>
        <w:instrText xml:space="preserve"> ADDIN EN.CITE &lt;EndNote&gt;&lt;Cite AuthorYear="1"&gt;&lt;Author&gt;Charles P. Pfleeger&lt;/Author&gt;&lt;Year&gt;2015&lt;/Year&gt;&lt;RecNum&gt;137&lt;/RecNum&gt;&lt;DisplayText&gt;Charles P. Pfleeger (2015)&lt;/DisplayText&gt;&lt;record&gt;&lt;rec-number&gt;137&lt;/rec-number&gt;&lt;foreign-keys&gt;&lt;key app="EN" db-id="525d9sr0qsvde5evfr0ps52ifpp52v555xtd" timestamp="1629379244"&gt;137&lt;/key&gt;&lt;/foreign-keys&gt;&lt;ref-type name="Book"&gt;6&lt;/ref-type&gt;&lt;contributors&gt;&lt;authors&gt;&lt;author&gt;Charles P. Pfleeger, Shari Lawrence Pfleeger, Jonathan Margulies&lt;/author&gt;&lt;/authors&gt;&lt;/contributors&gt;&lt;titles&gt;&lt;title&gt;Security in computing&lt;/title&gt;&lt;/titles&gt;&lt;dates&gt;&lt;year&gt;2015&lt;/year&gt;&lt;/dates&gt;&lt;isbn&gt; 0-13-408504-3&lt;/isbn&gt;&lt;urls&gt;&lt;/urls&gt;&lt;/record&gt;&lt;/Cite&gt;&lt;/EndNote&gt;</w:instrText>
      </w:r>
      <w:r>
        <w:fldChar w:fldCharType="separate"/>
      </w:r>
      <w:r>
        <w:rPr>
          <w:noProof/>
        </w:rPr>
        <w:t>Charles P. Pfleeger (2015)</w:t>
      </w:r>
      <w:r>
        <w:fldChar w:fldCharType="end"/>
      </w:r>
      <w:r>
        <w:t xml:space="preserve"> the four potential types of harm that NWU can experience is </w:t>
      </w:r>
      <w:r w:rsidRPr="00D30944">
        <w:rPr>
          <w:i/>
          <w:iCs/>
        </w:rPr>
        <w:t>interception</w:t>
      </w:r>
      <w:r>
        <w:t xml:space="preserve">, </w:t>
      </w:r>
      <w:r w:rsidRPr="00D30944">
        <w:rPr>
          <w:i/>
          <w:iCs/>
        </w:rPr>
        <w:t>modification</w:t>
      </w:r>
      <w:r>
        <w:t xml:space="preserve">, </w:t>
      </w:r>
      <w:r w:rsidRPr="00D30944">
        <w:rPr>
          <w:i/>
          <w:iCs/>
        </w:rPr>
        <w:t>fabrication</w:t>
      </w:r>
      <w:r>
        <w:t xml:space="preserve"> or </w:t>
      </w:r>
      <w:r w:rsidRPr="00D30944">
        <w:rPr>
          <w:i/>
          <w:iCs/>
        </w:rPr>
        <w:t>interruption</w:t>
      </w:r>
      <w:r>
        <w:t xml:space="preserve">. </w:t>
      </w:r>
      <w:r w:rsidR="0012431F">
        <w:t xml:space="preserve">Although the terminology is a bit different, these types still apply to networks. In terms of </w:t>
      </w:r>
      <w:r w:rsidR="0012431F" w:rsidRPr="0012431F">
        <w:rPr>
          <w:i/>
          <w:iCs/>
        </w:rPr>
        <w:t>interception</w:t>
      </w:r>
      <w:r w:rsidR="0012431F">
        <w:t xml:space="preserve">, it is often called wiretapping or eavesdropping, </w:t>
      </w:r>
      <w:r w:rsidR="0012431F" w:rsidRPr="0012431F">
        <w:rPr>
          <w:i/>
          <w:iCs/>
        </w:rPr>
        <w:t>modification</w:t>
      </w:r>
      <w:r w:rsidR="0012431F">
        <w:t xml:space="preserve"> and </w:t>
      </w:r>
      <w:r w:rsidR="0012431F" w:rsidRPr="0012431F">
        <w:rPr>
          <w:i/>
          <w:iCs/>
        </w:rPr>
        <w:t>fabrication</w:t>
      </w:r>
      <w:r w:rsidR="0012431F">
        <w:t xml:space="preserve"> is often called integrity failures and </w:t>
      </w:r>
      <w:r w:rsidR="0012431F" w:rsidRPr="0012431F">
        <w:rPr>
          <w:i/>
          <w:iCs/>
        </w:rPr>
        <w:t>interruption</w:t>
      </w:r>
      <w:r w:rsidR="0012431F">
        <w:t xml:space="preserve"> is often called denial of service.</w:t>
      </w:r>
    </w:p>
    <w:p w14:paraId="629F0C28" w14:textId="433DF569" w:rsidR="0012431F" w:rsidRDefault="0012431F" w:rsidP="0012431F">
      <w:pPr>
        <w:pStyle w:val="Heading2"/>
      </w:pPr>
      <w:r>
        <w:t>Interception</w:t>
      </w:r>
    </w:p>
    <w:p w14:paraId="0AA3B313" w14:textId="098FA0E7" w:rsidR="0017284E" w:rsidRDefault="00505FFA" w:rsidP="0012431F">
      <w:r>
        <w:t xml:space="preserve">Interception is when an unauthorized party got access to an asset </w:t>
      </w:r>
      <w:r>
        <w:fldChar w:fldCharType="begin"/>
      </w:r>
      <w:r>
        <w:instrText xml:space="preserve"> ADDIN EN.CITE &lt;EndNote&gt;&lt;Cite&gt;&lt;Author&gt;genesisdatabase&lt;/Author&gt;&lt;Year&gt;2010&lt;/Year&gt;&lt;RecNum&gt;138&lt;/RecNum&gt;&lt;DisplayText&gt;(genesisdatabase, 2010)&lt;/DisplayText&gt;&lt;record&gt;&lt;rec-number&gt;138&lt;/rec-number&gt;&lt;foreign-keys&gt;&lt;key app="EN" db-id="525d9sr0qsvde5evfr0ps52ifpp52v555xtd" timestamp="1629380115"&gt;138&lt;/key&gt;&lt;/foreign-keys&gt;&lt;ref-type name="Web Page"&gt;12&lt;/ref-type&gt;&lt;contributors&gt;&lt;authors&gt;&lt;author&gt;genesisdatabase&lt;/author&gt;&lt;/authors&gt;&lt;/contributors&gt;&lt;titles&gt;&lt;title&gt;Types of threats | Interception | Interruption | Modification | Fabrication&lt;/title&gt;&lt;/titles&gt;&lt;dates&gt;&lt;year&gt;2010&lt;/year&gt;&lt;/dates&gt;&lt;urls&gt;&lt;related-urls&gt;&lt;url&gt;https://genesisdatabase.wordpress.com/2010/12/13/types-of-threats-interception-interruption-modification-fabrication/#:~:text=An%20interception%20means%20that%20some%20unauthorized%20party%20has,or%20wiretapping%20to%20obtain%20data%20in%20a%20network.&lt;/url&gt;&lt;/related-urls&gt;&lt;/urls&gt;&lt;/record&gt;&lt;/Cite&gt;&lt;/EndNote&gt;</w:instrText>
      </w:r>
      <w:r>
        <w:fldChar w:fldCharType="separate"/>
      </w:r>
      <w:r>
        <w:rPr>
          <w:noProof/>
        </w:rPr>
        <w:t>(genesisdatabase, 2010)</w:t>
      </w:r>
      <w:r>
        <w:fldChar w:fldCharType="end"/>
      </w:r>
      <w:r>
        <w:t>. This party can be a program, a person, or a computing system. Examples include obtaining data in a network (wiretapping). Loss can sometimes be detected easily, but a silent interceptor can leave no trace and no way of detecting interception.</w:t>
      </w:r>
      <w:r w:rsidR="004034E4">
        <w:t xml:space="preserve"> The best way to counter interception</w:t>
      </w:r>
      <w:r w:rsidR="00E3321E">
        <w:t xml:space="preserve"> for NWU</w:t>
      </w:r>
      <w:r w:rsidR="004034E4">
        <w:t xml:space="preserve"> is by making use of a strong encryption</w:t>
      </w:r>
      <w:r w:rsidR="00E3321E">
        <w:t xml:space="preserve"> </w:t>
      </w:r>
      <w:r w:rsidR="00E3321E">
        <w:fldChar w:fldCharType="begin"/>
      </w:r>
      <w:r w:rsidR="00E3321E">
        <w:instrText xml:space="preserve"> ADDIN EN.CITE &lt;EndNote&gt;&lt;Cite&gt;&lt;Author&gt;spamlaws&lt;/Author&gt;&lt;Year&gt;2003&lt;/Year&gt;&lt;RecNum&gt;139&lt;/RecNum&gt;&lt;DisplayText&gt;(spamlaws, 2003)&lt;/DisplayText&gt;&lt;record&gt;&lt;rec-number&gt;139&lt;/rec-number&gt;&lt;foreign-keys&gt;&lt;key app="EN" db-id="525d9sr0qsvde5evfr0ps52ifpp52v555xtd" timestamp="1629381784"&gt;139&lt;/key&gt;&lt;/foreign-keys&gt;&lt;ref-type name="Web Page"&gt;12&lt;/ref-type&gt;&lt;contributors&gt;&lt;authors&gt;&lt;author&gt;spamlaws&lt;/author&gt;&lt;/authors&gt;&lt;/contributors&gt;&lt;titles&gt;&lt;title&gt;Types of Wireless Network Attacks: Interception&lt;/title&gt;&lt;/titles&gt;&lt;dates&gt;&lt;year&gt;2003&lt;/year&gt;&lt;/dates&gt;&lt;urls&gt;&lt;related-urls&gt;&lt;url&gt;https://www.spamlaws.com/interception-attack.html#:~:text=The%20best%20wireless%20security%20protection%20against%20interception%20exploits,can%20be%20cracked%20in%20under%20one%20minute%27s%20time.&lt;/url&gt;&lt;/related-urls&gt;&lt;/urls&gt;&lt;/record&gt;&lt;/Cite&gt;&lt;/EndNote&gt;</w:instrText>
      </w:r>
      <w:r w:rsidR="00E3321E">
        <w:fldChar w:fldCharType="separate"/>
      </w:r>
      <w:r w:rsidR="00E3321E">
        <w:rPr>
          <w:noProof/>
        </w:rPr>
        <w:t>(spamlaws, 2003)</w:t>
      </w:r>
      <w:r w:rsidR="00E3321E">
        <w:fldChar w:fldCharType="end"/>
      </w:r>
      <w:r w:rsidR="004034E4">
        <w:t>.</w:t>
      </w:r>
    </w:p>
    <w:p w14:paraId="029C31E1" w14:textId="0578A086" w:rsidR="0017284E" w:rsidRDefault="002D6CF3" w:rsidP="002D6CF3">
      <w:pPr>
        <w:pStyle w:val="Heading2"/>
      </w:pPr>
      <w:r>
        <w:t>Modification</w:t>
      </w:r>
    </w:p>
    <w:p w14:paraId="4F45CCC6" w14:textId="30CF4E5B" w:rsidR="002D6CF3" w:rsidRDefault="002D6CF3" w:rsidP="002D6CF3">
      <w:r>
        <w:t xml:space="preserve">According to </w:t>
      </w:r>
      <w:r>
        <w:fldChar w:fldCharType="begin"/>
      </w:r>
      <w:r>
        <w:instrText xml:space="preserve"> ADDIN EN.CITE &lt;EndNote&gt;&lt;Cite AuthorYear="1"&gt;&lt;Author&gt;genesisdatabase&lt;/Author&gt;&lt;Year&gt;2010&lt;/Year&gt;&lt;RecNum&gt;138&lt;/RecNum&gt;&lt;DisplayText&gt;genesisdatabase (2010)&lt;/DisplayText&gt;&lt;record&gt;&lt;rec-number&gt;138&lt;/rec-number&gt;&lt;foreign-keys&gt;&lt;key app="EN" db-id="525d9sr0qsvde5evfr0ps52ifpp52v555xtd" timestamp="1629380115"&gt;138&lt;/key&gt;&lt;/foreign-keys&gt;&lt;ref-type name="Web Page"&gt;12&lt;/ref-type&gt;&lt;contributors&gt;&lt;authors&gt;&lt;author&gt;genesisdatabase&lt;/author&gt;&lt;/authors&gt;&lt;/contributors&gt;&lt;titles&gt;&lt;title&gt;Types of threats | Interception | Interruption | Modification | Fabrication&lt;/title&gt;&lt;/titles&gt;&lt;dates&gt;&lt;year&gt;2010&lt;/year&gt;&lt;/dates&gt;&lt;urls&gt;&lt;related-urls&gt;&lt;url&gt;https://genesisdatabase.wordpress.com/2010/12/13/types-of-threats-interception-interruption-modification-fabrication/#:~:text=An%20interception%20means%20that%20some%20unauthorized%20party%20has,or%20wiretapping%20to%20obtain%20data%20in%20a%20network.&lt;/url&gt;&lt;/related-urls&gt;&lt;/urls&gt;&lt;/record&gt;&lt;/Cite&gt;&lt;/EndNote&gt;</w:instrText>
      </w:r>
      <w:r>
        <w:fldChar w:fldCharType="separate"/>
      </w:r>
      <w:r>
        <w:rPr>
          <w:noProof/>
        </w:rPr>
        <w:t>genesisdatabase (2010)</w:t>
      </w:r>
      <w:r>
        <w:fldChar w:fldCharType="end"/>
      </w:r>
      <w:r>
        <w:t xml:space="preserve">, if a party that is unauthorized not only gains access to data, but also tempers with the data, it is called modification. For </w:t>
      </w:r>
      <w:r w:rsidR="003F0837">
        <w:t>example,</w:t>
      </w:r>
      <w:r>
        <w:t xml:space="preserve"> when someone changes values in the NWU database, or change functionality on </w:t>
      </w:r>
      <w:proofErr w:type="spellStart"/>
      <w:r>
        <w:t>efundi</w:t>
      </w:r>
      <w:proofErr w:type="spellEnd"/>
      <w:r>
        <w:t xml:space="preserve">. </w:t>
      </w:r>
      <w:r w:rsidR="004450AD">
        <w:t xml:space="preserve">This does not only apply to software, but hardware as well. </w:t>
      </w:r>
      <w:r w:rsidR="00006D74">
        <w:t xml:space="preserve">According to </w:t>
      </w:r>
      <w:r w:rsidR="00006D74">
        <w:fldChar w:fldCharType="begin"/>
      </w:r>
      <w:r w:rsidR="00006D74">
        <w:instrText xml:space="preserve"> ADDIN EN.CITE &lt;EndNote&gt;&lt;Cite AuthorYear="1"&gt;&lt;Author&gt;Edwards&lt;/Author&gt;&lt;Year&gt;2018&lt;/Year&gt;&lt;RecNum&gt;140&lt;/RecNum&gt;&lt;DisplayText&gt;Edwards (2018)&lt;/DisplayText&gt;&lt;record&gt;&lt;rec-number&gt;140&lt;/rec-number&gt;&lt;foreign-keys&gt;&lt;key app="EN" db-id="525d9sr0qsvde5evfr0ps52ifpp52v555xtd" timestamp="1629381995"&gt;140&lt;/key&gt;&lt;/foreign-keys&gt;&lt;ref-type name="Journal Article"&gt;17&lt;/ref-type&gt;&lt;contributors&gt;&lt;authors&gt;&lt;author&gt;Jeff Edwards &lt;/author&gt;&lt;/authors&gt;&lt;/contributors&gt;&lt;titles&gt;&lt;title&gt;Managing Network Configuration Changes: Five Best Practices&lt;/title&gt;&lt;/titles&gt;&lt;dates&gt;&lt;year&gt;2018&lt;/year&gt;&lt;/dates&gt;&lt;urls&gt;&lt;related-urls&gt;&lt;url&gt;https://www.whatsupgold.com/blog/best-practices-in-network-configuration-and-change-management&lt;/url&gt;&lt;/related-urls&gt;&lt;/urls&gt;&lt;/record&gt;&lt;/Cite&gt;&lt;/EndNote&gt;</w:instrText>
      </w:r>
      <w:r w:rsidR="00006D74">
        <w:fldChar w:fldCharType="separate"/>
      </w:r>
      <w:r w:rsidR="00006D74">
        <w:rPr>
          <w:noProof/>
        </w:rPr>
        <w:t>Edwards (2018)</w:t>
      </w:r>
      <w:r w:rsidR="00006D74">
        <w:fldChar w:fldCharType="end"/>
      </w:r>
      <w:r w:rsidR="00006D74">
        <w:t xml:space="preserve"> some of the ways that NWU can prevent modification is to keep track of changes in the network, make use of atomization and to document network changes.</w:t>
      </w:r>
    </w:p>
    <w:p w14:paraId="6340AB80" w14:textId="628B2C5F" w:rsidR="002D6CF3" w:rsidRDefault="002D6CF3" w:rsidP="002D6CF3">
      <w:pPr>
        <w:pStyle w:val="Heading2"/>
      </w:pPr>
      <w:r>
        <w:t>Fabrication</w:t>
      </w:r>
    </w:p>
    <w:p w14:paraId="14FD2459" w14:textId="2895FDA7" w:rsidR="002D6CF3" w:rsidRDefault="007D7D48" w:rsidP="002D6CF3">
      <w:r>
        <w:t xml:space="preserve">This is when an unauthorized party creates a fabrication of fake objects on a system. Examples include when a party inserts spurious transactions in NWU’s network communication system. If skilfully done, they are almost impossible to distinguish </w:t>
      </w:r>
      <w:r w:rsidR="00504F97">
        <w:t>from the real thing</w:t>
      </w:r>
      <w:r w:rsidR="003F0837">
        <w:t xml:space="preserve"> </w:t>
      </w:r>
      <w:r w:rsidR="003F0837">
        <w:fldChar w:fldCharType="begin"/>
      </w:r>
      <w:r w:rsidR="003F0837">
        <w:instrText xml:space="preserve"> ADDIN EN.CITE &lt;EndNote&gt;&lt;Cite&gt;&lt;Author&gt;genesisdatabase&lt;/Author&gt;&lt;Year&gt;2010&lt;/Year&gt;&lt;RecNum&gt;138&lt;/RecNum&gt;&lt;DisplayText&gt;(genesisdatabase, 2010)&lt;/DisplayText&gt;&lt;record&gt;&lt;rec-number&gt;138&lt;/rec-number&gt;&lt;foreign-keys&gt;&lt;key app="EN" db-id="525d9sr0qsvde5evfr0ps52ifpp52v555xtd" timestamp="1629380115"&gt;138&lt;/key&gt;&lt;/foreign-keys&gt;&lt;ref-type name="Web Page"&gt;12&lt;/ref-type&gt;&lt;contributors&gt;&lt;authors&gt;&lt;author&gt;genesisdatabase&lt;/author&gt;&lt;/authors&gt;&lt;/contributors&gt;&lt;titles&gt;&lt;title&gt;Types of threats | Interception | Interruption | Modification | Fabrication&lt;/title&gt;&lt;/titles&gt;&lt;dates&gt;&lt;year&gt;2010&lt;/year&gt;&lt;/dates&gt;&lt;urls&gt;&lt;related-urls&gt;&lt;url&gt;https://genesisdatabase.wordpress.com/2010/12/13/types-of-threats-interception-interruption-modification-fabrication/#:~:text=An%20interception%20means%20that%20some%20unauthorized%20party%20has,or%20wiretapping%20to%20obtain%20data%20in%20a%20network.&lt;/url&gt;&lt;/related-urls&gt;&lt;/urls&gt;&lt;/record&gt;&lt;/Cite&gt;&lt;/EndNote&gt;</w:instrText>
      </w:r>
      <w:r w:rsidR="003F0837">
        <w:fldChar w:fldCharType="separate"/>
      </w:r>
      <w:r w:rsidR="003F0837">
        <w:rPr>
          <w:noProof/>
        </w:rPr>
        <w:t>(genesisdatabase, 2010)</w:t>
      </w:r>
      <w:r w:rsidR="003F0837">
        <w:fldChar w:fldCharType="end"/>
      </w:r>
      <w:r w:rsidR="00504F97">
        <w:t>.</w:t>
      </w:r>
      <w:r w:rsidR="00F1326F">
        <w:t xml:space="preserve"> </w:t>
      </w:r>
      <w:r w:rsidR="00504F97">
        <w:t xml:space="preserve"> </w:t>
      </w:r>
      <w:r w:rsidR="00F1326F">
        <w:t xml:space="preserve">According to </w:t>
      </w:r>
      <w:r w:rsidR="00F1326F">
        <w:fldChar w:fldCharType="begin"/>
      </w:r>
      <w:r w:rsidR="00F1326F">
        <w:instrText xml:space="preserve"> ADDIN EN.CITE &lt;EndNote&gt;&lt;Cite AuthorYear="1"&gt;&lt;Author&gt;Rasayely&lt;/Author&gt;&lt;Year&gt;2019&lt;/Year&gt;&lt;RecNum&gt;141&lt;/RecNum&gt;&lt;DisplayText&gt;Rasayely (2019)&lt;/DisplayText&gt;&lt;record&gt;&lt;rec-number&gt;141&lt;/rec-number&gt;&lt;foreign-keys&gt;&lt;key app="EN" db-id="525d9sr0qsvde5evfr0ps52ifpp52v555xtd" timestamp="1629382303"&gt;141&lt;/key&gt;&lt;/foreign-keys&gt;&lt;ref-type name="Journal Article"&gt;17&lt;/ref-type&gt;&lt;contributors&gt;&lt;authors&gt;&lt;author&gt;Rasayely&lt;/author&gt;&lt;/authors&gt;&lt;/contributors&gt;&lt;titles&gt;&lt;title&gt;Data Fabrication/Falsification… Do Not Ever Do!&lt;/title&gt;&lt;/titles&gt;&lt;dates&gt;&lt;year&gt;2019&lt;/year&gt;&lt;/dates&gt;&lt;urls&gt;&lt;related-urls&gt;&lt;url&gt;https://www.rasayely.com/data-fabrication-falsification-do-not-ever-do/&lt;/url&gt;&lt;/related-urls&gt;&lt;/urls&gt;&lt;/record&gt;&lt;/Cite&gt;&lt;/EndNote&gt;</w:instrText>
      </w:r>
      <w:r w:rsidR="00F1326F">
        <w:fldChar w:fldCharType="separate"/>
      </w:r>
      <w:r w:rsidR="00F1326F">
        <w:rPr>
          <w:noProof/>
        </w:rPr>
        <w:t>Rasayely (2019)</w:t>
      </w:r>
      <w:r w:rsidR="00F1326F">
        <w:fldChar w:fldCharType="end"/>
      </w:r>
      <w:r w:rsidR="00F1326F">
        <w:t>, NWU can  make use of certification of data and imposition of supervision on respondents.</w:t>
      </w:r>
    </w:p>
    <w:p w14:paraId="3BFD102A" w14:textId="7BD37B4D" w:rsidR="002D6CF3" w:rsidRPr="002D6CF3" w:rsidRDefault="002D6CF3" w:rsidP="002D6CF3">
      <w:pPr>
        <w:pStyle w:val="Heading2"/>
      </w:pPr>
      <w:r>
        <w:t>Interruption</w:t>
      </w:r>
    </w:p>
    <w:p w14:paraId="36F2897E" w14:textId="22F30132" w:rsidR="002D6CF3" w:rsidRDefault="001E72BB" w:rsidP="00996285">
      <w:r>
        <w:t>This is when an asset becomes unavailable, lost, or unusable. For NWU, this can be malicious destruction of hardware devices, malfunction of an operating system, erasure of data files or programs.</w:t>
      </w:r>
      <w:r w:rsidR="009228CE">
        <w:t xml:space="preserve"> According to </w:t>
      </w:r>
      <w:r w:rsidR="009228CE">
        <w:fldChar w:fldCharType="begin"/>
      </w:r>
      <w:r w:rsidR="009228CE">
        <w:instrText xml:space="preserve"> ADDIN EN.CITE &lt;EndNote&gt;&lt;Cite AuthorYear="1"&gt;&lt;Author&gt;Murray&lt;/Author&gt;&lt;Year&gt;2021&lt;/Year&gt;&lt;RecNum&gt;142&lt;/RecNum&gt;&lt;DisplayText&gt;Murray (2021)&lt;/DisplayText&gt;&lt;record&gt;&lt;rec-number&gt;142&lt;/rec-number&gt;&lt;foreign-keys&gt;&lt;key app="EN" db-id="525d9sr0qsvde5evfr0ps52ifpp52v555xtd" timestamp="1629382605"&gt;142&lt;/key&gt;&lt;/foreign-keys&gt;&lt;ref-type name="Web Page"&gt;12&lt;/ref-type&gt;&lt;contributors&gt;&lt;authors&gt;&lt;author&gt;Joe Murray&lt;/author&gt;&lt;/authors&gt;&lt;/contributors&gt;&lt;titles&gt;&lt;title&gt;How to Check for Internet Interruptions&lt;/title&gt;&lt;/titles&gt;&lt;dates&gt;&lt;year&gt;2021&lt;/year&gt;&lt;/dates&gt;&lt;urls&gt;&lt;related-urls&gt;&lt;url&gt;https://www.techwalla.com/articles/how-to-check-for-internet-interruptions&lt;/url&gt;&lt;/related-urls&gt;&lt;/urls&gt;&lt;/record&gt;&lt;/Cite&gt;&lt;/EndNote&gt;</w:instrText>
      </w:r>
      <w:r w:rsidR="009228CE">
        <w:fldChar w:fldCharType="separate"/>
      </w:r>
      <w:r w:rsidR="009228CE">
        <w:rPr>
          <w:noProof/>
        </w:rPr>
        <w:t>Murray (2021)</w:t>
      </w:r>
      <w:r w:rsidR="009228CE">
        <w:fldChar w:fldCharType="end"/>
      </w:r>
      <w:r w:rsidR="009228CE">
        <w:t xml:space="preserve"> what NWU can do to detect interruption is to do constant speed tests, traceroute tests and ping tests. </w:t>
      </w:r>
    </w:p>
    <w:p w14:paraId="24C69296" w14:textId="586E1D0F" w:rsidR="00996285" w:rsidRDefault="00996285" w:rsidP="00996285">
      <w:pPr>
        <w:pStyle w:val="Heading1"/>
      </w:pPr>
      <w:bookmarkStart w:id="2" w:name="_Toc79404116"/>
      <w:r>
        <w:t>Controls that are in place</w:t>
      </w:r>
      <w:bookmarkEnd w:id="2"/>
    </w:p>
    <w:p w14:paraId="135DBFD0" w14:textId="0E944F9B" w:rsidR="00996285" w:rsidRDefault="00996285" w:rsidP="00996285"/>
    <w:p w14:paraId="6ABE93E5" w14:textId="58F40A3A" w:rsidR="00996285" w:rsidRDefault="00996285" w:rsidP="00996285">
      <w:pPr>
        <w:pStyle w:val="Heading1"/>
      </w:pPr>
      <w:bookmarkStart w:id="3" w:name="_Toc79404117"/>
      <w:r>
        <w:t>Firewalls used</w:t>
      </w:r>
      <w:bookmarkEnd w:id="3"/>
    </w:p>
    <w:p w14:paraId="25393DFF" w14:textId="200C1AD5" w:rsidR="00996285" w:rsidRDefault="00996285" w:rsidP="00996285"/>
    <w:p w14:paraId="0B6E23E4" w14:textId="399B4463" w:rsidR="00996285" w:rsidRDefault="00996285" w:rsidP="00996285">
      <w:pPr>
        <w:pStyle w:val="Heading1"/>
      </w:pPr>
      <w:bookmarkStart w:id="4" w:name="_Toc79404118"/>
      <w:r>
        <w:lastRenderedPageBreak/>
        <w:t>Intrusion detection system</w:t>
      </w:r>
      <w:bookmarkEnd w:id="4"/>
    </w:p>
    <w:p w14:paraId="149B62D5" w14:textId="282B4931" w:rsidR="00996285" w:rsidRDefault="00996285" w:rsidP="00996285"/>
    <w:p w14:paraId="1FA39F0A" w14:textId="4CA962E6" w:rsidR="00996285" w:rsidRPr="00996285" w:rsidRDefault="00996285" w:rsidP="00996285">
      <w:pPr>
        <w:pStyle w:val="Heading1"/>
      </w:pPr>
      <w:bookmarkStart w:id="5" w:name="_Toc79404119"/>
      <w:r>
        <w:t>Security aspects of the email system</w:t>
      </w:r>
      <w:bookmarkEnd w:id="5"/>
    </w:p>
    <w:p w14:paraId="775E5263" w14:textId="77777777" w:rsidR="00D108C4" w:rsidRDefault="00D108C4" w:rsidP="00D108C4"/>
    <w:p w14:paraId="4AB87716" w14:textId="70D8BD47" w:rsidR="00D108C4" w:rsidRDefault="00996285" w:rsidP="00996285">
      <w:pPr>
        <w:pStyle w:val="Heading1"/>
      </w:pPr>
      <w:bookmarkStart w:id="6" w:name="_Toc79404120"/>
      <w:r>
        <w:t>Conclusion</w:t>
      </w:r>
      <w:bookmarkEnd w:id="6"/>
    </w:p>
    <w:p w14:paraId="45E238D7" w14:textId="77777777" w:rsidR="00D52E93" w:rsidRPr="00D52E93" w:rsidRDefault="00D52E93" w:rsidP="00D52E93"/>
    <w:p w14:paraId="0AE91AFA" w14:textId="7AB78D24" w:rsidR="00D108C4" w:rsidRDefault="00D108C4" w:rsidP="00D108C4">
      <w:pPr>
        <w:pStyle w:val="Heading1"/>
      </w:pPr>
      <w:bookmarkStart w:id="7" w:name="_Toc79404121"/>
      <w:r>
        <w:t>References</w:t>
      </w:r>
      <w:bookmarkEnd w:id="7"/>
    </w:p>
    <w:p w14:paraId="6EAE9357" w14:textId="3A5754C9" w:rsidR="000C37A5" w:rsidRDefault="000C37A5" w:rsidP="000C37A5"/>
    <w:p w14:paraId="1D8DD337" w14:textId="77777777" w:rsidR="00D30944" w:rsidRDefault="00D30944" w:rsidP="000C37A5"/>
    <w:p w14:paraId="64A72668" w14:textId="77777777" w:rsidR="00D30944" w:rsidRDefault="00D30944" w:rsidP="000C37A5"/>
    <w:p w14:paraId="46CE177C" w14:textId="77777777" w:rsidR="009228CE" w:rsidRPr="009228CE" w:rsidRDefault="00D30944" w:rsidP="009228CE">
      <w:pPr>
        <w:pStyle w:val="EndNoteBibliography"/>
        <w:spacing w:after="0"/>
        <w:ind w:left="720" w:hanging="720"/>
      </w:pPr>
      <w:r>
        <w:fldChar w:fldCharType="begin"/>
      </w:r>
      <w:r>
        <w:instrText xml:space="preserve"> ADDIN EN.REFLIST </w:instrText>
      </w:r>
      <w:r>
        <w:fldChar w:fldCharType="separate"/>
      </w:r>
      <w:r w:rsidR="009228CE" w:rsidRPr="009228CE">
        <w:t xml:space="preserve">Charles P. Pfleeger, S. L. P., Jonathan Margulies. (2015). </w:t>
      </w:r>
      <w:r w:rsidR="009228CE" w:rsidRPr="009228CE">
        <w:rPr>
          <w:i/>
        </w:rPr>
        <w:t>Security in computing</w:t>
      </w:r>
      <w:r w:rsidR="009228CE" w:rsidRPr="009228CE">
        <w:t xml:space="preserve">. </w:t>
      </w:r>
    </w:p>
    <w:p w14:paraId="2C499224" w14:textId="3FA51E7B" w:rsidR="009228CE" w:rsidRPr="009228CE" w:rsidRDefault="009228CE" w:rsidP="009228CE">
      <w:pPr>
        <w:pStyle w:val="EndNoteBibliography"/>
        <w:spacing w:after="0"/>
        <w:ind w:left="720" w:hanging="720"/>
      </w:pPr>
      <w:r w:rsidRPr="009228CE">
        <w:t xml:space="preserve">Edwards, J. (2018). Managing Network Configuration Changes: Five Best Practices. </w:t>
      </w:r>
      <w:hyperlink r:id="rId6" w:history="1">
        <w:r w:rsidRPr="009228CE">
          <w:rPr>
            <w:rStyle w:val="Hyperlink"/>
          </w:rPr>
          <w:t>https://www.whatsupgold.com/blog/best-practices-in-network-configuration-and-change-management</w:t>
        </w:r>
      </w:hyperlink>
      <w:r w:rsidRPr="009228CE">
        <w:t xml:space="preserve"> </w:t>
      </w:r>
    </w:p>
    <w:p w14:paraId="10BFFE7D" w14:textId="6DB80914" w:rsidR="009228CE" w:rsidRPr="009228CE" w:rsidRDefault="009228CE" w:rsidP="009228CE">
      <w:pPr>
        <w:pStyle w:val="EndNoteBibliography"/>
        <w:spacing w:after="0"/>
        <w:ind w:left="720" w:hanging="720"/>
      </w:pPr>
      <w:r w:rsidRPr="009228CE">
        <w:t xml:space="preserve">genesisdatabase. (2010). </w:t>
      </w:r>
      <w:r w:rsidRPr="009228CE">
        <w:rPr>
          <w:i/>
        </w:rPr>
        <w:t>Types of threats | Interception | Interruption | Modification | Fabrication</w:t>
      </w:r>
      <w:r w:rsidRPr="009228CE">
        <w:t xml:space="preserve">. </w:t>
      </w:r>
      <w:hyperlink r:id="rId7" w:history="1">
        <w:r w:rsidRPr="009228CE">
          <w:rPr>
            <w:rStyle w:val="Hyperlink"/>
          </w:rPr>
          <w:t>https://genesisdatabase.wordpress.com/2010/12/13/types-of-threats-interception-interruption-modification-fabrication/#:~:text=An%20interception%20means%20that%20some%20unauthorized%20party%20has,or%20wiretapping%20to%20obtain%20data%20in%20a%20network</w:t>
        </w:r>
      </w:hyperlink>
      <w:r w:rsidRPr="009228CE">
        <w:t>.</w:t>
      </w:r>
    </w:p>
    <w:p w14:paraId="08462DBA" w14:textId="2985A191" w:rsidR="009228CE" w:rsidRPr="009228CE" w:rsidRDefault="009228CE" w:rsidP="009228CE">
      <w:pPr>
        <w:pStyle w:val="EndNoteBibliography"/>
        <w:spacing w:after="0"/>
        <w:ind w:left="720" w:hanging="720"/>
      </w:pPr>
      <w:r w:rsidRPr="009228CE">
        <w:t xml:space="preserve">Murray, J. (2021). </w:t>
      </w:r>
      <w:r w:rsidRPr="009228CE">
        <w:rPr>
          <w:i/>
        </w:rPr>
        <w:t>How to Check for Internet Interruptions</w:t>
      </w:r>
      <w:r w:rsidRPr="009228CE">
        <w:t xml:space="preserve">. </w:t>
      </w:r>
      <w:hyperlink r:id="rId8" w:history="1">
        <w:r w:rsidRPr="009228CE">
          <w:rPr>
            <w:rStyle w:val="Hyperlink"/>
          </w:rPr>
          <w:t>https://www.techwalla.com/articles/how-to-check-for-internet-interruptions</w:t>
        </w:r>
      </w:hyperlink>
    </w:p>
    <w:p w14:paraId="21121473" w14:textId="1E5013F7" w:rsidR="009228CE" w:rsidRPr="009228CE" w:rsidRDefault="009228CE" w:rsidP="009228CE">
      <w:pPr>
        <w:pStyle w:val="EndNoteBibliography"/>
        <w:spacing w:after="0"/>
        <w:ind w:left="720" w:hanging="720"/>
      </w:pPr>
      <w:r w:rsidRPr="009228CE">
        <w:t xml:space="preserve">Rasayely. (2019). Data Fabrication/Falsification… Do Not Ever Do! </w:t>
      </w:r>
      <w:hyperlink r:id="rId9" w:history="1">
        <w:r w:rsidRPr="009228CE">
          <w:rPr>
            <w:rStyle w:val="Hyperlink"/>
          </w:rPr>
          <w:t>https://www.rasayely.com/data-fabrication-falsification-do-not-ever-do/</w:t>
        </w:r>
      </w:hyperlink>
      <w:r w:rsidRPr="009228CE">
        <w:t xml:space="preserve"> </w:t>
      </w:r>
    </w:p>
    <w:p w14:paraId="0E2BE9A6" w14:textId="68D04AF2" w:rsidR="009228CE" w:rsidRPr="009228CE" w:rsidRDefault="009228CE" w:rsidP="009228CE">
      <w:pPr>
        <w:pStyle w:val="EndNoteBibliography"/>
        <w:ind w:left="720" w:hanging="720"/>
      </w:pPr>
      <w:r w:rsidRPr="009228CE">
        <w:t xml:space="preserve">spamlaws. (2003). </w:t>
      </w:r>
      <w:r w:rsidRPr="009228CE">
        <w:rPr>
          <w:i/>
        </w:rPr>
        <w:t>Types of Wireless Network Attacks: Interception</w:t>
      </w:r>
      <w:r w:rsidRPr="009228CE">
        <w:t xml:space="preserve">. </w:t>
      </w:r>
      <w:hyperlink r:id="rId10" w:history="1">
        <w:r w:rsidRPr="009228CE">
          <w:rPr>
            <w:rStyle w:val="Hyperlink"/>
          </w:rPr>
          <w:t>https://www.spamlaws.com/interception-attack.html#:~:text=The%20best%20wireless%20security%20protection%20against%20interception%20exploits,can%20be%20cracked%20in%20under%20one%20minute%27s%20time</w:t>
        </w:r>
      </w:hyperlink>
      <w:r w:rsidRPr="009228CE">
        <w:t>.</w:t>
      </w:r>
    </w:p>
    <w:p w14:paraId="435C7750" w14:textId="22D6313E" w:rsidR="000C37A5" w:rsidRPr="000C37A5" w:rsidRDefault="00D30944" w:rsidP="000C37A5">
      <w:r>
        <w:fldChar w:fldCharType="end"/>
      </w:r>
    </w:p>
    <w:sectPr w:rsidR="000C37A5" w:rsidRPr="000C37A5" w:rsidSect="00DE3D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37&lt;/item&gt;&lt;item&gt;138&lt;/item&gt;&lt;item&gt;139&lt;/item&gt;&lt;item&gt;140&lt;/item&gt;&lt;item&gt;141&lt;/item&gt;&lt;item&gt;142&lt;/item&gt;&lt;/record-ids&gt;&lt;/item&gt;&lt;/Libraries&gt;"/>
  </w:docVars>
  <w:rsids>
    <w:rsidRoot w:val="00967431"/>
    <w:rsid w:val="00006D74"/>
    <w:rsid w:val="000C37A5"/>
    <w:rsid w:val="0012431F"/>
    <w:rsid w:val="00133884"/>
    <w:rsid w:val="0017284E"/>
    <w:rsid w:val="001E72BB"/>
    <w:rsid w:val="00213DAE"/>
    <w:rsid w:val="002D6CF3"/>
    <w:rsid w:val="003F0837"/>
    <w:rsid w:val="004034E4"/>
    <w:rsid w:val="004450AD"/>
    <w:rsid w:val="004A1F2C"/>
    <w:rsid w:val="00504F97"/>
    <w:rsid w:val="00505FFA"/>
    <w:rsid w:val="007D7D48"/>
    <w:rsid w:val="009228CE"/>
    <w:rsid w:val="00967431"/>
    <w:rsid w:val="00996285"/>
    <w:rsid w:val="00AE24F3"/>
    <w:rsid w:val="00C0620E"/>
    <w:rsid w:val="00CA73F7"/>
    <w:rsid w:val="00D108C4"/>
    <w:rsid w:val="00D30944"/>
    <w:rsid w:val="00D52E93"/>
    <w:rsid w:val="00DE3DBC"/>
    <w:rsid w:val="00E0551F"/>
    <w:rsid w:val="00E3321E"/>
    <w:rsid w:val="00E355B9"/>
    <w:rsid w:val="00F132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526E"/>
  <w15:chartTrackingRefBased/>
  <w15:docId w15:val="{99FEADBC-7EC8-43A4-A079-53304B5D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3D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3DBC"/>
    <w:rPr>
      <w:rFonts w:eastAsiaTheme="minorEastAsia"/>
      <w:lang w:val="en-US"/>
    </w:rPr>
  </w:style>
  <w:style w:type="character" w:customStyle="1" w:styleId="Heading1Char">
    <w:name w:val="Heading 1 Char"/>
    <w:basedOn w:val="DefaultParagraphFont"/>
    <w:link w:val="Heading1"/>
    <w:uiPriority w:val="9"/>
    <w:rsid w:val="00E35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55B9"/>
    <w:pPr>
      <w:outlineLvl w:val="9"/>
    </w:pPr>
    <w:rPr>
      <w:lang w:val="en-US"/>
    </w:rPr>
  </w:style>
  <w:style w:type="paragraph" w:styleId="TOC1">
    <w:name w:val="toc 1"/>
    <w:basedOn w:val="Normal"/>
    <w:next w:val="Normal"/>
    <w:autoRedefine/>
    <w:uiPriority w:val="39"/>
    <w:unhideWhenUsed/>
    <w:rsid w:val="00996285"/>
    <w:pPr>
      <w:spacing w:after="100"/>
    </w:pPr>
  </w:style>
  <w:style w:type="character" w:styleId="Hyperlink">
    <w:name w:val="Hyperlink"/>
    <w:basedOn w:val="DefaultParagraphFont"/>
    <w:uiPriority w:val="99"/>
    <w:unhideWhenUsed/>
    <w:rsid w:val="00996285"/>
    <w:rPr>
      <w:color w:val="0563C1" w:themeColor="hyperlink"/>
      <w:u w:val="single"/>
    </w:rPr>
  </w:style>
  <w:style w:type="paragraph" w:customStyle="1" w:styleId="EndNoteBibliographyTitle">
    <w:name w:val="EndNote Bibliography Title"/>
    <w:basedOn w:val="Normal"/>
    <w:link w:val="EndNoteBibliographyTitleChar"/>
    <w:rsid w:val="00D3094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30944"/>
    <w:rPr>
      <w:rFonts w:ascii="Calibri" w:hAnsi="Calibri" w:cs="Calibri"/>
      <w:noProof/>
      <w:lang w:val="en-US"/>
    </w:rPr>
  </w:style>
  <w:style w:type="paragraph" w:customStyle="1" w:styleId="EndNoteBibliography">
    <w:name w:val="EndNote Bibliography"/>
    <w:basedOn w:val="Normal"/>
    <w:link w:val="EndNoteBibliographyChar"/>
    <w:rsid w:val="00D3094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30944"/>
    <w:rPr>
      <w:rFonts w:ascii="Calibri" w:hAnsi="Calibri" w:cs="Calibri"/>
      <w:noProof/>
      <w:lang w:val="en-US"/>
    </w:rPr>
  </w:style>
  <w:style w:type="character" w:customStyle="1" w:styleId="Heading2Char">
    <w:name w:val="Heading 2 Char"/>
    <w:basedOn w:val="DefaultParagraphFont"/>
    <w:link w:val="Heading2"/>
    <w:uiPriority w:val="9"/>
    <w:rsid w:val="0012431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05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walla.com/articles/how-to-check-for-internet-interruptions" TargetMode="External"/><Relationship Id="rId3" Type="http://schemas.openxmlformats.org/officeDocument/2006/relationships/settings" Target="settings.xml"/><Relationship Id="rId7" Type="http://schemas.openxmlformats.org/officeDocument/2006/relationships/hyperlink" Target="https://genesisdatabase.wordpress.com/2010/12/13/types-of-threats-interception-interruption-modification-fabrication/#:~:text=An%20interception%20means%20that%20some%20unauthorized%20party%20has,or%20wiretapping%20to%20obtain%20data%20in%20a%20net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hatsupgold.com/blog/best-practices-in-network-configuration-and-change-managemen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spamlaws.com/interception-attack.html#:~:text=The%20best%20wireless%20security%20protection%20against%20interception%20exploits,can%20be%20cracked%20in%20under%20one%20minute%27s%20time" TargetMode="External"/><Relationship Id="rId4" Type="http://schemas.openxmlformats.org/officeDocument/2006/relationships/webSettings" Target="webSettings.xml"/><Relationship Id="rId9" Type="http://schemas.openxmlformats.org/officeDocument/2006/relationships/hyperlink" Target="https://www.rasayely.com/data-fabrication-falsification-do-not-eve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983FF-7C30-4DDE-A06F-DE8C51B0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ITRI 625</dc:subject>
  <dc:creator>ENRICO DREYER</dc:creator>
  <cp:keywords/>
  <dc:description/>
  <cp:lastModifiedBy>ENRICO DREYER</cp:lastModifiedBy>
  <cp:revision>24</cp:revision>
  <dcterms:created xsi:type="dcterms:W3CDTF">2021-08-09T10:12:00Z</dcterms:created>
  <dcterms:modified xsi:type="dcterms:W3CDTF">2021-08-19T14:17:00Z</dcterms:modified>
  <cp:category>31210783</cp:category>
</cp:coreProperties>
</file>