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"/>
      </w:pPr>
      <w:r>
        <w:rPr>
          <w:b w:val="1"/>
          <w:bCs w:val="1"/>
        </w:rPr>
        <w:fldChar w:fldCharType="begin" w:fldLock="0"/>
      </w:r>
      <w:r>
        <w:rPr>
          <w:b w:val="1"/>
          <w:bCs w:val="1"/>
        </w:rPr>
        <w:instrText xml:space="preserve"> TOC \t "Corpo, 1,Intestazione, 2,Intestazione 2, 3,Titolo, 4"</w:instrText>
      </w:r>
      <w:r>
        <w:rPr>
          <w:b w:val="1"/>
          <w:bCs w:val="1"/>
        </w:rPr>
        <w:fldChar w:fldCharType="separate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it-IT"/>
        </w:rPr>
        <w:t>1. Introduzione</w:t>
        <w:tab/>
      </w:r>
      <w: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 \h </w:instrText>
      </w:r>
      <w: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2</w:t>
      </w:r>
      <w: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it-IT"/>
        </w:rPr>
        <w:t>1.1 Obiettivo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_Toc1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it-IT"/>
        </w:rPr>
        <w:t>1.2 Scopo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_Toc2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it-IT"/>
        </w:rPr>
        <w:t>1.3 Definizioni, acronimi e abbreviazioni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_Toc3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it-IT"/>
        </w:rPr>
        <w:t>1.4 Fonti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_Toc4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it-IT"/>
        </w:rPr>
        <w:t>1.5 Struttura del documento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_Toc5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it-IT"/>
        </w:rPr>
        <w:t>2. Descrizione generale</w:t>
        <w:tab/>
      </w:r>
      <w: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_Toc6 \h </w:instrText>
      </w:r>
      <w: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3</w:t>
      </w:r>
      <w: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it-IT"/>
        </w:rPr>
        <w:t>2.1. Prospettive del prodotto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_Toc7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it-IT"/>
        </w:rPr>
        <w:t>2.2. Funzioni di prodotto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_Toc8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it-IT"/>
        </w:rPr>
        <w:t>2.3. Caratteristiche utenti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_Toc9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it-IT"/>
        </w:rPr>
        <w:t>2.4. Vincoli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_Toc10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it-IT"/>
        </w:rPr>
        <w:t>3. Specifiche dei requisiti</w:t>
        <w:tab/>
      </w:r>
      <w: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_Toc11 \h </w:instrText>
      </w:r>
      <w: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3</w:t>
      </w:r>
      <w: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it-IT"/>
        </w:rPr>
        <w:t>3.1. Requisiti delle interfacce esterne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_Toc12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pStyle w:val="TOC 3"/>
        <w:bidi w:val="0"/>
      </w:pPr>
      <w:r>
        <w:rPr>
          <w:rtl w:val="0"/>
          <w:lang w:val="it-IT"/>
        </w:rPr>
        <w:t>3.1.1. Interfacce hardware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3"/>
        <w:bidi w:val="0"/>
      </w:pPr>
      <w:r>
        <w:rPr>
          <w:rtl w:val="0"/>
          <w:lang w:val="it-IT"/>
        </w:rPr>
        <w:t>3.1.2. Interfacce software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3"/>
        <w:bidi w:val="0"/>
      </w:pPr>
      <w:r>
        <w:rPr>
          <w:rtl w:val="0"/>
          <w:lang w:val="it-IT"/>
        </w:rPr>
        <w:t>3.1.3. Interfacce di comunicazione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it-IT"/>
        </w:rPr>
        <w:t>3.2. Requisiti funzionali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_Toc16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pStyle w:val="TOC 3"/>
        <w:bidi w:val="0"/>
      </w:pPr>
      <w:r>
        <w:rPr>
          <w:rtl w:val="0"/>
          <w:lang w:val="it-IT"/>
        </w:rPr>
        <w:t>3.2.1. Diagramma dei casi d’uso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it-IT"/>
        </w:rPr>
        <w:t>3.3. Requisiti non funzionali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_Toc18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8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it-IT"/>
        </w:rPr>
        <w:t>3.4. Vincoli di progettazione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_Toc19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8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it-IT"/>
        </w:rPr>
        <w:t>3.5. Attributi del sistema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_Toc20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8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it-IT"/>
        </w:rPr>
        <w:t>3.6. Altri requisiti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_Toc21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8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it-IT"/>
        </w:rPr>
        <w:t>3.7. Interfacce utente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_Toc22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8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it-IT"/>
        </w:rPr>
        <w:t>3.8. Diagramma delle classi di dominio del sistema.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instrText xml:space="preserve"> PAGEREF _Toc23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8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pStyle w:val="Corpo"/>
      </w:pPr>
      <w:r>
        <w:rPr>
          <w:b w:val="1"/>
          <w:bCs w:val="1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olo"/>
        <w:bidi w:val="0"/>
      </w:pPr>
      <w:bookmarkStart w:name="_Toc" w:id="0"/>
      <w:r>
        <w:rPr>
          <w:rtl w:val="0"/>
          <w:lang w:val="it-IT"/>
        </w:rPr>
        <w:t>1. Introduzione</w:t>
      </w:r>
      <w:bookmarkEnd w:id="0"/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La presente sezione ha lo scopo di riportare la visione globale dell</w:t>
      </w:r>
      <w:r>
        <w:rPr>
          <w:rtl w:val="0"/>
        </w:rPr>
        <w:t>’</w:t>
      </w:r>
      <w:r>
        <w:rPr>
          <w:rtl w:val="0"/>
          <w:lang w:val="it-IT"/>
        </w:rPr>
        <w:t xml:space="preserve">intero documento di Specifica dei Requisiti. La struttura del documento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quella suggerita dallo standard ANSI/IEEE 830 noto come SRS (</w:t>
      </w:r>
      <w:r>
        <w:rPr>
          <w:i w:val="1"/>
          <w:iCs w:val="1"/>
          <w:rtl w:val="0"/>
          <w:lang w:val="en-US"/>
        </w:rPr>
        <w:t>Software Requirements Specifications</w:t>
      </w:r>
      <w:r>
        <w:rPr>
          <w:rtl w:val="0"/>
        </w:rPr>
        <w:t xml:space="preserve">). </w:t>
      </w:r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Intestazione"/>
        <w:bidi w:val="0"/>
      </w:pPr>
      <w:bookmarkStart w:name="_Toc1" w:id="1"/>
      <w:r>
        <w:rPr>
          <w:rtl w:val="0"/>
          <w:lang w:val="it-IT"/>
        </w:rPr>
        <w:t>1.1 Obiettivo</w:t>
      </w:r>
      <w:bookmarkEnd w:id="1"/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</w:pPr>
      <w:r>
        <w:rPr>
          <w:rtl w:val="0"/>
          <w:lang w:val="it-IT"/>
        </w:rPr>
        <w:t>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obiettivo del documento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fornire una descrizione dettagliata dei requisiti per il sistema software </w:t>
      </w:r>
      <w:r>
        <w:rPr>
          <w:rtl w:val="0"/>
          <w:lang w:val="it-IT"/>
        </w:rPr>
        <w:t>“</w:t>
      </w:r>
      <w:r>
        <w:rPr>
          <w:rtl w:val="0"/>
          <w:lang w:val="it-IT"/>
        </w:rPr>
        <w:t>Swatcher</w:t>
      </w:r>
      <w:r>
        <w:rPr>
          <w:rtl w:val="0"/>
          <w:lang w:val="it-IT"/>
        </w:rPr>
        <w:t>”</w:t>
      </w:r>
      <w:r>
        <w:rPr>
          <w:rtl w:val="0"/>
          <w:lang w:val="it-IT"/>
        </w:rPr>
        <w:t>.</w:t>
      </w:r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Intestazione"/>
        <w:bidi w:val="0"/>
      </w:pPr>
      <w:bookmarkStart w:name="_Toc2" w:id="2"/>
      <w:r>
        <w:rPr>
          <w:rtl w:val="0"/>
          <w:lang w:val="it-IT"/>
        </w:rPr>
        <w:t>1.2 Scopo</w:t>
      </w:r>
      <w:bookmarkEnd w:id="2"/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Swatcher </w:t>
      </w:r>
      <w:r>
        <w:rPr>
          <w:sz w:val="24"/>
          <w:szCs w:val="24"/>
          <w:rtl w:val="0"/>
          <w:lang w:val="it-IT"/>
        </w:rPr>
        <w:t xml:space="preserve">è </w:t>
      </w:r>
      <w:r>
        <w:rPr>
          <w:sz w:val="24"/>
          <w:szCs w:val="24"/>
          <w:rtl w:val="0"/>
          <w:lang w:val="it-IT"/>
        </w:rPr>
        <w:t>un sistema di video-sorveglianza remoto, accessibile tramite un</w:t>
      </w:r>
      <w:r>
        <w:rPr>
          <w:sz w:val="24"/>
          <w:szCs w:val="24"/>
          <w:rtl w:val="0"/>
          <w:lang w:val="it-IT"/>
        </w:rPr>
        <w:t>’</w:t>
      </w:r>
      <w:r>
        <w:rPr>
          <w:sz w:val="24"/>
          <w:szCs w:val="24"/>
          <w:rtl w:val="0"/>
          <w:lang w:val="it-IT"/>
        </w:rPr>
        <w:t xml:space="preserve">applicazione mobile Android. Il sistema </w:t>
      </w:r>
      <w:r>
        <w:rPr>
          <w:sz w:val="24"/>
          <w:szCs w:val="24"/>
          <w:rtl w:val="0"/>
          <w:lang w:val="it-IT"/>
        </w:rPr>
        <w:t xml:space="preserve">è </w:t>
      </w:r>
      <w:r>
        <w:rPr>
          <w:sz w:val="24"/>
          <w:szCs w:val="24"/>
          <w:rtl w:val="0"/>
          <w:lang w:val="it-IT"/>
        </w:rPr>
        <w:t>composto da una componente client rappresentata da un</w:t>
      </w:r>
      <w:r>
        <w:rPr>
          <w:sz w:val="24"/>
          <w:szCs w:val="24"/>
          <w:rtl w:val="0"/>
          <w:lang w:val="it-IT"/>
        </w:rPr>
        <w:t>’</w:t>
      </w:r>
      <w:r>
        <w:rPr>
          <w:sz w:val="24"/>
          <w:szCs w:val="24"/>
          <w:rtl w:val="0"/>
          <w:lang w:val="it-IT"/>
        </w:rPr>
        <w:t>applicazione Android, e da una componente server rappresentata da una videocamera ad accesso remoto. Il sistema consente all</w:t>
      </w:r>
      <w:r>
        <w:rPr>
          <w:sz w:val="24"/>
          <w:szCs w:val="24"/>
          <w:rtl w:val="0"/>
          <w:lang w:val="it-IT"/>
        </w:rPr>
        <w:t>’</w:t>
      </w:r>
      <w:r>
        <w:rPr>
          <w:sz w:val="24"/>
          <w:szCs w:val="24"/>
          <w:rtl w:val="0"/>
          <w:lang w:val="it-IT"/>
        </w:rPr>
        <w:t>utente un</w:t>
      </w:r>
      <w:r>
        <w:rPr>
          <w:sz w:val="24"/>
          <w:szCs w:val="24"/>
          <w:rtl w:val="0"/>
          <w:lang w:val="it-IT"/>
        </w:rPr>
        <w:t>’</w:t>
      </w:r>
      <w:r>
        <w:rPr>
          <w:sz w:val="24"/>
          <w:szCs w:val="24"/>
          <w:rtl w:val="0"/>
          <w:lang w:val="it-IT"/>
        </w:rPr>
        <w:t xml:space="preserve">interazione in tempo reale costituita dalla visualizzazione dello streaming video, dalla cattura di foto e registrazione di video. Il sistema, inoltre, </w:t>
      </w:r>
      <w:r>
        <w:rPr>
          <w:sz w:val="24"/>
          <w:szCs w:val="24"/>
          <w:rtl w:val="0"/>
          <w:lang w:val="it-IT"/>
        </w:rPr>
        <w:t xml:space="preserve">è </w:t>
      </w:r>
      <w:r>
        <w:rPr>
          <w:sz w:val="24"/>
          <w:szCs w:val="24"/>
          <w:rtl w:val="0"/>
          <w:lang w:val="it-IT"/>
        </w:rPr>
        <w:t>in grado di rilevare movimenti nell</w:t>
      </w:r>
      <w:r>
        <w:rPr>
          <w:sz w:val="24"/>
          <w:szCs w:val="24"/>
          <w:rtl w:val="0"/>
          <w:lang w:val="it-IT"/>
        </w:rPr>
        <w:t>’</w:t>
      </w:r>
      <w:r>
        <w:rPr>
          <w:sz w:val="24"/>
          <w:szCs w:val="24"/>
          <w:rtl w:val="0"/>
          <w:lang w:val="it-IT"/>
        </w:rPr>
        <w:t>ambiente sorvegliato ed avvertire l</w:t>
      </w:r>
      <w:r>
        <w:rPr>
          <w:sz w:val="24"/>
          <w:szCs w:val="24"/>
          <w:rtl w:val="0"/>
          <w:lang w:val="it-IT"/>
        </w:rPr>
        <w:t>’</w:t>
      </w:r>
      <w:r>
        <w:rPr>
          <w:sz w:val="24"/>
          <w:szCs w:val="24"/>
          <w:rtl w:val="0"/>
          <w:lang w:val="it-IT"/>
        </w:rPr>
        <w:t>utente dell</w:t>
      </w:r>
      <w:r>
        <w:rPr>
          <w:sz w:val="24"/>
          <w:szCs w:val="24"/>
          <w:rtl w:val="0"/>
          <w:lang w:val="it-IT"/>
        </w:rPr>
        <w:t>’</w:t>
      </w:r>
      <w:r>
        <w:rPr>
          <w:sz w:val="24"/>
          <w:szCs w:val="24"/>
          <w:rtl w:val="0"/>
          <w:lang w:val="it-IT"/>
        </w:rPr>
        <w:t>evento rilevato mediante notifica alla componente client.</w:t>
      </w:r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Intestazione"/>
        <w:bidi w:val="0"/>
      </w:pPr>
      <w:bookmarkStart w:name="_Toc3" w:id="3"/>
      <w:r>
        <w:rPr>
          <w:rtl w:val="0"/>
          <w:lang w:val="it-IT"/>
        </w:rPr>
        <w:t>1.3 Definizioni, acronimi e abbreviazioni</w:t>
      </w:r>
      <w:bookmarkEnd w:id="3"/>
    </w:p>
    <w:p>
      <w:pPr>
        <w:pStyle w:val="Corpo"/>
        <w:rPr>
          <w:b w:val="1"/>
          <w:bCs w:val="1"/>
          <w:sz w:val="24"/>
          <w:szCs w:val="24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58"/>
        <w:gridCol w:w="7574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0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jc w:val="center"/>
            </w:pPr>
            <w:r>
              <w:rPr>
                <w:rFonts w:ascii="Helvetica" w:hAnsi="Helvetica"/>
                <w:rtl w:val="0"/>
              </w:rPr>
              <w:t>Termine</w:t>
            </w:r>
          </w:p>
        </w:tc>
        <w:tc>
          <w:tcPr>
            <w:tcW w:type="dxa" w:w="7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jc w:val="center"/>
            </w:pPr>
            <w:r>
              <w:rPr>
                <w:rFonts w:ascii="Helvetica" w:hAnsi="Helvetica"/>
                <w:rtl w:val="0"/>
              </w:rPr>
              <w:t>Definizione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5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both"/>
            </w:pPr>
            <w:r>
              <w:rPr>
                <w:rFonts w:ascii="Helvetica" w:hAnsi="Helvetica"/>
                <w:rtl w:val="0"/>
              </w:rPr>
              <w:t>streaming</w:t>
            </w:r>
          </w:p>
        </w:tc>
        <w:tc>
          <w:tcPr>
            <w:tcW w:type="dxa" w:w="757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both"/>
            </w:pPr>
            <w:r>
              <w:rPr>
                <w:rFonts w:ascii="Helvetica" w:hAnsi="Helvetica"/>
                <w:rtl w:val="0"/>
              </w:rPr>
              <w:t>snapshot</w:t>
            </w:r>
          </w:p>
        </w:tc>
        <w:tc>
          <w:tcPr>
            <w:tcW w:type="dxa" w:w="7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both"/>
            </w:pPr>
            <w:r>
              <w:rPr>
                <w:rFonts w:ascii="Helvetica" w:hAnsi="Helvetica"/>
                <w:rtl w:val="0"/>
              </w:rPr>
              <w:t>gallery</w:t>
            </w:r>
          </w:p>
        </w:tc>
        <w:tc>
          <w:tcPr>
            <w:tcW w:type="dxa" w:w="7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both"/>
            </w:pPr>
            <w:r>
              <w:rPr>
                <w:rFonts w:ascii="Helvetica" w:hAnsi="Helvetica"/>
                <w:rtl w:val="0"/>
              </w:rPr>
              <w:t>video + img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both"/>
            </w:pPr>
            <w:r>
              <w:rPr>
                <w:rFonts w:ascii="Helvetica" w:hAnsi="Helvetica"/>
                <w:rtl w:val="0"/>
              </w:rPr>
              <w:t>media</w:t>
            </w:r>
          </w:p>
        </w:tc>
        <w:tc>
          <w:tcPr>
            <w:tcW w:type="dxa" w:w="7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both"/>
            </w:pPr>
            <w:r>
              <w:rPr>
                <w:rFonts w:ascii="Helvetica" w:hAnsi="Helvetica"/>
                <w:rtl w:val="0"/>
              </w:rPr>
              <w:t>schermata gallery</w:t>
            </w:r>
          </w:p>
        </w:tc>
        <w:tc>
          <w:tcPr>
            <w:tcW w:type="dxa" w:w="7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Intestazione"/>
        <w:bidi w:val="0"/>
      </w:pPr>
      <w:bookmarkStart w:name="_Toc4" w:id="4"/>
      <w:r>
        <w:rPr>
          <w:rtl w:val="0"/>
          <w:lang w:val="it-IT"/>
        </w:rPr>
        <w:t>1.4 Fonti</w:t>
      </w:r>
      <w:bookmarkEnd w:id="4"/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Intestazione"/>
        <w:bidi w:val="0"/>
      </w:pPr>
      <w:bookmarkStart w:name="_Toc5" w:id="5"/>
      <w:r>
        <w:rPr>
          <w:rtl w:val="0"/>
          <w:lang w:val="it-IT"/>
        </w:rPr>
        <w:t>1.5 Struttura del documento</w:t>
      </w:r>
      <w:bookmarkEnd w:id="5"/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Titolo"/>
        <w:bidi w:val="0"/>
      </w:pPr>
      <w:bookmarkStart w:name="_Toc6" w:id="6"/>
      <w:r>
        <w:rPr>
          <w:rtl w:val="0"/>
          <w:lang w:val="it-IT"/>
        </w:rPr>
        <w:t>2. Descrizione generale</w:t>
      </w:r>
      <w:bookmarkEnd w:id="6"/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</w:pPr>
      <w:r>
        <w:rPr>
          <w:rtl w:val="0"/>
          <w:lang w:val="it-IT"/>
        </w:rPr>
        <w:t>La seguente sezione contiene una descrizione generale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intero sistema.</w:t>
      </w:r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Intestazione"/>
        <w:bidi w:val="0"/>
      </w:pPr>
      <w:bookmarkStart w:name="_Toc7" w:id="7"/>
      <w:r>
        <w:rPr>
          <w:rtl w:val="0"/>
          <w:lang w:val="it-IT"/>
        </w:rPr>
        <w:t>2.1. Prospettive del prodotto</w:t>
      </w:r>
      <w:bookmarkEnd w:id="7"/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</w:pPr>
      <w:r>
        <w:rPr>
          <w:rtl w:val="0"/>
          <w:lang w:val="it-IT"/>
        </w:rPr>
        <w:t xml:space="preserve">Il sistema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composto da due componenti: un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applicazione mobile ed un webcam server.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applicazione mobile consente 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utente di interagire con la componente server, la quale effettua un monitoraggio costante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ambiente. 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Intestazione"/>
        <w:bidi w:val="0"/>
      </w:pPr>
      <w:bookmarkStart w:name="_Toc8" w:id="8"/>
      <w:r>
        <w:rPr>
          <w:rtl w:val="0"/>
          <w:lang w:val="it-IT"/>
        </w:rPr>
        <w:t>2.2. Funzioni di prodotto</w:t>
      </w:r>
      <w:bookmarkEnd w:id="8"/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utente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interagire con la componente server nei seguenti modi: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it-IT"/>
        </w:rPr>
        <w:t>visualizzare lo streaming video tramite connessione remota;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it-IT"/>
        </w:rPr>
        <w:t>catturare istantanee e registrare video dallo streaming video;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it-IT"/>
        </w:rPr>
        <w:t>visualizzare le istantanee ed i video registrati;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Intestazione"/>
        <w:bidi w:val="0"/>
      </w:pPr>
      <w:bookmarkStart w:name="_Toc9" w:id="9"/>
      <w:r>
        <w:rPr>
          <w:rtl w:val="0"/>
          <w:lang w:val="it-IT"/>
        </w:rPr>
        <w:t>2.3. Caratteristiche utenti</w:t>
      </w:r>
      <w:bookmarkEnd w:id="9"/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Intestazione"/>
        <w:bidi w:val="0"/>
      </w:pPr>
      <w:bookmarkStart w:name="_Toc10" w:id="10"/>
      <w:r>
        <w:rPr>
          <w:rtl w:val="0"/>
          <w:lang w:val="it-IT"/>
        </w:rPr>
        <w:t>2.4. Vincoli</w:t>
      </w:r>
      <w:bookmarkEnd w:id="10"/>
    </w:p>
    <w:p>
      <w:pPr>
        <w:pStyle w:val="Corpo"/>
        <w:bidi w:val="0"/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Titolo"/>
        <w:bidi w:val="0"/>
      </w:pPr>
      <w:bookmarkStart w:name="_Toc11" w:id="11"/>
      <w:r>
        <w:rPr>
          <w:rtl w:val="0"/>
          <w:lang w:val="it-IT"/>
        </w:rPr>
        <w:t>3. Specifiche dei requisiti</w:t>
      </w:r>
      <w:bookmarkEnd w:id="11"/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Intestazione"/>
        <w:bidi w:val="0"/>
      </w:pPr>
      <w:bookmarkStart w:name="_Toc12" w:id="12"/>
      <w:r>
        <w:rPr>
          <w:rtl w:val="0"/>
          <w:lang w:val="it-IT"/>
        </w:rPr>
        <w:t>3.1. Requisiti delle interfacce esterne</w:t>
      </w:r>
      <w:bookmarkEnd w:id="12"/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Intestazione 2"/>
        <w:bidi w:val="0"/>
      </w:pPr>
      <w:bookmarkStart w:name="_Toc13" w:id="13"/>
      <w:r>
        <w:rPr>
          <w:rtl w:val="0"/>
          <w:lang w:val="it-IT"/>
        </w:rPr>
        <w:t>3.1.1. Interfacce hardware</w:t>
      </w:r>
      <w:bookmarkEnd w:id="13"/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Intestazione 2"/>
        <w:bidi w:val="0"/>
      </w:pPr>
      <w:bookmarkStart w:name="_Toc14" w:id="14"/>
      <w:r>
        <w:rPr>
          <w:rtl w:val="0"/>
          <w:lang w:val="it-IT"/>
        </w:rPr>
        <w:t>3.1.2. Interfacce software</w:t>
      </w:r>
      <w:bookmarkEnd w:id="14"/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Intestazione 2"/>
        <w:bidi w:val="0"/>
        <w:rPr>
          <w:sz w:val="24"/>
          <w:szCs w:val="24"/>
        </w:rPr>
      </w:pPr>
      <w:bookmarkStart w:name="_Toc15" w:id="15"/>
      <w:r>
        <w:rPr>
          <w:rtl w:val="0"/>
          <w:lang w:val="it-IT"/>
        </w:rPr>
        <w:t>3.1.3. Interfacce di comunicazione</w:t>
      </w:r>
      <w:bookmarkEnd w:id="15"/>
    </w:p>
    <w:p>
      <w:pPr>
        <w:pStyle w:val="Corpo"/>
        <w:bidi w:val="0"/>
        <w:rPr>
          <w:sz w:val="24"/>
          <w:szCs w:val="24"/>
        </w:rPr>
      </w:pPr>
    </w:p>
    <w:p>
      <w:pPr>
        <w:pStyle w:val="Intestazione"/>
        <w:bidi w:val="0"/>
      </w:pPr>
      <w:bookmarkStart w:name="_Toc16" w:id="16"/>
      <w:r>
        <w:rPr>
          <w:rtl w:val="0"/>
          <w:lang w:val="it-IT"/>
        </w:rPr>
        <w:t>3.2. Requisiti funzionali</w:t>
      </w:r>
      <w:bookmarkEnd w:id="16"/>
    </w:p>
    <w:p>
      <w:pPr>
        <w:pStyle w:val="Corpo"/>
        <w:bidi w:val="0"/>
      </w:pP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606"/>
        <w:gridCol w:w="6021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jc w:val="center"/>
            </w:pPr>
            <w:r>
              <w:rPr>
                <w:rFonts w:ascii="Helvetica" w:hAnsi="Helvetica"/>
                <w:rtl w:val="0"/>
              </w:rPr>
              <w:t>ID: FR-01</w:t>
            </w:r>
          </w:p>
        </w:tc>
        <w:tc>
          <w:tcPr>
            <w:tcW w:type="dxa" w:w="6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jc w:val="center"/>
            </w:pPr>
            <w:r>
              <w:rPr>
                <w:rFonts w:ascii="Helvetica" w:hAnsi="Helvetica"/>
                <w:rtl w:val="0"/>
              </w:rPr>
              <w:t>Consultazione del men</w:t>
            </w:r>
            <w:r>
              <w:rPr>
                <w:rFonts w:ascii="Helvetica" w:hAnsi="Helvetica" w:hint="default"/>
                <w:rtl w:val="0"/>
              </w:rPr>
              <w:t>ù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60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ATTORI</w:t>
            </w:r>
          </w:p>
        </w:tc>
        <w:tc>
          <w:tcPr>
            <w:tcW w:type="dxa" w:w="602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numPr>
                <w:ilvl w:val="0"/>
                <w:numId w:val="3"/>
              </w:numPr>
              <w:jc w:val="left"/>
            </w:pPr>
            <w:r>
              <w:rPr>
                <w:rtl w:val="0"/>
              </w:rPr>
              <w:t>Utente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INPUT</w:t>
            </w:r>
          </w:p>
        </w:tc>
        <w:tc>
          <w:tcPr>
            <w:tcW w:type="dxa" w:w="6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numPr>
                <w:ilvl w:val="0"/>
                <w:numId w:val="4"/>
              </w:numPr>
              <w:jc w:val="left"/>
              <w:rPr>
                <w:lang w:val="it-IT"/>
              </w:rPr>
            </w:pPr>
            <w:r>
              <w:rPr>
                <w:rtl w:val="0"/>
                <w:lang w:val="it-IT"/>
              </w:rPr>
              <w:t xml:space="preserve">Azione del tasto </w:t>
            </w:r>
            <w:r>
              <w:rPr>
                <w:rtl w:val="0"/>
                <w:lang w:val="it-IT"/>
              </w:rPr>
              <w:t>“</w:t>
            </w:r>
            <w:r>
              <w:rPr>
                <w:rtl w:val="0"/>
                <w:lang w:val="it-IT"/>
              </w:rPr>
              <w:t>Men</w:t>
            </w:r>
            <w:r>
              <w:rPr>
                <w:rtl w:val="0"/>
                <w:lang w:val="it-IT"/>
              </w:rPr>
              <w:t>ù”</w:t>
            </w:r>
            <w:r>
              <w:rPr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PRECONDIZIONI</w:t>
            </w:r>
          </w:p>
        </w:tc>
        <w:tc>
          <w:tcPr>
            <w:tcW w:type="dxa" w:w="6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OUTPUT</w:t>
            </w:r>
          </w:p>
        </w:tc>
        <w:tc>
          <w:tcPr>
            <w:tcW w:type="dxa" w:w="6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numPr>
                <w:ilvl w:val="0"/>
                <w:numId w:val="5"/>
              </w:numPr>
              <w:jc w:val="left"/>
              <w:rPr>
                <w:lang w:val="it-IT"/>
              </w:rPr>
            </w:pPr>
            <w:r>
              <w:rPr>
                <w:rtl w:val="0"/>
                <w:lang w:val="it-IT"/>
              </w:rPr>
              <w:t>L</w:t>
            </w:r>
            <w:r>
              <w:rPr>
                <w:rtl w:val="0"/>
                <w:lang w:val="it-IT"/>
              </w:rPr>
              <w:t>’</w:t>
            </w:r>
            <w:r>
              <w:rPr>
                <w:rtl w:val="0"/>
                <w:lang w:val="it-IT"/>
              </w:rPr>
              <w:t>utente visualizza un men</w:t>
            </w:r>
            <w:r>
              <w:rPr>
                <w:rtl w:val="0"/>
                <w:lang w:val="it-IT"/>
              </w:rPr>
              <w:t xml:space="preserve">ù </w:t>
            </w:r>
            <w:r>
              <w:rPr>
                <w:rtl w:val="0"/>
                <w:lang w:val="it-IT"/>
              </w:rPr>
              <w:t>a scomparsa laterale.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POSTCONDIZIONI</w:t>
            </w:r>
          </w:p>
        </w:tc>
        <w:tc>
          <w:tcPr>
            <w:tcW w:type="dxa" w:w="6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numPr>
                <w:ilvl w:val="0"/>
                <w:numId w:val="6"/>
              </w:numPr>
              <w:bidi w:val="0"/>
            </w:pPr>
            <w:r>
              <w:rPr>
                <w:rFonts w:cs="Arial Unicode MS" w:eastAsia="Arial Unicode MS"/>
                <w:rtl w:val="0"/>
                <w:lang w:val="it-IT"/>
              </w:rPr>
              <w:t>Il men</w:t>
            </w:r>
            <w:r>
              <w:rPr>
                <w:rFonts w:cs="Arial Unicode MS" w:eastAsia="Arial Unicode MS" w:hint="default"/>
                <w:rtl w:val="0"/>
                <w:lang w:val="it-IT"/>
              </w:rPr>
              <w:t xml:space="preserve">ù </w:t>
            </w:r>
            <w:r>
              <w:rPr>
                <w:rFonts w:cs="Arial Unicode MS" w:eastAsia="Arial Unicode MS"/>
                <w:rtl w:val="0"/>
                <w:lang w:val="it-IT"/>
              </w:rPr>
              <w:t>a scomparsa laterale contiene un elenco di opzioni a disposizione dell</w:t>
            </w:r>
            <w:r>
              <w:rPr>
                <w:rFonts w:cs="Arial Unicode MS" w:eastAsia="Arial Unicode MS" w:hint="default"/>
                <w:rtl w:val="0"/>
                <w:lang w:val="it-IT"/>
              </w:rPr>
              <w:t>’</w:t>
            </w:r>
            <w:r>
              <w:rPr>
                <w:rFonts w:cs="Arial Unicode MS" w:eastAsia="Arial Unicode MS"/>
                <w:rtl w:val="0"/>
                <w:lang w:val="it-IT"/>
              </w:rPr>
              <w:t>utente.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SCENARIO PRIMARIO</w:t>
            </w:r>
          </w:p>
        </w:tc>
        <w:tc>
          <w:tcPr>
            <w:tcW w:type="dxa" w:w="6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numPr>
                <w:ilvl w:val="0"/>
                <w:numId w:val="7"/>
              </w:numPr>
              <w:jc w:val="left"/>
              <w:rPr>
                <w:lang w:val="it-IT"/>
              </w:rPr>
            </w:pPr>
            <w:r>
              <w:rPr>
                <w:rtl w:val="0"/>
                <w:lang w:val="it-IT"/>
              </w:rPr>
              <w:t>L</w:t>
            </w:r>
            <w:r>
              <w:rPr>
                <w:rtl w:val="0"/>
                <w:lang w:val="it-IT"/>
              </w:rPr>
              <w:t>’</w:t>
            </w:r>
            <w:r>
              <w:rPr>
                <w:rtl w:val="0"/>
                <w:lang w:val="it-IT"/>
              </w:rPr>
              <w:t xml:space="preserve">utente aziona il pulsante </w:t>
            </w:r>
            <w:r>
              <w:rPr>
                <w:rtl w:val="0"/>
                <w:lang w:val="it-IT"/>
              </w:rPr>
              <w:t>“</w:t>
            </w:r>
            <w:r>
              <w:rPr>
                <w:rtl w:val="0"/>
                <w:lang w:val="it-IT"/>
              </w:rPr>
              <w:t>Men</w:t>
            </w:r>
            <w:r>
              <w:rPr>
                <w:rtl w:val="0"/>
                <w:lang w:val="it-IT"/>
              </w:rPr>
              <w:t>ù”</w:t>
            </w:r>
            <w:r>
              <w:rPr>
                <w:rtl w:val="0"/>
                <w:lang w:val="it-IT"/>
              </w:rPr>
              <w:t>.</w:t>
            </w:r>
          </w:p>
          <w:p>
            <w:pPr>
              <w:pStyle w:val="Stile tabella 2"/>
              <w:jc w:val="left"/>
            </w:pPr>
            <w:r>
              <w:rPr>
                <w:rtl w:val="0"/>
                <w:lang w:val="it-IT"/>
              </w:rPr>
              <w:t>2.   Il sistema visualizza un men</w:t>
            </w:r>
            <w:r>
              <w:rPr>
                <w:rtl w:val="0"/>
                <w:lang w:val="it-IT"/>
              </w:rPr>
              <w:t xml:space="preserve">ù </w:t>
            </w:r>
            <w:r>
              <w:rPr>
                <w:rtl w:val="0"/>
                <w:lang w:val="it-IT"/>
              </w:rPr>
              <w:t>a scomparsa laterale.</w:t>
            </w:r>
          </w:p>
          <w:p>
            <w:pPr>
              <w:pStyle w:val="Stile tabella 2"/>
              <w:jc w:val="left"/>
            </w:pPr>
            <w:r>
              <w:rPr>
                <w:rtl w:val="0"/>
                <w:lang w:val="it-IT"/>
              </w:rPr>
              <w:t>3.   Il caso d</w:t>
            </w:r>
            <w:r>
              <w:rPr>
                <w:rtl w:val="0"/>
                <w:lang w:val="it-IT"/>
              </w:rPr>
              <w:t>’</w:t>
            </w:r>
            <w:r>
              <w:rPr>
                <w:rtl w:val="0"/>
                <w:lang w:val="it-IT"/>
              </w:rPr>
              <w:t>uso termina.</w:t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606"/>
        <w:gridCol w:w="6021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jc w:val="center"/>
            </w:pPr>
            <w:r>
              <w:rPr>
                <w:rFonts w:ascii="Helvetica" w:hAnsi="Helvetica"/>
                <w:rtl w:val="0"/>
              </w:rPr>
              <w:t>ID: FR-02</w:t>
            </w:r>
          </w:p>
        </w:tc>
        <w:tc>
          <w:tcPr>
            <w:tcW w:type="dxa" w:w="6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jc w:val="center"/>
            </w:pPr>
            <w:r>
              <w:rPr>
                <w:rFonts w:ascii="Helvetica" w:hAnsi="Helvetica"/>
                <w:rtl w:val="0"/>
              </w:rPr>
              <w:t>Configurazione connessione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60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ATTORI</w:t>
            </w:r>
          </w:p>
        </w:tc>
        <w:tc>
          <w:tcPr>
            <w:tcW w:type="dxa" w:w="602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numPr>
                <w:ilvl w:val="0"/>
                <w:numId w:val="8"/>
              </w:numPr>
              <w:jc w:val="left"/>
            </w:pPr>
            <w:r>
              <w:rPr>
                <w:rtl w:val="0"/>
              </w:rPr>
              <w:t>Utente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INPUT</w:t>
            </w:r>
          </w:p>
        </w:tc>
        <w:tc>
          <w:tcPr>
            <w:tcW w:type="dxa" w:w="6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numPr>
                <w:ilvl w:val="0"/>
                <w:numId w:val="9"/>
              </w:numPr>
              <w:jc w:val="left"/>
              <w:rPr>
                <w:lang w:val="it-IT"/>
              </w:rPr>
            </w:pPr>
            <w:r>
              <w:rPr>
                <w:rtl w:val="0"/>
                <w:lang w:val="it-IT"/>
              </w:rPr>
              <w:t>URL del server;</w:t>
            </w:r>
          </w:p>
          <w:p>
            <w:pPr>
              <w:pStyle w:val="Stile tabella 2"/>
              <w:numPr>
                <w:ilvl w:val="0"/>
                <w:numId w:val="9"/>
              </w:numPr>
              <w:jc w:val="left"/>
              <w:rPr>
                <w:lang w:val="it-IT"/>
              </w:rPr>
            </w:pPr>
            <w:r>
              <w:rPr>
                <w:rtl w:val="0"/>
                <w:lang w:val="it-IT"/>
              </w:rPr>
              <w:t>Username;</w:t>
            </w:r>
          </w:p>
          <w:p>
            <w:pPr>
              <w:pStyle w:val="Stile tabella 2"/>
              <w:numPr>
                <w:ilvl w:val="0"/>
                <w:numId w:val="9"/>
              </w:numPr>
              <w:jc w:val="left"/>
              <w:rPr>
                <w:lang w:val="it-IT"/>
              </w:rPr>
            </w:pPr>
            <w:r>
              <w:rPr>
                <w:rtl w:val="0"/>
                <w:lang w:val="it-IT"/>
              </w:rPr>
              <w:t>Password.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PRECONDIZIONI</w:t>
            </w:r>
          </w:p>
        </w:tc>
        <w:tc>
          <w:tcPr>
            <w:tcW w:type="dxa" w:w="6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numPr>
                <w:ilvl w:val="0"/>
                <w:numId w:val="10"/>
              </w:numPr>
              <w:jc w:val="left"/>
              <w:rPr>
                <w:lang w:val="it-IT"/>
              </w:rPr>
            </w:pPr>
            <w:r>
              <w:rPr>
                <w:rtl w:val="0"/>
                <w:lang w:val="it-IT"/>
              </w:rPr>
              <w:t>Esecuzione del caso d</w:t>
            </w:r>
            <w:r>
              <w:rPr>
                <w:rtl w:val="0"/>
                <w:lang w:val="it-IT"/>
              </w:rPr>
              <w:t>’</w:t>
            </w:r>
            <w:r>
              <w:rPr>
                <w:rtl w:val="0"/>
                <w:lang w:val="it-IT"/>
              </w:rPr>
              <w:t xml:space="preserve">uso </w:t>
            </w:r>
            <w:r>
              <w:rPr>
                <w:i w:val="1"/>
                <w:iCs w:val="1"/>
                <w:rtl w:val="0"/>
                <w:lang w:val="it-IT"/>
              </w:rPr>
              <w:t>FR-01</w:t>
            </w:r>
            <w:r>
              <w:rPr>
                <w:rtl w:val="0"/>
                <w:lang w:val="it-IT"/>
              </w:rPr>
              <w:t>.</w:t>
            </w:r>
          </w:p>
          <w:p>
            <w:pPr>
              <w:pStyle w:val="Stile tabella 2"/>
              <w:numPr>
                <w:ilvl w:val="0"/>
                <w:numId w:val="10"/>
              </w:numPr>
              <w:jc w:val="left"/>
              <w:rPr>
                <w:lang w:val="it-IT"/>
              </w:rPr>
            </w:pPr>
            <w:r>
              <w:rPr>
                <w:rtl w:val="0"/>
                <w:lang w:val="it-IT"/>
              </w:rPr>
              <w:t xml:space="preserve">Pressione del tasto </w:t>
            </w:r>
            <w:r>
              <w:rPr>
                <w:rtl w:val="0"/>
                <w:lang w:val="it-IT"/>
              </w:rPr>
              <w:t>“</w:t>
            </w:r>
            <w:r>
              <w:rPr>
                <w:rtl w:val="0"/>
                <w:lang w:val="it-IT"/>
              </w:rPr>
              <w:t>Configurazione</w:t>
            </w:r>
            <w:r>
              <w:rPr>
                <w:rtl w:val="0"/>
                <w:lang w:val="it-IT"/>
              </w:rPr>
              <w:t xml:space="preserve">” </w:t>
            </w:r>
            <w:r>
              <w:rPr>
                <w:rtl w:val="0"/>
                <w:lang w:val="it-IT"/>
              </w:rPr>
              <w:t>del men</w:t>
            </w:r>
            <w:r>
              <w:rPr>
                <w:rtl w:val="0"/>
                <w:lang w:val="it-IT"/>
              </w:rPr>
              <w:t>ù</w:t>
            </w:r>
            <w:r>
              <w:rPr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OUTPUT</w:t>
            </w:r>
          </w:p>
        </w:tc>
        <w:tc>
          <w:tcPr>
            <w:tcW w:type="dxa" w:w="6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numPr>
                <w:ilvl w:val="0"/>
                <w:numId w:val="11"/>
              </w:numPr>
              <w:jc w:val="left"/>
              <w:rPr>
                <w:lang w:val="it-IT"/>
              </w:rPr>
            </w:pPr>
            <w:r>
              <w:rPr>
                <w:rtl w:val="0"/>
                <w:lang w:val="it-IT"/>
              </w:rPr>
              <w:t>L</w:t>
            </w:r>
            <w:r>
              <w:rPr>
                <w:rtl w:val="0"/>
                <w:lang w:val="it-IT"/>
              </w:rPr>
              <w:t>’</w:t>
            </w:r>
            <w:r>
              <w:rPr>
                <w:rtl w:val="0"/>
                <w:lang w:val="it-IT"/>
              </w:rPr>
              <w:t>utente viene notificato sul salvataggio della configurazione.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POSTCONDIZIONI</w:t>
            </w:r>
          </w:p>
        </w:tc>
        <w:tc>
          <w:tcPr>
            <w:tcW w:type="dxa" w:w="6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numPr>
                <w:ilvl w:val="0"/>
                <w:numId w:val="12"/>
              </w:numPr>
              <w:jc w:val="left"/>
              <w:rPr>
                <w:lang w:val="it-IT"/>
              </w:rPr>
            </w:pPr>
            <w:r>
              <w:rPr>
                <w:rtl w:val="0"/>
                <w:lang w:val="it-IT"/>
              </w:rPr>
              <w:t>Sul dispositivo mobile vengono memorizzati le informazioni di configurazione.</w:t>
            </w:r>
          </w:p>
        </w:tc>
      </w:tr>
      <w:tr>
        <w:tblPrEx>
          <w:shd w:val="clear" w:color="auto" w:fill="auto"/>
        </w:tblPrEx>
        <w:trPr>
          <w:trHeight w:val="240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SCENARIO PRIMARIO</w:t>
            </w:r>
          </w:p>
        </w:tc>
        <w:tc>
          <w:tcPr>
            <w:tcW w:type="dxa" w:w="6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numPr>
                <w:ilvl w:val="0"/>
                <w:numId w:val="13"/>
              </w:numPr>
              <w:jc w:val="left"/>
              <w:rPr>
                <w:lang w:val="it-IT"/>
              </w:rPr>
            </w:pPr>
            <w:r>
              <w:rPr>
                <w:rtl w:val="0"/>
                <w:lang w:val="it-IT"/>
              </w:rPr>
              <w:t xml:space="preserve">Azione del tasto </w:t>
            </w:r>
            <w:r>
              <w:rPr>
                <w:rtl w:val="0"/>
                <w:lang w:val="it-IT"/>
              </w:rPr>
              <w:t>“</w:t>
            </w:r>
            <w:r>
              <w:rPr>
                <w:rtl w:val="0"/>
                <w:lang w:val="it-IT"/>
              </w:rPr>
              <w:t>Configurazione</w:t>
            </w:r>
            <w:r>
              <w:rPr>
                <w:rtl w:val="0"/>
                <w:lang w:val="it-IT"/>
              </w:rPr>
              <w:t xml:space="preserve">” </w:t>
            </w:r>
            <w:r>
              <w:rPr>
                <w:rtl w:val="0"/>
                <w:lang w:val="it-IT"/>
              </w:rPr>
              <w:t>del men</w:t>
            </w:r>
            <w:r>
              <w:rPr>
                <w:rtl w:val="0"/>
                <w:lang w:val="it-IT"/>
              </w:rPr>
              <w:t>ù</w:t>
            </w:r>
            <w:r>
              <w:rPr>
                <w:rtl w:val="0"/>
                <w:lang w:val="it-IT"/>
              </w:rPr>
              <w:t>.</w:t>
            </w:r>
          </w:p>
          <w:p>
            <w:pPr>
              <w:pStyle w:val="Stile tabella 2"/>
              <w:jc w:val="left"/>
            </w:pPr>
            <w:r>
              <w:rPr>
                <w:rtl w:val="0"/>
                <w:lang w:val="it-IT"/>
              </w:rPr>
              <w:t xml:space="preserve">2.   </w:t>
            </w:r>
            <w:r>
              <w:rPr>
                <w:rtl w:val="0"/>
                <w:lang w:val="it-IT"/>
              </w:rPr>
              <w:t>Il sistema fornisce un modulo per l</w:t>
            </w:r>
            <w:r>
              <w:rPr>
                <w:rtl w:val="0"/>
              </w:rPr>
              <w:t>’</w:t>
            </w:r>
            <w:r>
              <w:rPr>
                <w:rtl w:val="0"/>
                <w:lang w:val="it-IT"/>
              </w:rPr>
              <w:t>immissione delle seguenti informazioni:</w:t>
            </w:r>
          </w:p>
          <w:p>
            <w:pPr>
              <w:pStyle w:val="Stile tabella 2"/>
              <w:numPr>
                <w:ilvl w:val="1"/>
                <w:numId w:val="14"/>
              </w:numPr>
              <w:jc w:val="left"/>
              <w:rPr>
                <w:lang w:val="it-IT"/>
              </w:rPr>
            </w:pPr>
            <w:r>
              <w:rPr>
                <w:rtl w:val="0"/>
                <w:lang w:val="it-IT"/>
              </w:rPr>
              <w:t>URL del server;</w:t>
            </w:r>
          </w:p>
          <w:p>
            <w:pPr>
              <w:pStyle w:val="Stile tabella 2"/>
              <w:numPr>
                <w:ilvl w:val="1"/>
                <w:numId w:val="14"/>
              </w:numPr>
              <w:jc w:val="left"/>
              <w:rPr>
                <w:lang w:val="it-IT"/>
              </w:rPr>
            </w:pPr>
            <w:r>
              <w:rPr>
                <w:rtl w:val="0"/>
                <w:lang w:val="it-IT"/>
              </w:rPr>
              <w:t>Username;</w:t>
            </w:r>
          </w:p>
          <w:p>
            <w:pPr>
              <w:pStyle w:val="Stile tabella 2"/>
              <w:numPr>
                <w:ilvl w:val="1"/>
                <w:numId w:val="14"/>
              </w:numPr>
              <w:jc w:val="left"/>
              <w:rPr>
                <w:lang w:val="it-IT"/>
              </w:rPr>
            </w:pPr>
            <w:r>
              <w:rPr>
                <w:rtl w:val="0"/>
                <w:lang w:val="it-IT"/>
              </w:rPr>
              <w:t>Password.</w:t>
            </w:r>
          </w:p>
          <w:p>
            <w:pPr>
              <w:pStyle w:val="Stile tabella 2"/>
              <w:jc w:val="left"/>
            </w:pPr>
            <w:r>
              <w:rPr>
                <w:rtl w:val="0"/>
                <w:lang w:val="it-IT"/>
              </w:rPr>
              <w:t>3.  L</w:t>
            </w:r>
            <w:r>
              <w:rPr>
                <w:rtl w:val="0"/>
                <w:lang w:val="it-IT"/>
              </w:rPr>
              <w:t>’</w:t>
            </w:r>
            <w:r>
              <w:rPr>
                <w:rtl w:val="0"/>
                <w:lang w:val="it-IT"/>
              </w:rPr>
              <w:t>utente inserisce le informazioni richieste</w:t>
            </w:r>
          </w:p>
          <w:p>
            <w:pPr>
              <w:pStyle w:val="Stile tabella 2"/>
              <w:jc w:val="left"/>
            </w:pPr>
            <w:r>
              <w:rPr>
                <w:rtl w:val="0"/>
                <w:lang w:val="it-IT"/>
              </w:rPr>
              <w:t>4.  L</w:t>
            </w:r>
            <w:r>
              <w:rPr>
                <w:rtl w:val="0"/>
                <w:lang w:val="it-IT"/>
              </w:rPr>
              <w:t>’</w:t>
            </w:r>
            <w:r>
              <w:rPr>
                <w:rtl w:val="0"/>
                <w:lang w:val="it-IT"/>
              </w:rPr>
              <w:t>utente salve le impostazioni mediante l</w:t>
            </w:r>
            <w:r>
              <w:rPr>
                <w:rtl w:val="0"/>
                <w:lang w:val="it-IT"/>
              </w:rPr>
              <w:t>’</w:t>
            </w:r>
            <w:r>
              <w:rPr>
                <w:rtl w:val="0"/>
                <w:lang w:val="it-IT"/>
              </w:rPr>
              <w:t>apposito pulsante.</w:t>
            </w:r>
          </w:p>
          <w:p>
            <w:pPr>
              <w:pStyle w:val="Stile tabella 2"/>
              <w:jc w:val="left"/>
            </w:pPr>
            <w:r>
              <w:rPr>
                <w:rtl w:val="0"/>
                <w:lang w:val="it-IT"/>
              </w:rPr>
              <w:t>5.  Un messaggio testuale notifica l</w:t>
            </w:r>
            <w:r>
              <w:rPr>
                <w:rtl w:val="0"/>
                <w:lang w:val="it-IT"/>
              </w:rPr>
              <w:t>’</w:t>
            </w:r>
            <w:r>
              <w:rPr>
                <w:rtl w:val="0"/>
                <w:lang w:val="it-IT"/>
              </w:rPr>
              <w:t>utente del salvataggio.</w:t>
            </w:r>
          </w:p>
          <w:p>
            <w:pPr>
              <w:pStyle w:val="Stile tabella 2"/>
              <w:jc w:val="left"/>
            </w:pPr>
            <w:r>
              <w:rPr>
                <w:rtl w:val="0"/>
                <w:lang w:val="it-IT"/>
              </w:rPr>
              <w:t>6.  Il caso d</w:t>
            </w:r>
            <w:r>
              <w:rPr>
                <w:rtl w:val="0"/>
                <w:lang w:val="it-IT"/>
              </w:rPr>
              <w:t>’</w:t>
            </w:r>
            <w:r>
              <w:rPr>
                <w:rtl w:val="0"/>
                <w:lang w:val="it-IT"/>
              </w:rPr>
              <w:t>uso termina.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SCENARIO ALTERNATIVO</w:t>
            </w:r>
          </w:p>
        </w:tc>
        <w:tc>
          <w:tcPr>
            <w:tcW w:type="dxa" w:w="6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629"/>
        <w:gridCol w:w="599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jc w:val="center"/>
            </w:pPr>
            <w:r>
              <w:rPr>
                <w:rFonts w:ascii="Helvetica" w:hAnsi="Helvetica"/>
                <w:rtl w:val="0"/>
              </w:rPr>
              <w:t>ID: FR-03</w:t>
            </w:r>
          </w:p>
        </w:tc>
        <w:tc>
          <w:tcPr>
            <w:tcW w:type="dxa" w:w="59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jc w:val="center"/>
            </w:pPr>
            <w:r>
              <w:rPr>
                <w:rFonts w:ascii="Helvetica" w:hAnsi="Helvetica"/>
                <w:rtl w:val="0"/>
              </w:rPr>
              <w:t>Visualizzazione streaming video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62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ATTORI</w:t>
            </w:r>
          </w:p>
        </w:tc>
        <w:tc>
          <w:tcPr>
            <w:tcW w:type="dxa" w:w="599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numPr>
                <w:ilvl w:val="0"/>
                <w:numId w:val="15"/>
              </w:numPr>
              <w:jc w:val="left"/>
            </w:pPr>
            <w:r>
              <w:rPr>
                <w:rtl w:val="0"/>
              </w:rPr>
              <w:t>Utente</w:t>
            </w:r>
            <w:r>
              <w:rPr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INPUT</w:t>
            </w:r>
          </w:p>
        </w:tc>
        <w:tc>
          <w:tcPr>
            <w:tcW w:type="dxa" w:w="59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numPr>
                <w:ilvl w:val="0"/>
                <w:numId w:val="16"/>
              </w:numPr>
              <w:jc w:val="left"/>
              <w:rPr>
                <w:lang w:val="it-IT"/>
              </w:rPr>
            </w:pPr>
            <w:r>
              <w:rPr>
                <w:rtl w:val="0"/>
                <w:lang w:val="it-IT"/>
              </w:rPr>
              <w:t xml:space="preserve">Pressione del tasto </w:t>
            </w:r>
            <w:r>
              <w:rPr>
                <w:rtl w:val="0"/>
                <w:lang w:val="it-IT"/>
              </w:rPr>
              <w:t>“</w:t>
            </w:r>
            <w:r>
              <w:rPr>
                <w:rtl w:val="0"/>
                <w:lang w:val="it-IT"/>
              </w:rPr>
              <w:t>Connetti</w:t>
            </w:r>
            <w:r>
              <w:rPr>
                <w:rtl w:val="0"/>
                <w:lang w:val="it-IT"/>
              </w:rPr>
              <w:t>”</w:t>
            </w:r>
            <w:r>
              <w:rPr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PRECONDIZIONI</w:t>
            </w:r>
          </w:p>
        </w:tc>
        <w:tc>
          <w:tcPr>
            <w:tcW w:type="dxa" w:w="59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numPr>
                <w:ilvl w:val="0"/>
                <w:numId w:val="17"/>
              </w:numPr>
              <w:jc w:val="left"/>
              <w:rPr>
                <w:lang w:val="it-IT"/>
              </w:rPr>
            </w:pPr>
            <w:r>
              <w:rPr>
                <w:rtl w:val="0"/>
                <w:lang w:val="it-IT"/>
              </w:rPr>
              <w:t xml:space="preserve">È </w:t>
            </w:r>
            <w:r>
              <w:rPr>
                <w:rtl w:val="0"/>
                <w:lang w:val="it-IT"/>
              </w:rPr>
              <w:t>stato eseguito il caso d</w:t>
            </w:r>
            <w:r>
              <w:rPr>
                <w:rtl w:val="0"/>
              </w:rPr>
              <w:t>’</w:t>
            </w:r>
            <w:r>
              <w:rPr>
                <w:rtl w:val="0"/>
                <w:lang w:val="it-IT"/>
              </w:rPr>
              <w:t xml:space="preserve">uso </w:t>
            </w:r>
            <w:r>
              <w:rPr>
                <w:i w:val="1"/>
                <w:iCs w:val="1"/>
                <w:rtl w:val="0"/>
              </w:rPr>
              <w:t>FR-0</w:t>
            </w:r>
            <w:r>
              <w:rPr>
                <w:i w:val="1"/>
                <w:iCs w:val="1"/>
                <w:rtl w:val="0"/>
                <w:lang w:val="it-IT"/>
              </w:rPr>
              <w:t>2</w:t>
            </w:r>
            <w:r>
              <w:rPr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OUTPUT</w:t>
            </w:r>
          </w:p>
        </w:tc>
        <w:tc>
          <w:tcPr>
            <w:tcW w:type="dxa" w:w="59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numPr>
                <w:ilvl w:val="0"/>
                <w:numId w:val="18"/>
              </w:numPr>
              <w:jc w:val="left"/>
              <w:rPr>
                <w:lang w:val="it-IT"/>
              </w:rPr>
            </w:pPr>
            <w:r>
              <w:rPr>
                <w:rtl w:val="0"/>
                <w:lang w:val="it-IT"/>
              </w:rPr>
              <w:t>L</w:t>
            </w:r>
            <w:r>
              <w:rPr>
                <w:rtl w:val="0"/>
                <w:lang w:val="it-IT"/>
              </w:rPr>
              <w:t>’</w:t>
            </w:r>
            <w:r>
              <w:rPr>
                <w:rtl w:val="0"/>
                <w:lang w:val="it-IT"/>
              </w:rPr>
              <w:t>utente viene notificato sull</w:t>
            </w:r>
            <w:r>
              <w:rPr>
                <w:rtl w:val="0"/>
                <w:lang w:val="it-IT"/>
              </w:rPr>
              <w:t>’</w:t>
            </w:r>
            <w:r>
              <w:rPr>
                <w:rtl w:val="0"/>
                <w:lang w:val="it-IT"/>
              </w:rPr>
              <w:t>esito della connessione.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3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POSTCONDIZIONI</w:t>
            </w:r>
          </w:p>
        </w:tc>
        <w:tc>
          <w:tcPr>
            <w:tcW w:type="dxa" w:w="59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numPr>
                <w:ilvl w:val="0"/>
                <w:numId w:val="19"/>
              </w:numPr>
              <w:jc w:val="left"/>
              <w:rPr>
                <w:lang w:val="it-IT"/>
              </w:rPr>
            </w:pPr>
            <w:r>
              <w:rPr>
                <w:rtl w:val="0"/>
                <w:lang w:val="it-IT"/>
              </w:rPr>
              <w:t>Nella stessa schermata compare la finestra che mostra lo streaming video ed i pulsanti per l</w:t>
            </w:r>
            <w:r>
              <w:rPr>
                <w:rtl w:val="0"/>
                <w:lang w:val="it-IT"/>
              </w:rPr>
              <w:t>’</w:t>
            </w:r>
            <w:r>
              <w:rPr>
                <w:rtl w:val="0"/>
                <w:lang w:val="it-IT"/>
              </w:rPr>
              <w:t>avvio delle funzionalit</w:t>
            </w:r>
            <w:r>
              <w:rPr>
                <w:rtl w:val="0"/>
                <w:lang w:val="it-IT"/>
              </w:rPr>
              <w:t xml:space="preserve">à </w:t>
            </w:r>
            <w:r>
              <w:rPr>
                <w:rtl w:val="0"/>
                <w:lang w:val="it-IT"/>
              </w:rPr>
              <w:t xml:space="preserve">descritte in </w:t>
            </w:r>
            <w:r>
              <w:rPr>
                <w:i w:val="1"/>
                <w:iCs w:val="1"/>
                <w:rtl w:val="0"/>
                <w:lang w:val="it-IT"/>
              </w:rPr>
              <w:t>FR-04</w:t>
            </w:r>
            <w:r>
              <w:rPr>
                <w:rtl w:val="0"/>
                <w:lang w:val="it-IT"/>
              </w:rPr>
              <w:t xml:space="preserve"> ed </w:t>
            </w:r>
            <w:r>
              <w:rPr>
                <w:i w:val="1"/>
                <w:iCs w:val="1"/>
                <w:rtl w:val="0"/>
                <w:lang w:val="it-IT"/>
              </w:rPr>
              <w:t>FR-05</w:t>
            </w:r>
            <w:r>
              <w:rPr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05" w:hRule="atLeast"/>
        </w:trPr>
        <w:tc>
          <w:tcPr>
            <w:tcW w:type="dxa" w:w="3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SCENARIO PRIMARIO</w:t>
            </w:r>
          </w:p>
        </w:tc>
        <w:tc>
          <w:tcPr>
            <w:tcW w:type="dxa" w:w="59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numPr>
                <w:ilvl w:val="0"/>
                <w:numId w:val="20"/>
              </w:numPr>
              <w:jc w:val="left"/>
              <w:rPr>
                <w:lang w:val="it-IT"/>
              </w:rPr>
            </w:pPr>
            <w:r>
              <w:rPr>
                <w:rtl w:val="0"/>
                <w:lang w:val="it-IT"/>
              </w:rPr>
              <w:t xml:space="preserve">Il sistema </w:t>
            </w:r>
            <w:r>
              <w:rPr>
                <w:rtl w:val="0"/>
                <w:lang w:val="it-IT"/>
              </w:rPr>
              <w:t>presenta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  <w:lang w:val="it-IT"/>
              </w:rPr>
              <w:t>il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  <w:lang w:val="it-IT"/>
              </w:rPr>
              <w:t xml:space="preserve">pulsante </w:t>
            </w:r>
            <w:r>
              <w:rPr>
                <w:rtl w:val="0"/>
                <w:lang w:val="it-IT"/>
              </w:rPr>
              <w:t>“</w:t>
            </w:r>
            <w:r>
              <w:rPr>
                <w:rtl w:val="0"/>
                <w:lang w:val="it-IT"/>
              </w:rPr>
              <w:t>Connetti</w:t>
            </w:r>
            <w:r>
              <w:rPr>
                <w:rtl w:val="0"/>
                <w:lang w:val="it-IT"/>
              </w:rPr>
              <w:t xml:space="preserve">” </w:t>
            </w:r>
            <w:r>
              <w:rPr>
                <w:rtl w:val="0"/>
                <w:lang w:val="it-IT"/>
              </w:rPr>
              <w:t>per effettuare la connessione.</w:t>
            </w:r>
          </w:p>
          <w:p>
            <w:pPr>
              <w:pStyle w:val="Stile tabella 2"/>
              <w:jc w:val="left"/>
            </w:pPr>
            <w:r>
              <w:rPr>
                <w:rtl w:val="0"/>
                <w:lang w:val="it-IT"/>
              </w:rPr>
              <w:t>2.  L</w:t>
            </w:r>
            <w:r>
              <w:rPr>
                <w:rtl w:val="0"/>
                <w:lang w:val="it-IT"/>
              </w:rPr>
              <w:t>’</w:t>
            </w:r>
            <w:r>
              <w:rPr>
                <w:rtl w:val="0"/>
                <w:lang w:val="it-IT"/>
              </w:rPr>
              <w:t xml:space="preserve">utente avvia la connessione premendo il pulsante </w:t>
            </w:r>
            <w:r>
              <w:rPr>
                <w:rtl w:val="0"/>
                <w:lang w:val="it-IT"/>
              </w:rPr>
              <w:t>“</w:t>
            </w:r>
            <w:r>
              <w:rPr>
                <w:rtl w:val="0"/>
                <w:lang w:val="it-IT"/>
              </w:rPr>
              <w:t>Connetti</w:t>
            </w:r>
            <w:r>
              <w:rPr>
                <w:rtl w:val="0"/>
                <w:lang w:val="it-IT"/>
              </w:rPr>
              <w:t>”</w:t>
            </w:r>
          </w:p>
          <w:p>
            <w:pPr>
              <w:pStyle w:val="Stile tabella 2"/>
              <w:jc w:val="left"/>
            </w:pPr>
            <w:r>
              <w:rPr>
                <w:rtl w:val="0"/>
                <w:lang w:val="it-IT"/>
              </w:rPr>
              <w:t>3.  Un messaggio testuale avvisa l</w:t>
            </w:r>
            <w:r>
              <w:rPr>
                <w:rtl w:val="0"/>
                <w:lang w:val="it-IT"/>
              </w:rPr>
              <w:t>’</w:t>
            </w:r>
            <w:r>
              <w:rPr>
                <w:rtl w:val="0"/>
                <w:lang w:val="it-IT"/>
              </w:rPr>
              <w:t>utente dell</w:t>
            </w:r>
            <w:r>
              <w:rPr>
                <w:rtl w:val="0"/>
                <w:lang w:val="it-IT"/>
              </w:rPr>
              <w:t>’</w:t>
            </w:r>
            <w:r>
              <w:rPr>
                <w:rtl w:val="0"/>
                <w:lang w:val="it-IT"/>
              </w:rPr>
              <w:t>avvenuta connessione.</w:t>
            </w:r>
          </w:p>
          <w:p>
            <w:pPr>
              <w:pStyle w:val="Stile tabella 2"/>
              <w:jc w:val="left"/>
            </w:pPr>
            <w:r>
              <w:rPr>
                <w:rtl w:val="0"/>
                <w:lang w:val="it-IT"/>
              </w:rPr>
              <w:t>4.  Nella schermata compaiono:</w:t>
            </w:r>
          </w:p>
          <w:p>
            <w:pPr>
              <w:pStyle w:val="Stile tabella 2"/>
              <w:numPr>
                <w:ilvl w:val="1"/>
                <w:numId w:val="21"/>
              </w:numPr>
              <w:jc w:val="left"/>
              <w:rPr>
                <w:lang w:val="it-IT"/>
              </w:rPr>
            </w:pPr>
            <w:r>
              <w:rPr>
                <w:rtl w:val="0"/>
                <w:lang w:val="it-IT"/>
              </w:rPr>
              <w:t>la finestra che mostra lo streaming video;</w:t>
            </w:r>
          </w:p>
          <w:p>
            <w:pPr>
              <w:pStyle w:val="Stile tabella 2"/>
              <w:numPr>
                <w:ilvl w:val="1"/>
                <w:numId w:val="21"/>
              </w:numPr>
              <w:jc w:val="left"/>
              <w:rPr>
                <w:lang w:val="it-IT"/>
              </w:rPr>
            </w:pPr>
            <w:r>
              <w:rPr>
                <w:rtl w:val="0"/>
                <w:lang w:val="it-IT"/>
              </w:rPr>
              <w:t>il pulsante per eseguire una snapshot (</w:t>
            </w:r>
            <w:r>
              <w:rPr>
                <w:i w:val="1"/>
                <w:iCs w:val="1"/>
                <w:rtl w:val="0"/>
                <w:lang w:val="it-IT"/>
              </w:rPr>
              <w:t>FR-04</w:t>
            </w:r>
            <w:r>
              <w:rPr>
                <w:rtl w:val="0"/>
                <w:lang w:val="it-IT"/>
              </w:rPr>
              <w:t>);</w:t>
            </w:r>
          </w:p>
          <w:p>
            <w:pPr>
              <w:pStyle w:val="Stile tabella 2"/>
              <w:numPr>
                <w:ilvl w:val="1"/>
                <w:numId w:val="21"/>
              </w:numPr>
              <w:jc w:val="left"/>
              <w:rPr>
                <w:lang w:val="it-IT"/>
              </w:rPr>
            </w:pPr>
            <w:r>
              <w:rPr>
                <w:rtl w:val="0"/>
                <w:lang w:val="it-IT"/>
              </w:rPr>
              <w:t>il pulsante per avviare la cattura di un video (</w:t>
            </w:r>
            <w:r>
              <w:rPr>
                <w:i w:val="1"/>
                <w:iCs w:val="1"/>
                <w:rtl w:val="0"/>
                <w:lang w:val="it-IT"/>
              </w:rPr>
              <w:t>FR-05</w:t>
            </w:r>
            <w:r>
              <w:rPr>
                <w:rtl w:val="0"/>
                <w:lang w:val="it-IT"/>
              </w:rPr>
              <w:t>).</w:t>
            </w:r>
          </w:p>
          <w:p>
            <w:pPr>
              <w:pStyle w:val="Stile tabella 2"/>
              <w:jc w:val="left"/>
            </w:pPr>
            <w:r>
              <w:rPr>
                <w:rtl w:val="0"/>
                <w:lang w:val="it-IT"/>
              </w:rPr>
              <w:t>5.  Il caso d</w:t>
            </w:r>
            <w:r>
              <w:rPr>
                <w:rtl w:val="0"/>
                <w:lang w:val="it-IT"/>
              </w:rPr>
              <w:t>’</w:t>
            </w:r>
            <w:r>
              <w:rPr>
                <w:rtl w:val="0"/>
                <w:lang w:val="it-IT"/>
              </w:rPr>
              <w:t>uso termina.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3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SCENARIO ALTERNATIVO</w:t>
            </w:r>
          </w:p>
        </w:tc>
        <w:tc>
          <w:tcPr>
            <w:tcW w:type="dxa" w:w="59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rtl w:val="0"/>
              </w:rPr>
              <w:t>3. Un messaggio testuale avvisa l</w:t>
            </w:r>
            <w:r>
              <w:rPr>
                <w:rFonts w:ascii="Helvetica" w:hAnsi="Helvetica" w:hint="default"/>
                <w:rtl w:val="0"/>
              </w:rPr>
              <w:t>’</w:t>
            </w:r>
            <w:r>
              <w:rPr>
                <w:rFonts w:ascii="Helvetica" w:hAnsi="Helvetica"/>
                <w:rtl w:val="0"/>
              </w:rPr>
              <w:t>utente di un errore in fase di connessione al server.</w:t>
            </w:r>
          </w:p>
          <w:p>
            <w:pPr>
              <w:pStyle w:val="Stile tabella 2"/>
              <w:jc w:val="left"/>
            </w:pPr>
            <w:r>
              <w:rPr>
                <w:rFonts w:ascii="Helvetica" w:hAnsi="Helvetica"/>
                <w:rtl w:val="0"/>
              </w:rPr>
              <w:t>3.1. Il caso d</w:t>
            </w:r>
            <w:r>
              <w:rPr>
                <w:rFonts w:ascii="Helvetica" w:hAnsi="Helvetica" w:hint="default"/>
                <w:rtl w:val="0"/>
              </w:rPr>
              <w:t>’</w:t>
            </w:r>
            <w:r>
              <w:rPr>
                <w:rFonts w:ascii="Helvetica" w:hAnsi="Helvetica"/>
                <w:rtl w:val="0"/>
              </w:rPr>
              <w:t>uso termina</w:t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606"/>
        <w:gridCol w:w="6021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jc w:val="center"/>
            </w:pPr>
            <w:r>
              <w:rPr>
                <w:rFonts w:ascii="Helvetica" w:hAnsi="Helvetica"/>
                <w:rtl w:val="0"/>
              </w:rPr>
              <w:t>ID: FR-04</w:t>
            </w:r>
          </w:p>
        </w:tc>
        <w:tc>
          <w:tcPr>
            <w:tcW w:type="dxa" w:w="6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jc w:val="center"/>
            </w:pPr>
            <w:r>
              <w:rPr>
                <w:rFonts w:ascii="Helvetica" w:hAnsi="Helvetica"/>
                <w:rtl w:val="0"/>
              </w:rPr>
              <w:t>Snapshot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60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ATTORI</w:t>
            </w:r>
          </w:p>
        </w:tc>
        <w:tc>
          <w:tcPr>
            <w:tcW w:type="dxa" w:w="602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numPr>
                <w:ilvl w:val="0"/>
                <w:numId w:val="22"/>
              </w:numPr>
              <w:jc w:val="left"/>
            </w:pPr>
            <w:r>
              <w:rPr>
                <w:rtl w:val="0"/>
              </w:rPr>
              <w:t>Utente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INPUT</w:t>
            </w:r>
          </w:p>
        </w:tc>
        <w:tc>
          <w:tcPr>
            <w:tcW w:type="dxa" w:w="6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numPr>
                <w:ilvl w:val="0"/>
                <w:numId w:val="23"/>
              </w:numPr>
              <w:jc w:val="left"/>
              <w:rPr>
                <w:lang w:val="it-IT"/>
              </w:rPr>
            </w:pPr>
            <w:r>
              <w:rPr>
                <w:rtl w:val="0"/>
                <w:lang w:val="it-IT"/>
              </w:rPr>
              <w:t xml:space="preserve">Azione del tasto </w:t>
            </w:r>
            <w:r>
              <w:rPr>
                <w:rtl w:val="0"/>
                <w:lang w:val="it-IT"/>
              </w:rPr>
              <w:t>“</w:t>
            </w:r>
            <w:r>
              <w:rPr>
                <w:rtl w:val="0"/>
                <w:lang w:val="it-IT"/>
              </w:rPr>
              <w:t>Snapshot</w:t>
            </w:r>
            <w:r>
              <w:rPr>
                <w:rtl w:val="0"/>
                <w:lang w:val="it-IT"/>
              </w:rPr>
              <w:t>”</w:t>
            </w:r>
            <w:r>
              <w:rPr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PRECONDIZIONI</w:t>
            </w:r>
          </w:p>
        </w:tc>
        <w:tc>
          <w:tcPr>
            <w:tcW w:type="dxa" w:w="6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tl w:val="0"/>
                <w:lang w:val="it-IT"/>
              </w:rPr>
              <w:t xml:space="preserve">-  </w:t>
            </w:r>
            <w:r>
              <w:rPr>
                <w:rtl w:val="0"/>
                <w:lang w:val="it-IT"/>
              </w:rPr>
              <w:t xml:space="preserve">È </w:t>
            </w:r>
            <w:r>
              <w:rPr>
                <w:rtl w:val="0"/>
                <w:lang w:val="it-IT"/>
              </w:rPr>
              <w:t xml:space="preserve">stato eseguito lo scenario </w:t>
            </w:r>
            <w:r>
              <w:rPr>
                <w:i w:val="1"/>
                <w:iCs w:val="1"/>
                <w:rtl w:val="0"/>
                <w:lang w:val="it-IT"/>
              </w:rPr>
              <w:t>primario</w:t>
            </w:r>
            <w:r>
              <w:rPr>
                <w:rtl w:val="0"/>
                <w:lang w:val="it-IT"/>
              </w:rPr>
              <w:t xml:space="preserve"> del caso d</w:t>
            </w:r>
            <w:r>
              <w:rPr>
                <w:rtl w:val="0"/>
                <w:lang w:val="it-IT"/>
              </w:rPr>
              <w:t>’</w:t>
            </w:r>
            <w:r>
              <w:rPr>
                <w:rtl w:val="0"/>
                <w:lang w:val="it-IT"/>
              </w:rPr>
              <w:t xml:space="preserve">uso </w:t>
            </w:r>
            <w:r>
              <w:rPr>
                <w:i w:val="1"/>
                <w:iCs w:val="1"/>
                <w:rtl w:val="0"/>
                <w:lang w:val="it-IT"/>
              </w:rPr>
              <w:t>FR-02</w:t>
            </w:r>
            <w:r>
              <w:rPr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OUTPUT</w:t>
            </w:r>
          </w:p>
        </w:tc>
        <w:tc>
          <w:tcPr>
            <w:tcW w:type="dxa" w:w="6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numPr>
                <w:ilvl w:val="0"/>
                <w:numId w:val="24"/>
              </w:numPr>
              <w:jc w:val="left"/>
              <w:rPr>
                <w:lang w:val="it-IT"/>
              </w:rPr>
            </w:pPr>
            <w:r>
              <w:rPr>
                <w:rtl w:val="0"/>
                <w:lang w:val="it-IT"/>
              </w:rPr>
              <w:t>L</w:t>
            </w:r>
            <w:r>
              <w:rPr>
                <w:rtl w:val="0"/>
                <w:lang w:val="it-IT"/>
              </w:rPr>
              <w:t>’</w:t>
            </w:r>
            <w:r>
              <w:rPr>
                <w:rtl w:val="0"/>
                <w:lang w:val="it-IT"/>
              </w:rPr>
              <w:t>utente viene notificato sulla corretta realizzazione dello snapshot;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POSTCONDIZIONI</w:t>
            </w:r>
          </w:p>
        </w:tc>
        <w:tc>
          <w:tcPr>
            <w:tcW w:type="dxa" w:w="6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numPr>
                <w:ilvl w:val="0"/>
                <w:numId w:val="25"/>
              </w:numPr>
              <w:jc w:val="left"/>
              <w:rPr>
                <w:lang w:val="it-IT"/>
              </w:rPr>
            </w:pPr>
            <w:r>
              <w:rPr>
                <w:rtl w:val="0"/>
                <w:lang w:val="it-IT"/>
              </w:rPr>
              <w:t>Memorizzazione dello snapshot sul server.</w:t>
            </w:r>
          </w:p>
        </w:tc>
      </w:tr>
      <w:tr>
        <w:tblPrEx>
          <w:shd w:val="clear" w:color="auto" w:fill="auto"/>
        </w:tblPrEx>
        <w:trPr>
          <w:trHeight w:val="144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SCENARIO PRIMARIO</w:t>
            </w:r>
          </w:p>
        </w:tc>
        <w:tc>
          <w:tcPr>
            <w:tcW w:type="dxa" w:w="6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numPr>
                <w:ilvl w:val="0"/>
                <w:numId w:val="26"/>
              </w:numPr>
              <w:jc w:val="left"/>
              <w:rPr>
                <w:lang w:val="it-IT"/>
              </w:rPr>
            </w:pPr>
            <w:r>
              <w:rPr>
                <w:rtl w:val="0"/>
                <w:lang w:val="it-IT"/>
              </w:rPr>
              <w:t>L</w:t>
            </w:r>
            <w:r>
              <w:rPr>
                <w:rtl w:val="0"/>
                <w:lang w:val="it-IT"/>
              </w:rPr>
              <w:t>’</w:t>
            </w:r>
            <w:r>
              <w:rPr>
                <w:rtl w:val="0"/>
                <w:lang w:val="it-IT"/>
              </w:rPr>
              <w:t xml:space="preserve">utente aziona il pulsante </w:t>
            </w:r>
            <w:r>
              <w:rPr>
                <w:rtl w:val="0"/>
                <w:lang w:val="it-IT"/>
              </w:rPr>
              <w:t>“</w:t>
            </w:r>
            <w:r>
              <w:rPr>
                <w:rtl w:val="0"/>
                <w:lang w:val="it-IT"/>
              </w:rPr>
              <w:t>Snapshot</w:t>
            </w:r>
            <w:r>
              <w:rPr>
                <w:rtl w:val="0"/>
                <w:lang w:val="it-IT"/>
              </w:rPr>
              <w:t>”</w:t>
            </w:r>
            <w:r>
              <w:rPr>
                <w:rtl w:val="0"/>
                <w:lang w:val="it-IT"/>
              </w:rPr>
              <w:t>.</w:t>
            </w:r>
          </w:p>
          <w:p>
            <w:pPr>
              <w:pStyle w:val="Stile tabella 2"/>
              <w:jc w:val="left"/>
            </w:pPr>
            <w:r>
              <w:rPr>
                <w:rtl w:val="0"/>
                <w:lang w:val="it-IT"/>
              </w:rPr>
              <w:t>2.  La componente server esegue l</w:t>
            </w:r>
            <w:r>
              <w:rPr>
                <w:rtl w:val="0"/>
                <w:lang w:val="it-IT"/>
              </w:rPr>
              <w:t>’</w:t>
            </w:r>
            <w:r>
              <w:rPr>
                <w:rtl w:val="0"/>
                <w:lang w:val="it-IT"/>
              </w:rPr>
              <w:t>istantanea dello streaming video e la memorizza.</w:t>
            </w:r>
          </w:p>
          <w:p>
            <w:pPr>
              <w:pStyle w:val="Stile tabella 2"/>
              <w:jc w:val="left"/>
            </w:pPr>
            <w:r>
              <w:rPr>
                <w:rtl w:val="0"/>
                <w:lang w:val="it-IT"/>
              </w:rPr>
              <w:t>3.  Un messaggio testuale notifica l</w:t>
            </w:r>
            <w:r>
              <w:rPr>
                <w:rtl w:val="0"/>
                <w:lang w:val="it-IT"/>
              </w:rPr>
              <w:t>’</w:t>
            </w:r>
            <w:r>
              <w:rPr>
                <w:rtl w:val="0"/>
                <w:lang w:val="it-IT"/>
              </w:rPr>
              <w:t>utente della riuscita dell</w:t>
            </w:r>
            <w:r>
              <w:rPr>
                <w:rtl w:val="0"/>
                <w:lang w:val="it-IT"/>
              </w:rPr>
              <w:t>’</w:t>
            </w:r>
            <w:r>
              <w:rPr>
                <w:rtl w:val="0"/>
                <w:lang w:val="it-IT"/>
              </w:rPr>
              <w:t>operazione.</w:t>
            </w:r>
          </w:p>
          <w:p>
            <w:pPr>
              <w:pStyle w:val="Stile tabella 2"/>
              <w:jc w:val="left"/>
            </w:pPr>
            <w:r>
              <w:rPr>
                <w:rtl w:val="0"/>
                <w:lang w:val="it-IT"/>
              </w:rPr>
              <w:t>4.  Il caso d</w:t>
            </w:r>
            <w:r>
              <w:rPr>
                <w:rtl w:val="0"/>
                <w:lang w:val="it-IT"/>
              </w:rPr>
              <w:t>’</w:t>
            </w:r>
            <w:r>
              <w:rPr>
                <w:rtl w:val="0"/>
                <w:lang w:val="it-IT"/>
              </w:rPr>
              <w:t>uso termina.</w:t>
            </w:r>
          </w:p>
        </w:tc>
      </w:tr>
      <w:tr>
        <w:tblPrEx>
          <w:shd w:val="clear" w:color="auto" w:fill="auto"/>
        </w:tblPrEx>
        <w:trPr>
          <w:trHeight w:val="120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SCENARIO ALTERNATIVO a</w:t>
            </w:r>
          </w:p>
        </w:tc>
        <w:tc>
          <w:tcPr>
            <w:tcW w:type="dxa" w:w="6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rtl w:val="0"/>
              </w:rPr>
              <w:t>2a. La componente server fallisce nell</w:t>
            </w:r>
            <w:r>
              <w:rPr>
                <w:rFonts w:ascii="Helvetica" w:hAnsi="Helvetica" w:hint="default"/>
                <w:rtl w:val="0"/>
              </w:rPr>
              <w:t>’</w:t>
            </w:r>
            <w:r>
              <w:rPr>
                <w:rFonts w:ascii="Helvetica" w:hAnsi="Helvetica"/>
                <w:rtl w:val="0"/>
              </w:rPr>
              <w:t>esecuzione dell</w:t>
            </w:r>
            <w:r>
              <w:rPr>
                <w:rFonts w:ascii="Helvetica" w:hAnsi="Helvetica" w:hint="default"/>
                <w:rtl w:val="0"/>
              </w:rPr>
              <w:t>’</w:t>
            </w:r>
            <w:r>
              <w:rPr>
                <w:rFonts w:ascii="Helvetica" w:hAnsi="Helvetica"/>
                <w:rtl w:val="0"/>
              </w:rPr>
              <w:t>istantanea dello streaming video.</w:t>
            </w:r>
          </w:p>
          <w:p>
            <w:pPr>
              <w:pStyle w:val="Stile tabella 2"/>
              <w:jc w:val="left"/>
            </w:pPr>
            <w:r>
              <w:rPr>
                <w:rFonts w:ascii="Helvetica" w:hAnsi="Helvetica"/>
                <w:rtl w:val="0"/>
              </w:rPr>
              <w:t>2a.1. Un messaggio testuale notifica l</w:t>
            </w:r>
            <w:r>
              <w:rPr>
                <w:rFonts w:ascii="Helvetica" w:hAnsi="Helvetica" w:hint="default"/>
                <w:rtl w:val="0"/>
              </w:rPr>
              <w:t>’</w:t>
            </w:r>
            <w:r>
              <w:rPr>
                <w:rFonts w:ascii="Helvetica" w:hAnsi="Helvetica"/>
                <w:rtl w:val="0"/>
              </w:rPr>
              <w:t>utente del fallimento dell</w:t>
            </w:r>
            <w:r>
              <w:rPr>
                <w:rFonts w:ascii="Helvetica" w:hAnsi="Helvetica" w:hint="default"/>
                <w:rtl w:val="0"/>
              </w:rPr>
              <w:t>’</w:t>
            </w:r>
            <w:r>
              <w:rPr>
                <w:rFonts w:ascii="Helvetica" w:hAnsi="Helvetica"/>
                <w:rtl w:val="0"/>
              </w:rPr>
              <w:t>operazione.</w:t>
            </w:r>
          </w:p>
          <w:p>
            <w:pPr>
              <w:pStyle w:val="Stile tabella 2"/>
              <w:jc w:val="left"/>
            </w:pPr>
            <w:r>
              <w:rPr>
                <w:rFonts w:ascii="Helvetica" w:hAnsi="Helvetica"/>
                <w:rtl w:val="0"/>
              </w:rPr>
              <w:t>2a.2.  Il caso d</w:t>
            </w:r>
            <w:r>
              <w:rPr>
                <w:rFonts w:ascii="Helvetica" w:hAnsi="Helvetica" w:hint="default"/>
                <w:rtl w:val="0"/>
              </w:rPr>
              <w:t>’</w:t>
            </w:r>
            <w:r>
              <w:rPr>
                <w:rFonts w:ascii="Helvetica" w:hAnsi="Helvetica"/>
                <w:rtl w:val="0"/>
              </w:rPr>
              <w:t>uso termina.</w:t>
            </w:r>
          </w:p>
        </w:tc>
      </w:tr>
      <w:tr>
        <w:tblPrEx>
          <w:shd w:val="clear" w:color="auto" w:fill="auto"/>
        </w:tblPrEx>
        <w:trPr>
          <w:trHeight w:val="120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SCENARIO ALTERNATIVO b</w:t>
            </w:r>
          </w:p>
        </w:tc>
        <w:tc>
          <w:tcPr>
            <w:tcW w:type="dxa" w:w="6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rtl w:val="0"/>
              </w:rPr>
              <w:t>2b. La componente server fallisce nella memorizzazione dello snapshot.</w:t>
            </w:r>
          </w:p>
          <w:p>
            <w:pPr>
              <w:pStyle w:val="Stile tabella 2"/>
              <w:jc w:val="left"/>
            </w:pPr>
            <w:r>
              <w:rPr>
                <w:rFonts w:ascii="Helvetica" w:hAnsi="Helvetica"/>
                <w:rtl w:val="0"/>
              </w:rPr>
              <w:t>2b.1. Un messaggio testuale notifica l</w:t>
            </w:r>
            <w:r>
              <w:rPr>
                <w:rFonts w:ascii="Helvetica" w:hAnsi="Helvetica" w:hint="default"/>
                <w:rtl w:val="0"/>
              </w:rPr>
              <w:t>’</w:t>
            </w:r>
            <w:r>
              <w:rPr>
                <w:rFonts w:ascii="Helvetica" w:hAnsi="Helvetica"/>
                <w:rtl w:val="0"/>
              </w:rPr>
              <w:t>utente del fallimento dell</w:t>
            </w:r>
            <w:r>
              <w:rPr>
                <w:rFonts w:ascii="Helvetica" w:hAnsi="Helvetica" w:hint="default"/>
                <w:rtl w:val="0"/>
              </w:rPr>
              <w:t>’</w:t>
            </w:r>
            <w:r>
              <w:rPr>
                <w:rFonts w:ascii="Helvetica" w:hAnsi="Helvetica"/>
                <w:rtl w:val="0"/>
              </w:rPr>
              <w:t>operazione</w:t>
            </w:r>
          </w:p>
          <w:p>
            <w:pPr>
              <w:pStyle w:val="Stile tabella 2"/>
              <w:jc w:val="left"/>
            </w:pPr>
            <w:r>
              <w:rPr>
                <w:rFonts w:ascii="Helvetica" w:hAnsi="Helvetica"/>
                <w:rtl w:val="0"/>
              </w:rPr>
              <w:t>2b.2. Il caso d</w:t>
            </w:r>
            <w:r>
              <w:rPr>
                <w:rFonts w:ascii="Helvetica" w:hAnsi="Helvetica" w:hint="default"/>
                <w:rtl w:val="0"/>
              </w:rPr>
              <w:t>’</w:t>
            </w:r>
            <w:r>
              <w:rPr>
                <w:rFonts w:ascii="Helvetica" w:hAnsi="Helvetica"/>
                <w:rtl w:val="0"/>
              </w:rPr>
              <w:t>uso termina.</w:t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606"/>
        <w:gridCol w:w="6021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jc w:val="center"/>
            </w:pPr>
            <w:r>
              <w:rPr>
                <w:rFonts w:ascii="Helvetica" w:hAnsi="Helvetica"/>
                <w:rtl w:val="0"/>
              </w:rPr>
              <w:t>ID: FR-05</w:t>
            </w:r>
          </w:p>
        </w:tc>
        <w:tc>
          <w:tcPr>
            <w:tcW w:type="dxa" w:w="6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jc w:val="center"/>
            </w:pPr>
            <w:r>
              <w:rPr>
                <w:rFonts w:ascii="Helvetica" w:hAnsi="Helvetica"/>
                <w:rtl w:val="0"/>
              </w:rPr>
              <w:t>Registrazione Video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60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ATTORI</w:t>
            </w:r>
          </w:p>
        </w:tc>
        <w:tc>
          <w:tcPr>
            <w:tcW w:type="dxa" w:w="602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numPr>
                <w:ilvl w:val="0"/>
                <w:numId w:val="27"/>
              </w:numPr>
              <w:jc w:val="left"/>
            </w:pPr>
            <w:r>
              <w:rPr>
                <w:rtl w:val="0"/>
              </w:rPr>
              <w:t>Utente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INPUT</w:t>
            </w:r>
          </w:p>
        </w:tc>
        <w:tc>
          <w:tcPr>
            <w:tcW w:type="dxa" w:w="6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numPr>
                <w:ilvl w:val="0"/>
                <w:numId w:val="28"/>
              </w:numPr>
              <w:jc w:val="left"/>
              <w:rPr>
                <w:lang w:val="it-IT"/>
              </w:rPr>
            </w:pPr>
            <w:r>
              <w:rPr>
                <w:rtl w:val="0"/>
                <w:lang w:val="it-IT"/>
              </w:rPr>
              <w:t xml:space="preserve">Azione del tasto </w:t>
            </w:r>
            <w:r>
              <w:rPr>
                <w:rtl w:val="0"/>
                <w:lang w:val="it-IT"/>
              </w:rPr>
              <w:t>“</w:t>
            </w:r>
            <w:r>
              <w:rPr>
                <w:rtl w:val="0"/>
                <w:lang w:val="it-IT"/>
              </w:rPr>
              <w:t>Record</w:t>
            </w:r>
            <w:r>
              <w:rPr>
                <w:rtl w:val="0"/>
                <w:lang w:val="it-IT"/>
              </w:rPr>
              <w:t>”</w:t>
            </w:r>
            <w:r>
              <w:rPr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PRECONDIZIONI</w:t>
            </w:r>
          </w:p>
        </w:tc>
        <w:tc>
          <w:tcPr>
            <w:tcW w:type="dxa" w:w="6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tl w:val="0"/>
                <w:lang w:val="it-IT"/>
              </w:rPr>
              <w:t xml:space="preserve">-  </w:t>
            </w:r>
            <w:r>
              <w:rPr>
                <w:rtl w:val="0"/>
                <w:lang w:val="it-IT"/>
              </w:rPr>
              <w:t xml:space="preserve">È </w:t>
            </w:r>
            <w:r>
              <w:rPr>
                <w:rtl w:val="0"/>
                <w:lang w:val="it-IT"/>
              </w:rPr>
              <w:t xml:space="preserve">stato eseguito lo scenario </w:t>
            </w:r>
            <w:r>
              <w:rPr>
                <w:i w:val="1"/>
                <w:iCs w:val="1"/>
                <w:rtl w:val="0"/>
                <w:lang w:val="it-IT"/>
              </w:rPr>
              <w:t>primario</w:t>
            </w:r>
            <w:r>
              <w:rPr>
                <w:rtl w:val="0"/>
                <w:lang w:val="it-IT"/>
              </w:rPr>
              <w:t xml:space="preserve"> del caso d</w:t>
            </w:r>
            <w:r>
              <w:rPr>
                <w:rtl w:val="0"/>
                <w:lang w:val="it-IT"/>
              </w:rPr>
              <w:t>’</w:t>
            </w:r>
            <w:r>
              <w:rPr>
                <w:rtl w:val="0"/>
                <w:lang w:val="it-IT"/>
              </w:rPr>
              <w:t xml:space="preserve">uso </w:t>
            </w:r>
            <w:r>
              <w:rPr>
                <w:i w:val="1"/>
                <w:iCs w:val="1"/>
                <w:rtl w:val="0"/>
                <w:lang w:val="it-IT"/>
              </w:rPr>
              <w:t>FR-02</w:t>
            </w:r>
            <w:r>
              <w:rPr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OUTPUT</w:t>
            </w:r>
          </w:p>
        </w:tc>
        <w:tc>
          <w:tcPr>
            <w:tcW w:type="dxa" w:w="6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numPr>
                <w:ilvl w:val="0"/>
                <w:numId w:val="29"/>
              </w:numPr>
              <w:jc w:val="left"/>
              <w:rPr>
                <w:lang w:val="it-IT"/>
              </w:rPr>
            </w:pPr>
            <w:r>
              <w:rPr>
                <w:rtl w:val="0"/>
                <w:lang w:val="it-IT"/>
              </w:rPr>
              <w:t>L</w:t>
            </w:r>
            <w:r>
              <w:rPr>
                <w:rtl w:val="0"/>
                <w:lang w:val="it-IT"/>
              </w:rPr>
              <w:t>’</w:t>
            </w:r>
            <w:r>
              <w:rPr>
                <w:rtl w:val="0"/>
                <w:lang w:val="it-IT"/>
              </w:rPr>
              <w:t>utente viene notificato sul corretto avviamento della registrazione video.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POSTCONDIZIONI</w:t>
            </w:r>
          </w:p>
        </w:tc>
        <w:tc>
          <w:tcPr>
            <w:tcW w:type="dxa" w:w="6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numPr>
                <w:ilvl w:val="0"/>
                <w:numId w:val="30"/>
              </w:numPr>
              <w:jc w:val="left"/>
              <w:rPr>
                <w:lang w:val="it-IT"/>
              </w:rPr>
            </w:pPr>
            <w:r>
              <w:rPr>
                <w:rtl w:val="0"/>
                <w:lang w:val="it-IT"/>
              </w:rPr>
              <w:t>Memorizzazione dello snapshot sul server.</w:t>
            </w:r>
          </w:p>
        </w:tc>
      </w:tr>
      <w:tr>
        <w:tblPrEx>
          <w:shd w:val="clear" w:color="auto" w:fill="auto"/>
        </w:tblPrEx>
        <w:trPr>
          <w:trHeight w:val="192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SCENARIO PRIMARIO</w:t>
            </w:r>
          </w:p>
        </w:tc>
        <w:tc>
          <w:tcPr>
            <w:tcW w:type="dxa" w:w="6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numPr>
                <w:ilvl w:val="0"/>
                <w:numId w:val="31"/>
              </w:numPr>
              <w:jc w:val="left"/>
              <w:rPr>
                <w:lang w:val="it-IT"/>
              </w:rPr>
            </w:pPr>
            <w:r>
              <w:rPr>
                <w:rtl w:val="0"/>
                <w:lang w:val="it-IT"/>
              </w:rPr>
              <w:t>L</w:t>
            </w:r>
            <w:r>
              <w:rPr>
                <w:rtl w:val="0"/>
                <w:lang w:val="it-IT"/>
              </w:rPr>
              <w:t>’</w:t>
            </w:r>
            <w:r>
              <w:rPr>
                <w:rtl w:val="0"/>
                <w:lang w:val="it-IT"/>
              </w:rPr>
              <w:t xml:space="preserve">utente aziona il pulsante </w:t>
            </w:r>
            <w:r>
              <w:rPr>
                <w:rtl w:val="0"/>
                <w:lang w:val="it-IT"/>
              </w:rPr>
              <w:t>“</w:t>
            </w:r>
            <w:r>
              <w:rPr>
                <w:rtl w:val="0"/>
                <w:lang w:val="it-IT"/>
              </w:rPr>
              <w:t>Record</w:t>
            </w:r>
            <w:r>
              <w:rPr>
                <w:rtl w:val="0"/>
                <w:lang w:val="it-IT"/>
              </w:rPr>
              <w:t>”</w:t>
            </w:r>
            <w:r>
              <w:rPr>
                <w:rtl w:val="0"/>
                <w:lang w:val="it-IT"/>
              </w:rPr>
              <w:t>.</w:t>
            </w:r>
          </w:p>
          <w:p>
            <w:pPr>
              <w:pStyle w:val="Stile tabella 2"/>
              <w:jc w:val="left"/>
            </w:pPr>
            <w:r>
              <w:rPr>
                <w:rtl w:val="0"/>
                <w:lang w:val="it-IT"/>
              </w:rPr>
              <w:t>2.   La componente server avvia la registrazione dello streaming video.</w:t>
            </w:r>
          </w:p>
          <w:p>
            <w:pPr>
              <w:pStyle w:val="Stile tabella 2"/>
              <w:jc w:val="left"/>
            </w:pPr>
            <w:r>
              <w:rPr>
                <w:rtl w:val="0"/>
                <w:lang w:val="it-IT"/>
              </w:rPr>
              <w:t>3.   Un messaggio testuale notifica l</w:t>
            </w:r>
            <w:r>
              <w:rPr>
                <w:rtl w:val="0"/>
                <w:lang w:val="it-IT"/>
              </w:rPr>
              <w:t>’</w:t>
            </w:r>
            <w:r>
              <w:rPr>
                <w:rtl w:val="0"/>
                <w:lang w:val="it-IT"/>
              </w:rPr>
              <w:t>utente della riuscita dell</w:t>
            </w:r>
            <w:r>
              <w:rPr>
                <w:rtl w:val="0"/>
                <w:lang w:val="it-IT"/>
              </w:rPr>
              <w:t>’</w:t>
            </w:r>
            <w:r>
              <w:rPr>
                <w:rtl w:val="0"/>
                <w:lang w:val="it-IT"/>
              </w:rPr>
              <w:t>avvio dell</w:t>
            </w:r>
            <w:r>
              <w:rPr>
                <w:rtl w:val="0"/>
                <w:lang w:val="it-IT"/>
              </w:rPr>
              <w:t>’</w:t>
            </w:r>
            <w:r>
              <w:rPr>
                <w:rtl w:val="0"/>
                <w:lang w:val="it-IT"/>
              </w:rPr>
              <w:t>operazione di registrazione.</w:t>
            </w:r>
          </w:p>
          <w:p>
            <w:pPr>
              <w:pStyle w:val="Stile tabella 2"/>
              <w:jc w:val="left"/>
            </w:pPr>
            <w:r>
              <w:rPr>
                <w:rtl w:val="0"/>
                <w:lang w:val="it-IT"/>
              </w:rPr>
              <w:t>3.   La registrazione termina allo scadere dell</w:t>
            </w:r>
            <w:r>
              <w:rPr>
                <w:rtl w:val="0"/>
                <w:lang w:val="it-IT"/>
              </w:rPr>
              <w:t>’</w:t>
            </w:r>
            <w:r>
              <w:rPr>
                <w:rtl w:val="0"/>
                <w:lang w:val="it-IT"/>
              </w:rPr>
              <w:t>intervallo temporale prefissato e il server memorizza il video.</w:t>
            </w:r>
          </w:p>
          <w:p>
            <w:pPr>
              <w:pStyle w:val="Stile tabella 2"/>
              <w:jc w:val="left"/>
            </w:pPr>
            <w:r>
              <w:rPr>
                <w:rtl w:val="0"/>
                <w:lang w:val="it-IT"/>
              </w:rPr>
              <w:t>4.   Il caso d</w:t>
            </w:r>
            <w:r>
              <w:rPr>
                <w:rtl w:val="0"/>
                <w:lang w:val="it-IT"/>
              </w:rPr>
              <w:t>’</w:t>
            </w:r>
            <w:r>
              <w:rPr>
                <w:rtl w:val="0"/>
                <w:lang w:val="it-IT"/>
              </w:rPr>
              <w:t>uso termina.</w:t>
            </w:r>
          </w:p>
        </w:tc>
      </w:tr>
      <w:tr>
        <w:tblPrEx>
          <w:shd w:val="clear" w:color="auto" w:fill="auto"/>
        </w:tblPrEx>
        <w:trPr>
          <w:trHeight w:val="120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SCENARIO ALTERNATIVO a</w:t>
            </w:r>
          </w:p>
        </w:tc>
        <w:tc>
          <w:tcPr>
            <w:tcW w:type="dxa" w:w="6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tl w:val="0"/>
                <w:lang w:val="it-IT"/>
              </w:rPr>
              <w:t>2a. La componente server fallisce nell</w:t>
            </w:r>
            <w:r>
              <w:rPr>
                <w:rtl w:val="0"/>
              </w:rPr>
              <w:t>’</w:t>
            </w:r>
            <w:r>
              <w:rPr>
                <w:rtl w:val="0"/>
                <w:lang w:val="it-IT"/>
              </w:rPr>
              <w:t xml:space="preserve">avvio della </w:t>
            </w:r>
            <w:r>
              <w:rPr>
                <w:i w:val="1"/>
                <w:iCs w:val="1"/>
                <w:rtl w:val="0"/>
                <w:lang w:val="it-IT"/>
              </w:rPr>
              <w:t>registrazione</w:t>
            </w:r>
            <w:r>
              <w:rPr>
                <w:rtl w:val="0"/>
                <w:lang w:val="it-IT"/>
              </w:rPr>
              <w:t xml:space="preserve"> dello streaming video.</w:t>
            </w:r>
          </w:p>
          <w:p>
            <w:pPr>
              <w:pStyle w:val="Stile tabella 2"/>
              <w:jc w:val="left"/>
            </w:pPr>
            <w:r>
              <w:rPr>
                <w:rtl w:val="0"/>
                <w:lang w:val="it-IT"/>
              </w:rPr>
              <w:t>2a.1. Un messaggio testuale notifica l</w:t>
            </w:r>
            <w:r>
              <w:rPr>
                <w:rtl w:val="0"/>
              </w:rPr>
              <w:t>’</w:t>
            </w:r>
            <w:r>
              <w:rPr>
                <w:rtl w:val="0"/>
                <w:lang w:val="it-IT"/>
              </w:rPr>
              <w:t>utente del fallimento dell</w:t>
            </w:r>
            <w:r>
              <w:rPr>
                <w:rtl w:val="0"/>
              </w:rPr>
              <w:t>’</w:t>
            </w:r>
            <w:r>
              <w:rPr>
                <w:rtl w:val="0"/>
                <w:lang w:val="it-IT"/>
              </w:rPr>
              <w:t>operazione.</w:t>
            </w:r>
          </w:p>
          <w:p>
            <w:pPr>
              <w:pStyle w:val="Stile tabella 2"/>
              <w:jc w:val="left"/>
            </w:pPr>
            <w:r>
              <w:rPr>
                <w:rtl w:val="0"/>
                <w:lang w:val="it-IT"/>
              </w:rPr>
              <w:t>2a.2.  Il caso d</w:t>
            </w:r>
            <w:r>
              <w:rPr>
                <w:rtl w:val="0"/>
              </w:rPr>
              <w:t>’</w:t>
            </w:r>
            <w:r>
              <w:rPr>
                <w:rtl w:val="0"/>
                <w:lang w:val="pt-PT"/>
              </w:rPr>
              <w:t>uso termina.</w:t>
            </w:r>
          </w:p>
        </w:tc>
      </w:tr>
      <w:tr>
        <w:tblPrEx>
          <w:shd w:val="clear" w:color="auto" w:fill="auto"/>
        </w:tblPrEx>
        <w:trPr>
          <w:trHeight w:val="120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SCENARIO ALTERNATIVO b</w:t>
            </w:r>
          </w:p>
        </w:tc>
        <w:tc>
          <w:tcPr>
            <w:tcW w:type="dxa" w:w="6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tl w:val="0"/>
                <w:lang w:val="it-IT"/>
              </w:rPr>
              <w:t xml:space="preserve">2b. La componente server fallisce nella </w:t>
            </w:r>
            <w:r>
              <w:rPr>
                <w:i w:val="1"/>
                <w:iCs w:val="1"/>
                <w:rtl w:val="0"/>
                <w:lang w:val="it-IT"/>
              </w:rPr>
              <w:t>memorizzazione</w:t>
            </w:r>
            <w:r>
              <w:rPr>
                <w:rtl w:val="0"/>
                <w:lang w:val="it-IT"/>
              </w:rPr>
              <w:t xml:space="preserve"> della registrazione video.</w:t>
            </w:r>
          </w:p>
          <w:p>
            <w:pPr>
              <w:pStyle w:val="Stile tabella 2"/>
              <w:jc w:val="left"/>
            </w:pPr>
            <w:r>
              <w:rPr>
                <w:rtl w:val="0"/>
                <w:lang w:val="it-IT"/>
              </w:rPr>
              <w:t>2b.1. Un messaggio testuale notifica l</w:t>
            </w:r>
            <w:r>
              <w:rPr>
                <w:rtl w:val="0"/>
              </w:rPr>
              <w:t>’</w:t>
            </w:r>
            <w:r>
              <w:rPr>
                <w:rtl w:val="0"/>
                <w:lang w:val="it-IT"/>
              </w:rPr>
              <w:t>utente del fallimento dell</w:t>
            </w:r>
            <w:r>
              <w:rPr>
                <w:rtl w:val="0"/>
              </w:rPr>
              <w:t>’</w:t>
            </w:r>
            <w:r>
              <w:rPr>
                <w:rtl w:val="0"/>
                <w:lang w:val="it-IT"/>
              </w:rPr>
              <w:t>operazione</w:t>
            </w:r>
          </w:p>
          <w:p>
            <w:pPr>
              <w:pStyle w:val="Stile tabella 2"/>
              <w:jc w:val="left"/>
            </w:pPr>
            <w:r>
              <w:rPr>
                <w:rtl w:val="0"/>
                <w:lang w:val="it-IT"/>
              </w:rPr>
              <w:t>2b.2. Il caso d</w:t>
            </w:r>
            <w:r>
              <w:rPr>
                <w:rtl w:val="0"/>
              </w:rPr>
              <w:t>’</w:t>
            </w:r>
            <w:r>
              <w:rPr>
                <w:rtl w:val="0"/>
                <w:lang w:val="pt-PT"/>
              </w:rPr>
              <w:t>uso termina.</w:t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606"/>
        <w:gridCol w:w="6021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jc w:val="center"/>
            </w:pPr>
            <w:r>
              <w:rPr>
                <w:rFonts w:ascii="Helvetica" w:hAnsi="Helvetica"/>
                <w:rtl w:val="0"/>
              </w:rPr>
              <w:t>ID: FR-06</w:t>
            </w:r>
          </w:p>
        </w:tc>
        <w:tc>
          <w:tcPr>
            <w:tcW w:type="dxa" w:w="6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jc w:val="center"/>
            </w:pPr>
            <w:r>
              <w:rPr>
                <w:rFonts w:ascii="Helvetica" w:hAnsi="Helvetica"/>
                <w:rtl w:val="0"/>
              </w:rPr>
              <w:t>Consultazione gallery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60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ATTORI</w:t>
            </w:r>
          </w:p>
        </w:tc>
        <w:tc>
          <w:tcPr>
            <w:tcW w:type="dxa" w:w="602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numPr>
                <w:ilvl w:val="0"/>
                <w:numId w:val="32"/>
              </w:numPr>
              <w:jc w:val="left"/>
            </w:pPr>
            <w:r>
              <w:rPr>
                <w:rtl w:val="0"/>
              </w:rPr>
              <w:t>Utente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INPUT</w:t>
            </w:r>
          </w:p>
        </w:tc>
        <w:tc>
          <w:tcPr>
            <w:tcW w:type="dxa" w:w="6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numPr>
                <w:ilvl w:val="0"/>
                <w:numId w:val="33"/>
              </w:numPr>
              <w:jc w:val="left"/>
              <w:rPr>
                <w:lang w:val="it-IT"/>
              </w:rPr>
            </w:pPr>
            <w:r>
              <w:rPr>
                <w:rtl w:val="0"/>
                <w:lang w:val="it-IT"/>
              </w:rPr>
              <w:t xml:space="preserve">Azione del tasto </w:t>
            </w:r>
            <w:r>
              <w:rPr>
                <w:rtl w:val="0"/>
                <w:lang w:val="it-IT"/>
              </w:rPr>
              <w:t>“</w:t>
            </w:r>
            <w:r>
              <w:rPr>
                <w:rtl w:val="0"/>
                <w:lang w:val="it-IT"/>
              </w:rPr>
              <w:t>Gallery</w:t>
            </w:r>
            <w:r>
              <w:rPr>
                <w:rtl w:val="0"/>
                <w:lang w:val="it-IT"/>
              </w:rPr>
              <w:t xml:space="preserve">” </w:t>
            </w:r>
            <w:r>
              <w:rPr>
                <w:rtl w:val="0"/>
                <w:lang w:val="it-IT"/>
              </w:rPr>
              <w:t>del men</w:t>
            </w:r>
            <w:r>
              <w:rPr>
                <w:rtl w:val="0"/>
                <w:lang w:val="it-IT"/>
              </w:rPr>
              <w:t>ù</w:t>
            </w:r>
            <w:r>
              <w:rPr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PRECONDIZIONI</w:t>
            </w:r>
          </w:p>
        </w:tc>
        <w:tc>
          <w:tcPr>
            <w:tcW w:type="dxa" w:w="6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numPr>
                <w:ilvl w:val="0"/>
                <w:numId w:val="34"/>
              </w:numPr>
              <w:jc w:val="left"/>
              <w:rPr>
                <w:lang w:val="it-IT"/>
              </w:rPr>
            </w:pPr>
            <w:r>
              <w:rPr>
                <w:rtl w:val="0"/>
                <w:lang w:val="it-IT"/>
              </w:rPr>
              <w:t>Esecuzione del caso d</w:t>
            </w:r>
            <w:r>
              <w:rPr>
                <w:rtl w:val="0"/>
                <w:lang w:val="it-IT"/>
              </w:rPr>
              <w:t>’</w:t>
            </w:r>
            <w:r>
              <w:rPr>
                <w:rtl w:val="0"/>
                <w:lang w:val="it-IT"/>
              </w:rPr>
              <w:t xml:space="preserve">uso </w:t>
            </w:r>
            <w:r>
              <w:rPr>
                <w:i w:val="1"/>
                <w:iCs w:val="1"/>
                <w:rtl w:val="0"/>
                <w:lang w:val="it-IT"/>
              </w:rPr>
              <w:t>FR-01</w:t>
            </w:r>
            <w:r>
              <w:rPr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OUTPUT</w:t>
            </w:r>
          </w:p>
        </w:tc>
        <w:tc>
          <w:tcPr>
            <w:tcW w:type="dxa" w:w="6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numPr>
                <w:ilvl w:val="0"/>
                <w:numId w:val="35"/>
              </w:numPr>
              <w:jc w:val="left"/>
              <w:rPr>
                <w:lang w:val="it-IT"/>
              </w:rPr>
            </w:pPr>
            <w:r>
              <w:rPr>
                <w:rtl w:val="0"/>
                <w:lang w:val="it-IT"/>
              </w:rPr>
              <w:t>L</w:t>
            </w:r>
            <w:r>
              <w:rPr>
                <w:rtl w:val="0"/>
                <w:lang w:val="it-IT"/>
              </w:rPr>
              <w:t>’</w:t>
            </w:r>
            <w:r>
              <w:rPr>
                <w:rtl w:val="0"/>
                <w:lang w:val="it-IT"/>
              </w:rPr>
              <w:t>utente visualizza la lista di snapshot e video generati dall</w:t>
            </w:r>
            <w:r>
              <w:rPr>
                <w:rtl w:val="0"/>
                <w:lang w:val="it-IT"/>
              </w:rPr>
              <w:t>’</w:t>
            </w:r>
            <w:r>
              <w:rPr>
                <w:rtl w:val="0"/>
                <w:lang w:val="it-IT"/>
              </w:rPr>
              <w:t>esecuzione dei casi d</w:t>
            </w:r>
            <w:r>
              <w:rPr>
                <w:rtl w:val="0"/>
                <w:lang w:val="it-IT"/>
              </w:rPr>
              <w:t>’</w:t>
            </w:r>
            <w:r>
              <w:rPr>
                <w:rtl w:val="0"/>
                <w:lang w:val="it-IT"/>
              </w:rPr>
              <w:t xml:space="preserve">uso </w:t>
            </w:r>
            <w:r>
              <w:rPr>
                <w:i w:val="1"/>
                <w:iCs w:val="1"/>
                <w:rtl w:val="0"/>
                <w:lang w:val="it-IT"/>
              </w:rPr>
              <w:t>FR-04</w:t>
            </w:r>
            <w:r>
              <w:rPr>
                <w:rtl w:val="0"/>
                <w:lang w:val="it-IT"/>
              </w:rPr>
              <w:t xml:space="preserve"> ed </w:t>
            </w:r>
            <w:r>
              <w:rPr>
                <w:i w:val="1"/>
                <w:iCs w:val="1"/>
                <w:rtl w:val="0"/>
                <w:lang w:val="it-IT"/>
              </w:rPr>
              <w:t>FR-05</w:t>
            </w:r>
            <w:r>
              <w:rPr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POSTCONDIZIONI</w:t>
            </w:r>
          </w:p>
        </w:tc>
        <w:tc>
          <w:tcPr>
            <w:tcW w:type="dxa" w:w="6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numPr>
                <w:ilvl w:val="0"/>
                <w:numId w:val="36"/>
              </w:numPr>
              <w:jc w:val="left"/>
              <w:rPr>
                <w:lang w:val="it-IT"/>
              </w:rPr>
            </w:pPr>
            <w:r>
              <w:rPr>
                <w:rtl w:val="0"/>
                <w:lang w:val="it-IT"/>
              </w:rPr>
              <w:t>L</w:t>
            </w:r>
            <w:r>
              <w:rPr>
                <w:rtl w:val="0"/>
                <w:lang w:val="it-IT"/>
              </w:rPr>
              <w:t>’</w:t>
            </w:r>
            <w:r>
              <w:rPr>
                <w:rtl w:val="0"/>
                <w:lang w:val="it-IT"/>
              </w:rPr>
              <w:t xml:space="preserve">utente visualizza la schermata </w:t>
            </w:r>
            <w:r>
              <w:rPr>
                <w:rtl w:val="0"/>
                <w:lang w:val="it-IT"/>
              </w:rPr>
              <w:t>“</w:t>
            </w:r>
            <w:r>
              <w:rPr>
                <w:rtl w:val="0"/>
                <w:lang w:val="it-IT"/>
              </w:rPr>
              <w:t>gallery</w:t>
            </w:r>
            <w:r>
              <w:rPr>
                <w:rtl w:val="0"/>
                <w:lang w:val="it-IT"/>
              </w:rPr>
              <w:t>”</w:t>
            </w:r>
            <w:r>
              <w:rPr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20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SCENARIO PRIMARIO</w:t>
            </w:r>
          </w:p>
        </w:tc>
        <w:tc>
          <w:tcPr>
            <w:tcW w:type="dxa" w:w="6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numPr>
                <w:ilvl w:val="0"/>
                <w:numId w:val="37"/>
              </w:numPr>
              <w:jc w:val="left"/>
              <w:rPr>
                <w:lang w:val="it-IT"/>
              </w:rPr>
            </w:pPr>
            <w:r>
              <w:rPr>
                <w:rtl w:val="0"/>
                <w:lang w:val="it-IT"/>
              </w:rPr>
              <w:t xml:space="preserve">Azione del tasto </w:t>
            </w:r>
            <w:r>
              <w:rPr>
                <w:rtl w:val="0"/>
                <w:lang w:val="it-IT"/>
              </w:rPr>
              <w:t>“</w:t>
            </w:r>
            <w:r>
              <w:rPr>
                <w:rtl w:val="0"/>
                <w:lang w:val="it-IT"/>
              </w:rPr>
              <w:t>Gallery</w:t>
            </w:r>
            <w:r>
              <w:rPr>
                <w:rtl w:val="0"/>
                <w:lang w:val="it-IT"/>
              </w:rPr>
              <w:t xml:space="preserve">” </w:t>
            </w:r>
            <w:r>
              <w:rPr>
                <w:rtl w:val="0"/>
                <w:lang w:val="it-IT"/>
              </w:rPr>
              <w:t>del men</w:t>
            </w:r>
            <w:r>
              <w:rPr>
                <w:rtl w:val="0"/>
                <w:lang w:val="it-IT"/>
              </w:rPr>
              <w:t>ù</w:t>
            </w:r>
            <w:r>
              <w:rPr>
                <w:rtl w:val="0"/>
                <w:lang w:val="it-IT"/>
              </w:rPr>
              <w:t>.</w:t>
            </w:r>
          </w:p>
          <w:p>
            <w:pPr>
              <w:pStyle w:val="Stile tabella 2"/>
              <w:jc w:val="left"/>
            </w:pPr>
            <w:r>
              <w:rPr>
                <w:rtl w:val="0"/>
                <w:lang w:val="it-IT"/>
              </w:rPr>
              <w:t xml:space="preserve">2.   </w:t>
            </w:r>
            <w:r>
              <w:rPr>
                <w:rtl w:val="0"/>
                <w:lang w:val="it-IT"/>
              </w:rPr>
              <w:t xml:space="preserve">Il sistema </w:t>
            </w:r>
            <w:r>
              <w:rPr>
                <w:rtl w:val="0"/>
                <w:lang w:val="it-IT"/>
              </w:rPr>
              <w:t>recupera la lista dei media dal server.</w:t>
            </w:r>
          </w:p>
          <w:p>
            <w:pPr>
              <w:pStyle w:val="Stile tabella 2"/>
              <w:jc w:val="left"/>
            </w:pPr>
            <w:r>
              <w:rPr>
                <w:rtl w:val="0"/>
                <w:lang w:val="it-IT"/>
              </w:rPr>
              <w:t xml:space="preserve">3.   Viene visualizzata la schermata </w:t>
            </w:r>
            <w:r>
              <w:rPr>
                <w:rtl w:val="0"/>
                <w:lang w:val="it-IT"/>
              </w:rPr>
              <w:t>“</w:t>
            </w:r>
            <w:r>
              <w:rPr>
                <w:rtl w:val="0"/>
                <w:lang w:val="it-IT"/>
              </w:rPr>
              <w:t>gallery" contenente una lista di snapshot e video.</w:t>
            </w:r>
          </w:p>
          <w:p>
            <w:pPr>
              <w:pStyle w:val="Stile tabella 2"/>
              <w:jc w:val="left"/>
            </w:pPr>
            <w:r>
              <w:rPr>
                <w:rtl w:val="0"/>
                <w:lang w:val="it-IT"/>
              </w:rPr>
              <w:t>4.  Il caso d</w:t>
            </w:r>
            <w:r>
              <w:rPr>
                <w:rtl w:val="0"/>
                <w:lang w:val="it-IT"/>
              </w:rPr>
              <w:t>’</w:t>
            </w:r>
            <w:r>
              <w:rPr>
                <w:rtl w:val="0"/>
                <w:lang w:val="it-IT"/>
              </w:rPr>
              <w:t>uso termina.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SCENARIO ALTERNATIVO</w:t>
            </w:r>
          </w:p>
        </w:tc>
        <w:tc>
          <w:tcPr>
            <w:tcW w:type="dxa" w:w="6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606"/>
        <w:gridCol w:w="6021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jc w:val="center"/>
            </w:pPr>
            <w:r>
              <w:rPr>
                <w:rFonts w:ascii="Helvetica" w:hAnsi="Helvetica"/>
                <w:rtl w:val="0"/>
              </w:rPr>
              <w:t>ID: FR-07</w:t>
            </w:r>
          </w:p>
        </w:tc>
        <w:tc>
          <w:tcPr>
            <w:tcW w:type="dxa" w:w="6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jc w:val="center"/>
            </w:pPr>
            <w:r>
              <w:rPr>
                <w:rFonts w:ascii="Helvetica" w:hAnsi="Helvetica"/>
                <w:rtl w:val="0"/>
              </w:rPr>
              <w:t>Visualizzazione del singolo media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60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ATTORI</w:t>
            </w:r>
          </w:p>
        </w:tc>
        <w:tc>
          <w:tcPr>
            <w:tcW w:type="dxa" w:w="602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numPr>
                <w:ilvl w:val="0"/>
                <w:numId w:val="38"/>
              </w:numPr>
              <w:jc w:val="left"/>
            </w:pPr>
            <w:r>
              <w:rPr>
                <w:rtl w:val="0"/>
              </w:rPr>
              <w:t>Utente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INPUT</w:t>
            </w:r>
          </w:p>
        </w:tc>
        <w:tc>
          <w:tcPr>
            <w:tcW w:type="dxa" w:w="6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numPr>
                <w:ilvl w:val="0"/>
                <w:numId w:val="39"/>
              </w:numPr>
              <w:jc w:val="left"/>
              <w:rPr>
                <w:lang w:val="it-IT"/>
              </w:rPr>
            </w:pPr>
            <w:r>
              <w:rPr>
                <w:rtl w:val="0"/>
                <w:lang w:val="it-IT"/>
              </w:rPr>
              <w:t>Selezione del singolo media dalla lista della gallery.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PRECONDIZIONI</w:t>
            </w:r>
          </w:p>
        </w:tc>
        <w:tc>
          <w:tcPr>
            <w:tcW w:type="dxa" w:w="6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numPr>
                <w:ilvl w:val="0"/>
                <w:numId w:val="40"/>
              </w:numPr>
              <w:jc w:val="left"/>
              <w:rPr>
                <w:lang w:val="it-IT"/>
              </w:rPr>
            </w:pPr>
            <w:r>
              <w:rPr>
                <w:rtl w:val="0"/>
                <w:lang w:val="it-IT"/>
              </w:rPr>
              <w:t>Esecuzione del caso d</w:t>
            </w:r>
            <w:r>
              <w:rPr>
                <w:rtl w:val="0"/>
                <w:lang w:val="it-IT"/>
              </w:rPr>
              <w:t>’</w:t>
            </w:r>
            <w:r>
              <w:rPr>
                <w:rtl w:val="0"/>
                <w:lang w:val="it-IT"/>
              </w:rPr>
              <w:t xml:space="preserve">uso </w:t>
            </w:r>
            <w:r>
              <w:rPr>
                <w:i w:val="1"/>
                <w:iCs w:val="1"/>
                <w:rtl w:val="0"/>
                <w:lang w:val="it-IT"/>
              </w:rPr>
              <w:t>FR-06</w:t>
            </w:r>
            <w:r>
              <w:rPr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OUTPUT</w:t>
            </w:r>
          </w:p>
        </w:tc>
        <w:tc>
          <w:tcPr>
            <w:tcW w:type="dxa" w:w="6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numPr>
                <w:ilvl w:val="0"/>
                <w:numId w:val="41"/>
              </w:numPr>
              <w:jc w:val="left"/>
              <w:rPr>
                <w:lang w:val="it-IT"/>
              </w:rPr>
            </w:pPr>
            <w:r>
              <w:rPr>
                <w:rtl w:val="0"/>
                <w:lang w:val="it-IT"/>
              </w:rPr>
              <w:t>L</w:t>
            </w:r>
            <w:r>
              <w:rPr>
                <w:rtl w:val="0"/>
                <w:lang w:val="it-IT"/>
              </w:rPr>
              <w:t>’</w:t>
            </w:r>
            <w:r>
              <w:rPr>
                <w:rtl w:val="0"/>
                <w:lang w:val="it-IT"/>
              </w:rPr>
              <w:t>utente visualizza il media selezionato.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POSTCONDIZIONI</w:t>
            </w:r>
          </w:p>
        </w:tc>
        <w:tc>
          <w:tcPr>
            <w:tcW w:type="dxa" w:w="6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numPr>
                <w:ilvl w:val="0"/>
                <w:numId w:val="42"/>
              </w:numPr>
              <w:jc w:val="left"/>
              <w:rPr>
                <w:lang w:val="it-IT"/>
              </w:rPr>
            </w:pPr>
            <w:r>
              <w:rPr>
                <w:rtl w:val="0"/>
                <w:lang w:val="it-IT"/>
              </w:rPr>
              <w:t>L</w:t>
            </w:r>
            <w:r>
              <w:rPr>
                <w:rtl w:val="0"/>
                <w:lang w:val="it-IT"/>
              </w:rPr>
              <w:t>’</w:t>
            </w:r>
            <w:r>
              <w:rPr>
                <w:rtl w:val="0"/>
                <w:lang w:val="it-IT"/>
              </w:rPr>
              <w:t xml:space="preserve">utente visualizza la schermata </w:t>
            </w:r>
            <w:r>
              <w:rPr>
                <w:rtl w:val="0"/>
                <w:lang w:val="it-IT"/>
              </w:rPr>
              <w:t>“</w:t>
            </w:r>
            <w:r>
              <w:rPr>
                <w:rtl w:val="0"/>
                <w:lang w:val="it-IT"/>
              </w:rPr>
              <w:t>gallery</w:t>
            </w:r>
            <w:r>
              <w:rPr>
                <w:rtl w:val="0"/>
                <w:lang w:val="it-IT"/>
              </w:rPr>
              <w:t>”</w:t>
            </w:r>
            <w:r>
              <w:rPr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SCENARIO PRIMARIO</w:t>
            </w:r>
          </w:p>
        </w:tc>
        <w:tc>
          <w:tcPr>
            <w:tcW w:type="dxa" w:w="6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numPr>
                <w:ilvl w:val="0"/>
                <w:numId w:val="43"/>
              </w:numPr>
              <w:jc w:val="left"/>
              <w:rPr>
                <w:lang w:val="it-IT"/>
              </w:rPr>
            </w:pPr>
            <w:r>
              <w:rPr>
                <w:rtl w:val="0"/>
                <w:lang w:val="it-IT"/>
              </w:rPr>
              <w:t>Selezione del singolo media dalla gallery.</w:t>
            </w:r>
          </w:p>
          <w:p>
            <w:pPr>
              <w:pStyle w:val="Stile tabella 2"/>
              <w:jc w:val="left"/>
            </w:pPr>
            <w:r>
              <w:rPr>
                <w:rtl w:val="0"/>
                <w:lang w:val="it-IT"/>
              </w:rPr>
              <w:t>2.   Visualizzazione del media richiesto in un pop-up.</w:t>
            </w:r>
          </w:p>
          <w:p>
            <w:pPr>
              <w:pStyle w:val="Stile tabella 2"/>
              <w:jc w:val="left"/>
            </w:pPr>
            <w:r>
              <w:rPr>
                <w:rtl w:val="0"/>
                <w:lang w:val="it-IT"/>
              </w:rPr>
              <w:t>3.   L</w:t>
            </w:r>
            <w:r>
              <w:rPr>
                <w:rtl w:val="0"/>
                <w:lang w:val="it-IT"/>
              </w:rPr>
              <w:t>’</w:t>
            </w:r>
            <w:r>
              <w:rPr>
                <w:rtl w:val="0"/>
                <w:lang w:val="it-IT"/>
              </w:rPr>
              <w:t>utente chiude il pop-up.</w:t>
            </w:r>
          </w:p>
          <w:p>
            <w:pPr>
              <w:pStyle w:val="Stile tabella 2"/>
              <w:jc w:val="left"/>
            </w:pPr>
            <w:r>
              <w:rPr>
                <w:rtl w:val="0"/>
                <w:lang w:val="it-IT"/>
              </w:rPr>
              <w:t>3.   Il caso d</w:t>
            </w:r>
            <w:r>
              <w:rPr>
                <w:rtl w:val="0"/>
                <w:lang w:val="it-IT"/>
              </w:rPr>
              <w:t>’</w:t>
            </w:r>
            <w:r>
              <w:rPr>
                <w:rtl w:val="0"/>
                <w:lang w:val="it-IT"/>
              </w:rPr>
              <w:t>uso termina.</w:t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Intestazione 2"/>
        <w:bidi w:val="0"/>
      </w:pPr>
      <w:bookmarkStart w:name="_Toc17" w:id="17"/>
      <w:r>
        <w:rPr>
          <w:rtl w:val="0"/>
          <w:lang w:val="it-IT"/>
        </w:rPr>
        <w:t>3.2.1. Diagramma dei casi d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uso</w:t>
      </w:r>
      <w:bookmarkEnd w:id="17"/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Intestazione"/>
        <w:bidi w:val="0"/>
      </w:pPr>
      <w:bookmarkStart w:name="_Toc18" w:id="18"/>
      <w:r>
        <w:rPr>
          <w:rtl w:val="0"/>
          <w:lang w:val="it-IT"/>
        </w:rPr>
        <w:t>3.3. Requisiti non funzionali</w:t>
      </w:r>
      <w:bookmarkEnd w:id="18"/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Intestazione"/>
        <w:bidi w:val="0"/>
      </w:pPr>
      <w:bookmarkStart w:name="_Toc19" w:id="19"/>
      <w:r>
        <w:rPr>
          <w:rtl w:val="0"/>
          <w:lang w:val="it-IT"/>
        </w:rPr>
        <w:t>3.4. Vincoli di progettazione</w:t>
      </w:r>
      <w:bookmarkEnd w:id="19"/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Intestazione"/>
        <w:bidi w:val="0"/>
      </w:pPr>
      <w:bookmarkStart w:name="_Toc20" w:id="20"/>
      <w:r>
        <w:rPr>
          <w:rtl w:val="0"/>
          <w:lang w:val="it-IT"/>
        </w:rPr>
        <w:t>3.5. Attributi del sistema</w:t>
      </w:r>
      <w:bookmarkEnd w:id="20"/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Intestazione"/>
        <w:bidi w:val="0"/>
      </w:pPr>
      <w:bookmarkStart w:name="_Toc21" w:id="21"/>
      <w:r>
        <w:rPr>
          <w:rtl w:val="0"/>
          <w:lang w:val="it-IT"/>
        </w:rPr>
        <w:t>3.6. Altri requisiti</w:t>
      </w:r>
      <w:bookmarkEnd w:id="21"/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Intestazione"/>
        <w:bidi w:val="0"/>
      </w:pPr>
      <w:bookmarkStart w:name="_Toc22" w:id="22"/>
      <w:r>
        <w:rPr>
          <w:rtl w:val="0"/>
          <w:lang w:val="it-IT"/>
        </w:rPr>
        <w:t>3.7. Interfacce utente</w:t>
      </w:r>
      <w:bookmarkEnd w:id="22"/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Intestazione"/>
        <w:bidi w:val="0"/>
      </w:pPr>
      <w:bookmarkStart w:name="_Toc23" w:id="23"/>
      <w:r>
        <w:rPr>
          <w:rtl w:val="0"/>
          <w:lang w:val="it-IT"/>
        </w:rPr>
        <w:t>3.8. Diagramma delle classi di dominio del sistema.</w:t>
      </w:r>
      <w:bookmarkEnd w:id="23"/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tabs>
        <w:tab w:val="center" w:pos="4816"/>
        <w:tab w:val="right" w:pos="9632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8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rattino"/>
  </w:abstractNum>
  <w:abstractNum w:abstractNumId="1">
    <w:multiLevelType w:val="hybridMultilevel"/>
    <w:styleLink w:val="Trattino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8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9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0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2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3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4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5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6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8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9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40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41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42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0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Intestazione">
    <w:name w:val="Intestazione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Intestazione 2">
    <w:name w:val="Intestazione 2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Titolo">
    <w:name w:val="Tito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3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Stile tabella 1">
    <w:name w:val="Stile tabella 1"/>
    <w:next w:val="Stile tabella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Stile tabella 2">
    <w:name w:val="Stile tabella 2"/>
    <w:next w:val="Stile tabel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Trattino">
    <w:name w:val="Trattino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