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/>
      </w:pPr>
      <w:bookmarkStart w:colFirst="0" w:colLast="0" w:name="_heading=h.4o0rognw3cc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Progetto di Ingegneria del Software 2025/26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Università Ca’ Foscari Venezia</w:t>
        <w:br w:type="textWrapping"/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Piano di progetto</w:t>
      </w:r>
    </w:p>
    <w:p w:rsidR="00000000" w:rsidDel="00000000" w:rsidP="00000000" w:rsidRDefault="00000000" w:rsidRPr="00000000" w14:paraId="00000010">
      <w:pPr>
        <w:pStyle w:val="Title"/>
        <w:spacing w:before="0" w:lineRule="auto"/>
        <w:jc w:val="center"/>
        <w:rPr/>
      </w:pP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EcoGroup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21/10/2025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Informations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  <w:tblGridChange w:id="0">
          <w:tblGrid>
            <w:gridCol w:w="2857"/>
            <w:gridCol w:w="1671"/>
            <w:gridCol w:w="26"/>
            <w:gridCol w:w="1095"/>
            <w:gridCol w:w="418"/>
            <w:gridCol w:w="187"/>
            <w:gridCol w:w="801"/>
            <w:gridCol w:w="871"/>
            <w:gridCol w:w="171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NomeProgetto</w:t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Acronimo</w:t>
            </w:r>
          </w:p>
        </w:tc>
        <w:tc>
          <w:tcPr>
            <w:gridSpan w:val="4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gridSpan w:val="8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Piano di progetto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 Consegna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/ 10 / 2025</w:t>
            </w:r>
          </w:p>
        </w:tc>
        <w:tc>
          <w:tcPr>
            <w:gridSpan w:val="3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Sforza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902600@stud.unive.it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3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Rampazzo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901141@stud.unive.it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Alberto Ferragosti 895936@stud.unive.it</w:t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t xml:space="preserve">Document History</w:t>
      </w:r>
    </w:p>
    <w:tbl>
      <w:tblPr>
        <w:tblStyle w:val="Table2"/>
        <w:tblW w:w="9635.0" w:type="dxa"/>
        <w:jc w:val="left"/>
        <w:tblLayout w:type="fixed"/>
        <w:tblLook w:val="0000"/>
      </w:tblPr>
      <w:tblGrid>
        <w:gridCol w:w="916"/>
        <w:gridCol w:w="1879"/>
        <w:gridCol w:w="945"/>
        <w:gridCol w:w="4080"/>
        <w:gridCol w:w="1815"/>
        <w:tblGridChange w:id="0">
          <w:tblGrid>
            <w:gridCol w:w="916"/>
            <w:gridCol w:w="1879"/>
            <w:gridCol w:w="945"/>
            <w:gridCol w:w="4080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19 / 10 / 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Completati parzialmente i punti 1, 2, 3, 4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20 / 10 / 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Completati i primi 4 punti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901141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/ 10 / 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Completata la sezione 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Revisione pre consegna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spacing w:before="0" w:lineRule="auto"/>
        <w:rPr/>
      </w:pPr>
      <w:bookmarkStart w:colFirst="0" w:colLast="0" w:name="_heading=h.pbgjaytftqg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bookmarkStart w:colFirst="0" w:colLast="0" w:name="_heading=h.gezyvfxr1lz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637"/>
        </w:tabs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left"/>
        <w:rPr>
          <w:b w:val="1"/>
          <w:bCs w:val="1"/>
          <w:color w:val="366091"/>
          <w:sz w:val="28"/>
          <w:szCs w:val="28"/>
        </w:rPr>
      </w:pPr>
      <w:bookmarkStart w:colFirst="0" w:colLast="0" w:name="_heading=h.d24uk14fqp8z" w:id="3"/>
      <w:bookmarkEnd w:id="3"/>
      <w:r w:rsidDel="00000000" w:rsidR="00000000" w:rsidRPr="00000000">
        <w:rPr>
          <w:b w:val="1"/>
          <w:bCs w:val="1"/>
          <w:color w:val="366091"/>
          <w:sz w:val="36"/>
          <w:szCs w:val="36"/>
          <w:rtl w:val="0"/>
        </w:rPr>
        <w:t xml:space="preserve">Indice</w:t>
      </w: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br w:type="textWrapping"/>
      </w:r>
    </w:p>
    <w:sdt>
      <w:sdtPr>
        <w:id w:val="-1777935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gsp8ba52ds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awmjxfoao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0cc86kl3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Deriverables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kqkx34wy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Evoluzione di progetto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884v835s1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Organizzazione del progetto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sdtwysjg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Modello del processo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8vx1bpy0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Struttura organizzativa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5c2i933v1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Interfacce organizzative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o3hrcpdc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Responsabilità del progetto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9qgi7px7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Alberto Ferragosti – Project Manager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egi3xte2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Enrico Rampazzo – Developer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06rylhm7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Enrico Sforza – Tester &amp; UI Designer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t6005rz0k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Processi gestionali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oft3r3ka3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Obiettivi e priorità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hfod8vis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Assunzioni, dipendenze, vincoli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jjmheefz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Gestione dei rischi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8q33k8dwv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Meccanismi di controllo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su406wmg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Pianificazione dello staff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nt8b10w7s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Processi tecnici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hqbzgc90e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Metodi, strumenti e tecniche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cy6aho4nd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Documentazione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vsue2e0q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Pianificazione delle attività e delle risorse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cuwmpx461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WBS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i5eeasdk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Dipendenze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9z6qyht6p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Risorse necessarie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oecmmhlk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Allocazione di budget e delle risorse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885fjy8p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Effort per fase: pianificato vs effettivo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k1d5q0dt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Effort per membro (consuntivo)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tud251fq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Diagramma di Gantt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kamw96it8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Considerazioni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4">
      <w:pPr>
        <w:pStyle w:val="Heading1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7"/>
        </w:numPr>
        <w:spacing w:before="0" w:lineRule="auto"/>
        <w:ind w:left="720" w:hanging="360"/>
        <w:rPr/>
      </w:pPr>
      <w:bookmarkStart w:colFirst="0" w:colLast="0" w:name="_heading=h.7gsp8ba52ds5" w:id="4"/>
      <w:bookmarkEnd w:id="4"/>
      <w:r w:rsidDel="00000000" w:rsidR="00000000" w:rsidRPr="00000000">
        <w:rPr>
          <w:rtl w:val="0"/>
        </w:rPr>
        <w:t xml:space="preserve">Introduzione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4aawmjxfoao0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EcoApp si propone come uno strumento di </w:t>
      </w:r>
      <w:r w:rsidDel="00000000" w:rsidR="00000000" w:rsidRPr="00000000">
        <w:rPr>
          <w:b w:val="1"/>
          <w:bCs w:val="1"/>
          <w:rtl w:val="0"/>
        </w:rPr>
        <w:t xml:space="preserve">educazione e cambiamento comportamentale</w:t>
      </w:r>
      <w:r w:rsidDel="00000000" w:rsidR="00000000" w:rsidRPr="00000000">
        <w:rPr>
          <w:rtl w:val="0"/>
        </w:rPr>
        <w:t xml:space="preserve">, concepito per sensibilizzare e formare le nuove generazioni su pratiche quotidiane sostenibili attraverso un approccio ludico e motivazionale (gamification).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</w:t>
      </w:r>
      <w:r w:rsidDel="00000000" w:rsidR="00000000" w:rsidRPr="00000000">
        <w:rPr>
          <w:b w:val="1"/>
          <w:bCs w:val="1"/>
          <w:rtl w:val="0"/>
        </w:rPr>
        <w:t xml:space="preserve">obiettivi principali</w:t>
      </w:r>
      <w:r w:rsidDel="00000000" w:rsidR="00000000" w:rsidRPr="00000000">
        <w:rPr>
          <w:rtl w:val="0"/>
        </w:rPr>
        <w:t xml:space="preserve"> sono: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Educare alla sostenibilità ambientale</w:t>
        <w:br w:type="textWrapping"/>
      </w:r>
      <w:r w:rsidDel="00000000" w:rsidR="00000000" w:rsidRPr="00000000">
        <w:rPr>
          <w:rtl w:val="0"/>
        </w:rPr>
        <w:t xml:space="preserve">Promuovere la comprensione e l’adozione di comportamenti sostenibili nelle aree chiave dell’impatto ambientale personale: rifiuti, mobilità, energia, alimentazione e consumo consapevole.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Trasformare la consapevolezza in azione concreta</w:t>
        <w:br w:type="textWrapping"/>
      </w:r>
      <w:r w:rsidDel="00000000" w:rsidR="00000000" w:rsidRPr="00000000">
        <w:rPr>
          <w:rtl w:val="0"/>
        </w:rPr>
        <w:t xml:space="preserve">Favorire il passaggio dalla semplice conoscenza teorica all’adozione di abitudini quotidiane sostenibili, misurabili e replicabili nel tempo.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Rendere tangibile l’impatto personale</w:t>
        <w:br w:type="textWrapping"/>
      </w:r>
      <w:r w:rsidDel="00000000" w:rsidR="00000000" w:rsidRPr="00000000">
        <w:rPr>
          <w:rtl w:val="0"/>
        </w:rPr>
        <w:t xml:space="preserve">Offrire agli utenti una rappresentazione chiara, visiva e quantitativa del proprio contributo alla riduzione dell’impronta ambientale (es. kg di CO₂ evitata), stimolando senso di responsabilità e motivazione.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Utilizzare la gamification come leva di coinvolgimento</w:t>
        <w:br w:type="textWrapping"/>
      </w:r>
      <w:r w:rsidDel="00000000" w:rsidR="00000000" w:rsidRPr="00000000">
        <w:rPr>
          <w:rtl w:val="0"/>
        </w:rPr>
        <w:t xml:space="preserve">Incrementare l'engagement attraverso missioni quotidiane, sfide periodiche, premi virtuali e riconoscimenti sociali, per stimolare l’adozione continuativa e gratificante delle pratiche sostenibili.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Favorire l’apprendimento esperienziale e partecipativo</w:t>
        <w:br w:type="textWrapping"/>
      </w:r>
      <w:r w:rsidDel="00000000" w:rsidR="00000000" w:rsidRPr="00000000">
        <w:rPr>
          <w:rtl w:val="0"/>
        </w:rPr>
        <w:t xml:space="preserve">Integrare elementi di verifica passiva (es. geolocalizzazione) e sfide collettive per rafforzare l’esperienza formativa attraverso l’interazione diretta e il confronto tra pari.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Creare una comunità attiva e consapevole</w:t>
        <w:br w:type="textWrapping"/>
      </w:r>
      <w:r w:rsidDel="00000000" w:rsidR="00000000" w:rsidRPr="00000000">
        <w:rPr>
          <w:rtl w:val="0"/>
        </w:rPr>
        <w:t xml:space="preserve">Costruire una rete di utenti coinvolti, capaci di influenzare positivamente il contesto sociale e culturale di riferimento (scuole, famiglie, gruppi locali).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rz0cc86kl39n" w:id="6"/>
      <w:bookmarkEnd w:id="6"/>
      <w:r w:rsidDel="00000000" w:rsidR="00000000" w:rsidRPr="00000000">
        <w:rPr>
          <w:rtl w:val="0"/>
        </w:rPr>
        <w:t xml:space="preserve">Deriverables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I deliverables avranno le scadenze indicate in seguito e saranno consegnati tramite </w:t>
      </w:r>
      <w:r w:rsidDel="00000000" w:rsidR="00000000" w:rsidRPr="00000000">
        <w:rPr>
          <w:b w:val="1"/>
          <w:bCs w:val="1"/>
          <w:rtl w:val="0"/>
        </w:rPr>
        <w:t xml:space="preserve">Moodle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D0</w:t>
      </w:r>
      <w:r w:rsidDel="00000000" w:rsidR="00000000" w:rsidRPr="00000000">
        <w:rPr>
          <w:rtl w:val="0"/>
        </w:rPr>
        <w:t xml:space="preserve">: Definizione dei gruppi di lavoro (7/10/2025)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: Proposta iniziale (14/10/2025)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: Piano di Progetto (21/10/2025)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: Documento dei Requisiti (11/11/2025)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D4</w:t>
      </w:r>
      <w:r w:rsidDel="00000000" w:rsidR="00000000" w:rsidRPr="00000000">
        <w:rPr>
          <w:rtl w:val="0"/>
        </w:rPr>
        <w:t xml:space="preserve">: Piano di Testing (18/11/2025)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D5</w:t>
      </w:r>
      <w:r w:rsidDel="00000000" w:rsidR="00000000" w:rsidRPr="00000000">
        <w:rPr>
          <w:rtl w:val="0"/>
        </w:rPr>
        <w:t xml:space="preserve">: Documento di Progettazione (30/11/2025)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D6</w:t>
      </w:r>
      <w:r w:rsidDel="00000000" w:rsidR="00000000" w:rsidRPr="00000000">
        <w:rPr>
          <w:rtl w:val="0"/>
        </w:rPr>
        <w:t xml:space="preserve">: Versione 1.0 del codice sorgente (22/12/2025)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D7</w:t>
      </w:r>
      <w:r w:rsidDel="00000000" w:rsidR="00000000" w:rsidRPr="00000000">
        <w:rPr>
          <w:rtl w:val="0"/>
        </w:rPr>
        <w:t xml:space="preserve">: Versione 1.1. del codice e allineamento documentazione (26/01/2026)</w:t>
      </w:r>
    </w:p>
    <w:p w:rsidR="00000000" w:rsidDel="00000000" w:rsidP="00000000" w:rsidRDefault="00000000" w:rsidRPr="00000000" w14:paraId="000000A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20"/>
        <w:gridCol w:w="2220"/>
        <w:gridCol w:w="2205"/>
        <w:tblGridChange w:id="0">
          <w:tblGrid>
            <w:gridCol w:w="2250"/>
            <w:gridCol w:w="2220"/>
            <w:gridCol w:w="2220"/>
            <w:gridCol w:w="22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Data pianificata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Data effettiva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D0 - Gruppi di lavoro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D1 - Proposta iniziale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D2 - Piano di Progetto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21/10/2025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21/10/2025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D3 - Documento Requisiti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11/11/2025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11/11/2025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D4 - Piano di Testing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18/11/2025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18/11/2025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D5 - Documento Progettazione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D6 - Codice v1.0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In tempo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D7 - Codice v1.1 + allineamento docs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26/01/2026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.00000545454543" w:lineRule="auto"/>
              <w:rPr/>
            </w:pPr>
            <w:r w:rsidDel="00000000" w:rsidR="00000000" w:rsidRPr="00000000">
              <w:rPr>
                <w:rtl w:val="0"/>
              </w:rPr>
              <w:t xml:space="preserve">Consegna anticipata di 1 giorno</w:t>
            </w:r>
          </w:p>
        </w:tc>
      </w:tr>
    </w:tbl>
    <w:p w:rsidR="00000000" w:rsidDel="00000000" w:rsidP="00000000" w:rsidRDefault="00000000" w:rsidRPr="00000000" w14:paraId="000000D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6zkqkx34wy0h" w:id="7"/>
      <w:bookmarkEnd w:id="7"/>
      <w:r w:rsidDel="00000000" w:rsidR="00000000" w:rsidRPr="00000000">
        <w:rPr>
          <w:rtl w:val="0"/>
        </w:rPr>
        <w:t xml:space="preserve">Evoluzione di progetto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 potrebbe distinguersi con un aspetto locale, oppure includere un wallet virtuale che converte i punti guadagnati in sconti o premi presso aziende partner.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utenti possono guadagnare una “moneta virtuale” completando le quest, inoltre si possono perdere in caso le quest non vengano completate. Questa potrebbe essere utilizzata per una o più delle seguenti opzioni: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Coltivare un orto virtuale acquistando piante e migliorandolo nel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Partecipare a una classifica per rendere l’esperienza più competitiva.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possibile creare una Green Routine personalizzata, con azioni come: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andare in bici.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fare docce brevi.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spegnere le luci inutili.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settimana potrebbero essere proposte challenge speciali che offrono punti bonus e nel feed quotidiano si potrebbero trovare anche brevi “eco pill” con consigli e curiosità ecologiche.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7"/>
        </w:numPr>
        <w:spacing w:before="0" w:lineRule="auto"/>
        <w:ind w:left="720" w:hanging="360"/>
        <w:rPr/>
      </w:pPr>
      <w:bookmarkStart w:colFirst="0" w:colLast="0" w:name="_heading=h.s0884v835s1x" w:id="8"/>
      <w:bookmarkEnd w:id="8"/>
      <w:r w:rsidDel="00000000" w:rsidR="00000000" w:rsidRPr="00000000">
        <w:rPr>
          <w:rtl w:val="0"/>
        </w:rPr>
        <w:t xml:space="preserve">Organizzazione del progetto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7"/>
        </w:numPr>
        <w:spacing w:before="0" w:lineRule="auto"/>
        <w:ind w:left="1080" w:hanging="720"/>
        <w:rPr>
          <w:b w:val="1"/>
          <w:bCs w:val="1"/>
          <w:color w:val="2f5496"/>
          <w:sz w:val="28"/>
          <w:szCs w:val="28"/>
        </w:rPr>
      </w:pPr>
      <w:bookmarkStart w:colFirst="0" w:colLast="0" w:name="_heading=h.qzsdtwysjgjr" w:id="9"/>
      <w:bookmarkEnd w:id="9"/>
      <w:r w:rsidDel="00000000" w:rsidR="00000000" w:rsidRPr="00000000">
        <w:rPr>
          <w:rtl w:val="0"/>
        </w:rPr>
        <w:t xml:space="preserve">Modello del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lo sviluppo dell'applicazione, si è scelto di adottare un modello di sviluppo </w:t>
      </w:r>
      <w:r w:rsidDel="00000000" w:rsidR="00000000" w:rsidRPr="00000000">
        <w:rPr>
          <w:b w:val="1"/>
          <w:bCs w:val="1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, per i seguenti motivi: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Scaletta definita e milestone fisse:</w:t>
      </w:r>
      <w:r w:rsidDel="00000000" w:rsidR="00000000" w:rsidRPr="00000000">
        <w:rPr>
          <w:rtl w:val="0"/>
        </w:rPr>
        <w:t xml:space="preserve"> Il progetto segue un calendario accademico con scadenze precise. Il modello Waterfall si adatta a questo tipo di contesto, consentendo una pianificazione rigorosa delle attività in fasi sequenziali.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Controllo e tracciabilità:</w:t>
      </w:r>
      <w:r w:rsidDel="00000000" w:rsidR="00000000" w:rsidRPr="00000000">
        <w:rPr>
          <w:rtl w:val="0"/>
        </w:rPr>
        <w:t xml:space="preserve"> Ogni fase del progetto termina con la produzione di un deliverable e una revisione interna, consentendo un monitoraggio continuo dell’avanzamento. Questo è particolarmente utile in ambito accademico, dove sono richiesti report periodici e una documentazione coerente.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Team ridotto ma ben coordinato:</w:t>
      </w:r>
      <w:r w:rsidDel="00000000" w:rsidR="00000000" w:rsidRPr="00000000">
        <w:rPr>
          <w:rtl w:val="0"/>
        </w:rPr>
        <w:t xml:space="preserve"> Nonostante il team sia composto da solo tre membri, la suddivisione chiara delle responsabilità e la linearità del processo Waterfall permettono una gestione efficace e una distribuzione equilibrata del lavoro.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Facilitazione della revisione e della valutazione:</w:t>
      </w:r>
      <w:r w:rsidDel="00000000" w:rsidR="00000000" w:rsidRPr="00000000">
        <w:rPr>
          <w:rtl w:val="0"/>
        </w:rPr>
        <w:t xml:space="preserve"> L’approccio Waterfall consente di presentare lo stato di avanzamento in maniera ordinata e verificabile, favorendo il confronto con il docente nelle diverse fasi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c78vx1bpy0db" w:id="10"/>
      <w:bookmarkEnd w:id="10"/>
      <w:r w:rsidDel="00000000" w:rsidR="00000000" w:rsidRPr="00000000">
        <w:rPr>
          <w:rtl w:val="0"/>
        </w:rPr>
        <w:t xml:space="preserve">Struttura organizzativa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Il team adotta una </w:t>
      </w:r>
      <w:r w:rsidDel="00000000" w:rsidR="00000000" w:rsidRPr="00000000">
        <w:rPr>
          <w:b w:val="1"/>
          <w:bCs w:val="1"/>
          <w:rtl w:val="0"/>
        </w:rPr>
        <w:t xml:space="preserve">struttura decentralizzata</w:t>
      </w:r>
      <w:r w:rsidDel="00000000" w:rsidR="00000000" w:rsidRPr="00000000">
        <w:rPr>
          <w:rtl w:val="0"/>
        </w:rPr>
        <w:t xml:space="preserve">, coerente con la dimensione ridotta del gruppo, in cui le decisioni vengono prese in modo condiviso e i compiti sono distribuiti in base alle competenze e alla disponibilità. Non esiste una gerarchia fissa: tutti i membri partecipano attivamente alla pianificazione, allo sviluppo e alla verifica del prodotto.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bu5c2i933v1e" w:id="11"/>
      <w:bookmarkEnd w:id="11"/>
      <w:r w:rsidDel="00000000" w:rsidR="00000000" w:rsidRPr="00000000">
        <w:rPr>
          <w:rtl w:val="0"/>
        </w:rPr>
        <w:t xml:space="preserve">Interfacce organizzative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Enrico Sforza svolge il ruolo di interfaccia principale con il docente responsabile del corso, è incaricato della consegna formale dei deliverable previsti, tra cui la versione preliminare dell’applicazione, la documentazione di accompagnamento e la versione finale, rispettando le scadenze stabilite dal calendario del corso.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e7o3hrcpdcop" w:id="12"/>
      <w:bookmarkEnd w:id="12"/>
      <w:r w:rsidDel="00000000" w:rsidR="00000000" w:rsidRPr="00000000">
        <w:rPr>
          <w:rtl w:val="0"/>
        </w:rPr>
        <w:t xml:space="preserve">Responsabilità del progetto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pv9qgi7px77m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Alberto Ferragosti – Project Manager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Responsabilità principali: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Pianificare le attività di progetto, definendo tempi, risorse e priorità.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Coordinare il team e facilitare la comunicazione tra i membri.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Monitorare l’avanzamento del progetto, garantendo il rispetto delle scadenze e degli obiettivi.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Revisionare la documentazione tecnica e progettuale per assicurare coerenza e qualità.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Gestire eventuali criticità, proponendo soluzioni e ricalibrando il piano operativo se necessario.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00" w:line="276.00000545454543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Oltre alle responsabilità di pianificazione e coordinamento, il Project Manager ha svolto un contributo tecnico significativo sul backend (Node.js/Express, MongoDB, API design, autenticazione JWT e gestione sessione/token), compensando una sottostima iniziale dell’effort backend nella fase di sviluppo.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qbegi3xte2rl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Enrico Rampazzo – Developer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Responsabilità principali: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Sviluppare il codice secondo i requisiti funzionali e tecnici del progetto.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Integrare servizi esterni tramite API e garantire il corretto funzionamento delle interfacce.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Gestire e mantenere il repository GitHub, assicurando versionamento, ordine e tracciabilità delle modifiche.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Collaborare con i designer e i tester per l’implementazione delle funzionalità richieste.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xc06rylhm7ox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Enrico Sforza – Tester &amp; UI Designer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Responsabilità principali: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Progettare l’interfaccia utente in linea con le esigenze di usabilità e design.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Eseguire test funzionali per verificare il corretto comportamento dell’applicazione.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Validare la UI in termini di accessibilità, responsività e coerenza grafica.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Redigere report di bug e segnalare anomalie al team di sviluppo per la loro risoluzione.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7"/>
        </w:numPr>
        <w:spacing w:before="0" w:lineRule="auto"/>
        <w:ind w:left="720" w:hanging="360"/>
        <w:rPr/>
      </w:pPr>
      <w:bookmarkStart w:colFirst="0" w:colLast="0" w:name="_heading=h.9nt6005rz0km" w:id="16"/>
      <w:bookmarkEnd w:id="16"/>
      <w:r w:rsidDel="00000000" w:rsidR="00000000" w:rsidRPr="00000000">
        <w:rPr>
          <w:rtl w:val="0"/>
        </w:rPr>
        <w:t xml:space="preserve"> Processi gestionali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jnoft3r3ka3n" w:id="17"/>
      <w:bookmarkEnd w:id="17"/>
      <w:r w:rsidDel="00000000" w:rsidR="00000000" w:rsidRPr="00000000">
        <w:rPr>
          <w:rtl w:val="0"/>
        </w:rPr>
        <w:t xml:space="preserve"> Obiettivi e priorità</w:t>
      </w:r>
    </w:p>
    <w:p w:rsidR="00000000" w:rsidDel="00000000" w:rsidP="00000000" w:rsidRDefault="00000000" w:rsidRPr="00000000" w14:paraId="00000113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 scadenze del progetto sono </w:t>
      </w:r>
      <w:r w:rsidDel="00000000" w:rsidR="00000000" w:rsidRPr="00000000">
        <w:rPr>
          <w:b w:val="1"/>
          <w:bCs w:val="1"/>
          <w:rtl w:val="0"/>
        </w:rPr>
        <w:t xml:space="preserve">fisse</w:t>
      </w:r>
      <w:r w:rsidDel="00000000" w:rsidR="00000000" w:rsidRPr="00000000">
        <w:rPr>
          <w:rtl w:val="0"/>
        </w:rPr>
        <w:t xml:space="preserve">, definite in base alle tempistiche accademiche del corso.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 questo progetto si è deciso di </w:t>
      </w:r>
      <w:r w:rsidDel="00000000" w:rsidR="00000000" w:rsidRPr="00000000">
        <w:rPr>
          <w:b w:val="1"/>
          <w:bCs w:val="1"/>
          <w:rtl w:val="0"/>
        </w:rPr>
        <w:t xml:space="preserve">privilegiare la qualità</w:t>
      </w:r>
      <w:r w:rsidDel="00000000" w:rsidR="00000000" w:rsidRPr="00000000">
        <w:rPr>
          <w:rtl w:val="0"/>
        </w:rPr>
        <w:t xml:space="preserve"> rispetto all’efficienza, in quanto l’obiettivo del corso non è soltanto realizzare un prodotto funzionante, ma anche </w:t>
      </w:r>
      <w:r w:rsidDel="00000000" w:rsidR="00000000" w:rsidRPr="00000000">
        <w:rPr>
          <w:b w:val="1"/>
          <w:bCs w:val="1"/>
          <w:rtl w:val="0"/>
        </w:rPr>
        <w:t xml:space="preserve">imparare</w:t>
      </w:r>
      <w:r w:rsidDel="00000000" w:rsidR="00000000" w:rsidRPr="00000000">
        <w:rPr>
          <w:rtl w:val="0"/>
        </w:rPr>
        <w:t xml:space="preserve"> a progettare, sviluppare e validare soluzioni digitali in modo consapevole e professionale.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w5hfod8visn9" w:id="18"/>
      <w:bookmarkEnd w:id="18"/>
      <w:r w:rsidDel="00000000" w:rsidR="00000000" w:rsidRPr="00000000">
        <w:rPr>
          <w:rtl w:val="0"/>
        </w:rPr>
        <w:t xml:space="preserve"> Assunzioni, dipendenze, vincoli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Assunzioni: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Gli utenti hanno connessione Internet per interagire con il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dati ambientali (es. qualità dell’aria) sono forniti da servizi affidabili.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Dipendenze: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Librerie Android (Google Maps API, Location Services).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Versione minima Android 8 (API 26)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Backend: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+ Express + Mongodb, hosting su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render.com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Sistema di autenticazione jwt 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Vincoli: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di sviluppo: fino a Gennaio.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di 3 persone.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 di budget (no API a pagamento).</w:t>
      </w:r>
    </w:p>
    <w:p w:rsidR="00000000" w:rsidDel="00000000" w:rsidP="00000000" w:rsidRDefault="00000000" w:rsidRPr="00000000" w14:paraId="0000012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numPr>
          <w:ilvl w:val="1"/>
          <w:numId w:val="7"/>
        </w:numPr>
        <w:spacing w:before="0" w:lineRule="auto"/>
        <w:ind w:left="1080" w:hanging="720"/>
        <w:rPr>
          <w:b w:val="1"/>
          <w:bCs w:val="1"/>
          <w:color w:val="2f5496"/>
          <w:sz w:val="28"/>
          <w:szCs w:val="28"/>
        </w:rPr>
      </w:pPr>
      <w:bookmarkStart w:colFirst="0" w:colLast="0" w:name="_heading=h.dcjjmheefzc3" w:id="19"/>
      <w:bookmarkEnd w:id="19"/>
      <w:r w:rsidDel="00000000" w:rsidR="00000000" w:rsidRPr="00000000">
        <w:rPr>
          <w:rtl w:val="0"/>
        </w:rPr>
        <w:t xml:space="preserve">Gestione dei rischi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37139476"/>
        <w:tag w:val="goog_rdk_0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rHeight w:val="762.109375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Rischio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Probabilità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Impatto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Mitigazione / Contromisure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Ritardo nello sviluppo di una funzionalità chiave (es. GPS o API qualità aria)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Pianificare buffer di tempo, definire milestone chiare, assegnare responsabilità.</w:t>
                </w:r>
              </w:p>
            </w:tc>
          </w:tr>
          <w:tr>
            <w:trPr>
              <w:cantSplit w:val="0"/>
              <w:trHeight w:val="2047.77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Problemi di performance o compatibilità su versioni Android più vecchie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Definire versione minima supportata, testare su vari dispositivi, ottimizzare codice.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Mancanza di coinvolgimento utenti/test (feedback scarso)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Prevedere fase di test con utenti, incentivare feedback, iterare rapidamente.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Disaccordi nel team / comunicazione inefficace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Stabilire riunioni regolari, usare strumenti condivisi (es. Git), definire processi.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Problemi di salute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Bassa-Media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 alla divisione del lavoro</w:t>
                </w:r>
              </w:p>
            </w:tc>
          </w:tr>
        </w:tbl>
      </w:sdtContent>
    </w:sdt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Oltre alla lista dei rischi e alle relative contromisure, viene introdotta una matrice Probabilità × Impatto per classificare rapidamente la criticità di ciascun rischio e definire le priorità di gestione.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 utilizzata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Probabilità (P)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Bassa (evento poco probabile)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= Media (evento possibile)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= Alta (evento probabile)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Impatto (I)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Basso (effetto limitato, recuperabile senza impatto su milestone)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= Medio (ritardo o degrado qualità gestibile con riorganizzazione)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= Alto (rischio di mancata consegna o compromissione requisiti principali)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Calcolo del Risk Score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 = P × I (valori possibili: 1–9)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Classificazione (soglie)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= Basso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= Medio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6–9 = Alto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Matrice Probabilità × Impatto (risk matrix)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82705426"/>
        <w:tag w:val="goog_rdk_1"/>
      </w:sdtPr>
      <w:sdtContent>
        <w:tbl>
          <w:tblPr>
            <w:tblStyle w:val="Table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PROBABILITA\IMPATTO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(basso)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 (medio)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 (alto)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(3)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(3)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Bassa (1)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21504092"/>
        <w:tag w:val="goog_rdk_2"/>
      </w:sdtPr>
      <w:sdtContent>
        <w:tbl>
          <w:tblPr>
            <w:tblStyle w:val="Table6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RISCHIO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PEOBABILITA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IMPATTO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SCORE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CLASSE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240" w:before="24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Ritardo nello sviluppo di funzionalità chiave (GPS / API)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240" w:before="24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Performance/compatibilità su Android più vecch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240" w:before="24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Scarso coinvolgimento utenti/test (feedback insufficiente)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240" w:before="24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Disaccordi nel team / comunicazione inefficace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240" w:before="24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Problemi di salute / indisponibilità di un membro </w:t>
                </w:r>
              </w:p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</w:tbl>
      </w:sdtContent>
    </w:sdt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jv8q33k8dwvn" w:id="20"/>
      <w:bookmarkEnd w:id="20"/>
      <w:r w:rsidDel="00000000" w:rsidR="00000000" w:rsidRPr="00000000">
        <w:rPr>
          <w:rtl w:val="0"/>
        </w:rPr>
        <w:t xml:space="preserve">Meccanismi di controllo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La comunicazione avviene principalmente tramite un </w:t>
      </w:r>
      <w:r w:rsidDel="00000000" w:rsidR="00000000" w:rsidRPr="00000000">
        <w:rPr>
          <w:b w:val="1"/>
          <w:bCs w:val="1"/>
          <w:rtl w:val="0"/>
        </w:rPr>
        <w:t xml:space="preserve">gruppo WhatsApp</w:t>
      </w:r>
      <w:r w:rsidDel="00000000" w:rsidR="00000000" w:rsidRPr="00000000">
        <w:rPr>
          <w:rtl w:val="0"/>
        </w:rPr>
        <w:t xml:space="preserve">, usato per aggiornamenti rapidi e coordinamento quotidiano. Le decisioni importanti vengono riepilogate e riportate nella documentazione condivisa durante la revisione settimanale. Tutti i materiali di progetto (documenti, report) sono organizzati in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, accessibile a tutto il team.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rusu406wmg8b" w:id="21"/>
      <w:bookmarkEnd w:id="21"/>
      <w:r w:rsidDel="00000000" w:rsidR="00000000" w:rsidRPr="00000000">
        <w:rPr>
          <w:rtl w:val="0"/>
        </w:rPr>
        <w:t xml:space="preserve">Pianificazione dello staff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Enrico Sforza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tecniche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Linguaggi: C, C++, Java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Sistemi operativi: Windows, macOS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Database: SQL (base)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Reti: configurazioni base router/switch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Hardware: assemblaggio, diagnostica, manutenzione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Office: Word, Excel, PowerPoint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trasversali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Lavoro di squadra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Gestione criticità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Lingue: Inglese B2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Alberto Ferragosti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tecniche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Linguaggi: Python, JS, HTML/CSS, C++, PowerShell, AI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Infrastruttura: VMware, Hyper-V, Windows Server, Linux, Active Directory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Networking: LAN/WAN, VPN, VLAN, Firewall, Cisco, Unifi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Cloud: Azure, AWS, Microsoft 365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Sicurezza: Cybersecurity, GDPR, MFA, Backup, Disaster Recovery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Data Science: Data Analysis, Machine Learning, Data Warehouse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Project Management: Agile, Scrum, Waterfall, Risk Management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trasversali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Leadership e gestione team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Problem solving strategico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Comunicazione tecnica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Innovazione tecnologica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Lingue: Italiano (madrelingua), Inglese C1, Francese B2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Enrico Rampazzo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tecniche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Linguaggi: C, C++, Java, HTML, CSS, PHP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Sistemi operativi: Windows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Database: SQL (base)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Office: Word, Excel, PowerPoint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trasversali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Gestione criticità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Lingue: Inglese B2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Il team deve svolgere un corso di </w:t>
      </w:r>
      <w:r w:rsidDel="00000000" w:rsidR="00000000" w:rsidRPr="00000000">
        <w:rPr>
          <w:b w:val="1"/>
          <w:bCs w:val="1"/>
          <w:rtl w:val="0"/>
        </w:rPr>
        <w:t xml:space="preserve">programmazione Android</w:t>
      </w:r>
      <w:r w:rsidDel="00000000" w:rsidR="00000000" w:rsidRPr="00000000">
        <w:rPr>
          <w:rtl w:val="0"/>
        </w:rPr>
        <w:t xml:space="preserve">, visto che nessuno ha esperienza in questo ambito.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numPr>
          <w:ilvl w:val="0"/>
          <w:numId w:val="7"/>
        </w:numPr>
        <w:spacing w:before="0" w:lineRule="auto"/>
        <w:ind w:left="720" w:hanging="360"/>
        <w:rPr/>
      </w:pPr>
      <w:bookmarkStart w:colFirst="0" w:colLast="0" w:name="_heading=h.85nt8b10w7st" w:id="22"/>
      <w:bookmarkEnd w:id="22"/>
      <w:r w:rsidDel="00000000" w:rsidR="00000000" w:rsidRPr="00000000">
        <w:rPr>
          <w:rtl w:val="0"/>
        </w:rPr>
        <w:t xml:space="preserve">Processi tecnici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1hhqbzgc90e0" w:id="23"/>
      <w:bookmarkEnd w:id="23"/>
      <w:r w:rsidDel="00000000" w:rsidR="00000000" w:rsidRPr="00000000">
        <w:rPr>
          <w:rtl w:val="0"/>
        </w:rPr>
        <w:t xml:space="preserve">Metodi, strumenti e tecniche</w:t>
      </w:r>
    </w:p>
    <w:p w:rsidR="00000000" w:rsidDel="00000000" w:rsidP="00000000" w:rsidRDefault="00000000" w:rsidRPr="00000000" w14:paraId="000001CA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L’ambiente di sviluppo utilizzato è </w:t>
      </w:r>
      <w:r w:rsidDel="00000000" w:rsidR="00000000" w:rsidRPr="00000000">
        <w:rPr>
          <w:b w:val="1"/>
          <w:bCs w:val="1"/>
          <w:rtl w:val="0"/>
        </w:rPr>
        <w:t xml:space="preserve">Android Studio</w:t>
      </w:r>
      <w:r w:rsidDel="00000000" w:rsidR="00000000" w:rsidRPr="00000000">
        <w:rPr>
          <w:rtl w:val="0"/>
        </w:rPr>
        <w:t xml:space="preserve">, IDE ufficiale fornito da Google per lo sviluppo di applicazioni Android.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Il front-end è sviluppato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in quanto già conosciuto dal team, permettendo così di ridurre i tempi di apprendimento e concentrarsi maggiormente sulla realizzazione delle funzionalità.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Il backend è sviluppato in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h6cy6aho4nd4" w:id="24"/>
      <w:bookmarkEnd w:id="24"/>
      <w:r w:rsidDel="00000000" w:rsidR="00000000" w:rsidRPr="00000000">
        <w:rPr>
          <w:rtl w:val="0"/>
        </w:rPr>
        <w:t xml:space="preserve">Documentazione</w:t>
      </w:r>
    </w:p>
    <w:p w:rsidR="00000000" w:rsidDel="00000000" w:rsidP="00000000" w:rsidRDefault="00000000" w:rsidRPr="00000000" w14:paraId="000001D0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settimana il team si riunirà in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per effettuare una </w:t>
      </w:r>
      <w:r w:rsidDel="00000000" w:rsidR="00000000" w:rsidRPr="00000000">
        <w:rPr>
          <w:b w:val="1"/>
          <w:bCs w:val="1"/>
          <w:rtl w:val="0"/>
        </w:rPr>
        <w:t xml:space="preserve">revisione congiunta della documentazione</w:t>
      </w:r>
      <w:r w:rsidDel="00000000" w:rsidR="00000000" w:rsidRPr="00000000">
        <w:rPr>
          <w:rtl w:val="0"/>
        </w:rPr>
        <w:t xml:space="preserve">, verificando che i contenuti siano coerenti con l’avanzamento effettivo dello sviluppo, e per valutare l’eventuale necessità di modifiche o integrazioni.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Oltre alle revisioni settimanali, verranno effettuati aggiornamenti più sostanziali in corrispondenza delle due milestone principali: la </w:t>
      </w:r>
      <w:r w:rsidDel="00000000" w:rsidR="00000000" w:rsidRPr="00000000">
        <w:rPr>
          <w:b w:val="1"/>
          <w:bCs w:val="1"/>
          <w:rtl w:val="0"/>
        </w:rPr>
        <w:t xml:space="preserve">prima consegna</w:t>
      </w:r>
      <w:r w:rsidDel="00000000" w:rsidR="00000000" w:rsidRPr="00000000">
        <w:rPr>
          <w:rtl w:val="0"/>
        </w:rPr>
        <w:t xml:space="preserve"> entro il 31 dicembre e la </w:t>
      </w:r>
      <w:r w:rsidDel="00000000" w:rsidR="00000000" w:rsidRPr="00000000">
        <w:rPr>
          <w:b w:val="1"/>
          <w:bCs w:val="1"/>
          <w:rtl w:val="0"/>
        </w:rPr>
        <w:t xml:space="preserve">versione finale</w:t>
      </w:r>
      <w:r w:rsidDel="00000000" w:rsidR="00000000" w:rsidRPr="00000000">
        <w:rPr>
          <w:rtl w:val="0"/>
        </w:rPr>
        <w:t xml:space="preserve"> entro il 29 gennaio.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documentazione sarà conservata su Google Drive</w:t>
      </w:r>
      <w:r w:rsidDel="00000000" w:rsidR="00000000" w:rsidRPr="00000000">
        <w:rPr>
          <w:rtl w:val="0"/>
        </w:rPr>
        <w:t xml:space="preserve">, per facilitare la collaborazione e la modifica condivisa. Il codice verrà conservato nel </w:t>
      </w:r>
      <w:r w:rsidDel="00000000" w:rsidR="00000000" w:rsidRPr="00000000">
        <w:rPr>
          <w:b w:val="1"/>
          <w:bCs w:val="1"/>
          <w:rtl w:val="0"/>
        </w:rPr>
        <w:t xml:space="preserve">repository GitHub</w:t>
      </w:r>
      <w:r w:rsidDel="00000000" w:rsidR="00000000" w:rsidRPr="00000000">
        <w:rPr>
          <w:rtl w:val="0"/>
        </w:rPr>
        <w:t xml:space="preserve"> del progetto.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numPr>
          <w:ilvl w:val="0"/>
          <w:numId w:val="7"/>
        </w:numPr>
        <w:spacing w:before="0" w:lineRule="auto"/>
        <w:ind w:left="720" w:hanging="360"/>
        <w:rPr>
          <w:sz w:val="36"/>
          <w:szCs w:val="36"/>
        </w:rPr>
      </w:pPr>
      <w:bookmarkStart w:colFirst="0" w:colLast="0" w:name="_heading=h.nbvsue2e0q9u" w:id="25"/>
      <w:bookmarkEnd w:id="25"/>
      <w:r w:rsidDel="00000000" w:rsidR="00000000" w:rsidRPr="00000000">
        <w:rPr>
          <w:sz w:val="36"/>
          <w:szCs w:val="36"/>
          <w:rtl w:val="0"/>
        </w:rPr>
        <w:t xml:space="preserve">Pianificazione delle attività e delle risorse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progetto seguirà un approccio </w:t>
      </w:r>
      <w:r w:rsidDel="00000000" w:rsidR="00000000" w:rsidRPr="00000000">
        <w:rPr>
          <w:b w:val="1"/>
          <w:bCs w:val="1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Ogni fase si conclude con la produzione di uno o più deliverable e una revisione interna per verificarne la completezza e la qualità. La durata complessiva del progetto è stimata da </w:t>
      </w:r>
      <w:r w:rsidDel="00000000" w:rsidR="00000000" w:rsidRPr="00000000">
        <w:rPr>
          <w:b w:val="1"/>
          <w:bCs w:val="1"/>
          <w:rtl w:val="0"/>
        </w:rPr>
        <w:t xml:space="preserve">ottobre 2025 a gennaio 2026</w:t>
      </w:r>
      <w:r w:rsidDel="00000000" w:rsidR="00000000" w:rsidRPr="00000000">
        <w:rPr>
          <w:rtl w:val="0"/>
        </w:rPr>
        <w:t xml:space="preserve">, in linea con le milestone accademiche.Il lavoro sarà distribuito in modo equilibrato tra i membri del team, garantendo collaborazione costante e controllo continuo dell’avanzamento.</w:t>
      </w:r>
    </w:p>
    <w:p w:rsidR="00000000" w:rsidDel="00000000" w:rsidP="00000000" w:rsidRDefault="00000000" w:rsidRPr="00000000" w14:paraId="000001E3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uwcuwmpx461p" w:id="26"/>
      <w:bookmarkEnd w:id="26"/>
      <w:r w:rsidDel="00000000" w:rsidR="00000000" w:rsidRPr="00000000">
        <w:rPr>
          <w:rtl w:val="0"/>
        </w:rPr>
        <w:t xml:space="preserve">WBS</w:t>
      </w:r>
    </w:p>
    <w:p w:rsidR="00000000" w:rsidDel="00000000" w:rsidP="00000000" w:rsidRDefault="00000000" w:rsidRPr="00000000" w14:paraId="000001E4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La seguente tabella riassume la </w:t>
      </w:r>
      <w:r w:rsidDel="00000000" w:rsidR="00000000" w:rsidRPr="00000000">
        <w:rPr>
          <w:b w:val="1"/>
          <w:bCs w:val="1"/>
          <w:rtl w:val="0"/>
        </w:rPr>
        <w:t xml:space="preserve">scomposizione gerarchica delle attività principali (livello macro)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Ogni fase è associata a un deliverable specifico e rappresenta un passo logico del flusso di sviluppo.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884.1124717974947"/>
        <w:gridCol w:w="1550.7427312811672"/>
        <w:gridCol w:w="4883.894028699529"/>
        <w:gridCol w:w="1706.762579245431"/>
        <w:tblGridChange w:id="0">
          <w:tblGrid>
            <w:gridCol w:w="884.1124717974947"/>
            <w:gridCol w:w="1550.7427312811672"/>
            <w:gridCol w:w="4883.894028699529"/>
            <w:gridCol w:w="1706.76257924543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/ Attività principale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sintetica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principale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Analisi dei requisiti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Raccolta, definizione e validazione dei requisiti funzionali e non funzionali. Identificazione delle macrofunzionalità.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dei Requisiti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Progettazione del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Definizione dell’architettura software, struttura dei moduli e interfacce principali (utenti, quest, gamification, impatto ambientale, eco-pillole, GPS).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di Progettazione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Progettazione UI/UX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Ideazione dell’interfaccia utente, realizzazione di mockup e definizione dei flussi di navigazione.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Prototipo UI / Mockup grafici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Sviluppo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Implementazione del codice in Java mediante Android Studio. Integrazione delle API e delle funzionalità principali.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Codice sorgente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Integrazione e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 funzionale, validazione delle prestazioni, correzione bug e ottimizzazione.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Piano di Testing , Versione 1.1 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Revisione e consegna finale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Allineamento documentazione, revisione finale del codice e consegna su Moodle.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 finale e documentazione aggiornata</w:t>
            </w:r>
          </w:p>
        </w:tc>
      </w:tr>
    </w:tbl>
    <w:p w:rsidR="00000000" w:rsidDel="00000000" w:rsidP="00000000" w:rsidRDefault="00000000" w:rsidRPr="00000000" w14:paraId="00000202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cti5eeasdki7" w:id="27"/>
      <w:bookmarkEnd w:id="27"/>
      <w:r w:rsidDel="00000000" w:rsidR="00000000" w:rsidRPr="00000000">
        <w:rPr>
          <w:rtl w:val="0"/>
        </w:rPr>
        <w:t xml:space="preserve">Dipendenze</w:t>
      </w:r>
    </w:p>
    <w:p w:rsidR="00000000" w:rsidDel="00000000" w:rsidP="00000000" w:rsidRDefault="00000000" w:rsidRPr="00000000" w14:paraId="00000204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Le attività del progetto presentano una sequenzialità logica, con alcune sovrapposizioni parziali tra progettazione e design UI.</w:t>
      </w:r>
    </w:p>
    <w:p w:rsidR="00000000" w:rsidDel="00000000" w:rsidP="00000000" w:rsidRDefault="00000000" w:rsidRPr="00000000" w14:paraId="0000020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La seguente tabella evidenzia le principali </w:t>
      </w:r>
      <w:r w:rsidDel="00000000" w:rsidR="00000000" w:rsidRPr="00000000">
        <w:rPr>
          <w:b w:val="1"/>
          <w:bCs w:val="1"/>
          <w:rtl w:val="0"/>
        </w:rPr>
        <w:t xml:space="preserve">dipendenze</w:t>
      </w:r>
      <w:r w:rsidDel="00000000" w:rsidR="00000000" w:rsidRPr="00000000">
        <w:rPr>
          <w:rtl w:val="0"/>
        </w:rPr>
        <w:t xml:space="preserve"> tra le fasi:</w:t>
      </w:r>
    </w:p>
    <w:sdt>
      <w:sdtPr>
        <w:lock w:val="contentLocked"/>
        <w:id w:val="-200583311"/>
        <w:tag w:val="goog_rdk_3"/>
      </w:sdtPr>
      <w:sdtContent>
        <w:tbl>
          <w:tblPr>
            <w:tblStyle w:val="Table8"/>
            <w:tblW w:w="9025.511811023622" w:type="dxa"/>
            <w:jc w:val="left"/>
            <w:tblLayout w:type="fixed"/>
            <w:tblLook w:val="0600"/>
          </w:tblPr>
          <w:tblGrid>
            <w:gridCol w:w="1951.2022339060652"/>
            <w:gridCol w:w="2037.7087368871225"/>
            <w:gridCol w:w="5036.600840230434"/>
            <w:tblGridChange w:id="0">
              <w:tblGrid>
                <w:gridCol w:w="1951.2022339060652"/>
                <w:gridCol w:w="2037.7087368871225"/>
                <w:gridCol w:w="5036.600840230434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Attività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Dipende da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Note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del sistema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 dei requisiti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Necessario completare la definizione funzionale prima dell’architettura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UI/UX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 e Progettazione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Può procedere in parallelo in alcune parti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Sviluppo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sistema e UI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Richiede specifiche e mockup completati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Testing e Integrazione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Sviluppo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Inizia solo dopo la consegna del codice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Revisione finale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Testing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Include la validazione e la preparazione alla consegna</w:t>
                </w:r>
              </w:p>
            </w:tc>
          </w:tr>
        </w:tbl>
      </w:sdtContent>
    </w:sdt>
    <w:p w:rsidR="00000000" w:rsidDel="00000000" w:rsidP="00000000" w:rsidRDefault="00000000" w:rsidRPr="00000000" w14:paraId="00000218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di flusso sintetico:</w:t>
      </w:r>
    </w:p>
    <w:p w:rsidR="00000000" w:rsidDel="00000000" w:rsidP="00000000" w:rsidRDefault="00000000" w:rsidRPr="00000000" w14:paraId="0000021A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Analisi → Progettazione → Sviluppo → Test → Consegna finale</w:t>
      </w:r>
    </w:p>
    <w:p w:rsidR="00000000" w:rsidDel="00000000" w:rsidP="00000000" w:rsidRDefault="00000000" w:rsidRPr="00000000" w14:paraId="0000021B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                  ↘ UI/UX ↗</w:t>
      </w:r>
    </w:p>
    <w:p w:rsidR="00000000" w:rsidDel="00000000" w:rsidP="00000000" w:rsidRDefault="00000000" w:rsidRPr="00000000" w14:paraId="0000021C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t29z6qyht6p5" w:id="28"/>
      <w:bookmarkEnd w:id="28"/>
      <w:r w:rsidDel="00000000" w:rsidR="00000000" w:rsidRPr="00000000">
        <w:rPr>
          <w:rtl w:val="0"/>
        </w:rPr>
        <w:t xml:space="preserve">Risorse necessarie</w:t>
      </w:r>
    </w:p>
    <w:p w:rsidR="00000000" w:rsidDel="00000000" w:rsidP="00000000" w:rsidRDefault="00000000" w:rsidRPr="00000000" w14:paraId="0000021E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Le risorse impiegate nel progetto sono interamente interne al team e si basano su strumenti open-source o accademici.</w:t>
      </w:r>
    </w:p>
    <w:p w:rsidR="00000000" w:rsidDel="00000000" w:rsidP="00000000" w:rsidRDefault="00000000" w:rsidRPr="00000000" w14:paraId="0000021F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Le attività vengono assegnate in base alle competenze e alle responsabilità dei membri.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Risorse umane</w:t>
      </w:r>
    </w:p>
    <w:sdt>
      <w:sdtPr>
        <w:lock w:val="contentLocked"/>
        <w:id w:val="875859872"/>
        <w:tag w:val="goog_rdk_4"/>
      </w:sdtPr>
      <w:sdtContent>
        <w:tbl>
          <w:tblPr>
            <w:tblStyle w:val="Table9"/>
            <w:tblW w:w="9025.511811023622" w:type="dxa"/>
            <w:jc w:val="left"/>
            <w:tblLayout w:type="fixed"/>
            <w:tblLook w:val="0600"/>
          </w:tblPr>
          <w:tblGrid>
            <w:gridCol w:w="1362.2505826771655"/>
            <w:gridCol w:w="1463.3363149606298"/>
            <w:gridCol w:w="6199.924913385827"/>
            <w:tblGridChange w:id="0">
              <w:tblGrid>
                <w:gridCol w:w="1362.2505826771655"/>
                <w:gridCol w:w="1463.3363149606298"/>
                <w:gridCol w:w="6199.924913385827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Ruolo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Responsabilità principali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spacing w:after="240" w:before="24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Alberto Ferragosti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Project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Pianificazione attività, coordinamento generale, revisione documentazione, monitoraggio avanzamento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spacing w:after="240" w:before="24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Enrico Rampazzo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Implementazione codice, integrazione API, gestione repository GitHub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after="240" w:before="24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Enrico Sforza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Tester &amp; UI Designer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interfaccia, esecuzione test funzionali, validazione UI e report bug</w:t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Risorse tecniche</w:t>
      </w:r>
    </w:p>
    <w:sdt>
      <w:sdtPr>
        <w:lock w:val="contentLocked"/>
        <w:id w:val="877129365"/>
        <w:tag w:val="goog_rdk_5"/>
      </w:sdtPr>
      <w:sdtContent>
        <w:tbl>
          <w:tblPr>
            <w:tblStyle w:val="Table10"/>
            <w:tblW w:w="9025.511811023624" w:type="dxa"/>
            <w:jc w:val="left"/>
            <w:tblLayout w:type="fixed"/>
            <w:tblLook w:val="0600"/>
          </w:tblPr>
          <w:tblGrid>
            <w:gridCol w:w="2769.9153575384826"/>
            <w:gridCol w:w="6255.59645348514"/>
            <w:tblGridChange w:id="0">
              <w:tblGrid>
                <w:gridCol w:w="2769.9153575384826"/>
                <w:gridCol w:w="6255.59645348514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Categoria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spacing w:after="240" w:before="24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Strumenti utilizzati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IDE e sviluppo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Android Studio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Linguaggio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Java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Versionamento codice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GitHub (repository privato)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Documentazione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Drive, Google Docs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Comunicazione interna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WhatsApp (aggiornamenti rapidi), Google Meet (riunioni periodiche)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Pianificazione e tracciamento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spacing w:after="240" w:before="24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Foglio Google condiviso (Gantt semplificato)</w:t>
                </w:r>
              </w:p>
            </w:tc>
          </w:tr>
        </w:tbl>
      </w:sdtContent>
    </w:sdt>
    <w:p w:rsidR="00000000" w:rsidDel="00000000" w:rsidP="00000000" w:rsidRDefault="00000000" w:rsidRPr="00000000" w14:paraId="0000023D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E">
      <w:pPr>
        <w:pStyle w:val="Heading2"/>
        <w:numPr>
          <w:ilvl w:val="1"/>
          <w:numId w:val="7"/>
        </w:numPr>
        <w:spacing w:before="0" w:lineRule="auto"/>
        <w:ind w:left="1080" w:hanging="720"/>
        <w:rPr/>
      </w:pPr>
      <w:bookmarkStart w:colFirst="0" w:colLast="0" w:name="_heading=h.opoecmmhlkia" w:id="29"/>
      <w:bookmarkEnd w:id="29"/>
      <w:r w:rsidDel="00000000" w:rsidR="00000000" w:rsidRPr="00000000">
        <w:rPr>
          <w:rtl w:val="0"/>
        </w:rPr>
        <w:t xml:space="preserve">Allocazione di budget e delle risorse</w:t>
      </w:r>
    </w:p>
    <w:p w:rsidR="00000000" w:rsidDel="00000000" w:rsidP="00000000" w:rsidRDefault="00000000" w:rsidRPr="00000000" w14:paraId="0000023F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progetto non comporta costi economici diretti.</w:t>
      </w:r>
    </w:p>
    <w:p w:rsidR="00000000" w:rsidDel="00000000" w:rsidP="00000000" w:rsidRDefault="00000000" w:rsidRPr="00000000" w14:paraId="00000240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risorse sono rappresentate dal tempo investito</w:t>
      </w:r>
      <w:r w:rsidDel="00000000" w:rsidR="00000000" w:rsidRPr="00000000">
        <w:rPr>
          <w:rtl w:val="0"/>
        </w:rPr>
        <w:t xml:space="preserve"> dai membri del team, misurato in ore/uomo.</w:t>
      </w:r>
    </w:p>
    <w:p w:rsidR="00000000" w:rsidDel="00000000" w:rsidP="00000000" w:rsidRDefault="00000000" w:rsidRPr="00000000" w14:paraId="00000241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tabella seguente mostra la stima per ciascuna fase: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before="200" w:line="211.05883058823525" w:lineRule="auto"/>
        <w:jc w:val="left"/>
        <w:rPr>
          <w:color w:val="4f81bd"/>
          <w:sz w:val="26"/>
          <w:szCs w:val="26"/>
        </w:rPr>
      </w:pPr>
      <w:bookmarkStart w:colFirst="0" w:colLast="0" w:name="_heading=h.hy885fjy8py9" w:id="30"/>
      <w:bookmarkEnd w:id="30"/>
      <w:r w:rsidDel="00000000" w:rsidR="00000000" w:rsidRPr="00000000">
        <w:rPr>
          <w:color w:val="4f81bd"/>
          <w:sz w:val="26"/>
          <w:szCs w:val="26"/>
          <w:rtl w:val="0"/>
        </w:rPr>
        <w:t xml:space="preserve">5.1 Effort per fase: pianificato vs effettivo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710"/>
        <w:gridCol w:w="1635"/>
        <w:gridCol w:w="1800"/>
        <w:gridCol w:w="1920"/>
        <w:tblGridChange w:id="0">
          <w:tblGrid>
            <w:gridCol w:w="1830"/>
            <w:gridCol w:w="1710"/>
            <w:gridCol w:w="1635"/>
            <w:gridCol w:w="1800"/>
            <w:gridCol w:w="19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Ore pianificate (D2)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Ore effettive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Scostamento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Analisi dei requisiti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-2h (-10%)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chiari fin dall’inizio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Progettazione del sistema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-5h (-20%)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Architettura semplificata (scope ridotto)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Progettazione UI/UX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-3h (-20%)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Riuso pattern Material Design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Sviluppo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+25h (+42%)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Backend/logiche quest sottostimate nella pianificazione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Integrazione e testing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-5h (-20%)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manuali vs automatici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Revisione e consegna finale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-2h (-20%)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Documentazione progressiva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155h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163h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+8h (+5%)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Scostamento complessivo contenuto</w:t>
            </w:r>
          </w:p>
        </w:tc>
      </w:tr>
    </w:tbl>
    <w:p w:rsidR="00000000" w:rsidDel="00000000" w:rsidP="00000000" w:rsidRDefault="00000000" w:rsidRPr="00000000" w14:paraId="0000026B">
      <w:pPr>
        <w:pStyle w:val="Heading2"/>
        <w:keepNext w:val="0"/>
        <w:keepLines w:val="0"/>
        <w:spacing w:before="200" w:line="211.05883058823525" w:lineRule="auto"/>
        <w:jc w:val="left"/>
        <w:rPr>
          <w:color w:val="4f81bd"/>
          <w:sz w:val="26"/>
          <w:szCs w:val="26"/>
        </w:rPr>
      </w:pPr>
      <w:bookmarkStart w:colFirst="0" w:colLast="0" w:name="_heading=h.kuk1d5q0dtty" w:id="31"/>
      <w:bookmarkEnd w:id="31"/>
      <w:r w:rsidDel="00000000" w:rsidR="00000000" w:rsidRPr="00000000">
        <w:rPr>
          <w:color w:val="4f81bd"/>
          <w:sz w:val="26"/>
          <w:szCs w:val="26"/>
          <w:rtl w:val="0"/>
        </w:rPr>
        <w:t xml:space="preserve">5.2 Effort per membro (consuntivo)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785"/>
        <w:gridCol w:w="1725"/>
        <w:gridCol w:w="1665"/>
        <w:gridCol w:w="1920"/>
        <w:tblGridChange w:id="0">
          <w:tblGrid>
            <w:gridCol w:w="1800"/>
            <w:gridCol w:w="1785"/>
            <w:gridCol w:w="1725"/>
            <w:gridCol w:w="1665"/>
            <w:gridCol w:w="19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 (D2)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Ore effettive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effort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Attività prevalenti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Ferragosti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34%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Backend, DB, auth JWT, documentazione tecnica, coordinamento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Enrico Rampazzo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33%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Android, quest system, adapters, UI quest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Enrico Sforza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 &amp; UI Designer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58h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33%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00" w:line="276.0000054545454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UI/UX, testing, backend social (friends/badges)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before="360" w:line="276" w:lineRule="auto"/>
        <w:jc w:val="left"/>
        <w:rPr>
          <w:color w:val="000000"/>
          <w:sz w:val="34"/>
          <w:szCs w:val="34"/>
        </w:rPr>
      </w:pPr>
      <w:bookmarkStart w:colFirst="0" w:colLast="0" w:name="_heading=h.xutud251fqox" w:id="32"/>
      <w:bookmarkEnd w:id="32"/>
      <w:r w:rsidDel="00000000" w:rsidR="00000000" w:rsidRPr="00000000">
        <w:rPr>
          <w:color w:val="000000"/>
          <w:sz w:val="34"/>
          <w:szCs w:val="34"/>
          <w:rtl w:val="0"/>
        </w:rPr>
        <w:t xml:space="preserve">5.5. Diagramma di Gantt</w:t>
      </w:r>
    </w:p>
    <w:p w:rsidR="00000000" w:rsidDel="00000000" w:rsidP="00000000" w:rsidRDefault="00000000" w:rsidRPr="00000000" w14:paraId="00000282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5.5. Diagramma di Gantt</w:t>
      </w:r>
    </w:p>
    <w:p w:rsidR="00000000" w:rsidDel="00000000" w:rsidP="00000000" w:rsidRDefault="00000000" w:rsidRPr="00000000" w14:paraId="00000283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diagramma di Gantt rappresenta la pianificazione temporale delle attività principali del progetto nel periodo ottobre 2025 – gennaio 2026.</w:t>
      </w:r>
    </w:p>
    <w:p w:rsidR="00000000" w:rsidDel="00000000" w:rsidP="00000000" w:rsidRDefault="00000000" w:rsidRPr="00000000" w14:paraId="00000284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Gantt è stato derivato dal diagramma di PERT (sezione 5.6), tenendo conto delle dipendenze tra attività e del percorso critico individuato.</w:t>
      </w:r>
    </w:p>
    <w:p w:rsidR="00000000" w:rsidDel="00000000" w:rsidP="00000000" w:rsidRDefault="00000000" w:rsidRPr="00000000" w14:paraId="0000028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Per aumentare la tracciabilità, oltre alle macro-attività sono indicate anche alcune sotto-attività interne (secondo livello) che aiutano a controllare l’avanzamento e a ridurre il rischio di ritardi concentrati nella fase di sviluppo.</w:t>
      </w:r>
    </w:p>
    <w:p w:rsidR="00000000" w:rsidDel="00000000" w:rsidP="00000000" w:rsidRDefault="00000000" w:rsidRPr="00000000" w14:paraId="00000286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Assunzione temporale di riferimento</w:t>
      </w:r>
    </w:p>
    <w:p w:rsidR="00000000" w:rsidDel="00000000" w:rsidP="00000000" w:rsidRDefault="00000000" w:rsidRPr="00000000" w14:paraId="00000287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1 settimana = 7 giorni di calendario (coerente con PERT).</w:t>
      </w:r>
    </w:p>
    <w:p w:rsidR="00000000" w:rsidDel="00000000" w:rsidP="00000000" w:rsidRDefault="00000000" w:rsidRPr="00000000" w14:paraId="00000288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Le date indicate sono stime e possono subire piccoli aggiustamenti.</w:t>
      </w:r>
    </w:p>
    <w:p w:rsidR="00000000" w:rsidDel="00000000" w:rsidP="00000000" w:rsidRDefault="00000000" w:rsidRPr="00000000" w14:paraId="00000289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Attività e sotto-attività (secondo livello) per controllo avanzamento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A) Analisi dei requisiti (1 settimana)</w:t>
      </w:r>
    </w:p>
    <w:p w:rsidR="00000000" w:rsidDel="00000000" w:rsidP="00000000" w:rsidRDefault="00000000" w:rsidRPr="00000000" w14:paraId="0000028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A1 Raccolta requisiti e casi d’uso</w:t>
      </w:r>
    </w:p>
    <w:p w:rsidR="00000000" w:rsidDel="00000000" w:rsidP="00000000" w:rsidRDefault="00000000" w:rsidRPr="00000000" w14:paraId="0000028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A2 Revisione e validazione requisiti (baseline per D3)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B) Progettazione del sistema (1,5 settimane)</w:t>
      </w:r>
    </w:p>
    <w:p w:rsidR="00000000" w:rsidDel="00000000" w:rsidP="00000000" w:rsidRDefault="00000000" w:rsidRPr="00000000" w14:paraId="0000028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B1 Architettura (client Android + backend Node/Express + DB MongoDB)</w:t>
      </w:r>
    </w:p>
    <w:p w:rsidR="00000000" w:rsidDel="00000000" w:rsidP="00000000" w:rsidRDefault="00000000" w:rsidRPr="00000000" w14:paraId="0000028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B2 Modellazione dati e API (endpoints principali)</w:t>
      </w:r>
    </w:p>
    <w:p w:rsidR="00000000" w:rsidDel="00000000" w:rsidP="00000000" w:rsidRDefault="00000000" w:rsidRPr="00000000" w14:paraId="0000029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B3 Bozza progettazione sicurezza (JWT, policy privacy) (baseline per D5)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C) Progettazione UI/UX (1 settimana, parzialmente sovrapposta)</w:t>
      </w:r>
    </w:p>
    <w:p w:rsidR="00000000" w:rsidDel="00000000" w:rsidP="00000000" w:rsidRDefault="00000000" w:rsidRPr="00000000" w14:paraId="00000292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C1 User flow principali (login/registrazione, missioni, profilo)</w:t>
      </w:r>
    </w:p>
    <w:p w:rsidR="00000000" w:rsidDel="00000000" w:rsidP="00000000" w:rsidRDefault="00000000" w:rsidRPr="00000000" w14:paraId="00000293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C2 Mockup schermate e stile (baseline mockup UI)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D) Sviluppo (4 settimane)</w:t>
      </w:r>
    </w:p>
    <w:p w:rsidR="00000000" w:rsidDel="00000000" w:rsidP="00000000" w:rsidRDefault="00000000" w:rsidRPr="00000000" w14:paraId="0000029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D1 Setup progetto (repo, struttura app, build, dipendenze)</w:t>
      </w:r>
    </w:p>
    <w:p w:rsidR="00000000" w:rsidDel="00000000" w:rsidP="00000000" w:rsidRDefault="00000000" w:rsidRPr="00000000" w14:paraId="0000029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D2 Implementazione autenticazione (login/register, token manager)</w:t>
      </w:r>
    </w:p>
    <w:p w:rsidR="00000000" w:rsidDel="00000000" w:rsidP="00000000" w:rsidRDefault="00000000" w:rsidRPr="00000000" w14:paraId="0000029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D3 Implementazione missioni/quest e gamification (punti, badge, level)</w:t>
      </w:r>
    </w:p>
    <w:p w:rsidR="00000000" w:rsidDel="00000000" w:rsidP="00000000" w:rsidRDefault="00000000" w:rsidRPr="00000000" w14:paraId="0000029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D4 Implementazione dashboard impatto (CO2, progressi)</w:t>
      </w:r>
    </w:p>
    <w:p w:rsidR="00000000" w:rsidDel="00000000" w:rsidP="00000000" w:rsidRDefault="00000000" w:rsidRPr="00000000" w14:paraId="0000029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D5 Integrazione GPS/geolocalizzazione (verifica passiva)</w:t>
      </w:r>
    </w:p>
    <w:p w:rsidR="00000000" w:rsidDel="00000000" w:rsidP="00000000" w:rsidRDefault="00000000" w:rsidRPr="00000000" w14:paraId="0000029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D6 Integrazione backend (API, DB, servizi) (baseline per D6)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E) Integrazione e testing (2 settimane)</w:t>
      </w:r>
    </w:p>
    <w:p w:rsidR="00000000" w:rsidDel="00000000" w:rsidP="00000000" w:rsidRDefault="00000000" w:rsidRPr="00000000" w14:paraId="0000029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E1 Test funzionali principali (happy path e casi di errore)</w:t>
      </w:r>
    </w:p>
    <w:p w:rsidR="00000000" w:rsidDel="00000000" w:rsidP="00000000" w:rsidRDefault="00000000" w:rsidRPr="00000000" w14:paraId="0000029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E2 Test compatibilità (Android min 8 / API 26) e performance base</w:t>
      </w:r>
    </w:p>
    <w:p w:rsidR="00000000" w:rsidDel="00000000" w:rsidP="00000000" w:rsidRDefault="00000000" w:rsidRPr="00000000" w14:paraId="0000029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E3 Bug fixing e stabilizzazione (baseline D4 e D7)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F) Revisione e consegna finale (1 settimana)</w:t>
      </w:r>
    </w:p>
    <w:p w:rsidR="00000000" w:rsidDel="00000000" w:rsidP="00000000" w:rsidRDefault="00000000" w:rsidRPr="00000000" w14:paraId="000002A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F1 Allineamento documentazione e codice</w:t>
      </w:r>
    </w:p>
    <w:p w:rsidR="00000000" w:rsidDel="00000000" w:rsidP="00000000" w:rsidRDefault="00000000" w:rsidRPr="00000000" w14:paraId="000002A1">
      <w:pPr>
        <w:numPr>
          <w:ilvl w:val="1"/>
          <w:numId w:val="2"/>
        </w:numPr>
        <w:spacing w:after="240" w:before="0" w:beforeAutospacing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F2 Pacchetto consegna e verifica finale</w:t>
      </w:r>
    </w:p>
    <w:p w:rsidR="00000000" w:rsidDel="00000000" w:rsidP="00000000" w:rsidRDefault="00000000" w:rsidRPr="00000000" w14:paraId="000002A2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Indicazione del percorso critico (derivato dal PERT)</w:t>
      </w:r>
    </w:p>
    <w:p w:rsidR="00000000" w:rsidDel="00000000" w:rsidP="00000000" w:rsidRDefault="00000000" w:rsidRPr="00000000" w14:paraId="000002A3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percorso critico include le attività A → B → D → E → F.</w:t>
      </w:r>
    </w:p>
    <w:p w:rsidR="00000000" w:rsidDel="00000000" w:rsidP="00000000" w:rsidRDefault="00000000" w:rsidRPr="00000000" w14:paraId="000002A4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L’attività C (UI/UX) può sovrapporsi parzialmente a B e presenta slack: eventuali piccoli ritardi su C non impattano direttamente la data finale, purché non superino il margine disponibile.</w:t>
      </w:r>
    </w:p>
    <w:p w:rsidR="00000000" w:rsidDel="00000000" w:rsidP="00000000" w:rsidRDefault="00000000" w:rsidRPr="00000000" w14:paraId="000002A5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Cronologia sintetica (ottobre 2025 – gennaio 2026)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Settimana 1 (Ott): Analisi requisiti (A)</w:t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Settimane 2–3 (Ott/inizio Nov): Progettazione sistema (B) e avvio UI/UX (C in parallelo)</w:t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Settimane 4–7 (Nov–Dic): Sviluppo (D)</w:t>
      </w:r>
    </w:p>
    <w:p w:rsidR="00000000" w:rsidDel="00000000" w:rsidP="00000000" w:rsidRDefault="00000000" w:rsidRPr="00000000" w14:paraId="000002A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Settimane 8–9 (Dic–Gen): Integrazione e testing (E)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Settimana 10 (Gen): Revisione e consegna finale (F)</w:t>
      </w:r>
    </w:p>
    <w:p w:rsidR="00000000" w:rsidDel="00000000" w:rsidP="00000000" w:rsidRDefault="00000000" w:rsidRPr="00000000" w14:paraId="000002AB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Nota: il diagramma grafico allegato (Gantt) evidenzia le sovrapposizioni tra B e C e la collocazione delle macro-fasi nel calendario.</w:t>
      </w:r>
    </w:p>
    <w:p w:rsidR="00000000" w:rsidDel="00000000" w:rsidP="00000000" w:rsidRDefault="00000000" w:rsidRPr="00000000" w14:paraId="000002AC">
      <w:pPr>
        <w:spacing w:after="240" w:before="24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6050" cy="11864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1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5.6. Diagramma di PERT</w:t>
      </w:r>
    </w:p>
    <w:p w:rsidR="00000000" w:rsidDel="00000000" w:rsidP="00000000" w:rsidRDefault="00000000" w:rsidRPr="00000000" w14:paraId="000002AE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Il diagramma PERT descrive le dipendenze tra le attività e consente di individuare il percorso critico attraverso il calcolo dei tempi al più presto (ES/EF) e al più tardi (LS/LF), oltre allo slack (margine).</w:t>
      </w:r>
    </w:p>
    <w:p w:rsidR="00000000" w:rsidDel="00000000" w:rsidP="00000000" w:rsidRDefault="00000000" w:rsidRPr="00000000" w14:paraId="000002AF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Per rendere il PERT significativo, la fase UI/UX è stata modellata come attività eseguibile in parallelo rispetto alla progettazione del sistema dopo la conclusione dell’analisi, coerentemente con la possibilità di iniziare i mockup una volta stabiliti i requisiti.</w:t>
      </w:r>
    </w:p>
    <w:p w:rsidR="00000000" w:rsidDel="00000000" w:rsidP="00000000" w:rsidRDefault="00000000" w:rsidRPr="00000000" w14:paraId="000002B0">
      <w:pPr>
        <w:spacing w:after="240" w:before="240"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Attività, durate e predecessori</w:t>
      </w:r>
      <w:r w:rsidDel="00000000" w:rsidR="00000000" w:rsidRPr="00000000">
        <w:rPr>
          <w:rtl w:val="0"/>
        </w:rPr>
      </w:r>
    </w:p>
    <w:sdt>
      <w:sdtPr>
        <w:lock w:val="contentLocked"/>
        <w:id w:val="-1380078356"/>
        <w:tag w:val="goog_rdk_6"/>
      </w:sdtPr>
      <w:sdtContent>
        <w:tbl>
          <w:tblPr>
            <w:tblStyle w:val="Table1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ATTIVITA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DURATA (GIORNI)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PREDECESSORI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 dei requisiti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Progettazione UI/UX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Sviluppo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B, 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Integrazione 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Revisione e consegna finale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</w:t>
                </w:r>
              </w:p>
            </w:tc>
          </w:tr>
        </w:tbl>
      </w:sdtContent>
    </w:sdt>
    <w:p w:rsidR="00000000" w:rsidDel="00000000" w:rsidP="00000000" w:rsidRDefault="00000000" w:rsidRPr="00000000" w14:paraId="000002CD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Calcolo tempi al più presto (Forward pass: ES/EF)</w:t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A: ES=0   EF=0+7  =7</w:t>
      </w:r>
    </w:p>
    <w:p w:rsidR="00000000" w:rsidDel="00000000" w:rsidP="00000000" w:rsidRDefault="00000000" w:rsidRPr="00000000" w14:paraId="000002D0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B: ES=7   EF=7+10 =17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C: ES=7   EF=7+7  =14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D: ES=max(EF(B),EF(C))=max(17,14)=17   EF=17+28=45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E: ES=45  EF=45+14=59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F: ES=59  EF=59+7 =66</w:t>
      </w:r>
    </w:p>
    <w:p w:rsidR="00000000" w:rsidDel="00000000" w:rsidP="00000000" w:rsidRDefault="00000000" w:rsidRPr="00000000" w14:paraId="000002D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Durata totale del progetto (stimata): 66 giorni</w:t>
      </w:r>
    </w:p>
    <w:p w:rsidR="00000000" w:rsidDel="00000000" w:rsidP="00000000" w:rsidRDefault="00000000" w:rsidRPr="00000000" w14:paraId="000002D6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Calcolo tempi al più tardi (Backward pass: LS/LF)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F: LF=66  LS=66-7 =59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E: LF=59  LS=59-14=45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D: LF=45  LS=45-28=17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B: LF=LS(D)=17     LS=17-10=7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C: LF=LS(D)=17     LS=17-7 =10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A: LF=min(LS(B),LS(C))=min(7,10)=7   LS=7-7=0</w:t>
      </w:r>
    </w:p>
    <w:p w:rsidR="00000000" w:rsidDel="00000000" w:rsidP="00000000" w:rsidRDefault="00000000" w:rsidRPr="00000000" w14:paraId="000002DD">
      <w:pPr>
        <w:spacing w:after="240" w:before="240"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Tabella riassuntiva ES/EF/LS/LF e Slack</w:t>
      </w:r>
      <w:r w:rsidDel="00000000" w:rsidR="00000000" w:rsidRPr="00000000">
        <w:rPr>
          <w:rtl w:val="0"/>
        </w:rPr>
      </w:r>
    </w:p>
    <w:sdt>
      <w:sdtPr>
        <w:lock w:val="contentLocked"/>
        <w:id w:val="-760993310"/>
        <w:tag w:val="goog_rdk_7"/>
      </w:sdtPr>
      <w:sdtContent>
        <w:tbl>
          <w:tblPr>
            <w:tblStyle w:val="Table1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76.857142857143"/>
            <w:gridCol w:w="1376.857142857143"/>
            <w:gridCol w:w="1376.857142857143"/>
            <w:gridCol w:w="1376.857142857143"/>
            <w:gridCol w:w="1376.857142857143"/>
            <w:gridCol w:w="1376.857142857143"/>
            <w:gridCol w:w="1376.857142857143"/>
            <w:tblGridChange w:id="0">
              <w:tblGrid>
                <w:gridCol w:w="1376.857142857143"/>
                <w:gridCol w:w="1376.857142857143"/>
                <w:gridCol w:w="1376.857142857143"/>
                <w:gridCol w:w="1376.857142857143"/>
                <w:gridCol w:w="1376.857142857143"/>
                <w:gridCol w:w="1376.857142857143"/>
                <w:gridCol w:w="1376.857142857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SLACK (LSES)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30F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Percorso critico</w:t>
      </w:r>
    </w:p>
    <w:p w:rsidR="00000000" w:rsidDel="00000000" w:rsidP="00000000" w:rsidRDefault="00000000" w:rsidRPr="00000000" w14:paraId="00000313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Le attività con Slack = 0 costituiscono il percorso critico:</w:t>
      </w:r>
    </w:p>
    <w:p w:rsidR="00000000" w:rsidDel="00000000" w:rsidP="00000000" w:rsidRDefault="00000000" w:rsidRPr="00000000" w14:paraId="00000314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A → B → D → E → F</w:t>
      </w:r>
    </w:p>
    <w:p w:rsidR="00000000" w:rsidDel="00000000" w:rsidP="00000000" w:rsidRDefault="00000000" w:rsidRPr="00000000" w14:paraId="0000031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L’attività C (UI/UX) non è critica e presenta uno Slack pari a 3 giorni: ciò significa che può ritardare fino a 3 giorni senza impattare la data finale, purché sia completata entro LF=17 (prima dell’avvio di D).</w:t>
      </w:r>
    </w:p>
    <w:p w:rsidR="00000000" w:rsidDel="00000000" w:rsidP="00000000" w:rsidRDefault="00000000" w:rsidRPr="00000000" w14:paraId="00000316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mplicazioni operative</w:t>
      </w:r>
    </w:p>
    <w:p w:rsidR="00000000" w:rsidDel="00000000" w:rsidP="00000000" w:rsidRDefault="00000000" w:rsidRPr="00000000" w14:paraId="00000317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Eventuali ritardi nelle attività A, B, D, E o F causano uno slittamento diretto della consegna finale.</w:t>
      </w:r>
    </w:p>
    <w:p w:rsidR="00000000" w:rsidDel="00000000" w:rsidP="00000000" w:rsidRDefault="00000000" w:rsidRPr="00000000" w14:paraId="00000318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Ritardi limitati dell’attività C sono assorbibili entro il margine (slack), ma oltre tale soglia bloccano l’avvio dello sviluppo (D).</w:t>
      </w:r>
    </w:p>
    <w:p w:rsidR="00000000" w:rsidDel="00000000" w:rsidP="00000000" w:rsidRDefault="00000000" w:rsidRPr="00000000" w14:paraId="00000319">
      <w:pPr>
        <w:spacing w:after="240" w:before="24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154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after="80" w:before="280" w:line="276" w:lineRule="auto"/>
        <w:ind w:left="0" w:firstLine="0"/>
        <w:jc w:val="left"/>
        <w:rPr>
          <w:color w:val="000000"/>
          <w:sz w:val="26"/>
          <w:szCs w:val="26"/>
        </w:rPr>
      </w:pPr>
      <w:bookmarkStart w:colFirst="0" w:colLast="0" w:name="_heading=h.kkamw96it8x0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Considerazioni</w:t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Le attività C (UI/UX) e B (Progettazione sistema) possono avere parziale sovrapposizione iniziale.</w:t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Il percorso critico attraversa tutte le attività principali, poiché il completamento di ciascuna è prerequisito per la successiva.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 eventuale ritardo nello Sviluppo (D) o nel Testing (E) impatterebbe direttamente sulla consegna finale.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24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L’attività F include anche la revisione documentale e la presentazione.</w:t>
      </w:r>
    </w:p>
    <w:p w:rsidR="00000000" w:rsidDel="00000000" w:rsidP="00000000" w:rsidRDefault="00000000" w:rsidRPr="00000000" w14:paraId="00000320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134" w:top="2083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pStyle w:val="Title"/>
      <w:spacing w:before="0" w:lineRule="auto"/>
      <w:rPr>
        <w:b w:val="0"/>
        <w:bCs w:val="0"/>
        <w:sz w:val="21"/>
        <w:szCs w:val="21"/>
      </w:rPr>
    </w:pPr>
    <w:r w:rsidDel="00000000" w:rsidR="00000000" w:rsidRPr="00000000">
      <w:rPr>
        <w:b w:val="0"/>
        <w:bCs w:val="0"/>
        <w:sz w:val="21"/>
        <w:szCs w:val="21"/>
        <w:rtl w:val="0"/>
      </w:rPr>
      <w:t xml:space="preserve">Ingegneria del Software 2025/26 – docente: prof. Agostino Cortesi</w:t>
    </w:r>
  </w:p>
  <w:p w:rsidR="00000000" w:rsidDel="00000000" w:rsidP="00000000" w:rsidRDefault="00000000" w:rsidRPr="00000000" w14:paraId="0000032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92105" cy="79514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/>
    </w:pPr>
    <w:rPr>
      <w:b w:val="1"/>
      <w:bCs w:val="1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1f3863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nder.com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901171@stud.unive.it" TargetMode="External"/><Relationship Id="rId8" Type="http://schemas.openxmlformats.org/officeDocument/2006/relationships/hyperlink" Target="http://node.j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OYoUrXc56sSPVK77QRgKC7fLA==">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2025-09-29T20:38:00Z</dcterms:created>
</cp:coreProperties>
</file>