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EB35C1" w:rsidP="007A2FC6" w:rsidRDefault="00EB35C1" w14:paraId="672A6659" wp14:textId="77777777">
      <w:pPr>
        <w:rPr>
          <w:rFonts w:cstheme="minorHAnsi"/>
          <w:b/>
          <w:sz w:val="24"/>
          <w:szCs w:val="24"/>
        </w:rPr>
      </w:pPr>
    </w:p>
    <w:p xmlns:wp14="http://schemas.microsoft.com/office/word/2010/wordml" w:rsidR="003C0A03" w:rsidP="007A2FC6" w:rsidRDefault="003C0A03" w14:paraId="097ACE27" wp14:textId="77777777">
      <w:pPr>
        <w:rPr>
          <w:rFonts w:cstheme="minorHAnsi"/>
          <w:b/>
          <w:sz w:val="24"/>
          <w:szCs w:val="24"/>
        </w:rPr>
      </w:pPr>
      <w:r w:rsidRPr="7C0E66D9" w:rsidR="003C0A03">
        <w:rPr>
          <w:rFonts w:cs="Calibri" w:cstheme="minorAscii"/>
          <w:b w:val="1"/>
          <w:bCs w:val="1"/>
          <w:sz w:val="24"/>
          <w:szCs w:val="24"/>
        </w:rPr>
        <w:t>Tarea 2: Haz lo mismo que en la actividad anterior, pero para el modelo TCP/IP. Compara ahora ambos modelos y haz una relación de las capas en ambas arquitecturas.</w:t>
      </w:r>
    </w:p>
    <w:p w:rsidR="7C0E66D9" w:rsidP="7C0E66D9" w:rsidRDefault="7C0E66D9" w14:paraId="6F422F33" w14:textId="553C074F">
      <w:pPr>
        <w:pStyle w:val="Normal"/>
        <w:rPr>
          <w:rFonts w:cs="Calibri" w:cstheme="minorAscii"/>
          <w:b w:val="1"/>
          <w:bCs w:val="1"/>
          <w:sz w:val="24"/>
          <w:szCs w:val="24"/>
        </w:rPr>
      </w:pPr>
    </w:p>
    <w:p w:rsidR="00D4F1A2" w:rsidP="7C0E66D9" w:rsidRDefault="00D4F1A2" w14:paraId="230F9A3A" w14:textId="4500420C">
      <w:pPr>
        <w:pStyle w:val="Normal"/>
        <w:jc w:val="both"/>
        <w:rPr>
          <w:rFonts w:cs="Calibri" w:cstheme="minorAscii"/>
          <w:b w:val="0"/>
          <w:bCs w:val="0"/>
          <w:sz w:val="24"/>
          <w:szCs w:val="24"/>
          <w:u w:val="single"/>
        </w:rPr>
      </w:pPr>
      <w:r w:rsidRPr="7C0E66D9" w:rsidR="00D4F1A2">
        <w:rPr>
          <w:rFonts w:cs="Calibri" w:cstheme="minorAscii"/>
          <w:b w:val="1"/>
          <w:bCs w:val="1"/>
          <w:sz w:val="24"/>
          <w:szCs w:val="24"/>
          <w:u w:val="single"/>
        </w:rPr>
        <w:t>El modelo TCP/IP</w:t>
      </w:r>
      <w:r w:rsidRPr="7C0E66D9" w:rsidR="00D4F1A2">
        <w:rPr>
          <w:rFonts w:cs="Calibri" w:cstheme="minorAscii"/>
          <w:b w:val="0"/>
          <w:bCs w:val="0"/>
          <w:sz w:val="24"/>
          <w:szCs w:val="24"/>
        </w:rPr>
        <w:t xml:space="preserve"> </w:t>
      </w:r>
    </w:p>
    <w:p w:rsidR="6851356F" w:rsidP="7C0E66D9" w:rsidRDefault="6851356F" w14:paraId="6E61F64F" w14:textId="05FF0112">
      <w:pPr>
        <w:pStyle w:val="Normal"/>
        <w:jc w:val="both"/>
        <w:rPr>
          <w:rFonts w:cs="Calibri" w:cstheme="minorAscii"/>
          <w:b w:val="0"/>
          <w:bCs w:val="0"/>
          <w:sz w:val="24"/>
          <w:szCs w:val="24"/>
        </w:rPr>
      </w:pPr>
      <w:r w:rsidRPr="7C0E66D9" w:rsidR="6851356F">
        <w:rPr>
          <w:rFonts w:cs="Calibri" w:cstheme="minorAscii"/>
          <w:b w:val="0"/>
          <w:bCs w:val="0"/>
          <w:sz w:val="24"/>
          <w:szCs w:val="24"/>
        </w:rPr>
        <w:t>El modelo TCP/IP, influenciado por el modelo OSI, también utiliza el enfoque modular (utiliza módulos o capas), pero sólo contiene cuatro: acceso a la red, Internet, transporte y aplicación.</w:t>
      </w:r>
    </w:p>
    <w:p w:rsidR="7DA8C2FC" w:rsidP="7C0E66D9" w:rsidRDefault="7DA8C2FC" w14:paraId="0E3B8E59" w14:textId="7CE67B7A">
      <w:pPr>
        <w:pStyle w:val="Normal"/>
        <w:jc w:val="both"/>
        <w:rPr>
          <w:rFonts w:cs="Calibri" w:cstheme="minorAscii"/>
          <w:b w:val="0"/>
          <w:bCs w:val="0"/>
          <w:sz w:val="24"/>
          <w:szCs w:val="24"/>
        </w:rPr>
      </w:pPr>
      <w:r w:rsidRPr="7C0E66D9" w:rsidR="7DA8C2FC">
        <w:rPr>
          <w:rFonts w:cs="Calibri" w:cstheme="minorAscii"/>
          <w:b w:val="0"/>
          <w:bCs w:val="0"/>
          <w:sz w:val="24"/>
          <w:szCs w:val="24"/>
        </w:rPr>
        <w:t>L</w:t>
      </w:r>
      <w:r w:rsidRPr="7C0E66D9" w:rsidR="6851356F">
        <w:rPr>
          <w:rFonts w:cs="Calibri" w:cstheme="minorAscii"/>
          <w:b w:val="0"/>
          <w:bCs w:val="0"/>
          <w:sz w:val="24"/>
          <w:szCs w:val="24"/>
        </w:rPr>
        <w:t>as capas del modelo TCP/IP tienen tareas mucho más diversas que las del modelo OSI, considerando que ciertas capas del modelo TCP/IP se corresponden con varios niveles del modelo OSI.</w:t>
      </w:r>
    </w:p>
    <w:p w:rsidR="6851356F" w:rsidP="7C0E66D9" w:rsidRDefault="6851356F" w14:paraId="4557E667" w14:textId="444EA2CA">
      <w:pPr>
        <w:pStyle w:val="Normal"/>
        <w:jc w:val="both"/>
        <w:rPr>
          <w:rFonts w:cs="Calibri" w:cstheme="minorAscii"/>
          <w:b w:val="0"/>
          <w:bCs w:val="0"/>
          <w:sz w:val="24"/>
          <w:szCs w:val="24"/>
        </w:rPr>
      </w:pPr>
      <w:r w:rsidRPr="7C0E66D9" w:rsidR="6851356F">
        <w:rPr>
          <w:rFonts w:cs="Calibri" w:cstheme="minorAscii"/>
          <w:b w:val="0"/>
          <w:bCs w:val="0"/>
          <w:sz w:val="24"/>
          <w:szCs w:val="24"/>
        </w:rPr>
        <w:t>Las funciones de las diferentes capas son las siguientes:</w:t>
      </w:r>
    </w:p>
    <w:p w:rsidR="6851356F" w:rsidP="7C0E66D9" w:rsidRDefault="6851356F" w14:paraId="6549DF32" w14:textId="746F2451">
      <w:pPr>
        <w:pStyle w:val="ListParagraph"/>
        <w:numPr>
          <w:ilvl w:val="0"/>
          <w:numId w:val="3"/>
        </w:numPr>
        <w:jc w:val="both"/>
        <w:rPr>
          <w:rFonts w:ascii="Calibri" w:hAnsi="Calibri" w:eastAsia="Calibri" w:cs="Calibri" w:asciiTheme="minorAscii" w:hAnsiTheme="minorAscii" w:eastAsiaTheme="minorAscii" w:cstheme="minorAscii"/>
          <w:b w:val="0"/>
          <w:bCs w:val="0"/>
          <w:sz w:val="24"/>
          <w:szCs w:val="24"/>
        </w:rPr>
      </w:pPr>
      <w:r w:rsidRPr="7C0E66D9" w:rsidR="6851356F">
        <w:rPr>
          <w:rFonts w:cs="Calibri" w:cstheme="minorAscii"/>
          <w:b w:val="1"/>
          <w:bCs w:val="1"/>
          <w:sz w:val="24"/>
          <w:szCs w:val="24"/>
        </w:rPr>
        <w:t>Capa de acceso a la red:</w:t>
      </w:r>
      <w:r w:rsidRPr="7C0E66D9" w:rsidR="6851356F">
        <w:rPr>
          <w:rFonts w:cs="Calibri" w:cstheme="minorAscii"/>
          <w:b w:val="0"/>
          <w:bCs w:val="0"/>
          <w:sz w:val="24"/>
          <w:szCs w:val="24"/>
        </w:rPr>
        <w:t xml:space="preserve"> especifica la forma en la que los datos deben enrutarse, sea cual sea el tipo de red utilizado.</w:t>
      </w:r>
    </w:p>
    <w:p w:rsidR="6851356F" w:rsidP="7C0E66D9" w:rsidRDefault="6851356F" w14:paraId="12F71E07" w14:textId="39357ED0">
      <w:pPr>
        <w:pStyle w:val="ListParagraph"/>
        <w:numPr>
          <w:ilvl w:val="0"/>
          <w:numId w:val="3"/>
        </w:numPr>
        <w:jc w:val="both"/>
        <w:rPr>
          <w:rFonts w:ascii="Calibri" w:hAnsi="Calibri" w:eastAsia="Calibri" w:cs="Calibri" w:asciiTheme="minorAscii" w:hAnsiTheme="minorAscii" w:eastAsiaTheme="minorAscii" w:cstheme="minorAscii"/>
          <w:b w:val="0"/>
          <w:bCs w:val="0"/>
          <w:sz w:val="24"/>
          <w:szCs w:val="24"/>
        </w:rPr>
      </w:pPr>
      <w:r w:rsidRPr="7C0E66D9" w:rsidR="6851356F">
        <w:rPr>
          <w:rFonts w:cs="Calibri" w:cstheme="minorAscii"/>
          <w:b w:val="1"/>
          <w:bCs w:val="1"/>
          <w:sz w:val="24"/>
          <w:szCs w:val="24"/>
        </w:rPr>
        <w:t>Capa de Internet:</w:t>
      </w:r>
      <w:r w:rsidRPr="7C0E66D9" w:rsidR="6851356F">
        <w:rPr>
          <w:rFonts w:cs="Calibri" w:cstheme="minorAscii"/>
          <w:b w:val="0"/>
          <w:bCs w:val="0"/>
          <w:sz w:val="24"/>
          <w:szCs w:val="24"/>
        </w:rPr>
        <w:t xml:space="preserve"> es responsable de proporcionar el paquete de datos (datagrama).</w:t>
      </w:r>
    </w:p>
    <w:p w:rsidR="6851356F" w:rsidP="7C0E66D9" w:rsidRDefault="6851356F" w14:paraId="16F34093" w14:textId="28CC6FA9">
      <w:pPr>
        <w:pStyle w:val="ListParagraph"/>
        <w:numPr>
          <w:ilvl w:val="0"/>
          <w:numId w:val="3"/>
        </w:numPr>
        <w:jc w:val="both"/>
        <w:rPr>
          <w:rFonts w:ascii="Calibri" w:hAnsi="Calibri" w:eastAsia="Calibri" w:cs="Calibri" w:asciiTheme="minorAscii" w:hAnsiTheme="minorAscii" w:eastAsiaTheme="minorAscii" w:cstheme="minorAscii"/>
          <w:b w:val="0"/>
          <w:bCs w:val="0"/>
          <w:sz w:val="24"/>
          <w:szCs w:val="24"/>
        </w:rPr>
      </w:pPr>
      <w:r w:rsidRPr="7C0E66D9" w:rsidR="6851356F">
        <w:rPr>
          <w:rFonts w:cs="Calibri" w:cstheme="minorAscii"/>
          <w:b w:val="1"/>
          <w:bCs w:val="1"/>
          <w:sz w:val="24"/>
          <w:szCs w:val="24"/>
        </w:rPr>
        <w:t>Capa de transporte:</w:t>
      </w:r>
      <w:r w:rsidRPr="7C0E66D9" w:rsidR="6851356F">
        <w:rPr>
          <w:rFonts w:cs="Calibri" w:cstheme="minorAscii"/>
          <w:b w:val="0"/>
          <w:bCs w:val="0"/>
          <w:sz w:val="24"/>
          <w:szCs w:val="24"/>
        </w:rPr>
        <w:t xml:space="preserve"> brinda los datos de enrutamiento, junto con los mecanismos que permiten conocer el estado de la transmisión. Comprende a los protocolos TCP y UDP.</w:t>
      </w:r>
    </w:p>
    <w:p w:rsidR="6851356F" w:rsidP="7C0E66D9" w:rsidRDefault="6851356F" w14:paraId="6B2676E9" w14:textId="164F32B2">
      <w:pPr>
        <w:pStyle w:val="ListParagraph"/>
        <w:numPr>
          <w:ilvl w:val="0"/>
          <w:numId w:val="3"/>
        </w:numPr>
        <w:jc w:val="both"/>
        <w:rPr>
          <w:rFonts w:ascii="Calibri" w:hAnsi="Calibri" w:eastAsia="Calibri" w:cs="Calibri" w:asciiTheme="minorAscii" w:hAnsiTheme="minorAscii" w:eastAsiaTheme="minorAscii" w:cstheme="minorAscii"/>
          <w:b w:val="0"/>
          <w:bCs w:val="0"/>
          <w:sz w:val="24"/>
          <w:szCs w:val="24"/>
        </w:rPr>
      </w:pPr>
      <w:r w:rsidRPr="7C0E66D9" w:rsidR="6851356F">
        <w:rPr>
          <w:rFonts w:cs="Calibri" w:cstheme="minorAscii"/>
          <w:b w:val="1"/>
          <w:bCs w:val="1"/>
          <w:sz w:val="24"/>
          <w:szCs w:val="24"/>
        </w:rPr>
        <w:t>Capa de aplicación:</w:t>
      </w:r>
      <w:r w:rsidRPr="7C0E66D9" w:rsidR="6851356F">
        <w:rPr>
          <w:rFonts w:cs="Calibri" w:cstheme="minorAscii"/>
          <w:b w:val="0"/>
          <w:bCs w:val="0"/>
          <w:sz w:val="24"/>
          <w:szCs w:val="24"/>
        </w:rPr>
        <w:t xml:space="preserve"> incorpora aplicaciones de red estándar (Telnet, SMTP, FTP, etc.).</w:t>
      </w:r>
    </w:p>
    <w:p w:rsidR="7C0E66D9" w:rsidP="7C0E66D9" w:rsidRDefault="7C0E66D9" w14:paraId="7978E8C7" w14:textId="44662AC4">
      <w:pPr>
        <w:pStyle w:val="Normal"/>
        <w:jc w:val="both"/>
        <w:rPr>
          <w:rFonts w:cs="Calibri" w:cstheme="minorAscii"/>
          <w:b w:val="0"/>
          <w:bCs w:val="0"/>
          <w:sz w:val="24"/>
          <w:szCs w:val="24"/>
        </w:rPr>
      </w:pPr>
    </w:p>
    <w:p w:rsidR="6851356F" w:rsidP="7C0E66D9" w:rsidRDefault="6851356F" w14:paraId="1749BD29" w14:textId="5FB394A8">
      <w:pPr>
        <w:pStyle w:val="Normal"/>
        <w:jc w:val="both"/>
        <w:rPr>
          <w:rFonts w:cs="Calibri" w:cstheme="minorAscii"/>
          <w:b w:val="0"/>
          <w:bCs w:val="0"/>
          <w:sz w:val="24"/>
          <w:szCs w:val="24"/>
        </w:rPr>
      </w:pPr>
      <w:r w:rsidRPr="7C0E66D9" w:rsidR="6851356F">
        <w:rPr>
          <w:rFonts w:cs="Calibri" w:cstheme="minorAscii"/>
          <w:b w:val="0"/>
          <w:bCs w:val="0"/>
          <w:sz w:val="24"/>
          <w:szCs w:val="24"/>
        </w:rPr>
        <w:t>Durante una transmisión, los datos cruzan cada una de las capas en el nivel del equipo remitente. En cada capa, se le agrega información al paquete de datos. Esto se llama encabezado, es decir, una recopilación de información que garantiza la transmisión. En el nivel del equipo receptor, cuando se atraviesa cada capa, el encabezado se lee y después se elimina. Entonces, cuando se recibe, el mensaje se encuentra en su estado original:</w:t>
      </w:r>
    </w:p>
    <w:p w:rsidR="040F5961" w:rsidP="7C0E66D9" w:rsidRDefault="040F5961" w14:paraId="67CFF55D" w14:textId="41351FC2">
      <w:pPr>
        <w:pStyle w:val="Normal"/>
        <w:jc w:val="center"/>
        <w:rPr>
          <w:rFonts w:cs="Calibri" w:cstheme="minorAscii"/>
          <w:b w:val="0"/>
          <w:bCs w:val="0"/>
          <w:sz w:val="24"/>
          <w:szCs w:val="24"/>
        </w:rPr>
      </w:pPr>
      <w:r w:rsidR="040F5961">
        <w:drawing>
          <wp:inline wp14:editId="669F229E" wp14:anchorId="6D0F9CBF">
            <wp:extent cx="2466975" cy="2305050"/>
            <wp:effectExtent l="0" t="0" r="0" b="0"/>
            <wp:docPr id="2080449904" name="" title=""/>
            <wp:cNvGraphicFramePr>
              <a:graphicFrameLocks noChangeAspect="1"/>
            </wp:cNvGraphicFramePr>
            <a:graphic>
              <a:graphicData uri="http://schemas.openxmlformats.org/drawingml/2006/picture">
                <pic:pic>
                  <pic:nvPicPr>
                    <pic:cNvPr id="0" name=""/>
                    <pic:cNvPicPr/>
                  </pic:nvPicPr>
                  <pic:blipFill>
                    <a:blip r:embed="R9df7392575414e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66975" cy="2305050"/>
                    </a:xfrm>
                    <a:prstGeom prst="rect">
                      <a:avLst/>
                    </a:prstGeom>
                  </pic:spPr>
                </pic:pic>
              </a:graphicData>
            </a:graphic>
          </wp:inline>
        </w:drawing>
      </w:r>
      <w:r>
        <w:br/>
      </w:r>
    </w:p>
    <w:p w:rsidR="6851356F" w:rsidP="7C0E66D9" w:rsidRDefault="6851356F" w14:paraId="2209DDFE" w14:textId="05F24333">
      <w:pPr>
        <w:pStyle w:val="Normal"/>
        <w:jc w:val="both"/>
        <w:rPr>
          <w:rFonts w:cs="Calibri" w:cstheme="minorAscii"/>
          <w:b w:val="0"/>
          <w:bCs w:val="0"/>
          <w:sz w:val="24"/>
          <w:szCs w:val="24"/>
        </w:rPr>
      </w:pPr>
      <w:r w:rsidRPr="7C0E66D9" w:rsidR="6851356F">
        <w:rPr>
          <w:rFonts w:cs="Calibri" w:cstheme="minorAscii"/>
          <w:b w:val="0"/>
          <w:bCs w:val="0"/>
          <w:sz w:val="24"/>
          <w:szCs w:val="24"/>
        </w:rPr>
        <w:t>En cada nivel, el paquete de datos cambia su aspecto porque se le agrega un encabezado. Por lo tanto, las designaciones cambian según las capas: el paquete de datos se denomina mensaje en el nivel de la capa de aplicación. El mensaje después se encapsula en forma de segmento en la capa de transporte. Una vez que se encapsula el segmento en la capa de Internet, toma el nombre de datagrama. Finalmente, se habla de trama en el nivel de capa de acceso a la red.</w:t>
      </w:r>
      <w:r>
        <w:br/>
      </w:r>
    </w:p>
    <w:p w:rsidR="6851356F" w:rsidP="7C0E66D9" w:rsidRDefault="6851356F" w14:paraId="56D43098" w14:textId="4FEF1AC6">
      <w:pPr>
        <w:pStyle w:val="Normal"/>
        <w:jc w:val="both"/>
        <w:rPr>
          <w:rFonts w:cs="Calibri" w:cstheme="minorAscii"/>
          <w:b w:val="1"/>
          <w:bCs w:val="1"/>
          <w:sz w:val="24"/>
          <w:szCs w:val="24"/>
          <w:u w:val="single"/>
        </w:rPr>
      </w:pPr>
      <w:r w:rsidRPr="7C0E66D9" w:rsidR="6851356F">
        <w:rPr>
          <w:rFonts w:cs="Calibri" w:cstheme="minorAscii"/>
          <w:b w:val="1"/>
          <w:bCs w:val="1"/>
          <w:sz w:val="24"/>
          <w:szCs w:val="24"/>
          <w:u w:val="single"/>
        </w:rPr>
        <w:t>Capa de acceso a la red</w:t>
      </w:r>
    </w:p>
    <w:p w:rsidR="6851356F" w:rsidP="7C0E66D9" w:rsidRDefault="6851356F" w14:paraId="42EF6452" w14:textId="4E0ACB7F">
      <w:pPr>
        <w:pStyle w:val="Normal"/>
        <w:jc w:val="both"/>
        <w:rPr>
          <w:rFonts w:cs="Calibri" w:cstheme="minorAscii"/>
          <w:b w:val="0"/>
          <w:bCs w:val="0"/>
          <w:sz w:val="24"/>
          <w:szCs w:val="24"/>
        </w:rPr>
      </w:pPr>
      <w:r w:rsidRPr="7C0E66D9" w:rsidR="6851356F">
        <w:rPr>
          <w:rFonts w:cs="Calibri" w:cstheme="minorAscii"/>
          <w:b w:val="0"/>
          <w:bCs w:val="0"/>
          <w:sz w:val="24"/>
          <w:szCs w:val="24"/>
        </w:rPr>
        <w:t>La capa de acceso a la red es la primera capa de la pila TCP/IP. Ofrece la capacidad de acceder a cualquier red física, es decir, brinda los recursos que se deben implementar para transmitir datos a través de la red.</w:t>
      </w:r>
    </w:p>
    <w:p w:rsidR="6851356F" w:rsidP="7C0E66D9" w:rsidRDefault="6851356F" w14:paraId="1C224215" w14:textId="4D4512E7">
      <w:pPr>
        <w:pStyle w:val="Normal"/>
        <w:jc w:val="both"/>
        <w:rPr>
          <w:rFonts w:cs="Calibri" w:cstheme="minorAscii"/>
          <w:b w:val="0"/>
          <w:bCs w:val="0"/>
          <w:sz w:val="24"/>
          <w:szCs w:val="24"/>
        </w:rPr>
      </w:pPr>
      <w:r w:rsidRPr="7C0E66D9" w:rsidR="6851356F">
        <w:rPr>
          <w:rFonts w:cs="Calibri" w:cstheme="minorAscii"/>
          <w:b w:val="0"/>
          <w:bCs w:val="0"/>
          <w:sz w:val="24"/>
          <w:szCs w:val="24"/>
        </w:rPr>
        <w:t>Por lo tanto, la capa de acceso a la red contiene especificaciones relacionadas con la transmisión de datos por una red física, cuando es una red de área local (red en anillo, Ethernet, FDDI), conectada mediante línea telefónica u otro tipo de conexión a una red. Trata los siguientes conceptos: enrutamiento de datos por la conexión, coordinación de la transmisión de datos (sincronización), formato de datos, conversión de señal (análoga/digital), detección de errores a su llegada, etc.</w:t>
      </w:r>
    </w:p>
    <w:p w:rsidR="6851356F" w:rsidP="7C0E66D9" w:rsidRDefault="6851356F" w14:paraId="6D920B3E" w14:textId="60674876">
      <w:pPr>
        <w:pStyle w:val="Normal"/>
        <w:jc w:val="both"/>
        <w:rPr>
          <w:rFonts w:cs="Calibri" w:cstheme="minorAscii"/>
          <w:b w:val="0"/>
          <w:bCs w:val="0"/>
          <w:sz w:val="24"/>
          <w:szCs w:val="24"/>
        </w:rPr>
      </w:pPr>
      <w:r w:rsidRPr="7C0E66D9" w:rsidR="6851356F">
        <w:rPr>
          <w:rFonts w:cs="Calibri" w:cstheme="minorAscii"/>
          <w:b w:val="0"/>
          <w:bCs w:val="0"/>
          <w:sz w:val="24"/>
          <w:szCs w:val="24"/>
        </w:rPr>
        <w:t>Afortunadamente, todas estas especificaciones son invisibles al ojo del usuario, ya que en realidad es el sistema operativo el que realiza estas tareas, mientras los controladores de hardware permiten la conexión a la red (por ejemplo, el controlador de la tarjeta de red).</w:t>
      </w:r>
      <w:r>
        <w:br/>
      </w:r>
    </w:p>
    <w:p w:rsidR="6851356F" w:rsidP="7C0E66D9" w:rsidRDefault="6851356F" w14:paraId="1838FFA1" w14:textId="574CD700">
      <w:pPr>
        <w:pStyle w:val="Normal"/>
        <w:jc w:val="both"/>
        <w:rPr>
          <w:rFonts w:cs="Calibri" w:cstheme="minorAscii"/>
          <w:b w:val="1"/>
          <w:bCs w:val="1"/>
          <w:sz w:val="24"/>
          <w:szCs w:val="24"/>
          <w:u w:val="single"/>
        </w:rPr>
      </w:pPr>
      <w:r w:rsidRPr="7C0E66D9" w:rsidR="6851356F">
        <w:rPr>
          <w:rFonts w:cs="Calibri" w:cstheme="minorAscii"/>
          <w:b w:val="1"/>
          <w:bCs w:val="1"/>
          <w:sz w:val="24"/>
          <w:szCs w:val="24"/>
          <w:u w:val="single"/>
        </w:rPr>
        <w:t>Capa de Internet</w:t>
      </w:r>
    </w:p>
    <w:p w:rsidR="6851356F" w:rsidP="7C0E66D9" w:rsidRDefault="6851356F" w14:paraId="580E9015" w14:textId="219862C0">
      <w:pPr>
        <w:pStyle w:val="Normal"/>
        <w:jc w:val="both"/>
        <w:rPr>
          <w:rFonts w:cs="Calibri" w:cstheme="minorAscii"/>
          <w:b w:val="0"/>
          <w:bCs w:val="0"/>
          <w:sz w:val="24"/>
          <w:szCs w:val="24"/>
        </w:rPr>
      </w:pPr>
      <w:r w:rsidRPr="7C0E66D9" w:rsidR="6851356F">
        <w:rPr>
          <w:rFonts w:cs="Calibri" w:cstheme="minorAscii"/>
          <w:b w:val="0"/>
          <w:bCs w:val="0"/>
          <w:sz w:val="24"/>
          <w:szCs w:val="24"/>
        </w:rPr>
        <w:t>La capa de Internet es la capa "más importante" (si bien todas son importantes a su manera), ya que es la que define los datagramas y administra las nociones de direcciones IP. Permite el enrutamiento de datagramas (paquetes de datos) a equipos remotos junto con la administración de su división y ensamblaje cuando se reciben.</w:t>
      </w:r>
    </w:p>
    <w:p w:rsidR="6851356F" w:rsidP="7C0E66D9" w:rsidRDefault="6851356F" w14:paraId="4E35A70F" w14:textId="1B2CDA3D">
      <w:pPr>
        <w:pStyle w:val="Normal"/>
        <w:jc w:val="both"/>
        <w:rPr>
          <w:rFonts w:cs="Calibri" w:cstheme="minorAscii"/>
          <w:b w:val="0"/>
          <w:bCs w:val="0"/>
          <w:sz w:val="24"/>
          <w:szCs w:val="24"/>
        </w:rPr>
      </w:pPr>
      <w:r w:rsidRPr="7C0E66D9" w:rsidR="6851356F">
        <w:rPr>
          <w:rFonts w:cs="Calibri" w:cstheme="minorAscii"/>
          <w:b w:val="0"/>
          <w:bCs w:val="0"/>
          <w:sz w:val="24"/>
          <w:szCs w:val="24"/>
        </w:rPr>
        <w:t>La capa de Internet contiene 5 protocolos: IP, ARP, ICMP, IGMP y RARP. Los primeros tres protocolos son los más importantes para esta capa.</w:t>
      </w:r>
    </w:p>
    <w:p w:rsidR="7C0E66D9" w:rsidP="7C0E66D9" w:rsidRDefault="7C0E66D9" w14:paraId="590EFDDD" w14:textId="5F4C7DDB">
      <w:pPr>
        <w:pStyle w:val="Normal"/>
        <w:jc w:val="both"/>
        <w:rPr>
          <w:rFonts w:cs="Calibri" w:cstheme="minorAscii"/>
          <w:b w:val="0"/>
          <w:bCs w:val="0"/>
          <w:sz w:val="24"/>
          <w:szCs w:val="24"/>
        </w:rPr>
      </w:pPr>
    </w:p>
    <w:p w:rsidR="6851356F" w:rsidP="7C0E66D9" w:rsidRDefault="6851356F" w14:paraId="584EC10F" w14:textId="0E8A9F4C">
      <w:pPr>
        <w:pStyle w:val="Normal"/>
        <w:jc w:val="both"/>
        <w:rPr>
          <w:rFonts w:cs="Calibri" w:cstheme="minorAscii"/>
          <w:b w:val="1"/>
          <w:bCs w:val="1"/>
          <w:sz w:val="24"/>
          <w:szCs w:val="24"/>
          <w:u w:val="single"/>
        </w:rPr>
      </w:pPr>
      <w:r w:rsidRPr="7C0E66D9" w:rsidR="6851356F">
        <w:rPr>
          <w:rFonts w:cs="Calibri" w:cstheme="minorAscii"/>
          <w:b w:val="1"/>
          <w:bCs w:val="1"/>
          <w:sz w:val="24"/>
          <w:szCs w:val="24"/>
          <w:u w:val="single"/>
        </w:rPr>
        <w:t>Capa de transporte</w:t>
      </w:r>
    </w:p>
    <w:p w:rsidR="6851356F" w:rsidP="7C0E66D9" w:rsidRDefault="6851356F" w14:paraId="40DD4D64" w14:textId="78F3A247">
      <w:pPr>
        <w:pStyle w:val="Normal"/>
        <w:jc w:val="both"/>
        <w:rPr>
          <w:rFonts w:cs="Calibri" w:cstheme="minorAscii"/>
          <w:b w:val="0"/>
          <w:bCs w:val="0"/>
          <w:sz w:val="24"/>
          <w:szCs w:val="24"/>
        </w:rPr>
      </w:pPr>
      <w:r w:rsidRPr="7C0E66D9" w:rsidR="6851356F">
        <w:rPr>
          <w:rFonts w:cs="Calibri" w:cstheme="minorAscii"/>
          <w:b w:val="0"/>
          <w:bCs w:val="0"/>
          <w:sz w:val="24"/>
          <w:szCs w:val="24"/>
        </w:rPr>
        <w:t>Los protocolos de las capas anteriores permiten enviar información de un equipo a otro. La capa de transporte permite que las aplicaciones que se ejecutan en equipos remotos puedan comunicarse.</w:t>
      </w:r>
    </w:p>
    <w:p w:rsidR="6851356F" w:rsidP="7C0E66D9" w:rsidRDefault="6851356F" w14:paraId="6C8BDC17" w14:textId="388E9A54">
      <w:pPr>
        <w:pStyle w:val="Normal"/>
        <w:jc w:val="both"/>
        <w:rPr>
          <w:rFonts w:cs="Calibri" w:cstheme="minorAscii"/>
          <w:b w:val="0"/>
          <w:bCs w:val="0"/>
          <w:sz w:val="24"/>
          <w:szCs w:val="24"/>
        </w:rPr>
      </w:pPr>
      <w:r w:rsidRPr="7C0E66D9" w:rsidR="6851356F">
        <w:rPr>
          <w:rFonts w:cs="Calibri" w:cstheme="minorAscii"/>
          <w:b w:val="0"/>
          <w:bCs w:val="0"/>
          <w:sz w:val="24"/>
          <w:szCs w:val="24"/>
        </w:rPr>
        <w:t>El problema es identificar estas aplicaciones. De hecho, según el equipo y su sistema operativo, la aplicación puede ser un programa, una tarea, un proceso, etc.</w:t>
      </w:r>
    </w:p>
    <w:p w:rsidR="6851356F" w:rsidP="7C0E66D9" w:rsidRDefault="6851356F" w14:paraId="09E1C146" w14:textId="3026CCCC">
      <w:pPr>
        <w:pStyle w:val="Normal"/>
        <w:jc w:val="both"/>
        <w:rPr>
          <w:rFonts w:cs="Calibri" w:cstheme="minorAscii"/>
          <w:b w:val="0"/>
          <w:bCs w:val="0"/>
          <w:sz w:val="24"/>
          <w:szCs w:val="24"/>
        </w:rPr>
      </w:pPr>
      <w:r w:rsidRPr="7C0E66D9" w:rsidR="6851356F">
        <w:rPr>
          <w:rFonts w:cs="Calibri" w:cstheme="minorAscii"/>
          <w:b w:val="0"/>
          <w:bCs w:val="0"/>
          <w:sz w:val="24"/>
          <w:szCs w:val="24"/>
        </w:rPr>
        <w:t>Además, el nombre de la aplicación puede variar de sistema en sistema. Es por ello que se ha implementado un sistema de numeración para poder asociar un tipo de aplicación con un tipo de datos. Estos identificadores se denominan puertos.</w:t>
      </w:r>
    </w:p>
    <w:p w:rsidR="6851356F" w:rsidP="7C0E66D9" w:rsidRDefault="6851356F" w14:paraId="55B076E4" w14:textId="4612FE01">
      <w:pPr>
        <w:pStyle w:val="Normal"/>
        <w:jc w:val="both"/>
        <w:rPr>
          <w:rFonts w:cs="Calibri" w:cstheme="minorAscii"/>
          <w:b w:val="0"/>
          <w:bCs w:val="0"/>
          <w:sz w:val="24"/>
          <w:szCs w:val="24"/>
        </w:rPr>
      </w:pPr>
      <w:r w:rsidRPr="7C0E66D9" w:rsidR="6851356F">
        <w:rPr>
          <w:rFonts w:cs="Calibri" w:cstheme="minorAscii"/>
          <w:b w:val="0"/>
          <w:bCs w:val="0"/>
          <w:sz w:val="24"/>
          <w:szCs w:val="24"/>
        </w:rPr>
        <w:t>La capa de transporte contiene dos protocolos que permiten que dos aplicaciones puedan intercambiar datos independientemente del tipo de red (es decir, independientemente de las capas inferiores). Los dos protocolos son el TCP y UDP, que se diferencian por el tipo de servicio que ofrecen. TCP, es un protocolo orientado a conexión que brinda detección de errores. En cambio, UDP es un protocolo no orientado a conexión en el que la detección de errores es obsoleta.</w:t>
      </w:r>
      <w:r>
        <w:br/>
      </w:r>
    </w:p>
    <w:p w:rsidR="6851356F" w:rsidP="7C0E66D9" w:rsidRDefault="6851356F" w14:paraId="2E3712E4" w14:textId="2F6ACC51">
      <w:pPr>
        <w:pStyle w:val="Normal"/>
        <w:jc w:val="both"/>
        <w:rPr>
          <w:rFonts w:cs="Calibri" w:cstheme="minorAscii"/>
          <w:b w:val="1"/>
          <w:bCs w:val="1"/>
          <w:sz w:val="24"/>
          <w:szCs w:val="24"/>
          <w:u w:val="single"/>
        </w:rPr>
      </w:pPr>
      <w:r w:rsidRPr="7C0E66D9" w:rsidR="6851356F">
        <w:rPr>
          <w:rFonts w:cs="Calibri" w:cstheme="minorAscii"/>
          <w:b w:val="1"/>
          <w:bCs w:val="1"/>
          <w:sz w:val="24"/>
          <w:szCs w:val="24"/>
          <w:u w:val="single"/>
        </w:rPr>
        <w:t>Capa de aplicación</w:t>
      </w:r>
    </w:p>
    <w:p w:rsidR="6851356F" w:rsidP="7C0E66D9" w:rsidRDefault="6851356F" w14:paraId="3BAC59FD" w14:textId="3ECCC057">
      <w:pPr>
        <w:pStyle w:val="Normal"/>
        <w:jc w:val="both"/>
        <w:rPr>
          <w:rFonts w:cs="Calibri" w:cstheme="minorAscii"/>
          <w:b w:val="0"/>
          <w:bCs w:val="0"/>
          <w:sz w:val="24"/>
          <w:szCs w:val="24"/>
        </w:rPr>
      </w:pPr>
      <w:r w:rsidRPr="7C0E66D9" w:rsidR="6851356F">
        <w:rPr>
          <w:rFonts w:cs="Calibri" w:cstheme="minorAscii"/>
          <w:b w:val="0"/>
          <w:bCs w:val="0"/>
          <w:sz w:val="24"/>
          <w:szCs w:val="24"/>
        </w:rPr>
        <w:t>La capa de aplicación se encuentra en la parte superior de las capas del protocolo TCP/IP. Contiene las aplicaciones de red que permiten la comunicación mediante las capas inferiores.</w:t>
      </w:r>
    </w:p>
    <w:p w:rsidR="6851356F" w:rsidP="7C0E66D9" w:rsidRDefault="6851356F" w14:paraId="1E43BB2B" w14:textId="55396C9E">
      <w:pPr>
        <w:pStyle w:val="Normal"/>
        <w:jc w:val="both"/>
        <w:rPr>
          <w:rFonts w:cs="Calibri" w:cstheme="minorAscii"/>
          <w:b w:val="0"/>
          <w:bCs w:val="0"/>
          <w:sz w:val="24"/>
          <w:szCs w:val="24"/>
        </w:rPr>
      </w:pPr>
      <w:r w:rsidRPr="7C0E66D9" w:rsidR="6851356F">
        <w:rPr>
          <w:rFonts w:cs="Calibri" w:cstheme="minorAscii"/>
          <w:b w:val="0"/>
          <w:bCs w:val="0"/>
          <w:sz w:val="24"/>
          <w:szCs w:val="24"/>
        </w:rPr>
        <w:t>Por lo tanto, el software en esta capa se comunica mediante uno o dos protocolos de la capa inferior (la capa de transporte), es decir, TCP o UDP.</w:t>
      </w:r>
    </w:p>
    <w:p w:rsidR="39977291" w:rsidP="7C0E66D9" w:rsidRDefault="39977291" w14:paraId="34CBA8A2" w14:textId="6D4AA3AA">
      <w:pPr>
        <w:pStyle w:val="Normal"/>
        <w:jc w:val="both"/>
        <w:rPr>
          <w:rFonts w:cs="Calibri" w:cstheme="minorAscii"/>
          <w:b w:val="0"/>
          <w:bCs w:val="0"/>
          <w:sz w:val="24"/>
          <w:szCs w:val="24"/>
        </w:rPr>
      </w:pPr>
      <w:r w:rsidRPr="7C0E66D9" w:rsidR="39977291">
        <w:rPr>
          <w:rFonts w:cs="Calibri" w:cstheme="minorAscii"/>
          <w:b w:val="0"/>
          <w:bCs w:val="0"/>
          <w:sz w:val="24"/>
          <w:szCs w:val="24"/>
        </w:rPr>
        <w:t>Existen diferentes tipos de aplicaciones para esta capa, pero la mayoría son servicios de red o aplicaciones brindadas al usuario para proporcionar la interfaz con el sistema operativo. Se pueden clasificar según los servicios que brindan: administración de archivos e impresión (transferencia), conexión a la red, conexión remota, diversas utilidades de Internet.</w:t>
      </w:r>
    </w:p>
    <w:p w:rsidR="7C0E66D9" w:rsidP="7C0E66D9" w:rsidRDefault="7C0E66D9" w14:paraId="425EB6E7" w14:textId="67DC4A79">
      <w:pPr>
        <w:pStyle w:val="Normal"/>
        <w:jc w:val="both"/>
        <w:rPr>
          <w:rFonts w:ascii="Calibri" w:hAnsi="Calibri" w:eastAsia="Calibri" w:cs="Calibri"/>
          <w:noProof w:val="0"/>
          <w:sz w:val="24"/>
          <w:szCs w:val="24"/>
          <w:lang w:val="es-ES"/>
        </w:rPr>
      </w:pPr>
    </w:p>
    <w:p w:rsidR="39977291" w:rsidP="7C0E66D9" w:rsidRDefault="39977291" w14:paraId="3679F50A" w14:textId="1D3D1BFC">
      <w:pPr>
        <w:pStyle w:val="Normal"/>
        <w:jc w:val="both"/>
        <w:rPr>
          <w:rFonts w:ascii="Calibri" w:hAnsi="Calibri" w:eastAsia="Calibri" w:cs="Calibri"/>
          <w:noProof w:val="0"/>
          <w:sz w:val="24"/>
          <w:szCs w:val="24"/>
          <w:lang w:val="es-ES"/>
        </w:rPr>
      </w:pPr>
      <w:r w:rsidRPr="7C0E66D9" w:rsidR="39977291">
        <w:rPr>
          <w:rFonts w:ascii="Calibri" w:hAnsi="Calibri" w:eastAsia="Calibri" w:cs="Calibri"/>
          <w:noProof w:val="0"/>
          <w:sz w:val="24"/>
          <w:szCs w:val="24"/>
          <w:lang w:val="es-ES"/>
        </w:rPr>
        <w:t>Fuente: https://es.ccm.net</w:t>
      </w:r>
    </w:p>
    <w:p w:rsidR="7C0E66D9" w:rsidP="7C0E66D9" w:rsidRDefault="7C0E66D9" w14:paraId="5A9D642E" w14:textId="3B9D71A9">
      <w:pPr>
        <w:pStyle w:val="Normal"/>
        <w:jc w:val="both"/>
        <w:rPr>
          <w:rFonts w:cs="Calibri" w:cstheme="minorAscii"/>
          <w:b w:val="0"/>
          <w:bCs w:val="0"/>
          <w:sz w:val="24"/>
          <w:szCs w:val="24"/>
        </w:rPr>
      </w:pPr>
    </w:p>
    <w:p w:rsidR="7C0E66D9" w:rsidP="7C0E66D9" w:rsidRDefault="7C0E66D9" w14:paraId="5E5092D0" w14:textId="736F31E7">
      <w:pPr>
        <w:rPr>
          <w:rFonts w:cs="Calibri" w:cstheme="minorAscii"/>
          <w:b w:val="1"/>
          <w:bCs w:val="1"/>
          <w:sz w:val="24"/>
          <w:szCs w:val="24"/>
        </w:rPr>
      </w:pPr>
    </w:p>
    <w:p w:rsidR="7C0E66D9" w:rsidP="7C0E66D9" w:rsidRDefault="7C0E66D9" w14:paraId="25F2DC14" w14:textId="30422A06">
      <w:pPr>
        <w:rPr>
          <w:rFonts w:cs="Calibri" w:cstheme="minorAscii"/>
          <w:b w:val="1"/>
          <w:bCs w:val="1"/>
          <w:sz w:val="24"/>
          <w:szCs w:val="24"/>
        </w:rPr>
      </w:pPr>
    </w:p>
    <w:p w:rsidR="7C0E66D9" w:rsidP="7C0E66D9" w:rsidRDefault="7C0E66D9" w14:paraId="27637511" w14:textId="277355A9">
      <w:pPr>
        <w:rPr>
          <w:rFonts w:cs="Calibri" w:cstheme="minorAscii"/>
          <w:b w:val="1"/>
          <w:bCs w:val="1"/>
          <w:sz w:val="24"/>
          <w:szCs w:val="24"/>
        </w:rPr>
      </w:pPr>
    </w:p>
    <w:p w:rsidR="7C0E66D9" w:rsidP="7C0E66D9" w:rsidRDefault="7C0E66D9" w14:paraId="4BC4D888" w14:textId="3A972722">
      <w:pPr>
        <w:rPr>
          <w:rFonts w:cs="Calibri" w:cstheme="minorAscii"/>
          <w:b w:val="1"/>
          <w:bCs w:val="1"/>
          <w:sz w:val="24"/>
          <w:szCs w:val="24"/>
        </w:rPr>
      </w:pPr>
    </w:p>
    <w:p w:rsidR="7C0E66D9" w:rsidP="7C0E66D9" w:rsidRDefault="7C0E66D9" w14:paraId="1EA00CCE" w14:textId="41F1C760">
      <w:pPr>
        <w:rPr>
          <w:rFonts w:cs="Calibri" w:cstheme="minorAscii"/>
          <w:b w:val="1"/>
          <w:bCs w:val="1"/>
          <w:sz w:val="24"/>
          <w:szCs w:val="24"/>
        </w:rPr>
      </w:pPr>
    </w:p>
    <w:p w:rsidR="7C0E66D9" w:rsidP="7C0E66D9" w:rsidRDefault="7C0E66D9" w14:paraId="6CDD2FAD" w14:textId="6D58498D">
      <w:pPr>
        <w:rPr>
          <w:rFonts w:cs="Calibri" w:cstheme="minorAscii"/>
          <w:b w:val="1"/>
          <w:bCs w:val="1"/>
          <w:sz w:val="24"/>
          <w:szCs w:val="24"/>
        </w:rPr>
      </w:pPr>
    </w:p>
    <w:p w:rsidR="7C0E66D9" w:rsidP="7C0E66D9" w:rsidRDefault="7C0E66D9" w14:paraId="4808EF61" w14:textId="5CA33811">
      <w:pPr>
        <w:rPr>
          <w:rFonts w:cs="Calibri" w:cstheme="minorAscii"/>
          <w:b w:val="1"/>
          <w:bCs w:val="1"/>
          <w:sz w:val="24"/>
          <w:szCs w:val="24"/>
        </w:rPr>
      </w:pPr>
    </w:p>
    <w:p w:rsidR="7C0E66D9" w:rsidP="7C0E66D9" w:rsidRDefault="7C0E66D9" w14:paraId="76C9881C" w14:textId="17B9DF69">
      <w:pPr>
        <w:rPr>
          <w:rFonts w:cs="Calibri" w:cstheme="minorAscii"/>
          <w:b w:val="1"/>
          <w:bCs w:val="1"/>
          <w:sz w:val="24"/>
          <w:szCs w:val="24"/>
        </w:rPr>
      </w:pPr>
    </w:p>
    <w:p w:rsidR="7C0E66D9" w:rsidP="7C0E66D9" w:rsidRDefault="7C0E66D9" w14:paraId="4CFD2EE5" w14:textId="4D46CDAF">
      <w:pPr>
        <w:rPr>
          <w:rFonts w:cs="Calibri" w:cstheme="minorAscii"/>
          <w:b w:val="1"/>
          <w:bCs w:val="1"/>
          <w:sz w:val="24"/>
          <w:szCs w:val="24"/>
        </w:rPr>
      </w:pPr>
    </w:p>
    <w:p w:rsidR="7C0E66D9" w:rsidP="7C0E66D9" w:rsidRDefault="7C0E66D9" w14:paraId="5FB6FA61" w14:textId="7002F976">
      <w:pPr>
        <w:rPr>
          <w:rFonts w:cs="Calibri" w:cstheme="minorAscii"/>
          <w:b w:val="1"/>
          <w:bCs w:val="1"/>
          <w:sz w:val="24"/>
          <w:szCs w:val="24"/>
        </w:rPr>
      </w:pPr>
    </w:p>
    <w:p w:rsidR="7C0E66D9" w:rsidP="7C0E66D9" w:rsidRDefault="7C0E66D9" w14:paraId="240FF21F" w14:textId="2A692BF9">
      <w:pPr>
        <w:rPr>
          <w:rFonts w:cs="Calibri" w:cstheme="minorAscii"/>
          <w:b w:val="1"/>
          <w:bCs w:val="1"/>
          <w:sz w:val="24"/>
          <w:szCs w:val="24"/>
        </w:rPr>
      </w:pPr>
    </w:p>
    <w:p w:rsidR="7C0E66D9" w:rsidP="7C0E66D9" w:rsidRDefault="7C0E66D9" w14:paraId="68B0B75B" w14:textId="3FFE74C0">
      <w:pPr>
        <w:rPr>
          <w:rFonts w:cs="Calibri" w:cstheme="minorAscii"/>
          <w:b w:val="1"/>
          <w:bCs w:val="1"/>
          <w:sz w:val="24"/>
          <w:szCs w:val="24"/>
        </w:rPr>
      </w:pPr>
    </w:p>
    <w:p w:rsidR="7C0E66D9" w:rsidP="7C0E66D9" w:rsidRDefault="7C0E66D9" w14:paraId="064C3597" w14:textId="4ADC01E2">
      <w:pPr>
        <w:rPr>
          <w:rFonts w:cs="Calibri" w:cstheme="minorAscii"/>
          <w:b w:val="1"/>
          <w:bCs w:val="1"/>
          <w:sz w:val="24"/>
          <w:szCs w:val="24"/>
        </w:rPr>
      </w:pPr>
    </w:p>
    <w:p w:rsidR="7C0E66D9" w:rsidP="7C0E66D9" w:rsidRDefault="7C0E66D9" w14:paraId="50FF8506" w14:textId="10F20227">
      <w:pPr>
        <w:rPr>
          <w:rFonts w:cs="Calibri" w:cstheme="minorAscii"/>
          <w:b w:val="1"/>
          <w:bCs w:val="1"/>
          <w:sz w:val="24"/>
          <w:szCs w:val="24"/>
        </w:rPr>
      </w:pPr>
    </w:p>
    <w:p w:rsidR="3C627FF2" w:rsidP="7C0E66D9" w:rsidRDefault="3C627FF2" w14:noSpellErr="1" w14:paraId="0AA27710" w14:textId="0EAC7508">
      <w:pPr>
        <w:rPr>
          <w:rFonts w:cs="Calibri" w:cstheme="minorAscii"/>
          <w:b w:val="1"/>
          <w:bCs w:val="1"/>
          <w:sz w:val="24"/>
          <w:szCs w:val="24"/>
        </w:rPr>
      </w:pPr>
      <w:r w:rsidRPr="7C0E66D9" w:rsidR="3C627FF2">
        <w:rPr>
          <w:rFonts w:cs="Calibri" w:cstheme="minorAscii"/>
          <w:b w:val="1"/>
          <w:bCs w:val="1"/>
          <w:sz w:val="24"/>
          <w:szCs w:val="24"/>
        </w:rPr>
        <w:t>Compara ahora ambos modelos y haz una relación de las capas en ambas arquitecturas.</w:t>
      </w:r>
    </w:p>
    <w:p w:rsidR="7C0E66D9" w:rsidP="7C0E66D9" w:rsidRDefault="7C0E66D9" w14:paraId="4C500537" w14:textId="2985840B">
      <w:pPr>
        <w:pStyle w:val="Normal"/>
        <w:jc w:val="both"/>
        <w:rPr>
          <w:rFonts w:cs="Calibri" w:cstheme="minorAscii"/>
          <w:b w:val="0"/>
          <w:bCs w:val="0"/>
          <w:sz w:val="24"/>
          <w:szCs w:val="24"/>
        </w:rPr>
      </w:pPr>
    </w:p>
    <w:p w:rsidR="3C627FF2" w:rsidP="7C0E66D9" w:rsidRDefault="3C627FF2" w14:paraId="56A6746B" w14:textId="3DDED69F">
      <w:pPr>
        <w:jc w:val="center"/>
        <w:rPr>
          <w:rFonts w:ascii="Calibri" w:hAnsi="Calibri" w:eastAsia="Calibri" w:cs="Calibri" w:asciiTheme="minorAscii" w:hAnsiTheme="minorAscii" w:eastAsiaTheme="minorAscii" w:cstheme="minorAscii"/>
          <w:sz w:val="24"/>
          <w:szCs w:val="24"/>
        </w:rPr>
      </w:pPr>
      <w:r w:rsidR="3C627FF2">
        <w:drawing>
          <wp:inline wp14:editId="5638B3E2" wp14:anchorId="59159641">
            <wp:extent cx="4572000" cy="3686175"/>
            <wp:effectExtent l="0" t="0" r="0" b="0"/>
            <wp:docPr id="1660942422" name="" title=""/>
            <wp:cNvGraphicFramePr>
              <a:graphicFrameLocks noChangeAspect="1"/>
            </wp:cNvGraphicFramePr>
            <a:graphic>
              <a:graphicData uri="http://schemas.openxmlformats.org/drawingml/2006/picture">
                <pic:pic>
                  <pic:nvPicPr>
                    <pic:cNvPr id="0" name=""/>
                    <pic:cNvPicPr/>
                  </pic:nvPicPr>
                  <pic:blipFill>
                    <a:blip r:embed="R19c20f9c81654a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86175"/>
                    </a:xfrm>
                    <a:prstGeom prst="rect">
                      <a:avLst/>
                    </a:prstGeom>
                  </pic:spPr>
                </pic:pic>
              </a:graphicData>
            </a:graphic>
          </wp:inline>
        </w:drawing>
      </w:r>
    </w:p>
    <w:p w:rsidR="3C627FF2" w:rsidP="7C0E66D9" w:rsidRDefault="3C627FF2" w14:paraId="48B94C59" w14:textId="4EFCC41D">
      <w:pPr>
        <w:pStyle w:val="Heading2"/>
        <w:rPr>
          <w:rFonts w:ascii="Calibri" w:hAnsi="Calibri" w:eastAsia="Calibri" w:cs="Calibri" w:asciiTheme="minorAscii" w:hAnsiTheme="minorAscii" w:eastAsiaTheme="minorAscii" w:cstheme="minorAscii"/>
          <w:b w:val="0"/>
          <w:bCs w:val="0"/>
          <w:noProof w:val="0"/>
          <w:color w:val="222222"/>
          <w:sz w:val="24"/>
          <w:szCs w:val="24"/>
          <w:u w:val="single"/>
          <w:lang w:val="es-ES"/>
        </w:rPr>
      </w:pPr>
      <w:r w:rsidRPr="7C0E66D9" w:rsidR="3C627FF2">
        <w:rPr>
          <w:rFonts w:ascii="Calibri" w:hAnsi="Calibri" w:eastAsia="Calibri" w:cs="Calibri" w:asciiTheme="minorAscii" w:hAnsiTheme="minorAscii" w:eastAsiaTheme="minorAscii" w:cstheme="minorAscii"/>
          <w:b w:val="0"/>
          <w:bCs w:val="0"/>
          <w:noProof w:val="0"/>
          <w:color w:val="222222"/>
          <w:sz w:val="24"/>
          <w:szCs w:val="24"/>
          <w:u w:val="single"/>
          <w:lang w:val="es-ES"/>
        </w:rPr>
        <w:t>D</w:t>
      </w:r>
      <w:r w:rsidRPr="7C0E66D9" w:rsidR="13995A70">
        <w:rPr>
          <w:rFonts w:ascii="Calibri" w:hAnsi="Calibri" w:eastAsia="Calibri" w:cs="Calibri" w:asciiTheme="minorAscii" w:hAnsiTheme="minorAscii" w:eastAsiaTheme="minorAscii" w:cstheme="minorAscii"/>
          <w:b w:val="0"/>
          <w:bCs w:val="0"/>
          <w:noProof w:val="0"/>
          <w:color w:val="222222"/>
          <w:sz w:val="24"/>
          <w:szCs w:val="24"/>
          <w:u w:val="single"/>
          <w:lang w:val="es-ES"/>
        </w:rPr>
        <w:t>iferencias clave:</w:t>
      </w:r>
    </w:p>
    <w:p w:rsidR="3C627FF2" w:rsidP="7C0E66D9" w:rsidRDefault="3C627FF2" w14:paraId="23946207" w14:textId="611CF810">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OSI tiene 7 capas, mientras que TCP/IP tiene 4 capas.</w:t>
      </w:r>
    </w:p>
    <w:p w:rsidR="3C627FF2" w:rsidP="7C0E66D9" w:rsidRDefault="3C627FF2" w14:paraId="60AE622E" w14:textId="056A5DAC">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El modelo OSI es un modelo lógico y conceptual que define la comunicación de red utilizada por los sistemas abiertos a la interconexión y la comunicación con otros sistemas. Por otro lado, TCP/IP le ayuda a determinar cómo se debe conectar un equipo específico a Internet y cómo se puede transmitir entre ellos.</w:t>
      </w:r>
    </w:p>
    <w:p w:rsidR="3C627FF2" w:rsidP="7C0E66D9" w:rsidRDefault="3C627FF2" w14:paraId="5D257314" w14:textId="09693A7E">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El encabezado OSI es de 5 bytes, mientras que el tamaño del encabezado TCP/IP es de 20 bytes.</w:t>
      </w:r>
    </w:p>
    <w:p w:rsidR="3C627FF2" w:rsidP="7C0E66D9" w:rsidRDefault="3C627FF2" w14:paraId="1DB63E0A" w14:textId="03B67165">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OSI se refiere a la interconexión de sistemas abiertos, mientras que TCP/IP se refiere al Protocolo de control de transmisión.</w:t>
      </w:r>
    </w:p>
    <w:p w:rsidR="3C627FF2" w:rsidP="7C0E66D9" w:rsidRDefault="3C627FF2" w14:paraId="1710DD1C" w14:textId="45CDAFD6">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OSI sigue un enfoque vertical, mientras que TCP/IP sigue un enfoque horizontal.</w:t>
      </w:r>
    </w:p>
    <w:p w:rsidR="3C627FF2" w:rsidP="7C0E66D9" w:rsidRDefault="3C627FF2" w14:paraId="0D5B41A9" w14:textId="21E4CB0D">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 xml:space="preserve">El modelo OSI, la capa de </w:t>
      </w:r>
      <w:proofErr w:type="gramStart"/>
      <w:r w:rsidRPr="7C0E66D9" w:rsidR="3C627FF2">
        <w:rPr>
          <w:rFonts w:ascii="Calibri" w:hAnsi="Calibri" w:eastAsia="Calibri" w:cs="Calibri" w:asciiTheme="minorAscii" w:hAnsiTheme="minorAscii" w:eastAsiaTheme="minorAscii" w:cstheme="minorAscii"/>
          <w:noProof w:val="0"/>
          <w:color w:val="222222"/>
          <w:sz w:val="24"/>
          <w:szCs w:val="24"/>
          <w:lang w:val="es-ES"/>
        </w:rPr>
        <w:t>transporte,</w:t>
      </w:r>
      <w:proofErr w:type="gramEnd"/>
      <w:r w:rsidRPr="7C0E66D9" w:rsidR="3C627FF2">
        <w:rPr>
          <w:rFonts w:ascii="Calibri" w:hAnsi="Calibri" w:eastAsia="Calibri" w:cs="Calibri" w:asciiTheme="minorAscii" w:hAnsiTheme="minorAscii" w:eastAsiaTheme="minorAscii" w:cstheme="minorAscii"/>
          <w:noProof w:val="0"/>
          <w:color w:val="222222"/>
          <w:sz w:val="24"/>
          <w:szCs w:val="24"/>
          <w:lang w:val="es-ES"/>
        </w:rPr>
        <w:t xml:space="preserve"> solo está orientado a la conexión, mientras que el modelo TCP/IP está orientado a la conexión y no tiene conexión.</w:t>
      </w:r>
    </w:p>
    <w:p w:rsidR="3C627FF2" w:rsidP="7C0E66D9" w:rsidRDefault="3C627FF2" w14:paraId="27B9A6FE" w14:textId="1CCFDDBE">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 xml:space="preserve">El modelo OSI es desarrollado por ISO (International Standard </w:t>
      </w:r>
      <w:proofErr w:type="spellStart"/>
      <w:r w:rsidRPr="7C0E66D9" w:rsidR="3C627FF2">
        <w:rPr>
          <w:rFonts w:ascii="Calibri" w:hAnsi="Calibri" w:eastAsia="Calibri" w:cs="Calibri" w:asciiTheme="minorAscii" w:hAnsiTheme="minorAscii" w:eastAsiaTheme="minorAscii" w:cstheme="minorAscii"/>
          <w:noProof w:val="0"/>
          <w:color w:val="222222"/>
          <w:sz w:val="24"/>
          <w:szCs w:val="24"/>
          <w:lang w:val="es-ES"/>
        </w:rPr>
        <w:t>Organization</w:t>
      </w:r>
      <w:proofErr w:type="spellEnd"/>
      <w:r w:rsidRPr="7C0E66D9" w:rsidR="3C627FF2">
        <w:rPr>
          <w:rFonts w:ascii="Calibri" w:hAnsi="Calibri" w:eastAsia="Calibri" w:cs="Calibri" w:asciiTheme="minorAscii" w:hAnsiTheme="minorAscii" w:eastAsiaTheme="minorAscii" w:cstheme="minorAscii"/>
          <w:noProof w:val="0"/>
          <w:color w:val="222222"/>
          <w:sz w:val="24"/>
          <w:szCs w:val="24"/>
          <w:lang w:val="es-ES"/>
        </w:rPr>
        <w:t xml:space="preserve">), mientras que TCP </w:t>
      </w:r>
      <w:proofErr w:type="spellStart"/>
      <w:r w:rsidRPr="7C0E66D9" w:rsidR="3C627FF2">
        <w:rPr>
          <w:rFonts w:ascii="Calibri" w:hAnsi="Calibri" w:eastAsia="Calibri" w:cs="Calibri" w:asciiTheme="minorAscii" w:hAnsiTheme="minorAscii" w:eastAsiaTheme="minorAscii" w:cstheme="minorAscii"/>
          <w:noProof w:val="0"/>
          <w:color w:val="222222"/>
          <w:sz w:val="24"/>
          <w:szCs w:val="24"/>
          <w:lang w:val="es-ES"/>
        </w:rPr>
        <w:t>Model</w:t>
      </w:r>
      <w:proofErr w:type="spellEnd"/>
      <w:r w:rsidRPr="7C0E66D9" w:rsidR="3C627FF2">
        <w:rPr>
          <w:rFonts w:ascii="Calibri" w:hAnsi="Calibri" w:eastAsia="Calibri" w:cs="Calibri" w:asciiTheme="minorAscii" w:hAnsiTheme="minorAscii" w:eastAsiaTheme="minorAscii" w:cstheme="minorAscii"/>
          <w:noProof w:val="0"/>
          <w:color w:val="222222"/>
          <w:sz w:val="24"/>
          <w:szCs w:val="24"/>
          <w:lang w:val="es-ES"/>
        </w:rPr>
        <w:t xml:space="preserve"> es desarrollado por ARPANET (</w:t>
      </w:r>
      <w:proofErr w:type="spellStart"/>
      <w:r w:rsidRPr="7C0E66D9" w:rsidR="3C627FF2">
        <w:rPr>
          <w:rFonts w:ascii="Calibri" w:hAnsi="Calibri" w:eastAsia="Calibri" w:cs="Calibri" w:asciiTheme="minorAscii" w:hAnsiTheme="minorAscii" w:eastAsiaTheme="minorAscii" w:cstheme="minorAscii"/>
          <w:noProof w:val="0"/>
          <w:color w:val="222222"/>
          <w:sz w:val="24"/>
          <w:szCs w:val="24"/>
          <w:lang w:val="es-ES"/>
        </w:rPr>
        <w:t>Advanced</w:t>
      </w:r>
      <w:proofErr w:type="spellEnd"/>
      <w:r w:rsidRPr="7C0E66D9" w:rsidR="3C627FF2">
        <w:rPr>
          <w:rFonts w:ascii="Calibri" w:hAnsi="Calibri" w:eastAsia="Calibri" w:cs="Calibri" w:asciiTheme="minorAscii" w:hAnsiTheme="minorAscii" w:eastAsiaTheme="minorAscii" w:cstheme="minorAscii"/>
          <w:noProof w:val="0"/>
          <w:color w:val="222222"/>
          <w:sz w:val="24"/>
          <w:szCs w:val="24"/>
          <w:lang w:val="es-ES"/>
        </w:rPr>
        <w:t xml:space="preserve"> </w:t>
      </w:r>
      <w:proofErr w:type="spellStart"/>
      <w:r w:rsidRPr="7C0E66D9" w:rsidR="3C627FF2">
        <w:rPr>
          <w:rFonts w:ascii="Calibri" w:hAnsi="Calibri" w:eastAsia="Calibri" w:cs="Calibri" w:asciiTheme="minorAscii" w:hAnsiTheme="minorAscii" w:eastAsiaTheme="minorAscii" w:cstheme="minorAscii"/>
          <w:noProof w:val="0"/>
          <w:color w:val="222222"/>
          <w:sz w:val="24"/>
          <w:szCs w:val="24"/>
          <w:lang w:val="es-ES"/>
        </w:rPr>
        <w:t>Research</w:t>
      </w:r>
      <w:proofErr w:type="spellEnd"/>
      <w:r w:rsidRPr="7C0E66D9" w:rsidR="3C627FF2">
        <w:rPr>
          <w:rFonts w:ascii="Calibri" w:hAnsi="Calibri" w:eastAsia="Calibri" w:cs="Calibri" w:asciiTheme="minorAscii" w:hAnsiTheme="minorAscii" w:eastAsiaTheme="minorAscii" w:cstheme="minorAscii"/>
          <w:noProof w:val="0"/>
          <w:color w:val="222222"/>
          <w:sz w:val="24"/>
          <w:szCs w:val="24"/>
          <w:lang w:val="es-ES"/>
        </w:rPr>
        <w:t xml:space="preserve"> Project Agency Network).</w:t>
      </w:r>
    </w:p>
    <w:p w:rsidR="3C627FF2" w:rsidP="7C0E66D9" w:rsidRDefault="3C627FF2" w14:paraId="7A47DB70" w14:textId="44D0886F">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El modelo OSI le ayuda a estandarizar el enrutador, el conmutador, la placa base y otro hardware, mientras que TCP/IP le ayuda a establecer una conexión entre diferentes tipos de equipos.</w:t>
      </w:r>
    </w:p>
    <w:p w:rsidR="7C0E66D9" w:rsidP="7C0E66D9" w:rsidRDefault="7C0E66D9" w14:paraId="4DBB8ADC" w14:textId="3A0BA5EB">
      <w:pPr>
        <w:jc w:val="both"/>
        <w:rPr>
          <w:rFonts w:ascii="Calibri" w:hAnsi="Calibri" w:eastAsia="Calibri" w:cs="Calibri" w:asciiTheme="minorAscii" w:hAnsiTheme="minorAscii" w:eastAsiaTheme="minorAscii" w:cstheme="minorAscii"/>
          <w:noProof w:val="0"/>
          <w:color w:val="222222"/>
          <w:sz w:val="24"/>
          <w:szCs w:val="24"/>
          <w:u w:val="single"/>
          <w:lang w:val="es-ES"/>
        </w:rPr>
      </w:pPr>
    </w:p>
    <w:p w:rsidR="3190B23A" w:rsidP="7C0E66D9" w:rsidRDefault="3190B23A" w14:paraId="40BE737C" w14:textId="5FF64C3C">
      <w:pPr>
        <w:jc w:val="both"/>
        <w:rPr>
          <w:rFonts w:ascii="Calibri" w:hAnsi="Calibri" w:eastAsia="Calibri" w:cs="Calibri" w:asciiTheme="minorAscii" w:hAnsiTheme="minorAscii" w:eastAsiaTheme="minorAscii" w:cstheme="minorAscii"/>
          <w:noProof w:val="0"/>
          <w:color w:val="222222"/>
          <w:sz w:val="24"/>
          <w:szCs w:val="24"/>
          <w:u w:val="single"/>
          <w:lang w:val="es-ES"/>
        </w:rPr>
      </w:pPr>
      <w:r w:rsidRPr="7C0E66D9" w:rsidR="3190B23A">
        <w:rPr>
          <w:rFonts w:ascii="Calibri" w:hAnsi="Calibri" w:eastAsia="Calibri" w:cs="Calibri" w:asciiTheme="minorAscii" w:hAnsiTheme="minorAscii" w:eastAsiaTheme="minorAscii" w:cstheme="minorAscii"/>
          <w:noProof w:val="0"/>
          <w:color w:val="222222"/>
          <w:sz w:val="24"/>
          <w:szCs w:val="24"/>
          <w:u w:val="single"/>
          <w:lang w:val="es-ES"/>
        </w:rPr>
        <w:t>C</w:t>
      </w:r>
      <w:r w:rsidRPr="7C0E66D9" w:rsidR="3C627FF2">
        <w:rPr>
          <w:rFonts w:ascii="Calibri" w:hAnsi="Calibri" w:eastAsia="Calibri" w:cs="Calibri" w:asciiTheme="minorAscii" w:hAnsiTheme="minorAscii" w:eastAsiaTheme="minorAscii" w:cstheme="minorAscii"/>
          <w:noProof w:val="0"/>
          <w:color w:val="222222"/>
          <w:sz w:val="24"/>
          <w:szCs w:val="24"/>
          <w:u w:val="single"/>
          <w:lang w:val="es-ES"/>
        </w:rPr>
        <w:t xml:space="preserve">aracterísticas </w:t>
      </w:r>
      <w:r w:rsidRPr="7C0E66D9" w:rsidR="5215B05A">
        <w:rPr>
          <w:rFonts w:ascii="Calibri" w:hAnsi="Calibri" w:eastAsia="Calibri" w:cs="Calibri" w:asciiTheme="minorAscii" w:hAnsiTheme="minorAscii" w:eastAsiaTheme="minorAscii" w:cstheme="minorAscii"/>
          <w:noProof w:val="0"/>
          <w:color w:val="222222"/>
          <w:sz w:val="24"/>
          <w:szCs w:val="24"/>
          <w:u w:val="single"/>
          <w:lang w:val="es-ES"/>
        </w:rPr>
        <w:t>esenciales</w:t>
      </w:r>
      <w:r w:rsidRPr="7C0E66D9" w:rsidR="3C627FF2">
        <w:rPr>
          <w:rFonts w:ascii="Calibri" w:hAnsi="Calibri" w:eastAsia="Calibri" w:cs="Calibri" w:asciiTheme="minorAscii" w:hAnsiTheme="minorAscii" w:eastAsiaTheme="minorAscii" w:cstheme="minorAscii"/>
          <w:noProof w:val="0"/>
          <w:color w:val="222222"/>
          <w:sz w:val="24"/>
          <w:szCs w:val="24"/>
          <w:u w:val="single"/>
          <w:lang w:val="es-ES"/>
        </w:rPr>
        <w:t xml:space="preserve"> del modelo OSI:</w:t>
      </w:r>
    </w:p>
    <w:p w:rsidR="3C627FF2" w:rsidP="7C0E66D9" w:rsidRDefault="3C627FF2" w14:paraId="02E9030D" w14:textId="11BD687A">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Solo se debe crear una capa donde se necesiten los niveles definidos de abstracción.</w:t>
      </w:r>
    </w:p>
    <w:p w:rsidR="3C627FF2" w:rsidP="7C0E66D9" w:rsidRDefault="3C627FF2" w14:paraId="12ABB0A1" w14:textId="494829D6">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La función de cada capa debe seleccionarse según los protocolos estandarizados internacionalmente.</w:t>
      </w:r>
    </w:p>
    <w:p w:rsidR="3C627FF2" w:rsidP="7C0E66D9" w:rsidRDefault="3C627FF2" w14:paraId="2296A3B2" w14:textId="244526F6">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El número de capas debe ser grande para que las funciones separadas no se coloquen en la misma capa. Al mismo tiempo, debería ser lo suficientemente pequeño para que la arquitectura no se vuelva muy complicada.</w:t>
      </w:r>
    </w:p>
    <w:p w:rsidR="3C627FF2" w:rsidP="7C0E66D9" w:rsidRDefault="3C627FF2" w14:paraId="2DD81116" w14:textId="1248CF8E">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En el modelo OSI, cada capa se basa en la siguiente capa inferior para realizar funciones primitivas. Cada nivel debe ser capaz de proporcionar servicios a la siguiente capa superior.</w:t>
      </w:r>
    </w:p>
    <w:p w:rsidR="3C627FF2" w:rsidP="7C0E66D9" w:rsidRDefault="3C627FF2" w14:paraId="37ED3234" w14:textId="15DBD1F6">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 xml:space="preserve">Los cambios realizados en una capa no deben necesitar cambios en otras </w:t>
      </w:r>
      <w:proofErr w:type="spellStart"/>
      <w:r w:rsidRPr="7C0E66D9" w:rsidR="3C627FF2">
        <w:rPr>
          <w:rFonts w:ascii="Calibri" w:hAnsi="Calibri" w:eastAsia="Calibri" w:cs="Calibri" w:asciiTheme="minorAscii" w:hAnsiTheme="minorAscii" w:eastAsiaTheme="minorAscii" w:cstheme="minorAscii"/>
          <w:noProof w:val="0"/>
          <w:color w:val="222222"/>
          <w:sz w:val="24"/>
          <w:szCs w:val="24"/>
          <w:lang w:val="es-ES"/>
        </w:rPr>
        <w:t>lavers</w:t>
      </w:r>
      <w:proofErr w:type="spellEnd"/>
      <w:r w:rsidRPr="7C0E66D9" w:rsidR="3C627FF2">
        <w:rPr>
          <w:rFonts w:ascii="Calibri" w:hAnsi="Calibri" w:eastAsia="Calibri" w:cs="Calibri" w:asciiTheme="minorAscii" w:hAnsiTheme="minorAscii" w:eastAsiaTheme="minorAscii" w:cstheme="minorAscii"/>
          <w:noProof w:val="0"/>
          <w:color w:val="222222"/>
          <w:sz w:val="24"/>
          <w:szCs w:val="24"/>
          <w:lang w:val="es-ES"/>
        </w:rPr>
        <w:t>.</w:t>
      </w:r>
    </w:p>
    <w:p w:rsidR="7C0E66D9" w:rsidP="7C0E66D9" w:rsidRDefault="7C0E66D9" w14:paraId="650F4623" w14:textId="4753C932">
      <w:pPr>
        <w:jc w:val="both"/>
        <w:rPr>
          <w:rFonts w:ascii="Calibri" w:hAnsi="Calibri" w:eastAsia="Calibri" w:cs="Calibri" w:asciiTheme="minorAscii" w:hAnsiTheme="minorAscii" w:eastAsiaTheme="minorAscii" w:cstheme="minorAscii"/>
          <w:noProof w:val="0"/>
          <w:color w:val="222222"/>
          <w:sz w:val="24"/>
          <w:szCs w:val="24"/>
          <w:lang w:val="es-ES"/>
        </w:rPr>
      </w:pPr>
    </w:p>
    <w:p w:rsidR="3C627FF2" w:rsidP="7C0E66D9" w:rsidRDefault="3C627FF2" w14:paraId="465131B9" w14:textId="706F7C48">
      <w:pPr>
        <w:jc w:val="both"/>
        <w:rPr>
          <w:rFonts w:ascii="Calibri" w:hAnsi="Calibri" w:eastAsia="Calibri" w:cs="Calibri" w:asciiTheme="minorAscii" w:hAnsiTheme="minorAscii" w:eastAsiaTheme="minorAscii" w:cstheme="minorAscii"/>
          <w:noProof w:val="0"/>
          <w:color w:val="222222"/>
          <w:sz w:val="24"/>
          <w:szCs w:val="24"/>
          <w:lang w:val="es-ES"/>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 xml:space="preserve"> </w:t>
      </w:r>
      <w:r w:rsidRPr="7C0E66D9" w:rsidR="0898640F">
        <w:rPr>
          <w:rFonts w:ascii="Calibri" w:hAnsi="Calibri" w:eastAsia="Calibri" w:cs="Calibri" w:asciiTheme="minorAscii" w:hAnsiTheme="minorAscii" w:eastAsiaTheme="minorAscii" w:cstheme="minorAscii"/>
          <w:noProof w:val="0"/>
          <w:color w:val="222222"/>
          <w:sz w:val="24"/>
          <w:szCs w:val="24"/>
          <w:u w:val="single"/>
          <w:lang w:val="es-ES"/>
        </w:rPr>
        <w:t>C</w:t>
      </w:r>
      <w:r w:rsidRPr="7C0E66D9" w:rsidR="3C627FF2">
        <w:rPr>
          <w:rFonts w:ascii="Calibri" w:hAnsi="Calibri" w:eastAsia="Calibri" w:cs="Calibri" w:asciiTheme="minorAscii" w:hAnsiTheme="minorAscii" w:eastAsiaTheme="minorAscii" w:cstheme="minorAscii"/>
          <w:noProof w:val="0"/>
          <w:color w:val="222222"/>
          <w:sz w:val="24"/>
          <w:szCs w:val="24"/>
          <w:u w:val="single"/>
          <w:lang w:val="es-ES"/>
        </w:rPr>
        <w:t>aracterísticas esenciales del protocolo TCP/IP:</w:t>
      </w:r>
    </w:p>
    <w:p w:rsidR="3C627FF2" w:rsidP="7C0E66D9" w:rsidRDefault="3C627FF2" w14:paraId="073CDB42" w14:textId="2D12BE15">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Soporte para una arquitectura flexible</w:t>
      </w:r>
    </w:p>
    <w:p w:rsidR="3C627FF2" w:rsidP="7C0E66D9" w:rsidRDefault="3C627FF2" w14:paraId="07DD264F" w14:textId="00E82181">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Agregar más sistemas a una red es fácil.</w:t>
      </w:r>
    </w:p>
    <w:p w:rsidR="3C627FF2" w:rsidP="7C0E66D9" w:rsidRDefault="3C627FF2" w14:paraId="7244D157" w14:textId="29229B53">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En TCP/IP, la red permanece intacta hasta que las máquinas de origen y de destino funcionaban correctamente.</w:t>
      </w:r>
    </w:p>
    <w:p w:rsidR="3C627FF2" w:rsidP="7C0E66D9" w:rsidRDefault="3C627FF2" w14:paraId="4813665C" w14:textId="5A46033D">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TCP es un protocolo orientado a la conexión.</w:t>
      </w:r>
    </w:p>
    <w:p w:rsidR="3C627FF2" w:rsidP="7C0E66D9" w:rsidRDefault="3C627FF2" w14:paraId="7FF03850" w14:textId="2664796B">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TCP ofrece fiabilidad y garantiza que los datos que llegan fuera de secuencia deben volver a ponerse en orden.</w:t>
      </w:r>
    </w:p>
    <w:p w:rsidR="3C627FF2" w:rsidP="7C0E66D9" w:rsidRDefault="3C627FF2" w14:paraId="4B4844E0" w14:textId="28392645">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TCP le permite implementar el control de flujo, por lo que el remitente nunca domina un receptor con datos.</w:t>
      </w:r>
    </w:p>
    <w:p w:rsidR="7C0E66D9" w:rsidP="7C0E66D9" w:rsidRDefault="7C0E66D9" w14:paraId="5FA24EB3" w14:textId="64B20FF4">
      <w:pPr>
        <w:pStyle w:val="Normal"/>
        <w:ind w:left="0"/>
        <w:jc w:val="both"/>
        <w:rPr>
          <w:rFonts w:ascii="Calibri" w:hAnsi="Calibri" w:eastAsia="Calibri" w:cs="Calibri" w:asciiTheme="minorAscii" w:hAnsiTheme="minorAscii" w:eastAsiaTheme="minorAscii" w:cstheme="minorAscii"/>
          <w:noProof w:val="0"/>
          <w:color w:val="222222"/>
          <w:sz w:val="24"/>
          <w:szCs w:val="24"/>
          <w:lang w:val="es-ES"/>
        </w:rPr>
      </w:pPr>
    </w:p>
    <w:p w:rsidR="2BAE4DF8" w:rsidP="7C0E66D9" w:rsidRDefault="2BAE4DF8" w14:paraId="7186D104" w14:textId="3122F0A0">
      <w:pPr>
        <w:jc w:val="both"/>
        <w:rPr>
          <w:rFonts w:ascii="Calibri" w:hAnsi="Calibri" w:eastAsia="Calibri" w:cs="Calibri" w:asciiTheme="minorAscii" w:hAnsiTheme="minorAscii" w:eastAsiaTheme="minorAscii" w:cstheme="minorAscii"/>
          <w:noProof w:val="0"/>
          <w:color w:val="222222"/>
          <w:sz w:val="24"/>
          <w:szCs w:val="24"/>
          <w:u w:val="single"/>
          <w:lang w:val="es-ES"/>
        </w:rPr>
      </w:pPr>
      <w:r w:rsidRPr="7C0E66D9" w:rsidR="2BAE4DF8">
        <w:rPr>
          <w:rFonts w:ascii="Calibri" w:hAnsi="Calibri" w:eastAsia="Calibri" w:cs="Calibri" w:asciiTheme="minorAscii" w:hAnsiTheme="minorAscii" w:eastAsiaTheme="minorAscii" w:cstheme="minorAscii"/>
          <w:noProof w:val="0"/>
          <w:color w:val="222222"/>
          <w:sz w:val="24"/>
          <w:szCs w:val="24"/>
          <w:u w:val="single"/>
          <w:lang w:val="es-ES"/>
        </w:rPr>
        <w:t>D</w:t>
      </w:r>
      <w:r w:rsidRPr="7C0E66D9" w:rsidR="3C627FF2">
        <w:rPr>
          <w:rFonts w:ascii="Calibri" w:hAnsi="Calibri" w:eastAsia="Calibri" w:cs="Calibri" w:asciiTheme="minorAscii" w:hAnsiTheme="minorAscii" w:eastAsiaTheme="minorAscii" w:cstheme="minorAscii"/>
          <w:noProof w:val="0"/>
          <w:color w:val="222222"/>
          <w:sz w:val="24"/>
          <w:szCs w:val="24"/>
          <w:u w:val="single"/>
          <w:lang w:val="es-ES"/>
        </w:rPr>
        <w:t>iferencias importantes entre el modelo OSI y TCP/IP:</w:t>
      </w:r>
    </w:p>
    <w:tbl>
      <w:tblPr>
        <w:tblStyle w:val="Tablaconcuadrcula"/>
        <w:tblW w:w="0" w:type="auto"/>
        <w:tblBorders>
          <w:top w:val="single" w:sz="0"/>
          <w:left w:val="single" w:sz="0"/>
          <w:bottom w:val="single" w:sz="0"/>
          <w:right w:val="single" w:sz="0"/>
        </w:tblBorders>
        <w:tblLayout w:type="fixed"/>
        <w:tblLook w:val="06A0" w:firstRow="1" w:lastRow="0" w:firstColumn="1" w:lastColumn="0" w:noHBand="1" w:noVBand="1"/>
      </w:tblPr>
      <w:tblGrid>
        <w:gridCol w:w="4868"/>
        <w:gridCol w:w="4868"/>
      </w:tblGrid>
      <w:tr w:rsidR="7C0E66D9" w:rsidTr="7C0E66D9" w14:paraId="00EA8AEF">
        <w:tc>
          <w:tcPr>
            <w:tcW w:w="4868" w:type="dxa"/>
            <w:tcBorders>
              <w:top w:val="single" w:color="DDDDDD" w:sz="6"/>
              <w:left w:val="single" w:sz="0"/>
              <w:bottom w:val="single" w:sz="0"/>
              <w:right w:val="single" w:sz="0"/>
            </w:tcBorders>
            <w:shd w:val="clear" w:color="auto" w:fill="F9F9F9"/>
            <w:tcMar/>
            <w:vAlign w:val="top"/>
          </w:tcPr>
          <w:p w:rsidR="7C0E66D9" w:rsidP="7C0E66D9" w:rsidRDefault="7C0E66D9" w14:paraId="2396DFEE" w14:textId="601F22C8">
            <w:pPr>
              <w:spacing w:line="300" w:lineRule="exact"/>
              <w:rPr>
                <w:rFonts w:ascii="Calibri" w:hAnsi="Calibri" w:eastAsia="Calibri" w:cs="Calibri" w:asciiTheme="minorAscii" w:hAnsiTheme="minorAscii" w:eastAsiaTheme="minorAscii" w:cstheme="minorAscii"/>
                <w:b w:val="1"/>
                <w:bCs w:val="1"/>
                <w:color w:val="222222"/>
                <w:sz w:val="24"/>
                <w:szCs w:val="24"/>
              </w:rPr>
            </w:pPr>
            <w:r w:rsidRPr="7C0E66D9" w:rsidR="7C0E66D9">
              <w:rPr>
                <w:rFonts w:ascii="Calibri" w:hAnsi="Calibri" w:eastAsia="Calibri" w:cs="Calibri" w:asciiTheme="minorAscii" w:hAnsiTheme="minorAscii" w:eastAsiaTheme="minorAscii" w:cstheme="minorAscii"/>
                <w:b w:val="1"/>
                <w:bCs w:val="1"/>
                <w:color w:val="222222"/>
                <w:sz w:val="24"/>
                <w:szCs w:val="24"/>
              </w:rPr>
              <w:t>Modelo OSI</w:t>
            </w:r>
          </w:p>
        </w:tc>
        <w:tc>
          <w:tcPr>
            <w:tcW w:w="4868" w:type="dxa"/>
            <w:tcBorders>
              <w:top w:val="single" w:color="DDDDDD" w:sz="6"/>
              <w:left w:val="single" w:sz="0"/>
              <w:bottom w:val="single" w:sz="0"/>
              <w:right w:val="single" w:sz="0"/>
            </w:tcBorders>
            <w:shd w:val="clear" w:color="auto" w:fill="F9F9F9"/>
            <w:tcMar/>
            <w:vAlign w:val="top"/>
          </w:tcPr>
          <w:p w:rsidR="7C0E66D9" w:rsidP="7C0E66D9" w:rsidRDefault="7C0E66D9" w14:paraId="493B4811" w14:textId="6BE7A216">
            <w:pPr>
              <w:spacing w:line="300" w:lineRule="exact"/>
              <w:rPr>
                <w:rFonts w:ascii="Calibri" w:hAnsi="Calibri" w:eastAsia="Calibri" w:cs="Calibri" w:asciiTheme="minorAscii" w:hAnsiTheme="minorAscii" w:eastAsiaTheme="minorAscii" w:cstheme="minorAscii"/>
                <w:b w:val="1"/>
                <w:bCs w:val="1"/>
                <w:color w:val="222222"/>
                <w:sz w:val="24"/>
                <w:szCs w:val="24"/>
              </w:rPr>
            </w:pPr>
            <w:r w:rsidRPr="7C0E66D9" w:rsidR="7C0E66D9">
              <w:rPr>
                <w:rFonts w:ascii="Calibri" w:hAnsi="Calibri" w:eastAsia="Calibri" w:cs="Calibri" w:asciiTheme="minorAscii" w:hAnsiTheme="minorAscii" w:eastAsiaTheme="minorAscii" w:cstheme="minorAscii"/>
                <w:b w:val="1"/>
                <w:bCs w:val="1"/>
                <w:color w:val="222222"/>
                <w:sz w:val="24"/>
                <w:szCs w:val="24"/>
              </w:rPr>
              <w:t>Modelo TCP/IP</w:t>
            </w:r>
          </w:p>
        </w:tc>
      </w:tr>
      <w:tr w:rsidR="7C0E66D9" w:rsidTr="7C0E66D9" w14:paraId="26EF9DEB">
        <w:tc>
          <w:tcPr>
            <w:tcW w:w="4868" w:type="dxa"/>
            <w:tcBorders>
              <w:top w:val="single" w:color="DDDDDD" w:sz="6"/>
              <w:left w:val="single" w:sz="0"/>
              <w:bottom w:val="single" w:sz="0"/>
              <w:right w:val="single" w:sz="0"/>
            </w:tcBorders>
            <w:tcMar/>
            <w:vAlign w:val="top"/>
          </w:tcPr>
          <w:p w:rsidR="7C0E66D9" w:rsidP="7C0E66D9" w:rsidRDefault="7C0E66D9" w14:paraId="4E4C9A9B" w14:textId="2FE6F6B1">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 xml:space="preserve">Es desarrollado por ISO (International Standard </w:t>
            </w:r>
            <w:proofErr w:type="spellStart"/>
            <w:r w:rsidRPr="7C0E66D9" w:rsidR="7C0E66D9">
              <w:rPr>
                <w:rFonts w:ascii="Calibri" w:hAnsi="Calibri" w:eastAsia="Calibri" w:cs="Calibri" w:asciiTheme="minorAscii" w:hAnsiTheme="minorAscii" w:eastAsiaTheme="minorAscii" w:cstheme="minorAscii"/>
                <w:color w:val="222222"/>
                <w:sz w:val="24"/>
                <w:szCs w:val="24"/>
              </w:rPr>
              <w:t>Organization</w:t>
            </w:r>
            <w:proofErr w:type="spellEnd"/>
            <w:r w:rsidRPr="7C0E66D9" w:rsidR="7C0E66D9">
              <w:rPr>
                <w:rFonts w:ascii="Calibri" w:hAnsi="Calibri" w:eastAsia="Calibri" w:cs="Calibri" w:asciiTheme="minorAscii" w:hAnsiTheme="minorAscii" w:eastAsiaTheme="minorAscii" w:cstheme="minorAscii"/>
                <w:color w:val="222222"/>
                <w:sz w:val="24"/>
                <w:szCs w:val="24"/>
              </w:rPr>
              <w:t>)</w:t>
            </w:r>
          </w:p>
        </w:tc>
        <w:tc>
          <w:tcPr>
            <w:tcW w:w="4868" w:type="dxa"/>
            <w:tcBorders>
              <w:top w:val="single" w:color="DDDDDD" w:sz="6"/>
              <w:left w:val="single" w:sz="0"/>
              <w:bottom w:val="single" w:sz="0"/>
              <w:right w:val="single" w:sz="0"/>
            </w:tcBorders>
            <w:tcMar/>
            <w:vAlign w:val="top"/>
          </w:tcPr>
          <w:p w:rsidR="7C0E66D9" w:rsidP="7C0E66D9" w:rsidRDefault="7C0E66D9" w14:paraId="008FB66F" w14:textId="74575CC9">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Está desarrollado por ARPANET (</w:t>
            </w:r>
            <w:proofErr w:type="spellStart"/>
            <w:r w:rsidRPr="7C0E66D9" w:rsidR="7C0E66D9">
              <w:rPr>
                <w:rFonts w:ascii="Calibri" w:hAnsi="Calibri" w:eastAsia="Calibri" w:cs="Calibri" w:asciiTheme="minorAscii" w:hAnsiTheme="minorAscii" w:eastAsiaTheme="minorAscii" w:cstheme="minorAscii"/>
                <w:color w:val="222222"/>
                <w:sz w:val="24"/>
                <w:szCs w:val="24"/>
              </w:rPr>
              <w:t>Advanced</w:t>
            </w:r>
            <w:proofErr w:type="spellEnd"/>
            <w:r w:rsidRPr="7C0E66D9" w:rsidR="7C0E66D9">
              <w:rPr>
                <w:rFonts w:ascii="Calibri" w:hAnsi="Calibri" w:eastAsia="Calibri" w:cs="Calibri" w:asciiTheme="minorAscii" w:hAnsiTheme="minorAscii" w:eastAsiaTheme="minorAscii" w:cstheme="minorAscii"/>
                <w:color w:val="222222"/>
                <w:sz w:val="24"/>
                <w:szCs w:val="24"/>
              </w:rPr>
              <w:t xml:space="preserve"> </w:t>
            </w:r>
            <w:proofErr w:type="spellStart"/>
            <w:r w:rsidRPr="7C0E66D9" w:rsidR="7C0E66D9">
              <w:rPr>
                <w:rFonts w:ascii="Calibri" w:hAnsi="Calibri" w:eastAsia="Calibri" w:cs="Calibri" w:asciiTheme="minorAscii" w:hAnsiTheme="minorAscii" w:eastAsiaTheme="minorAscii" w:cstheme="minorAscii"/>
                <w:color w:val="222222"/>
                <w:sz w:val="24"/>
                <w:szCs w:val="24"/>
              </w:rPr>
              <w:t>Research</w:t>
            </w:r>
            <w:proofErr w:type="spellEnd"/>
            <w:r w:rsidRPr="7C0E66D9" w:rsidR="7C0E66D9">
              <w:rPr>
                <w:rFonts w:ascii="Calibri" w:hAnsi="Calibri" w:eastAsia="Calibri" w:cs="Calibri" w:asciiTheme="minorAscii" w:hAnsiTheme="minorAscii" w:eastAsiaTheme="minorAscii" w:cstheme="minorAscii"/>
                <w:color w:val="222222"/>
                <w:sz w:val="24"/>
                <w:szCs w:val="24"/>
              </w:rPr>
              <w:t xml:space="preserve"> Project Agency Network).</w:t>
            </w:r>
          </w:p>
        </w:tc>
      </w:tr>
      <w:tr w:rsidR="7C0E66D9" w:rsidTr="7C0E66D9" w14:paraId="61D30F8F">
        <w:tc>
          <w:tcPr>
            <w:tcW w:w="4868" w:type="dxa"/>
            <w:tcBorders>
              <w:top w:val="single" w:color="DDDDDD" w:sz="6"/>
              <w:left w:val="single" w:sz="0"/>
              <w:bottom w:val="single" w:sz="0"/>
              <w:right w:val="single" w:sz="0"/>
            </w:tcBorders>
            <w:shd w:val="clear" w:color="auto" w:fill="F9F9F9"/>
            <w:tcMar/>
            <w:vAlign w:val="top"/>
          </w:tcPr>
          <w:p w:rsidR="7C0E66D9" w:rsidP="7C0E66D9" w:rsidRDefault="7C0E66D9" w14:paraId="47DE28DF" w14:textId="635D3821">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El modelo OSI proporciona una clara distinción entre interfaces, servicios y protocolos.</w:t>
            </w:r>
          </w:p>
        </w:tc>
        <w:tc>
          <w:tcPr>
            <w:tcW w:w="4868" w:type="dxa"/>
            <w:tcBorders>
              <w:top w:val="single" w:color="DDDDDD" w:sz="6"/>
              <w:left w:val="single" w:sz="0"/>
              <w:bottom w:val="single" w:sz="0"/>
              <w:right w:val="single" w:sz="0"/>
            </w:tcBorders>
            <w:shd w:val="clear" w:color="auto" w:fill="F9F9F9"/>
            <w:tcMar/>
            <w:vAlign w:val="top"/>
          </w:tcPr>
          <w:p w:rsidR="7C0E66D9" w:rsidP="7C0E66D9" w:rsidRDefault="7C0E66D9" w14:paraId="320D197E" w14:textId="168EE08F">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TCP/IP no tiene ningún punto distintivo claro entre servicios, interfaces y protocolos.</w:t>
            </w:r>
          </w:p>
        </w:tc>
      </w:tr>
      <w:tr w:rsidR="7C0E66D9" w:rsidTr="7C0E66D9" w14:paraId="22952BCC">
        <w:tc>
          <w:tcPr>
            <w:tcW w:w="4868" w:type="dxa"/>
            <w:tcBorders>
              <w:top w:val="single" w:color="DDDDDD" w:sz="6"/>
              <w:left w:val="single" w:sz="0"/>
              <w:bottom w:val="single" w:sz="0"/>
              <w:right w:val="single" w:sz="0"/>
            </w:tcBorders>
            <w:tcMar/>
            <w:vAlign w:val="top"/>
          </w:tcPr>
          <w:p w:rsidR="7C0E66D9" w:rsidP="7C0E66D9" w:rsidRDefault="7C0E66D9" w14:paraId="0292AE57" w14:textId="4491DFF2">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OSI se refiere a la interconexión de sistemas abiertos.</w:t>
            </w:r>
          </w:p>
        </w:tc>
        <w:tc>
          <w:tcPr>
            <w:tcW w:w="4868" w:type="dxa"/>
            <w:tcBorders>
              <w:top w:val="single" w:color="DDDDDD" w:sz="6"/>
              <w:left w:val="single" w:sz="0"/>
              <w:bottom w:val="single" w:sz="0"/>
              <w:right w:val="single" w:sz="0"/>
            </w:tcBorders>
            <w:tcMar/>
            <w:vAlign w:val="top"/>
          </w:tcPr>
          <w:p w:rsidR="7C0E66D9" w:rsidP="7C0E66D9" w:rsidRDefault="7C0E66D9" w14:paraId="32C1DD2D" w14:textId="4D1C68F4">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TCP se refiere al Protocolo de control de transmisión.</w:t>
            </w:r>
          </w:p>
        </w:tc>
      </w:tr>
      <w:tr w:rsidR="7C0E66D9" w:rsidTr="7C0E66D9" w14:paraId="3725EAE9">
        <w:tc>
          <w:tcPr>
            <w:tcW w:w="4868" w:type="dxa"/>
            <w:tcBorders>
              <w:top w:val="single" w:color="DDDDDD" w:sz="6"/>
              <w:left w:val="single" w:sz="0"/>
              <w:bottom w:val="single" w:sz="0"/>
              <w:right w:val="single" w:sz="0"/>
            </w:tcBorders>
            <w:shd w:val="clear" w:color="auto" w:fill="F9F9F9"/>
            <w:tcMar/>
            <w:vAlign w:val="top"/>
          </w:tcPr>
          <w:p w:rsidR="7C0E66D9" w:rsidP="7C0E66D9" w:rsidRDefault="7C0E66D9" w14:paraId="19073AC1" w14:textId="67EF9DE1">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OSI utiliza la capa de red para definir estándares y protocolos de enrutamiento.</w:t>
            </w:r>
          </w:p>
        </w:tc>
        <w:tc>
          <w:tcPr>
            <w:tcW w:w="4868" w:type="dxa"/>
            <w:tcBorders>
              <w:top w:val="single" w:color="DDDDDD" w:sz="6"/>
              <w:left w:val="single" w:sz="0"/>
              <w:bottom w:val="single" w:sz="0"/>
              <w:right w:val="single" w:sz="0"/>
            </w:tcBorders>
            <w:shd w:val="clear" w:color="auto" w:fill="F9F9F9"/>
            <w:tcMar/>
            <w:vAlign w:val="top"/>
          </w:tcPr>
          <w:p w:rsidR="7C0E66D9" w:rsidP="7C0E66D9" w:rsidRDefault="7C0E66D9" w14:paraId="623117D2" w14:textId="6D11BAF1">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TCP/IP utiliza únicamente la capa de Internet.</w:t>
            </w:r>
          </w:p>
        </w:tc>
      </w:tr>
      <w:tr w:rsidR="7C0E66D9" w:rsidTr="7C0E66D9" w14:paraId="10A11E0B">
        <w:tc>
          <w:tcPr>
            <w:tcW w:w="4868" w:type="dxa"/>
            <w:tcBorders>
              <w:top w:val="single" w:color="DDDDDD" w:sz="6"/>
              <w:left w:val="single" w:sz="0"/>
              <w:bottom w:val="single" w:sz="0"/>
              <w:right w:val="single" w:sz="0"/>
            </w:tcBorders>
            <w:tcMar/>
            <w:vAlign w:val="top"/>
          </w:tcPr>
          <w:p w:rsidR="7C0E66D9" w:rsidP="7C0E66D9" w:rsidRDefault="7C0E66D9" w14:paraId="08F43BC5" w14:textId="60AD4A53">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OSI sigue un enfoque vertical.</w:t>
            </w:r>
          </w:p>
        </w:tc>
        <w:tc>
          <w:tcPr>
            <w:tcW w:w="4868" w:type="dxa"/>
            <w:tcBorders>
              <w:top w:val="single" w:color="DDDDDD" w:sz="6"/>
              <w:left w:val="single" w:sz="0"/>
              <w:bottom w:val="single" w:sz="0"/>
              <w:right w:val="single" w:sz="0"/>
            </w:tcBorders>
            <w:tcMar/>
            <w:vAlign w:val="top"/>
          </w:tcPr>
          <w:p w:rsidR="7C0E66D9" w:rsidP="7C0E66D9" w:rsidRDefault="7C0E66D9" w14:paraId="039D0319" w14:textId="0CBAD466">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TCP/IP sigue un enfoque horizontal.</w:t>
            </w:r>
          </w:p>
        </w:tc>
      </w:tr>
      <w:tr w:rsidR="7C0E66D9" w:rsidTr="7C0E66D9" w14:paraId="3F4F5732">
        <w:tc>
          <w:tcPr>
            <w:tcW w:w="4868" w:type="dxa"/>
            <w:tcBorders>
              <w:top w:val="single" w:color="DDDDDD" w:sz="6"/>
              <w:left w:val="single" w:sz="0"/>
              <w:bottom w:val="single" w:sz="0"/>
              <w:right w:val="single" w:sz="0"/>
            </w:tcBorders>
            <w:shd w:val="clear" w:color="auto" w:fill="F9F9F9"/>
            <w:tcMar/>
            <w:vAlign w:val="top"/>
          </w:tcPr>
          <w:p w:rsidR="7C0E66D9" w:rsidP="7C0E66D9" w:rsidRDefault="7C0E66D9" w14:paraId="7E3BC8DE" w14:textId="05AD6BA9">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Las capas OSI tienen siete capas.</w:t>
            </w:r>
          </w:p>
        </w:tc>
        <w:tc>
          <w:tcPr>
            <w:tcW w:w="4868" w:type="dxa"/>
            <w:tcBorders>
              <w:top w:val="single" w:color="DDDDDD" w:sz="6"/>
              <w:left w:val="single" w:sz="0"/>
              <w:bottom w:val="single" w:sz="0"/>
              <w:right w:val="single" w:sz="0"/>
            </w:tcBorders>
            <w:shd w:val="clear" w:color="auto" w:fill="F9F9F9"/>
            <w:tcMar/>
            <w:vAlign w:val="top"/>
          </w:tcPr>
          <w:p w:rsidR="7C0E66D9" w:rsidP="7C0E66D9" w:rsidRDefault="7C0E66D9" w14:paraId="1538E845" w14:textId="7AE8581F">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TCP/IP tiene cuatro capas.</w:t>
            </w:r>
          </w:p>
        </w:tc>
      </w:tr>
      <w:tr w:rsidR="7C0E66D9" w:rsidTr="7C0E66D9" w14:paraId="20C5611F">
        <w:tc>
          <w:tcPr>
            <w:tcW w:w="4868" w:type="dxa"/>
            <w:tcBorders>
              <w:top w:val="single" w:color="DDDDDD" w:sz="6"/>
              <w:left w:val="single" w:sz="0"/>
              <w:bottom w:val="single" w:sz="0"/>
              <w:right w:val="single" w:sz="0"/>
            </w:tcBorders>
            <w:tcMar/>
            <w:vAlign w:val="top"/>
          </w:tcPr>
          <w:p w:rsidR="7C0E66D9" w:rsidP="7C0E66D9" w:rsidRDefault="7C0E66D9" w14:paraId="7CF4B8AE" w14:textId="6E69A5BC">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En el modelo OSI, la capa de transporte solo está orientada a conexiones.</w:t>
            </w:r>
          </w:p>
        </w:tc>
        <w:tc>
          <w:tcPr>
            <w:tcW w:w="4868" w:type="dxa"/>
            <w:tcBorders>
              <w:top w:val="single" w:color="DDDDDD" w:sz="6"/>
              <w:left w:val="single" w:sz="0"/>
              <w:bottom w:val="single" w:sz="0"/>
              <w:right w:val="single" w:sz="0"/>
            </w:tcBorders>
            <w:tcMar/>
            <w:vAlign w:val="top"/>
          </w:tcPr>
          <w:p w:rsidR="7C0E66D9" w:rsidP="7C0E66D9" w:rsidRDefault="7C0E66D9" w14:paraId="594DAA28" w14:textId="626CC634">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Una capa del modelo TCP/IP está orientada a la conexión y sin conexión.</w:t>
            </w:r>
          </w:p>
        </w:tc>
      </w:tr>
      <w:tr w:rsidR="7C0E66D9" w:rsidTr="7C0E66D9" w14:paraId="4694A2B2">
        <w:tc>
          <w:tcPr>
            <w:tcW w:w="4868" w:type="dxa"/>
            <w:tcBorders>
              <w:top w:val="single" w:color="DDDDDD" w:sz="6"/>
              <w:left w:val="single" w:sz="0"/>
              <w:bottom w:val="single" w:sz="0"/>
              <w:right w:val="single" w:sz="0"/>
            </w:tcBorders>
            <w:shd w:val="clear" w:color="auto" w:fill="F9F9F9"/>
            <w:tcMar/>
            <w:vAlign w:val="top"/>
          </w:tcPr>
          <w:p w:rsidR="7C0E66D9" w:rsidP="7C0E66D9" w:rsidRDefault="7C0E66D9" w14:paraId="3D3D5FE9" w14:textId="2E1CC6DC">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En el modelo OSI, la capa de vínculo de datos y las capas físicas son capas separadas.</w:t>
            </w:r>
          </w:p>
        </w:tc>
        <w:tc>
          <w:tcPr>
            <w:tcW w:w="4868" w:type="dxa"/>
            <w:tcBorders>
              <w:top w:val="single" w:color="DDDDDD" w:sz="6"/>
              <w:left w:val="single" w:sz="0"/>
              <w:bottom w:val="single" w:sz="0"/>
              <w:right w:val="single" w:sz="0"/>
            </w:tcBorders>
            <w:shd w:val="clear" w:color="auto" w:fill="F9F9F9"/>
            <w:tcMar/>
            <w:vAlign w:val="top"/>
          </w:tcPr>
          <w:p w:rsidR="7C0E66D9" w:rsidP="7C0E66D9" w:rsidRDefault="7C0E66D9" w14:paraId="60E2695E" w14:textId="234556F2">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En TCP, los vínculos físicos y de datos se combinan como una única capa de host a red.</w:t>
            </w:r>
          </w:p>
        </w:tc>
      </w:tr>
      <w:tr w:rsidR="7C0E66D9" w:rsidTr="7C0E66D9" w14:paraId="67CB8503">
        <w:tc>
          <w:tcPr>
            <w:tcW w:w="4868" w:type="dxa"/>
            <w:tcBorders>
              <w:top w:val="single" w:color="DDDDDD" w:sz="6"/>
              <w:left w:val="single" w:sz="0"/>
              <w:bottom w:val="single" w:sz="0"/>
              <w:right w:val="single" w:sz="0"/>
            </w:tcBorders>
            <w:tcMar/>
            <w:vAlign w:val="top"/>
          </w:tcPr>
          <w:p w:rsidR="7C0E66D9" w:rsidP="7C0E66D9" w:rsidRDefault="7C0E66D9" w14:paraId="64DE647B" w14:textId="0BF9D3D7">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Las capas de sesión y presentación forman parte del modelo OSI.</w:t>
            </w:r>
          </w:p>
        </w:tc>
        <w:tc>
          <w:tcPr>
            <w:tcW w:w="4868" w:type="dxa"/>
            <w:tcBorders>
              <w:top w:val="single" w:color="DDDDDD" w:sz="6"/>
              <w:left w:val="single" w:sz="0"/>
              <w:bottom w:val="single" w:sz="0"/>
              <w:right w:val="single" w:sz="0"/>
            </w:tcBorders>
            <w:tcMar/>
            <w:vAlign w:val="top"/>
          </w:tcPr>
          <w:p w:rsidR="7C0E66D9" w:rsidP="7C0E66D9" w:rsidRDefault="7C0E66D9" w14:paraId="65283013" w14:textId="50A0AE2D">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No hay ninguna capa de sesión y presentación en el modelo TCP.</w:t>
            </w:r>
          </w:p>
        </w:tc>
      </w:tr>
      <w:tr w:rsidR="7C0E66D9" w:rsidTr="7C0E66D9" w14:paraId="7DA268B9">
        <w:tc>
          <w:tcPr>
            <w:tcW w:w="4868" w:type="dxa"/>
            <w:tcBorders>
              <w:top w:val="single" w:color="DDDDDD" w:sz="6"/>
              <w:left w:val="single" w:sz="0"/>
              <w:bottom w:val="single" w:sz="0"/>
              <w:right w:val="single" w:sz="0"/>
            </w:tcBorders>
            <w:shd w:val="clear" w:color="auto" w:fill="F9F9F9"/>
            <w:tcMar/>
            <w:vAlign w:val="top"/>
          </w:tcPr>
          <w:p w:rsidR="7C0E66D9" w:rsidP="7C0E66D9" w:rsidRDefault="7C0E66D9" w14:paraId="4A0E465B" w14:textId="0648245B">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Se define después del advenimiento de Internet.</w:t>
            </w:r>
          </w:p>
        </w:tc>
        <w:tc>
          <w:tcPr>
            <w:tcW w:w="4868" w:type="dxa"/>
            <w:tcBorders>
              <w:top w:val="single" w:color="DDDDDD" w:sz="6"/>
              <w:left w:val="single" w:sz="0"/>
              <w:bottom w:val="single" w:sz="0"/>
              <w:right w:val="single" w:sz="0"/>
            </w:tcBorders>
            <w:shd w:val="clear" w:color="auto" w:fill="F9F9F9"/>
            <w:tcMar/>
            <w:vAlign w:val="top"/>
          </w:tcPr>
          <w:p w:rsidR="7C0E66D9" w:rsidP="7C0E66D9" w:rsidRDefault="7C0E66D9" w14:paraId="57724A6E" w14:textId="6CA47A63">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Se define antes del advenimiento de Internet.</w:t>
            </w:r>
          </w:p>
        </w:tc>
      </w:tr>
      <w:tr w:rsidR="7C0E66D9" w:rsidTr="7C0E66D9" w14:paraId="67C1A3FB">
        <w:tc>
          <w:tcPr>
            <w:tcW w:w="4868" w:type="dxa"/>
            <w:tcBorders>
              <w:top w:val="single" w:color="DDDDDD" w:sz="6"/>
              <w:left w:val="single" w:sz="0"/>
              <w:bottom w:val="single" w:sz="0"/>
              <w:right w:val="single" w:sz="0"/>
            </w:tcBorders>
            <w:tcMar/>
            <w:vAlign w:val="top"/>
          </w:tcPr>
          <w:p w:rsidR="7C0E66D9" w:rsidP="7C0E66D9" w:rsidRDefault="7C0E66D9" w14:paraId="322FE32F" w14:textId="4C79218D">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El tamaño mínimo del encabezado OSI es de 5 bytes.</w:t>
            </w:r>
          </w:p>
        </w:tc>
        <w:tc>
          <w:tcPr>
            <w:tcW w:w="4868" w:type="dxa"/>
            <w:tcBorders>
              <w:top w:val="single" w:color="DDDDDD" w:sz="6"/>
              <w:left w:val="single" w:sz="0"/>
              <w:bottom w:val="single" w:sz="0"/>
              <w:right w:val="single" w:sz="0"/>
            </w:tcBorders>
            <w:tcMar/>
            <w:vAlign w:val="top"/>
          </w:tcPr>
          <w:p w:rsidR="7C0E66D9" w:rsidP="7C0E66D9" w:rsidRDefault="7C0E66D9" w14:paraId="29D628C0" w14:textId="26B1C044">
            <w:pPr>
              <w:spacing w:line="300" w:lineRule="exact"/>
              <w:rPr>
                <w:rFonts w:ascii="Calibri" w:hAnsi="Calibri" w:eastAsia="Calibri" w:cs="Calibri" w:asciiTheme="minorAscii" w:hAnsiTheme="minorAscii" w:eastAsiaTheme="minorAscii" w:cstheme="minorAscii"/>
                <w:color w:val="222222"/>
                <w:sz w:val="24"/>
                <w:szCs w:val="24"/>
              </w:rPr>
            </w:pPr>
            <w:r w:rsidRPr="7C0E66D9" w:rsidR="7C0E66D9">
              <w:rPr>
                <w:rFonts w:ascii="Calibri" w:hAnsi="Calibri" w:eastAsia="Calibri" w:cs="Calibri" w:asciiTheme="minorAscii" w:hAnsiTheme="minorAscii" w:eastAsiaTheme="minorAscii" w:cstheme="minorAscii"/>
                <w:color w:val="222222"/>
                <w:sz w:val="24"/>
                <w:szCs w:val="24"/>
              </w:rPr>
              <w:t>El tamaño mínimo del encabezado es de 20 bytes.</w:t>
            </w:r>
          </w:p>
        </w:tc>
      </w:tr>
    </w:tbl>
    <w:p w:rsidR="7C0E66D9" w:rsidP="7C0E66D9" w:rsidRDefault="7C0E66D9" w14:paraId="31F93419" w14:textId="415E0A07">
      <w:pPr>
        <w:pStyle w:val="Heading2"/>
        <w:rPr>
          <w:rFonts w:ascii="Calibri" w:hAnsi="Calibri" w:eastAsia="Calibri" w:cs="Calibri" w:asciiTheme="minorAscii" w:hAnsiTheme="minorAscii" w:eastAsiaTheme="minorAscii" w:cstheme="minorAscii"/>
          <w:noProof w:val="0"/>
          <w:color w:val="222222"/>
          <w:sz w:val="24"/>
          <w:szCs w:val="24"/>
          <w:lang w:val="es-ES"/>
        </w:rPr>
      </w:pPr>
    </w:p>
    <w:p w:rsidR="3C627FF2" w:rsidP="7C0E66D9" w:rsidRDefault="3C627FF2" w14:paraId="640592F9" w14:textId="227CA00B">
      <w:pPr>
        <w:pStyle w:val="Heading2"/>
        <w:rPr>
          <w:rFonts w:ascii="Calibri" w:hAnsi="Calibri" w:eastAsia="Calibri" w:cs="Calibri" w:asciiTheme="minorAscii" w:hAnsiTheme="minorAscii" w:eastAsiaTheme="minorAscii" w:cstheme="minorAscii"/>
          <w:b w:val="0"/>
          <w:bCs w:val="0"/>
          <w:noProof w:val="0"/>
          <w:color w:val="222222"/>
          <w:sz w:val="24"/>
          <w:szCs w:val="24"/>
          <w:u w:val="single"/>
          <w:lang w:val="es-ES"/>
        </w:rPr>
      </w:pPr>
      <w:r w:rsidRPr="7C0E66D9" w:rsidR="3C627FF2">
        <w:rPr>
          <w:rFonts w:ascii="Calibri" w:hAnsi="Calibri" w:eastAsia="Calibri" w:cs="Calibri" w:asciiTheme="minorAscii" w:hAnsiTheme="minorAscii" w:eastAsiaTheme="minorAscii" w:cstheme="minorAscii"/>
          <w:b w:val="0"/>
          <w:bCs w:val="0"/>
          <w:noProof w:val="0"/>
          <w:color w:val="222222"/>
          <w:sz w:val="24"/>
          <w:szCs w:val="24"/>
          <w:u w:val="single"/>
          <w:lang w:val="es-ES"/>
        </w:rPr>
        <w:t>Ventajas del modelo OSI</w:t>
      </w:r>
      <w:r w:rsidRPr="7C0E66D9" w:rsidR="3C627FF2">
        <w:rPr>
          <w:rFonts w:ascii="Calibri" w:hAnsi="Calibri" w:eastAsia="Calibri" w:cs="Calibri" w:asciiTheme="minorAscii" w:hAnsiTheme="minorAscii" w:eastAsiaTheme="minorAscii" w:cstheme="minorAscii"/>
          <w:b w:val="0"/>
          <w:bCs w:val="0"/>
          <w:noProof w:val="0"/>
          <w:color w:val="222222"/>
          <w:sz w:val="24"/>
          <w:szCs w:val="24"/>
          <w:u w:val="single"/>
          <w:lang w:val="es-ES"/>
        </w:rPr>
        <w:t>:</w:t>
      </w:r>
    </w:p>
    <w:p w:rsidR="3C627FF2" w:rsidP="7C0E66D9" w:rsidRDefault="3C627FF2" w14:paraId="04564F82" w14:textId="0C2C2B74">
      <w:pPr>
        <w:pStyle w:val="ListParagraph"/>
        <w:numPr>
          <w:ilvl w:val="0"/>
          <w:numId w:val="3"/>
        </w:numPr>
        <w:jc w:val="both"/>
        <w:rPr>
          <w:rFonts w:ascii="Calibri" w:hAnsi="Calibri" w:eastAsia="Calibri" w:cs="Calibri" w:asciiTheme="minorAscii" w:hAnsiTheme="minorAscii" w:eastAsiaTheme="minorAscii" w:cstheme="minorAscii"/>
          <w:noProof w:val="0"/>
          <w:color w:val="222222"/>
          <w:sz w:val="24"/>
          <w:szCs w:val="24"/>
          <w:lang w:val="es-ES"/>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 xml:space="preserve">Le ayuda a estandarizar el </w:t>
      </w:r>
      <w:proofErr w:type="spellStart"/>
      <w:r w:rsidRPr="7C0E66D9" w:rsidR="3C627FF2">
        <w:rPr>
          <w:rFonts w:ascii="Calibri" w:hAnsi="Calibri" w:eastAsia="Calibri" w:cs="Calibri" w:asciiTheme="minorAscii" w:hAnsiTheme="minorAscii" w:eastAsiaTheme="minorAscii" w:cstheme="minorAscii"/>
          <w:noProof w:val="0"/>
          <w:color w:val="222222"/>
          <w:sz w:val="24"/>
          <w:szCs w:val="24"/>
          <w:lang w:val="es-ES"/>
        </w:rPr>
        <w:t>router</w:t>
      </w:r>
      <w:proofErr w:type="spellEnd"/>
      <w:r w:rsidRPr="7C0E66D9" w:rsidR="3C627FF2">
        <w:rPr>
          <w:rFonts w:ascii="Calibri" w:hAnsi="Calibri" w:eastAsia="Calibri" w:cs="Calibri" w:asciiTheme="minorAscii" w:hAnsiTheme="minorAscii" w:eastAsiaTheme="minorAscii" w:cstheme="minorAscii"/>
          <w:noProof w:val="0"/>
          <w:color w:val="222222"/>
          <w:sz w:val="24"/>
          <w:szCs w:val="24"/>
          <w:lang w:val="es-ES"/>
        </w:rPr>
        <w:t xml:space="preserve">, el conmutador, la placa base y otros </w:t>
      </w:r>
      <w:proofErr w:type="spellStart"/>
      <w:r w:rsidRPr="7C0E66D9" w:rsidR="3C627FF2">
        <w:rPr>
          <w:rFonts w:ascii="Calibri" w:hAnsi="Calibri" w:eastAsia="Calibri" w:cs="Calibri" w:asciiTheme="minorAscii" w:hAnsiTheme="minorAscii" w:eastAsiaTheme="minorAscii" w:cstheme="minorAscii"/>
          <w:noProof w:val="0"/>
          <w:color w:val="222222"/>
          <w:sz w:val="24"/>
          <w:szCs w:val="24"/>
          <w:lang w:val="es-ES"/>
        </w:rPr>
        <w:t>hardwares</w:t>
      </w:r>
      <w:proofErr w:type="spellEnd"/>
    </w:p>
    <w:p w:rsidR="3C627FF2" w:rsidP="7C0E66D9" w:rsidRDefault="3C627FF2" w14:paraId="7B2C308F" w14:textId="45CD5524">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Reduce la complejidad y estandariza las interfaces</w:t>
      </w:r>
    </w:p>
    <w:p w:rsidR="3C627FF2" w:rsidP="7C0E66D9" w:rsidRDefault="3C627FF2" w14:paraId="171A358F" w14:textId="250A607E">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Facilita la ingeniería modular</w:t>
      </w:r>
    </w:p>
    <w:p w:rsidR="3C627FF2" w:rsidP="7C0E66D9" w:rsidRDefault="3C627FF2" w14:paraId="2D9F2EF6" w14:textId="45EDB064">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Le ayuda a garantizar tecnología interoperable</w:t>
      </w:r>
    </w:p>
    <w:p w:rsidR="3C627FF2" w:rsidP="7C0E66D9" w:rsidRDefault="3C627FF2" w14:paraId="7ED2E834" w14:textId="4149789D">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Te ayuda a acelerar la evolución</w:t>
      </w:r>
    </w:p>
    <w:p w:rsidR="3C627FF2" w:rsidP="7C0E66D9" w:rsidRDefault="3C627FF2" w14:paraId="798DFEC4" w14:textId="325B325C">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Los protocolos se pueden reemplazar por nuevos protocolos cuando la tecnología cambia.</w:t>
      </w:r>
    </w:p>
    <w:p w:rsidR="3C627FF2" w:rsidP="7C0E66D9" w:rsidRDefault="3C627FF2" w14:paraId="688D7676" w14:textId="6B467E6E">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Proporcionar soporte para servicios orientados a conexiones, así como servicio sin conexión.</w:t>
      </w:r>
    </w:p>
    <w:p w:rsidR="3C627FF2" w:rsidP="7C0E66D9" w:rsidRDefault="3C627FF2" w14:paraId="49B9281C" w14:textId="5C2B4643">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Es un modelo estándar en redes informáticas.</w:t>
      </w:r>
    </w:p>
    <w:p w:rsidR="3C627FF2" w:rsidP="7C0E66D9" w:rsidRDefault="3C627FF2" w14:paraId="6C764F91" w14:textId="28F089FE">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Admite servicios sin conexión y orientados a conexiones.</w:t>
      </w:r>
    </w:p>
    <w:p w:rsidR="3C627FF2" w:rsidP="7C0E66D9" w:rsidRDefault="3C627FF2" w14:paraId="7D9670EF" w14:textId="2C1B70FA">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Ofrece flexibilidad para adaptarse a diversos tipos de protocolos.</w:t>
      </w:r>
    </w:p>
    <w:p w:rsidR="7C0E66D9" w:rsidP="7C0E66D9" w:rsidRDefault="7C0E66D9" w14:paraId="52291E8B" w14:textId="40474E81">
      <w:pPr>
        <w:pStyle w:val="Heading2"/>
        <w:rPr>
          <w:rFonts w:ascii="Calibri" w:hAnsi="Calibri" w:eastAsia="Calibri" w:cs="Calibri" w:asciiTheme="minorAscii" w:hAnsiTheme="minorAscii" w:eastAsiaTheme="minorAscii" w:cstheme="minorAscii"/>
          <w:noProof w:val="0"/>
          <w:color w:val="222222"/>
          <w:sz w:val="24"/>
          <w:szCs w:val="24"/>
          <w:lang w:val="es-ES"/>
        </w:rPr>
      </w:pPr>
    </w:p>
    <w:p w:rsidR="3C627FF2" w:rsidP="7C0E66D9" w:rsidRDefault="3C627FF2" w14:paraId="430053E2" w14:textId="4C9C100B">
      <w:pPr>
        <w:pStyle w:val="Heading2"/>
        <w:rPr>
          <w:rFonts w:ascii="Calibri" w:hAnsi="Calibri" w:eastAsia="Calibri" w:cs="Calibri" w:asciiTheme="minorAscii" w:hAnsiTheme="minorAscii" w:eastAsiaTheme="minorAscii" w:cstheme="minorAscii"/>
          <w:noProof w:val="0"/>
          <w:color w:val="222222"/>
          <w:sz w:val="24"/>
          <w:szCs w:val="24"/>
          <w:u w:val="single"/>
          <w:lang w:val="es-ES"/>
        </w:rPr>
      </w:pPr>
      <w:r w:rsidRPr="7C0E66D9" w:rsidR="3C627FF2">
        <w:rPr>
          <w:rFonts w:ascii="Calibri" w:hAnsi="Calibri" w:eastAsia="Calibri" w:cs="Calibri" w:asciiTheme="minorAscii" w:hAnsiTheme="minorAscii" w:eastAsiaTheme="minorAscii" w:cstheme="minorAscii"/>
          <w:noProof w:val="0"/>
          <w:color w:val="222222"/>
          <w:sz w:val="24"/>
          <w:szCs w:val="24"/>
          <w:u w:val="single"/>
          <w:lang w:val="es-ES"/>
        </w:rPr>
        <w:t>Ventajas de</w:t>
      </w:r>
      <w:r w:rsidRPr="7C0E66D9" w:rsidR="3C627FF2">
        <w:rPr>
          <w:rFonts w:ascii="Calibri" w:hAnsi="Calibri" w:eastAsia="Calibri" w:cs="Calibri" w:asciiTheme="minorAscii" w:hAnsiTheme="minorAscii" w:eastAsiaTheme="minorAscii" w:cstheme="minorAscii"/>
          <w:noProof w:val="0"/>
          <w:color w:val="222222"/>
          <w:sz w:val="24"/>
          <w:szCs w:val="24"/>
          <w:u w:val="single"/>
          <w:lang w:val="es-ES"/>
        </w:rPr>
        <w:t>l modelo TCP/IP:</w:t>
      </w:r>
    </w:p>
    <w:p w:rsidR="3C627FF2" w:rsidP="7C0E66D9" w:rsidRDefault="3C627FF2" w14:paraId="11E6A8E6" w14:textId="30F21337">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Le ayuda a establecer o configurar una conexión entre diferentes tipos de equipos.</w:t>
      </w:r>
    </w:p>
    <w:p w:rsidR="3C627FF2" w:rsidP="7C0E66D9" w:rsidRDefault="3C627FF2" w14:paraId="33298902" w14:textId="202045C3">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Opera independientemente del sistema operativo.</w:t>
      </w:r>
    </w:p>
    <w:p w:rsidR="3C627FF2" w:rsidP="7C0E66D9" w:rsidRDefault="3C627FF2" w14:paraId="35FAC680" w14:textId="16AF8D84">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 xml:space="preserve">Es compatible con muchos </w:t>
      </w:r>
      <w:proofErr w:type="spellStart"/>
      <w:r w:rsidRPr="7C0E66D9" w:rsidR="3C627FF2">
        <w:rPr>
          <w:rFonts w:ascii="Calibri" w:hAnsi="Calibri" w:eastAsia="Calibri" w:cs="Calibri" w:asciiTheme="minorAscii" w:hAnsiTheme="minorAscii" w:eastAsiaTheme="minorAscii" w:cstheme="minorAscii"/>
          <w:noProof w:val="0"/>
          <w:color w:val="222222"/>
          <w:sz w:val="24"/>
          <w:szCs w:val="24"/>
          <w:lang w:val="es-ES"/>
        </w:rPr>
        <w:t>routing-protocol</w:t>
      </w:r>
      <w:proofErr w:type="spellEnd"/>
      <w:r w:rsidRPr="7C0E66D9" w:rsidR="3C627FF2">
        <w:rPr>
          <w:rFonts w:ascii="Calibri" w:hAnsi="Calibri" w:eastAsia="Calibri" w:cs="Calibri" w:asciiTheme="minorAscii" w:hAnsiTheme="minorAscii" w:eastAsiaTheme="minorAscii" w:cstheme="minorAscii"/>
          <w:noProof w:val="0"/>
          <w:color w:val="222222"/>
          <w:sz w:val="24"/>
          <w:szCs w:val="24"/>
          <w:lang w:val="es-ES"/>
        </w:rPr>
        <w:t>.</w:t>
      </w:r>
    </w:p>
    <w:p w:rsidR="3C627FF2" w:rsidP="7C0E66D9" w:rsidRDefault="3C627FF2" w14:paraId="4409ADC5" w14:textId="31DC8B49">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Permite el trabajo por Internet entre las organizaciones.</w:t>
      </w:r>
    </w:p>
    <w:p w:rsidR="3C627FF2" w:rsidP="7C0E66D9" w:rsidRDefault="3C627FF2" w14:paraId="3F95C16A" w14:textId="523D4CA2">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El modelo TCP/IP tiene una arquitectura cliente-servidor altamente escalable.</w:t>
      </w:r>
    </w:p>
    <w:p w:rsidR="3C627FF2" w:rsidP="7C0E66D9" w:rsidRDefault="3C627FF2" w14:paraId="46CDC174" w14:textId="11C000FE">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Se puede operar de forma independiente.</w:t>
      </w:r>
    </w:p>
    <w:p w:rsidR="3C627FF2" w:rsidP="7C0E66D9" w:rsidRDefault="3C627FF2" w14:paraId="11289749" w14:textId="04DCC8DF">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Soporta varios protocolos de enrutamiento.</w:t>
      </w:r>
    </w:p>
    <w:p w:rsidR="3C627FF2" w:rsidP="7C0E66D9" w:rsidRDefault="3C627FF2" w14:paraId="0BCD2C6B" w14:textId="25E426C6">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Se puede utilizar para establecer una conexión entre dos equipos.</w:t>
      </w:r>
    </w:p>
    <w:p w:rsidR="7C0E66D9" w:rsidP="7C0E66D9" w:rsidRDefault="7C0E66D9" w14:paraId="2A7DAADF" w14:textId="6D44A0F1">
      <w:pPr>
        <w:pStyle w:val="Heading2"/>
        <w:rPr>
          <w:rFonts w:ascii="Calibri" w:hAnsi="Calibri" w:eastAsia="Calibri" w:cs="Calibri" w:asciiTheme="minorAscii" w:hAnsiTheme="minorAscii" w:eastAsiaTheme="minorAscii" w:cstheme="minorAscii"/>
          <w:noProof w:val="0"/>
          <w:color w:val="222222"/>
          <w:sz w:val="24"/>
          <w:szCs w:val="24"/>
          <w:lang w:val="es-ES"/>
        </w:rPr>
      </w:pPr>
    </w:p>
    <w:p w:rsidR="3C627FF2" w:rsidP="7C0E66D9" w:rsidRDefault="3C627FF2" w14:paraId="1FD830F5" w14:textId="1DA9536E">
      <w:pPr>
        <w:pStyle w:val="Heading2"/>
        <w:rPr>
          <w:rFonts w:ascii="Calibri" w:hAnsi="Calibri" w:eastAsia="Calibri" w:cs="Calibri" w:asciiTheme="minorAscii" w:hAnsiTheme="minorAscii" w:eastAsiaTheme="minorAscii" w:cstheme="minorAscii"/>
          <w:noProof w:val="0"/>
          <w:color w:val="222222"/>
          <w:sz w:val="24"/>
          <w:szCs w:val="24"/>
          <w:u w:val="single"/>
          <w:lang w:val="es-ES"/>
        </w:rPr>
      </w:pPr>
      <w:r w:rsidRPr="7C0E66D9" w:rsidR="3C627FF2">
        <w:rPr>
          <w:rFonts w:ascii="Calibri" w:hAnsi="Calibri" w:eastAsia="Calibri" w:cs="Calibri" w:asciiTheme="minorAscii" w:hAnsiTheme="minorAscii" w:eastAsiaTheme="minorAscii" w:cstheme="minorAscii"/>
          <w:noProof w:val="0"/>
          <w:color w:val="222222"/>
          <w:sz w:val="24"/>
          <w:szCs w:val="24"/>
          <w:u w:val="single"/>
          <w:lang w:val="es-ES"/>
        </w:rPr>
        <w:t xml:space="preserve">Desventajas </w:t>
      </w:r>
      <w:r w:rsidRPr="7C0E66D9" w:rsidR="3C627FF2">
        <w:rPr>
          <w:rFonts w:ascii="Calibri" w:hAnsi="Calibri" w:eastAsia="Calibri" w:cs="Calibri" w:asciiTheme="minorAscii" w:hAnsiTheme="minorAscii" w:eastAsiaTheme="minorAscii" w:cstheme="minorAscii"/>
          <w:noProof w:val="0"/>
          <w:color w:val="222222"/>
          <w:sz w:val="24"/>
          <w:szCs w:val="24"/>
          <w:u w:val="single"/>
          <w:lang w:val="es-ES"/>
        </w:rPr>
        <w:t>del modelo OSI:</w:t>
      </w:r>
    </w:p>
    <w:p w:rsidR="3C627FF2" w:rsidP="7C0E66D9" w:rsidRDefault="3C627FF2" w14:paraId="32A4B074" w14:textId="18B61CDE">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La adaptación de los protocolos es una tarea tediosa.</w:t>
      </w:r>
    </w:p>
    <w:p w:rsidR="3C627FF2" w:rsidP="7C0E66D9" w:rsidRDefault="3C627FF2" w14:paraId="53847F26" w14:textId="42DD8EB8">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Sólo se puede utilizar como modelo de referencia.</w:t>
      </w:r>
    </w:p>
    <w:p w:rsidR="3C627FF2" w:rsidP="7C0E66D9" w:rsidRDefault="3C627FF2" w14:paraId="5E77EF5D" w14:textId="2699E437">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No define ningún protocolo específico.</w:t>
      </w:r>
    </w:p>
    <w:p w:rsidR="3C627FF2" w:rsidP="7C0E66D9" w:rsidRDefault="3C627FF2" w14:paraId="621BADF8" w14:textId="730BADF2">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En el modelo de capa de red OSI, algunos servicios se duplican en muchas capas, como las capas de transporte y enlace de datos</w:t>
      </w:r>
    </w:p>
    <w:p w:rsidR="3C627FF2" w:rsidP="7C0E66D9" w:rsidRDefault="3C627FF2" w14:paraId="761D3351" w14:textId="2E66FEE1">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Las capas no pueden funcionar en paralelo, ya que cada capa necesita esperar para obtener datos de la capa anterior.</w:t>
      </w:r>
    </w:p>
    <w:p w:rsidR="7C0E66D9" w:rsidP="7C0E66D9" w:rsidRDefault="7C0E66D9" w14:paraId="7D471EEA" w14:textId="6CE32269">
      <w:pPr>
        <w:pStyle w:val="Heading2"/>
        <w:rPr>
          <w:rFonts w:ascii="Calibri" w:hAnsi="Calibri" w:eastAsia="Calibri" w:cs="Calibri" w:asciiTheme="minorAscii" w:hAnsiTheme="minorAscii" w:eastAsiaTheme="minorAscii" w:cstheme="minorAscii"/>
          <w:noProof w:val="0"/>
          <w:color w:val="222222"/>
          <w:sz w:val="24"/>
          <w:szCs w:val="24"/>
          <w:lang w:val="es-ES"/>
        </w:rPr>
      </w:pPr>
    </w:p>
    <w:p w:rsidR="3C627FF2" w:rsidP="7C0E66D9" w:rsidRDefault="3C627FF2" w14:paraId="172820C9" w14:textId="70C377D5">
      <w:pPr>
        <w:pStyle w:val="Heading2"/>
        <w:rPr>
          <w:rFonts w:ascii="Calibri" w:hAnsi="Calibri" w:eastAsia="Calibri" w:cs="Calibri" w:asciiTheme="minorAscii" w:hAnsiTheme="minorAscii" w:eastAsiaTheme="minorAscii" w:cstheme="minorAscii"/>
          <w:noProof w:val="0"/>
          <w:color w:val="222222"/>
          <w:sz w:val="24"/>
          <w:szCs w:val="24"/>
          <w:u w:val="single"/>
          <w:lang w:val="es-ES"/>
        </w:rPr>
      </w:pPr>
      <w:r w:rsidRPr="7C0E66D9" w:rsidR="3C627FF2">
        <w:rPr>
          <w:rFonts w:ascii="Calibri" w:hAnsi="Calibri" w:eastAsia="Calibri" w:cs="Calibri" w:asciiTheme="minorAscii" w:hAnsiTheme="minorAscii" w:eastAsiaTheme="minorAscii" w:cstheme="minorAscii"/>
          <w:noProof w:val="0"/>
          <w:color w:val="222222"/>
          <w:sz w:val="24"/>
          <w:szCs w:val="24"/>
          <w:u w:val="single"/>
          <w:lang w:val="es-ES"/>
        </w:rPr>
        <w:t>Desventajas d</w:t>
      </w:r>
      <w:r w:rsidRPr="7C0E66D9" w:rsidR="3C627FF2">
        <w:rPr>
          <w:rFonts w:ascii="Calibri" w:hAnsi="Calibri" w:eastAsia="Calibri" w:cs="Calibri" w:asciiTheme="minorAscii" w:hAnsiTheme="minorAscii" w:eastAsiaTheme="minorAscii" w:cstheme="minorAscii"/>
          <w:noProof w:val="0"/>
          <w:color w:val="222222"/>
          <w:sz w:val="24"/>
          <w:szCs w:val="24"/>
          <w:u w:val="single"/>
          <w:lang w:val="es-ES"/>
        </w:rPr>
        <w:t>el modelo TCP/IP:</w:t>
      </w:r>
    </w:p>
    <w:p w:rsidR="3C627FF2" w:rsidP="7C0E66D9" w:rsidRDefault="3C627FF2" w14:paraId="33BAB6A0" w14:textId="46AAA010">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TCP/IP es un modelo complicado de configurar y administrar.</w:t>
      </w:r>
    </w:p>
    <w:p w:rsidR="3C627FF2" w:rsidP="7C0E66D9" w:rsidRDefault="3C627FF2" w14:paraId="581189D6" w14:textId="080A951A">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La sobrecarga/sobrecarga de TCP/IP es superior a IPX (Intercambio de paquetes de internet).</w:t>
      </w:r>
    </w:p>
    <w:p w:rsidR="3C627FF2" w:rsidP="7C0E66D9" w:rsidRDefault="3C627FF2" w14:paraId="3A943197" w14:textId="67FCA63C">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En esto, modele la capa de transporte no garantiza la entrega de paquetes.</w:t>
      </w:r>
    </w:p>
    <w:p w:rsidR="3C627FF2" w:rsidP="7C0E66D9" w:rsidRDefault="3C627FF2" w14:paraId="09ECDF55" w14:textId="05B241FD">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Reemplazar el protocolo en TCP/IP no es fácil.</w:t>
      </w:r>
    </w:p>
    <w:p w:rsidR="3C627FF2" w:rsidP="7C0E66D9" w:rsidRDefault="3C627FF2" w14:paraId="1973D448" w14:textId="36105DAE">
      <w:pPr>
        <w:pStyle w:val="ListParagraph"/>
        <w:numPr>
          <w:ilvl w:val="0"/>
          <w:numId w:val="3"/>
        </w:numPr>
        <w:jc w:val="both"/>
        <w:rPr>
          <w:rFonts w:ascii="Calibri" w:hAnsi="Calibri" w:eastAsia="Calibri" w:cs="Calibri" w:asciiTheme="minorAscii" w:hAnsiTheme="minorAscii" w:eastAsiaTheme="minorAscii" w:cstheme="minorAscii"/>
          <w:color w:val="222222"/>
          <w:sz w:val="24"/>
          <w:szCs w:val="24"/>
        </w:rPr>
      </w:pPr>
      <w:r w:rsidRPr="7C0E66D9" w:rsidR="3C627FF2">
        <w:rPr>
          <w:rFonts w:ascii="Calibri" w:hAnsi="Calibri" w:eastAsia="Calibri" w:cs="Calibri" w:asciiTheme="minorAscii" w:hAnsiTheme="minorAscii" w:eastAsiaTheme="minorAscii" w:cstheme="minorAscii"/>
          <w:noProof w:val="0"/>
          <w:color w:val="222222"/>
          <w:sz w:val="24"/>
          <w:szCs w:val="24"/>
          <w:lang w:val="es-ES"/>
        </w:rPr>
        <w:t>No tiene una separación clara de sus servicios, interfaces y protocolos.</w:t>
      </w:r>
    </w:p>
    <w:p w:rsidR="7C0E66D9" w:rsidP="7C0E66D9" w:rsidRDefault="7C0E66D9" w14:paraId="0593F4D1" w14:textId="6C590C08">
      <w:pPr>
        <w:pStyle w:val="Normal"/>
        <w:ind w:left="0"/>
        <w:jc w:val="both"/>
        <w:rPr>
          <w:rFonts w:ascii="Calibri" w:hAnsi="Calibri" w:eastAsia="Calibri" w:cs="Calibri" w:asciiTheme="minorAscii" w:hAnsiTheme="minorAscii" w:eastAsiaTheme="minorAscii" w:cstheme="minorAscii"/>
          <w:noProof w:val="0"/>
          <w:color w:val="222222"/>
          <w:sz w:val="24"/>
          <w:szCs w:val="24"/>
          <w:lang w:val="es-ES"/>
        </w:rPr>
      </w:pPr>
    </w:p>
    <w:p w:rsidR="7C0E66D9" w:rsidP="7C0E66D9" w:rsidRDefault="7C0E66D9" w14:paraId="72D651D4" w14:textId="67DC4A79">
      <w:pPr>
        <w:pStyle w:val="Normal"/>
        <w:jc w:val="both"/>
        <w:rPr>
          <w:rFonts w:ascii="Calibri" w:hAnsi="Calibri" w:eastAsia="Calibri" w:cs="Calibri"/>
          <w:noProof w:val="0"/>
          <w:sz w:val="24"/>
          <w:szCs w:val="24"/>
          <w:lang w:val="es-ES"/>
        </w:rPr>
      </w:pPr>
    </w:p>
    <w:p w:rsidR="2EDA7C9D" w:rsidP="7C0E66D9" w:rsidRDefault="2EDA7C9D" w14:paraId="5C50112C" w14:textId="00995FCA">
      <w:pPr>
        <w:pStyle w:val="Normal"/>
        <w:jc w:val="both"/>
        <w:rPr>
          <w:rFonts w:ascii="Calibri" w:hAnsi="Calibri" w:eastAsia="Calibri" w:cs="Calibri"/>
          <w:noProof w:val="0"/>
          <w:sz w:val="24"/>
          <w:szCs w:val="24"/>
          <w:lang w:val="es-ES"/>
        </w:rPr>
      </w:pPr>
      <w:r w:rsidRPr="7C0E66D9" w:rsidR="2EDA7C9D">
        <w:rPr>
          <w:rFonts w:ascii="Calibri" w:hAnsi="Calibri" w:eastAsia="Calibri" w:cs="Calibri"/>
          <w:noProof w:val="0"/>
          <w:sz w:val="24"/>
          <w:szCs w:val="24"/>
          <w:lang w:val="es-ES"/>
        </w:rPr>
        <w:t>Fuente: www.guru99.com/</w:t>
      </w:r>
    </w:p>
    <w:p w:rsidR="7C0E66D9" w:rsidP="7C0E66D9" w:rsidRDefault="7C0E66D9" w14:paraId="48302E8C" w14:textId="4137B7F1">
      <w:pPr>
        <w:pStyle w:val="Normal"/>
        <w:ind w:left="0"/>
        <w:jc w:val="both"/>
        <w:rPr>
          <w:rFonts w:ascii="Calibri" w:hAnsi="Calibri" w:eastAsia="Calibri" w:cs="Calibri" w:asciiTheme="minorAscii" w:hAnsiTheme="minorAscii" w:eastAsiaTheme="minorAscii" w:cstheme="minorAscii"/>
          <w:noProof w:val="0"/>
          <w:color w:val="222222"/>
          <w:sz w:val="24"/>
          <w:szCs w:val="24"/>
          <w:lang w:val="es-ES"/>
        </w:rPr>
      </w:pPr>
    </w:p>
    <w:p w:rsidR="7C0E66D9" w:rsidP="7C0E66D9" w:rsidRDefault="7C0E66D9" w14:paraId="151E4821" w14:textId="5387295B">
      <w:pPr>
        <w:pStyle w:val="Normal"/>
        <w:jc w:val="both"/>
        <w:rPr>
          <w:rFonts w:cs="Calibri" w:cstheme="minorAscii"/>
          <w:b w:val="0"/>
          <w:bCs w:val="0"/>
          <w:sz w:val="24"/>
          <w:szCs w:val="24"/>
        </w:rPr>
      </w:pPr>
    </w:p>
    <w:p w:rsidR="7C0E66D9" w:rsidP="7C0E66D9" w:rsidRDefault="7C0E66D9" w14:paraId="2C60721E" w14:textId="7E74BC18">
      <w:pPr>
        <w:pStyle w:val="Normal"/>
        <w:rPr>
          <w:rFonts w:cs="Calibri" w:cstheme="minorAscii"/>
          <w:b w:val="1"/>
          <w:bCs w:val="1"/>
          <w:sz w:val="24"/>
          <w:szCs w:val="24"/>
        </w:rPr>
      </w:pPr>
    </w:p>
    <w:sectPr w:rsidRPr="009A2C9B" w:rsidR="00985CD7" w:rsidSect="007A2FC6">
      <w:headerReference w:type="default" r:id="rId80"/>
      <w:pgSz w:w="11906" w:h="16838" w:orient="portrait"/>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BC20D0" w:rsidP="00777ACA" w:rsidRDefault="00BC20D0" w14:paraId="53128261" wp14:textId="77777777">
      <w:pPr>
        <w:spacing w:after="0" w:line="240" w:lineRule="auto"/>
      </w:pPr>
      <w:r>
        <w:separator/>
      </w:r>
    </w:p>
  </w:endnote>
  <w:endnote w:type="continuationSeparator" w:id="0">
    <w:p xmlns:wp14="http://schemas.microsoft.com/office/word/2010/wordml" w:rsidR="00BC20D0" w:rsidP="00777ACA" w:rsidRDefault="00BC20D0" w14:paraId="62486C0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BC20D0" w:rsidP="00777ACA" w:rsidRDefault="00BC20D0" w14:paraId="1299C43A" wp14:textId="77777777">
      <w:pPr>
        <w:spacing w:after="0" w:line="240" w:lineRule="auto"/>
      </w:pPr>
      <w:r>
        <w:separator/>
      </w:r>
    </w:p>
  </w:footnote>
  <w:footnote w:type="continuationSeparator" w:id="0">
    <w:p xmlns:wp14="http://schemas.microsoft.com/office/word/2010/wordml" w:rsidR="00BC20D0" w:rsidP="00777ACA" w:rsidRDefault="00BC20D0" w14:paraId="4DDBEF00"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Style w:val="Tablaconcuadrcula"/>
      <w:tblW w:w="9776" w:type="dxa"/>
      <w:tblLayout w:type="fixed"/>
      <w:tblLook w:val="06A0" w:firstRow="1" w:lastRow="0" w:firstColumn="1" w:lastColumn="0" w:noHBand="1" w:noVBand="1"/>
    </w:tblPr>
    <w:tblGrid>
      <w:gridCol w:w="2145"/>
      <w:gridCol w:w="7631"/>
    </w:tblGrid>
    <w:tr xmlns:wp14="http://schemas.microsoft.com/office/word/2010/wordml" w:rsidR="00777ACA" w:rsidTr="669F229E" w14:paraId="317041E6" wp14:textId="77777777">
      <w:tc>
        <w:tcPr>
          <w:tcW w:w="2145" w:type="dxa"/>
          <w:tcMar/>
        </w:tcPr>
        <w:p w:rsidR="00777ACA" w:rsidP="00777ACA" w:rsidRDefault="00777ACA" w14:paraId="4101652C" wp14:textId="77777777">
          <w:pPr>
            <w:pStyle w:val="Encabezado"/>
            <w:jc w:val="center"/>
          </w:pPr>
          <w:r w:rsidR="669F229E">
            <w:drawing>
              <wp:inline xmlns:wp14="http://schemas.microsoft.com/office/word/2010/wordprocessingDrawing" wp14:editId="38393744" wp14:anchorId="5A3FE4C0">
                <wp:extent cx="1162050" cy="542925"/>
                <wp:effectExtent l="0" t="0" r="0" b="0"/>
                <wp:docPr id="1265969849" name="Imagen 1265969849" title=""/>
                <wp:cNvGraphicFramePr>
                  <a:graphicFrameLocks noChangeAspect="1"/>
                </wp:cNvGraphicFramePr>
                <a:graphic>
                  <a:graphicData uri="http://schemas.openxmlformats.org/drawingml/2006/picture">
                    <pic:pic>
                      <pic:nvPicPr>
                        <pic:cNvPr id="0" name="Imagen 1265969849"/>
                        <pic:cNvPicPr/>
                      </pic:nvPicPr>
                      <pic:blipFill>
                        <a:blip r:embed="R342c23314cff4b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62050" cy="542925"/>
                        </a:xfrm>
                        <a:prstGeom prst="rect">
                          <a:avLst/>
                        </a:prstGeom>
                      </pic:spPr>
                    </pic:pic>
                  </a:graphicData>
                </a:graphic>
              </wp:inline>
            </w:drawing>
          </w:r>
        </w:p>
      </w:tc>
      <w:tc>
        <w:tcPr>
          <w:tcW w:w="7631" w:type="dxa"/>
          <w:tcMar/>
        </w:tcPr>
        <w:p w:rsidR="00777ACA" w:rsidP="00777ACA" w:rsidRDefault="00777ACA" w14:paraId="0EE6F493" wp14:textId="77777777">
          <w:pPr>
            <w:pStyle w:val="Encabezado"/>
          </w:pPr>
          <w:r>
            <w:t xml:space="preserve">Ciclo: </w:t>
          </w:r>
          <w:r w:rsidRPr="503B45F3">
            <w:rPr>
              <w:b/>
              <w:bCs/>
            </w:rPr>
            <w:t>1º DAM</w:t>
          </w:r>
          <w:r>
            <w:t xml:space="preserve">      grupo: </w:t>
          </w:r>
          <w:r w:rsidRPr="503B45F3">
            <w:rPr>
              <w:b/>
              <w:bCs/>
            </w:rPr>
            <w:t>A</w:t>
          </w:r>
          <w:r>
            <w:t xml:space="preserve">          Módulo: </w:t>
          </w:r>
          <w:r w:rsidRPr="503B45F3">
            <w:rPr>
              <w:b/>
              <w:bCs/>
            </w:rPr>
            <w:t>Sistemas Informáticos</w:t>
          </w:r>
        </w:p>
        <w:p w:rsidR="00777ACA" w:rsidP="00777ACA" w:rsidRDefault="00777ACA" w14:paraId="33D50B5D" wp14:textId="77777777">
          <w:pPr>
            <w:pStyle w:val="Encabezado"/>
            <w:rPr>
              <w:b/>
              <w:bCs/>
            </w:rPr>
          </w:pPr>
          <w:r>
            <w:t xml:space="preserve">Tema: </w:t>
          </w:r>
          <w:r>
            <w:rPr>
              <w:b/>
              <w:bCs/>
            </w:rPr>
            <w:t>5</w:t>
          </w:r>
        </w:p>
        <w:p w:rsidR="00777ACA" w:rsidP="00777ACA" w:rsidRDefault="00777ACA" w14:paraId="323033E1" wp14:textId="77777777">
          <w:pPr>
            <w:pStyle w:val="Encabezado"/>
          </w:pPr>
          <w:r>
            <w:t xml:space="preserve">Actividad: </w:t>
          </w:r>
          <w:r w:rsidRPr="3C196A9A">
            <w:rPr>
              <w:b/>
              <w:bCs/>
            </w:rPr>
            <w:t xml:space="preserve">Tarea </w:t>
          </w:r>
          <w:r w:rsidR="003C0A03">
            <w:rPr>
              <w:b/>
              <w:bCs/>
            </w:rPr>
            <w:t>2</w:t>
          </w:r>
        </w:p>
        <w:p w:rsidR="00777ACA" w:rsidP="00777ACA" w:rsidRDefault="00777ACA" w14:paraId="1D55EF73" wp14:textId="77777777">
          <w:pPr>
            <w:pStyle w:val="Encabezado"/>
          </w:pPr>
          <w:r>
            <w:t xml:space="preserve">Alumno: </w:t>
          </w:r>
          <w:r w:rsidRPr="3C196A9A">
            <w:rPr>
              <w:b/>
              <w:bCs/>
            </w:rPr>
            <w:t xml:space="preserve">Enrique Izquierdo Jiménez              </w:t>
          </w:r>
        </w:p>
      </w:tc>
    </w:tr>
  </w:tbl>
  <w:p xmlns:wp14="http://schemas.microsoft.com/office/word/2010/wordml" w:rsidR="00777ACA" w:rsidRDefault="00777ACA" w14:paraId="4B99056E" wp14:textId="777777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9E00EAC"/>
    <w:multiLevelType w:val="multilevel"/>
    <w:tmpl w:val="1F36B3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24B06EC"/>
    <w:multiLevelType w:val="multilevel"/>
    <w:tmpl w:val="8F5C24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19"/>
    <w:rsid w:val="003C0A03"/>
    <w:rsid w:val="00777ACA"/>
    <w:rsid w:val="007A2FC6"/>
    <w:rsid w:val="00974E90"/>
    <w:rsid w:val="00985CD7"/>
    <w:rsid w:val="009A2C9B"/>
    <w:rsid w:val="00BC20D0"/>
    <w:rsid w:val="00D4F1A2"/>
    <w:rsid w:val="00E00DBA"/>
    <w:rsid w:val="00EB35C1"/>
    <w:rsid w:val="00FF6A19"/>
    <w:rsid w:val="040F5961"/>
    <w:rsid w:val="0898640F"/>
    <w:rsid w:val="13995A70"/>
    <w:rsid w:val="167085FB"/>
    <w:rsid w:val="180C565C"/>
    <w:rsid w:val="1B43F71E"/>
    <w:rsid w:val="21B338A2"/>
    <w:rsid w:val="23A1AEF4"/>
    <w:rsid w:val="290BF2AE"/>
    <w:rsid w:val="29C6380D"/>
    <w:rsid w:val="2BAE4DF8"/>
    <w:rsid w:val="2EDA7C9D"/>
    <w:rsid w:val="2F7B3432"/>
    <w:rsid w:val="3190B23A"/>
    <w:rsid w:val="32B2D4F4"/>
    <w:rsid w:val="37776825"/>
    <w:rsid w:val="39977291"/>
    <w:rsid w:val="3BBBF437"/>
    <w:rsid w:val="3C627FF2"/>
    <w:rsid w:val="406BF292"/>
    <w:rsid w:val="4A12D4D8"/>
    <w:rsid w:val="4D4A759A"/>
    <w:rsid w:val="5215B05A"/>
    <w:rsid w:val="5567BF70"/>
    <w:rsid w:val="55F6A481"/>
    <w:rsid w:val="55F6A481"/>
    <w:rsid w:val="5E01B666"/>
    <w:rsid w:val="5E01B666"/>
    <w:rsid w:val="614144AE"/>
    <w:rsid w:val="669F229E"/>
    <w:rsid w:val="6851356F"/>
    <w:rsid w:val="74C886CE"/>
    <w:rsid w:val="7C0E66D9"/>
    <w:rsid w:val="7CBA7056"/>
    <w:rsid w:val="7DA8C2FC"/>
    <w:rsid w:val="7E5640B7"/>
    <w:rsid w:val="7F063B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AD70"/>
  <w15:chartTrackingRefBased/>
  <w15:docId w15:val="{ADBFF4AC-3DB6-4F7A-B1E2-226E90A84C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basedOn w:val="Fuentedeprrafopredeter"/>
    <w:uiPriority w:val="99"/>
    <w:unhideWhenUsed/>
    <w:rsid w:val="007A2FC6"/>
    <w:rPr>
      <w:color w:val="0563C1" w:themeColor="hyperlink"/>
      <w:u w:val="single"/>
    </w:rPr>
  </w:style>
  <w:style w:type="paragraph" w:styleId="Encabezado">
    <w:name w:val="header"/>
    <w:basedOn w:val="Normal"/>
    <w:link w:val="EncabezadoCar"/>
    <w:uiPriority w:val="99"/>
    <w:unhideWhenUsed/>
    <w:rsid w:val="00777AC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77ACA"/>
  </w:style>
  <w:style w:type="paragraph" w:styleId="Piedepgina">
    <w:name w:val="footer"/>
    <w:basedOn w:val="Normal"/>
    <w:link w:val="PiedepginaCar"/>
    <w:uiPriority w:val="99"/>
    <w:unhideWhenUsed/>
    <w:rsid w:val="00777AC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77ACA"/>
  </w:style>
  <w:style w:type="table" w:styleId="Tablaconcuadrcula">
    <w:name w:val="Table Grid"/>
    <w:basedOn w:val="Tablanormal"/>
    <w:uiPriority w:val="59"/>
    <w:rsid w:val="00777AC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uentedeprrafopredeter"/>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681039">
      <w:bodyDiv w:val="1"/>
      <w:marLeft w:val="0"/>
      <w:marRight w:val="0"/>
      <w:marTop w:val="0"/>
      <w:marBottom w:val="0"/>
      <w:divBdr>
        <w:top w:val="none" w:sz="0" w:space="0" w:color="auto"/>
        <w:left w:val="none" w:sz="0" w:space="0" w:color="auto"/>
        <w:bottom w:val="none" w:sz="0" w:space="0" w:color="auto"/>
        <w:right w:val="none" w:sz="0" w:space="0" w:color="auto"/>
      </w:divBdr>
      <w:divsChild>
        <w:div w:id="2105805543">
          <w:marLeft w:val="0"/>
          <w:marRight w:val="0"/>
          <w:marTop w:val="0"/>
          <w:marBottom w:val="120"/>
          <w:divBdr>
            <w:top w:val="none" w:sz="0" w:space="0" w:color="auto"/>
            <w:left w:val="none" w:sz="0" w:space="0" w:color="auto"/>
            <w:bottom w:val="none" w:sz="0" w:space="0" w:color="auto"/>
            <w:right w:val="none" w:sz="0" w:space="0" w:color="auto"/>
          </w:divBdr>
        </w:div>
        <w:div w:id="684669654">
          <w:marLeft w:val="0"/>
          <w:marRight w:val="0"/>
          <w:marTop w:val="0"/>
          <w:marBottom w:val="120"/>
          <w:divBdr>
            <w:top w:val="none" w:sz="0" w:space="0" w:color="auto"/>
            <w:left w:val="none" w:sz="0" w:space="0" w:color="auto"/>
            <w:bottom w:val="none" w:sz="0" w:space="0" w:color="auto"/>
            <w:right w:val="none" w:sz="0" w:space="0" w:color="auto"/>
          </w:divBdr>
        </w:div>
        <w:div w:id="1307589628">
          <w:marLeft w:val="0"/>
          <w:marRight w:val="0"/>
          <w:marTop w:val="0"/>
          <w:marBottom w:val="120"/>
          <w:divBdr>
            <w:top w:val="none" w:sz="0" w:space="0" w:color="auto"/>
            <w:left w:val="none" w:sz="0" w:space="0" w:color="auto"/>
            <w:bottom w:val="none" w:sz="0" w:space="0" w:color="auto"/>
            <w:right w:val="none" w:sz="0" w:space="0" w:color="auto"/>
          </w:divBdr>
        </w:div>
        <w:div w:id="2097629375">
          <w:marLeft w:val="0"/>
          <w:marRight w:val="0"/>
          <w:marTop w:val="0"/>
          <w:marBottom w:val="120"/>
          <w:divBdr>
            <w:top w:val="none" w:sz="0" w:space="0" w:color="auto"/>
            <w:left w:val="none" w:sz="0" w:space="0" w:color="auto"/>
            <w:bottom w:val="none" w:sz="0" w:space="0" w:color="auto"/>
            <w:right w:val="none" w:sz="0" w:space="0" w:color="auto"/>
          </w:divBdr>
        </w:div>
        <w:div w:id="1773435841">
          <w:marLeft w:val="0"/>
          <w:marRight w:val="0"/>
          <w:marTop w:val="0"/>
          <w:marBottom w:val="120"/>
          <w:divBdr>
            <w:top w:val="none" w:sz="0" w:space="0" w:color="auto"/>
            <w:left w:val="none" w:sz="0" w:space="0" w:color="auto"/>
            <w:bottom w:val="none" w:sz="0" w:space="0" w:color="auto"/>
            <w:right w:val="none" w:sz="0" w:space="0" w:color="auto"/>
          </w:divBdr>
        </w:div>
        <w:div w:id="1409420864">
          <w:marLeft w:val="0"/>
          <w:marRight w:val="0"/>
          <w:marTop w:val="0"/>
          <w:marBottom w:val="120"/>
          <w:divBdr>
            <w:top w:val="none" w:sz="0" w:space="0" w:color="auto"/>
            <w:left w:val="none" w:sz="0" w:space="0" w:color="auto"/>
            <w:bottom w:val="none" w:sz="0" w:space="0" w:color="auto"/>
            <w:right w:val="none" w:sz="0" w:space="0" w:color="auto"/>
          </w:divBdr>
        </w:div>
        <w:div w:id="102505878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webSettings" Target="webSettings.xml" Id="rId5" /><Relationship Type="http://schemas.openxmlformats.org/officeDocument/2006/relationships/theme" Target="theme/theme1.xml" Id="rId82" /><Relationship Type="http://schemas.openxmlformats.org/officeDocument/2006/relationships/fontTable" Target="fontTable.xml" Id="rId81" /><Relationship Type="http://schemas.openxmlformats.org/officeDocument/2006/relationships/settings" Target="settings.xml" Id="rId4" /><Relationship Type="http://schemas.openxmlformats.org/officeDocument/2006/relationships/header" Target="header1.xml" Id="rId80" /><Relationship Type="http://schemas.openxmlformats.org/officeDocument/2006/relationships/styles" Target="styles.xml" Id="rId3"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gif" Id="R9df7392575414e88" /><Relationship Type="http://schemas.openxmlformats.org/officeDocument/2006/relationships/image" Target="/media/image4.png" Id="R19c20f9c81654a61" /></Relationships>
</file>

<file path=word/_rels/header1.xml.rels>&#65279;<?xml version="1.0" encoding="utf-8"?><Relationships xmlns="http://schemas.openxmlformats.org/package/2006/relationships"><Relationship Type="http://schemas.openxmlformats.org/officeDocument/2006/relationships/image" Target="/media/image5.png" Id="R342c23314cff4b9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7F1B6-5B32-49A5-A315-F208B0FA467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ENRIQUE IZQUIERDO JIMENEZ</dc:creator>
  <keywords/>
  <dc:description/>
  <lastModifiedBy>ENRIQUE IZQUIERDO JIMENEZ</lastModifiedBy>
  <revision>9</revision>
  <dcterms:created xsi:type="dcterms:W3CDTF">2021-02-22T19:12:00.0000000Z</dcterms:created>
  <dcterms:modified xsi:type="dcterms:W3CDTF">2021-02-28T11:06:29.0060769Z</dcterms:modified>
</coreProperties>
</file>