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1200"/>
      </w:pPr>
    </w:p>
    <w:p>
      <w:pPr>
        <w:jc w:val="center"/>
      </w:pPr>
      <w:r>
        <w:rPr>
          <w:b/>
          <w:bCs/>
          <w:color w:val="5C0013"/>
          <w:sz w:val="44"/>
          <w:szCs w:val="44"/>
        </w:rPr>
        <w:t xml:space="preserve">ANEXOS TECNICOS</w:t>
      </w:r>
    </w:p>
    <w:p>
      <w:pPr>
        <w:spacing w:after="80" w:before="200"/>
        <w:jc w:val="center"/>
      </w:pPr>
      <w:r>
        <w:rPr>
          <w:b/>
          <w:bCs/>
          <w:sz w:val="30"/>
          <w:szCs w:val="30"/>
        </w:rPr>
        <w:t xml:space="preserve">Sistema Digital de Atenciones e Indicadores SCI</w:t>
      </w:r>
    </w:p>
    <w:p>
      <w:pPr>
        <w:spacing w:after="600"/>
        <w:jc w:val="center"/>
      </w:pPr>
      <w:r>
        <w:rPr>
          <w:color w:val="374151"/>
          <w:sz w:val="24"/>
          <w:szCs w:val="24"/>
        </w:rPr>
        <w:t xml:space="preserve">Oficina General de Bienestar Universitario (OGBU) - UNMSM</w:t>
      </w:r>
    </w:p>
    <w:p>
      <w:pPr>
        <w:spacing w:after="40"/>
        <w:jc w:val="center"/>
      </w:pPr>
      <w:r>
        <w:rPr>
          <w:color w:val="6B7280"/>
          <w:sz w:val="20"/>
          <w:szCs w:val="20"/>
        </w:rPr>
        <w:t xml:space="preserve">13 de agosto de 2026</w:t>
      </w:r>
    </w:p>
    <w:p>
      <w:pPr>
        <w:spacing w:after="300"/>
        <w:jc w:val="center"/>
      </w:pPr>
      <w:r>
        <w:rPr>
          <w:i/>
          <w:iCs/>
          <w:color w:val="6B7280"/>
          <w:sz w:val="20"/>
          <w:szCs w:val="20"/>
        </w:rPr>
        <w:t xml:space="preserve">Servicios comprendidos: Alimentacion (Comedor), Servicio Social y Residencias Universitarias</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10080"/>
      </w:tblGrid>
      <w:tr>
        <w:tc>
          <w:tcPr>
            <w:tcW w:type="dxa" w:w="10080"/>
            <w:tcBorders>
              <w:top w:val="single" w:color="D97706" w:sz="6"/>
              <w:left w:val="single" w:color="D97706" w:sz="6"/>
              <w:bottom w:val="single" w:color="D97706" w:sz="6"/>
              <w:right w:val="single" w:color="D97706" w:sz="6"/>
            </w:tcBorders>
            <w:shd w:fill="FEF3C7" w:val="clear"/>
            <w:tcMar>
              <w:top w:type="dxa" w:w="160"/>
              <w:left w:type="dxa" w:w="200"/>
              <w:bottom w:type="dxa" w:w="160"/>
              <w:right w:type="dxa" w:w="200"/>
            </w:tcMar>
          </w:tcPr>
          <w:p>
            <w:pPr>
              <w:spacing w:after="100"/>
            </w:pPr>
            <w:r>
              <w:rPr>
                <w:b/>
                <w:bCs/>
                <w:color w:val="92400E"/>
                <w:sz w:val="19"/>
                <w:szCs w:val="19"/>
              </w:rPr>
              <w:t xml:space="preserve">ESTADO Y ALCANCE DEL SISTEMA - PERIODO REPORTADO: JULIO 2026</w:t>
            </w:r>
          </w:p>
          <w:p>
            <w:pPr>
              <w:spacing w:after="80"/>
            </w:pPr>
            <w:r>
              <w:rPr>
                <w:color w:val="78350F"/>
                <w:sz w:val="19"/>
                <w:szCs w:val="19"/>
              </w:rPr>
              <w:t xml:space="preserve">Este documento presenta un PROTOTIPO FUNCIONAL, desarrollado y sometido a pruebas en agosto de 2026. Al cierre de julio de 2026 el sistema no se encontraba implementado ni en uso operativo por las oficinas y unidades de la OGBU; por lo tanto, no se adjunta evidencia de uso correspondiente a ese periodo porque el aplicativo aun no habia sido desplegado.</w:t>
            </w:r>
          </w:p>
          <w:p>
            <w:r>
              <w:rPr>
                <w:color w:val="78350F"/>
                <w:sz w:val="19"/>
                <w:szCs w:val="19"/>
              </w:rPr>
              <w:t xml:space="preserve">Los datos mostrados en los Anexos 2 y 3 (capturas de pantalla, registros e indicadores) son datos de prueba (dummy), generados para validar el funcionamiento del sistema durante su desarrollo. No corresponden a atenciones reales de estudiantes.</w:t>
            </w:r>
          </w:p>
        </w:tc>
      </w:tr>
    </w:tbl>
    <w:p>
      <w:pPr>
        <w:spacing w:after="300"/>
      </w:pP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1200"/>
        <w:gridCol w:w="8880"/>
      </w:tblGrid>
      <w:tr>
        <w:tc>
          <w:tcPr>
            <w:tcW w:type="dxa" w:w="1200"/>
            <w:tcBorders>
              <w:top w:val="single" w:color="D1D5DB" w:sz="2"/>
              <w:left w:val="single" w:color="D1D5DB" w:sz="2"/>
              <w:bottom w:val="single" w:color="D1D5DB" w:sz="2"/>
              <w:right w:val="single" w:color="D1D5DB" w:sz="2"/>
            </w:tcBorders>
            <w:shd w:fill="7A0019" w:val="clear"/>
            <w:tcMar>
              <w:top w:type="dxa" w:w="100"/>
              <w:left w:type="dxa" w:w="120"/>
              <w:bottom w:type="dxa" w:w="100"/>
              <w:right w:type="dxa" w:w="120"/>
            </w:tcMar>
            <w:vAlign w:val="center"/>
          </w:tcPr>
          <w:p>
            <w:r>
              <w:rPr>
                <w:b/>
                <w:bCs/>
                <w:color w:val="FFFFFF"/>
              </w:rPr>
              <w:t xml:space="preserve">Anexo 1</w:t>
            </w:r>
          </w:p>
        </w:tc>
        <w:tc>
          <w:tcPr>
            <w:tcW w:type="dxa" w:w="8880"/>
            <w:tcBorders>
              <w:top w:val="single" w:color="D1D5DB" w:sz="2"/>
              <w:left w:val="single" w:color="D1D5DB" w:sz="2"/>
              <w:bottom w:val="single" w:color="D1D5DB" w:sz="2"/>
              <w:right w:val="single" w:color="D1D5DB" w:sz="2"/>
            </w:tcBorders>
            <w:tcMar>
              <w:top w:type="dxa" w:w="100"/>
              <w:left w:type="dxa" w:w="120"/>
              <w:bottom w:type="dxa" w:w="100"/>
              <w:right w:type="dxa" w:w="120"/>
            </w:tcMar>
            <w:vAlign w:val="center"/>
          </w:tcPr>
          <w:p>
            <w:r>
              <w:t xml:space="preserve">Script y Modelo Fisico de Base de Datos</w:t>
            </w:r>
          </w:p>
        </w:tc>
      </w:tr>
      <w:tr>
        <w:tc>
          <w:tcPr>
            <w:tcW w:type="dxa" w:w="1200"/>
            <w:tcBorders>
              <w:top w:val="single" w:color="D1D5DB" w:sz="2"/>
              <w:left w:val="single" w:color="D1D5DB" w:sz="2"/>
              <w:bottom w:val="single" w:color="D1D5DB" w:sz="2"/>
              <w:right w:val="single" w:color="D1D5DB" w:sz="2"/>
            </w:tcBorders>
            <w:shd w:fill="7A0019" w:val="clear"/>
            <w:tcMar>
              <w:top w:type="dxa" w:w="100"/>
              <w:left w:type="dxa" w:w="120"/>
              <w:bottom w:type="dxa" w:w="100"/>
              <w:right w:type="dxa" w:w="120"/>
            </w:tcMar>
            <w:vAlign w:val="center"/>
          </w:tcPr>
          <w:p>
            <w:r>
              <w:rPr>
                <w:b/>
                <w:bCs/>
                <w:color w:val="FFFFFF"/>
              </w:rPr>
              <w:t xml:space="preserve">Anexo 2</w:t>
            </w:r>
          </w:p>
        </w:tc>
        <w:tc>
          <w:tcPr>
            <w:tcW w:type="dxa" w:w="8880"/>
            <w:tcBorders>
              <w:top w:val="single" w:color="D1D5DB" w:sz="2"/>
              <w:left w:val="single" w:color="D1D5DB" w:sz="2"/>
              <w:bottom w:val="single" w:color="D1D5DB" w:sz="2"/>
              <w:right w:val="single" w:color="D1D5DB" w:sz="2"/>
            </w:tcBorders>
            <w:tcMar>
              <w:top w:type="dxa" w:w="100"/>
              <w:left w:type="dxa" w:w="120"/>
              <w:bottom w:type="dxa" w:w="100"/>
              <w:right w:type="dxa" w:w="120"/>
            </w:tcMar>
            <w:vAlign w:val="center"/>
          </w:tcPr>
          <w:p>
            <w:r>
              <w:t xml:space="preserve">Capturas de Pantalla del Formulario de Registro de Atenciones</w:t>
            </w:r>
          </w:p>
        </w:tc>
      </w:tr>
      <w:tr>
        <w:tc>
          <w:tcPr>
            <w:tcW w:type="dxa" w:w="1200"/>
            <w:tcBorders>
              <w:top w:val="single" w:color="D1D5DB" w:sz="2"/>
              <w:left w:val="single" w:color="D1D5DB" w:sz="2"/>
              <w:bottom w:val="single" w:color="D1D5DB" w:sz="2"/>
              <w:right w:val="single" w:color="D1D5DB" w:sz="2"/>
            </w:tcBorders>
            <w:shd w:fill="7A0019" w:val="clear"/>
            <w:tcMar>
              <w:top w:type="dxa" w:w="100"/>
              <w:left w:type="dxa" w:w="120"/>
              <w:bottom w:type="dxa" w:w="100"/>
              <w:right w:type="dxa" w:w="120"/>
            </w:tcMar>
            <w:vAlign w:val="center"/>
          </w:tcPr>
          <w:p>
            <w:r>
              <w:rPr>
                <w:b/>
                <w:bCs/>
                <w:color w:val="FFFFFF"/>
              </w:rPr>
              <w:t xml:space="preserve">Anexo 3</w:t>
            </w:r>
          </w:p>
        </w:tc>
        <w:tc>
          <w:tcPr>
            <w:tcW w:type="dxa" w:w="8880"/>
            <w:tcBorders>
              <w:top w:val="single" w:color="D1D5DB" w:sz="2"/>
              <w:left w:val="single" w:color="D1D5DB" w:sz="2"/>
              <w:bottom w:val="single" w:color="D1D5DB" w:sz="2"/>
              <w:right w:val="single" w:color="D1D5DB" w:sz="2"/>
            </w:tcBorders>
            <w:tcMar>
              <w:top w:type="dxa" w:w="100"/>
              <w:left w:type="dxa" w:w="120"/>
              <w:bottom w:type="dxa" w:w="100"/>
              <w:right w:type="dxa" w:w="120"/>
            </w:tcMar>
            <w:vAlign w:val="center"/>
          </w:tcPr>
          <w:p>
            <w:r>
              <w:t xml:space="preserve">Capturas de Pantalla del Dashboard de Indicadores SCI</w:t>
            </w:r>
          </w:p>
        </w:tc>
      </w:tr>
      <w:tr>
        <w:tc>
          <w:tcPr>
            <w:tcW w:type="dxa" w:w="1200"/>
            <w:tcBorders>
              <w:top w:val="single" w:color="D1D5DB" w:sz="2"/>
              <w:left w:val="single" w:color="D1D5DB" w:sz="2"/>
              <w:bottom w:val="single" w:color="D1D5DB" w:sz="2"/>
              <w:right w:val="single" w:color="D1D5DB" w:sz="2"/>
            </w:tcBorders>
            <w:shd w:fill="7A0019" w:val="clear"/>
            <w:tcMar>
              <w:top w:type="dxa" w:w="100"/>
              <w:left w:type="dxa" w:w="120"/>
              <w:bottom w:type="dxa" w:w="100"/>
              <w:right w:type="dxa" w:w="120"/>
            </w:tcMar>
            <w:vAlign w:val="center"/>
          </w:tcPr>
          <w:p>
            <w:r>
              <w:rPr>
                <w:b/>
                <w:bCs/>
                <w:color w:val="FFFFFF"/>
              </w:rPr>
              <w:t xml:space="preserve">Anexo 4</w:t>
            </w:r>
          </w:p>
        </w:tc>
        <w:tc>
          <w:tcPr>
            <w:tcW w:type="dxa" w:w="8880"/>
            <w:tcBorders>
              <w:top w:val="single" w:color="D1D5DB" w:sz="2"/>
              <w:left w:val="single" w:color="D1D5DB" w:sz="2"/>
              <w:bottom w:val="single" w:color="D1D5DB" w:sz="2"/>
              <w:right w:val="single" w:color="D1D5DB" w:sz="2"/>
            </w:tcBorders>
            <w:tcMar>
              <w:top w:type="dxa" w:w="100"/>
              <w:left w:type="dxa" w:w="120"/>
              <w:bottom w:type="dxa" w:w="100"/>
              <w:right w:type="dxa" w:w="120"/>
            </w:tcMar>
            <w:vAlign w:val="center"/>
          </w:tcPr>
          <w:p>
            <w:r>
              <w:t xml:space="preserve">Especificacion de APIs Backend</w:t>
            </w:r>
          </w:p>
        </w:tc>
      </w:tr>
    </w:tbl>
    <w:p>
      <w:r>
        <w:br w:type="page"/>
      </w:r>
    </w:p>
    <w:p>
      <w:pPr>
        <w:pStyle w:val="Heading1"/>
        <w:spacing w:after="200" w:before="200"/>
      </w:pPr>
      <w:r>
        <w:rPr>
          <w:b/>
          <w:bCs/>
          <w:color w:val="5C0013"/>
        </w:rPr>
        <w:t xml:space="preserve">Anexo 1 - Script y Modelo Fisico de Base de Datos</w:t>
      </w:r>
    </w:p>
    <w:p>
      <w:pPr>
        <w:spacing w:after="160"/>
      </w:pPr>
      <w:r>
        <w:t xml:space="preserve">Estructura relacional que soporta el Registro Digital de Atenciones y las Encuestas de Satisfaccion. El modelo esta compuesto por 7 tablas con claves primarias autoincrementales, claves foraneas con reglas de integridad referencial (RESTRICT/CASCADE/SET NULL), indices sobre las columnas de filtrado frecuente (fecha_atencion, servicio_id) y restricciones CHECK para los valores enumerados (estado_atencion, tipo_respuesta).</w:t>
      </w:r>
    </w:p>
    <w:p>
      <w:pPr>
        <w:pStyle w:val="Heading2"/>
        <w:spacing w:after="120" w:before="240"/>
      </w:pPr>
      <w:r>
        <w:rPr>
          <w:b/>
          <w:bCs/>
          <w:color w:val="5C0013"/>
        </w:rPr>
        <w:t xml:space="preserve">1.1 Resumen del modelo (entidades y llaves)</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2200"/>
        <w:gridCol w:w="1300"/>
        <w:gridCol w:w="4380"/>
        <w:gridCol w:w="2200"/>
      </w:tblGrid>
      <w:tr>
        <w:trPr>
          <w:tblHeader/>
        </w:trPr>
        <w:tc>
          <w:tcPr>
            <w:tcW w:type="dxa" w:w="2200"/>
            <w:tcBorders>
              <w:top w:val="single" w:color="D1D5DB" w:sz="2"/>
              <w:left w:val="single" w:color="D1D5DB" w:sz="2"/>
              <w:bottom w:val="single" w:color="D1D5DB" w:sz="2"/>
              <w:right w:val="single" w:color="D1D5DB" w:sz="2"/>
            </w:tcBorders>
            <w:shd w:fill="7A0019" w:val="clear"/>
            <w:tcMar>
              <w:top w:type="dxa" w:w="80"/>
              <w:left w:type="dxa" w:w="100"/>
              <w:bottom w:type="dxa" w:w="80"/>
              <w:right w:type="dxa" w:w="100"/>
            </w:tcMar>
            <w:vAlign w:val="center"/>
          </w:tcPr>
          <w:p>
            <w:r>
              <w:rPr>
                <w:b/>
                <w:bCs/>
                <w:color w:val="FFFFFF"/>
                <w:sz w:val="19"/>
                <w:szCs w:val="19"/>
              </w:rPr>
              <w:t xml:space="preserve">Tabla</w:t>
            </w:r>
          </w:p>
        </w:tc>
        <w:tc>
          <w:tcPr>
            <w:tcW w:type="dxa" w:w="1300"/>
            <w:tcBorders>
              <w:top w:val="single" w:color="D1D5DB" w:sz="2"/>
              <w:left w:val="single" w:color="D1D5DB" w:sz="2"/>
              <w:bottom w:val="single" w:color="D1D5DB" w:sz="2"/>
              <w:right w:val="single" w:color="D1D5DB" w:sz="2"/>
            </w:tcBorders>
            <w:shd w:fill="7A0019" w:val="clear"/>
            <w:tcMar>
              <w:top w:type="dxa" w:w="80"/>
              <w:left w:type="dxa" w:w="100"/>
              <w:bottom w:type="dxa" w:w="80"/>
              <w:right w:type="dxa" w:w="100"/>
            </w:tcMar>
            <w:vAlign w:val="center"/>
          </w:tcPr>
          <w:p>
            <w:r>
              <w:rPr>
                <w:b/>
                <w:bCs/>
                <w:color w:val="FFFFFF"/>
                <w:sz w:val="19"/>
                <w:szCs w:val="19"/>
              </w:rPr>
              <w:t xml:space="preserve">Clave primaria</w:t>
            </w:r>
          </w:p>
        </w:tc>
        <w:tc>
          <w:tcPr>
            <w:tcW w:type="dxa" w:w="4380"/>
            <w:tcBorders>
              <w:top w:val="single" w:color="D1D5DB" w:sz="2"/>
              <w:left w:val="single" w:color="D1D5DB" w:sz="2"/>
              <w:bottom w:val="single" w:color="D1D5DB" w:sz="2"/>
              <w:right w:val="single" w:color="D1D5DB" w:sz="2"/>
            </w:tcBorders>
            <w:shd w:fill="7A0019" w:val="clear"/>
            <w:tcMar>
              <w:top w:type="dxa" w:w="80"/>
              <w:left w:type="dxa" w:w="100"/>
              <w:bottom w:type="dxa" w:w="80"/>
              <w:right w:type="dxa" w:w="100"/>
            </w:tcMar>
            <w:vAlign w:val="center"/>
          </w:tcPr>
          <w:p>
            <w:r>
              <w:rPr>
                <w:b/>
                <w:bCs/>
                <w:color w:val="FFFFFF"/>
                <w:sz w:val="19"/>
                <w:szCs w:val="19"/>
              </w:rPr>
              <w:t xml:space="preserve">Descripcion</w:t>
            </w:r>
          </w:p>
        </w:tc>
        <w:tc>
          <w:tcPr>
            <w:tcW w:type="dxa" w:w="2200"/>
            <w:tcBorders>
              <w:top w:val="single" w:color="D1D5DB" w:sz="2"/>
              <w:left w:val="single" w:color="D1D5DB" w:sz="2"/>
              <w:bottom w:val="single" w:color="D1D5DB" w:sz="2"/>
              <w:right w:val="single" w:color="D1D5DB" w:sz="2"/>
            </w:tcBorders>
            <w:shd w:fill="7A0019" w:val="clear"/>
            <w:tcMar>
              <w:top w:type="dxa" w:w="80"/>
              <w:left w:type="dxa" w:w="100"/>
              <w:bottom w:type="dxa" w:w="80"/>
              <w:right w:type="dxa" w:w="100"/>
            </w:tcMar>
            <w:vAlign w:val="center"/>
          </w:tcPr>
          <w:p>
            <w:r>
              <w:rPr>
                <w:b/>
                <w:bCs/>
                <w:color w:val="FFFFFF"/>
                <w:sz w:val="19"/>
                <w:szCs w:val="19"/>
              </w:rPr>
              <w:t xml:space="preserve">Claves foraneas (FK)</w:t>
            </w:r>
          </w:p>
        </w:tc>
      </w:tr>
      <w:tr>
        <w:tc>
          <w:tcPr>
            <w:tcW w:type="dxa" w:w="2200"/>
            <w:tcBorders>
              <w:top w:val="single" w:color="D1D5DB" w:sz="2"/>
              <w:left w:val="single" w:color="D1D5DB" w:sz="2"/>
              <w:bottom w:val="single" w:color="D1D5DB" w:sz="2"/>
              <w:right w:val="single" w:color="D1D5DB" w:sz="2"/>
            </w:tcBorders>
            <w:tcMar>
              <w:top w:type="dxa" w:w="80"/>
              <w:left w:type="dxa" w:w="100"/>
              <w:bottom w:type="dxa" w:w="80"/>
              <w:right w:type="dxa" w:w="100"/>
            </w:tcMar>
            <w:vAlign w:val="center"/>
          </w:tcPr>
          <w:p>
            <w:r>
              <w:rPr>
                <w:rFonts w:ascii="Consolas" w:cs="Consolas" w:eastAsia="Consolas" w:hAnsi="Consolas"/>
                <w:sz w:val="19"/>
                <w:szCs w:val="19"/>
              </w:rPr>
              <w:t xml:space="preserve">usuarios_responsables</w:t>
            </w:r>
          </w:p>
        </w:tc>
        <w:tc>
          <w:tcPr>
            <w:tcW w:type="dxa" w:w="1300"/>
            <w:tcBorders>
              <w:top w:val="single" w:color="D1D5DB" w:sz="2"/>
              <w:left w:val="single" w:color="D1D5DB" w:sz="2"/>
              <w:bottom w:val="single" w:color="D1D5DB" w:sz="2"/>
              <w:right w:val="single" w:color="D1D5DB" w:sz="2"/>
            </w:tcBorders>
            <w:tcMar>
              <w:top w:type="dxa" w:w="80"/>
              <w:left w:type="dxa" w:w="100"/>
              <w:bottom w:type="dxa" w:w="80"/>
              <w:right w:type="dxa" w:w="100"/>
            </w:tcMar>
            <w:vAlign w:val="center"/>
          </w:tcPr>
          <w:p>
            <w:r>
              <w:rPr>
                <w:rFonts w:ascii="Consolas" w:cs="Consolas" w:eastAsia="Consolas" w:hAnsi="Consolas"/>
                <w:sz w:val="19"/>
                <w:szCs w:val="19"/>
              </w:rPr>
              <w:t xml:space="preserve">usuario_id</w:t>
            </w:r>
          </w:p>
        </w:tc>
        <w:tc>
          <w:tcPr>
            <w:tcW w:type="dxa" w:w="4380"/>
            <w:tcBorders>
              <w:top w:val="single" w:color="D1D5DB" w:sz="2"/>
              <w:left w:val="single" w:color="D1D5DB" w:sz="2"/>
              <w:bottom w:val="single" w:color="D1D5DB" w:sz="2"/>
              <w:right w:val="single" w:color="D1D5DB" w:sz="2"/>
            </w:tcBorders>
            <w:tcMar>
              <w:top w:type="dxa" w:w="80"/>
              <w:left w:type="dxa" w:w="100"/>
              <w:bottom w:type="dxa" w:w="80"/>
              <w:right w:type="dxa" w:w="100"/>
            </w:tcMar>
            <w:vAlign w:val="center"/>
          </w:tcPr>
          <w:p>
            <w:r>
              <w:rPr>
                <w:sz w:val="19"/>
                <w:szCs w:val="19"/>
              </w:rPr>
              <w:t xml:space="preserve">Operadores/trabajadores que registran atenciones</w:t>
            </w:r>
          </w:p>
        </w:tc>
        <w:tc>
          <w:tcPr>
            <w:tcW w:type="dxa" w:w="2200"/>
            <w:tcBorders>
              <w:top w:val="single" w:color="D1D5DB" w:sz="2"/>
              <w:left w:val="single" w:color="D1D5DB" w:sz="2"/>
              <w:bottom w:val="single" w:color="D1D5DB" w:sz="2"/>
              <w:right w:val="single" w:color="D1D5DB" w:sz="2"/>
            </w:tcBorders>
            <w:tcMar>
              <w:top w:type="dxa" w:w="80"/>
              <w:left w:type="dxa" w:w="100"/>
              <w:bottom w:type="dxa" w:w="80"/>
              <w:right w:type="dxa" w:w="100"/>
            </w:tcMar>
            <w:vAlign w:val="center"/>
          </w:tcPr>
          <w:p>
            <w:r>
              <w:rPr>
                <w:rFonts w:ascii="Consolas" w:cs="Consolas" w:eastAsia="Consolas" w:hAnsi="Consolas"/>
                <w:sz w:val="19"/>
                <w:szCs w:val="19"/>
              </w:rPr>
              <w:t xml:space="preserve">-</w:t>
            </w:r>
          </w:p>
        </w:tc>
      </w:tr>
      <w:tr>
        <w:tc>
          <w:tcPr>
            <w:tcW w:type="dxa" w:w="2200"/>
            <w:tcBorders>
              <w:top w:val="single" w:color="D1D5DB" w:sz="2"/>
              <w:left w:val="single" w:color="D1D5DB" w:sz="2"/>
              <w:bottom w:val="single" w:color="D1D5DB" w:sz="2"/>
              <w:right w:val="single" w:color="D1D5DB" w:sz="2"/>
            </w:tcBorders>
            <w:shd w:fill="F3F4F6" w:val="clear"/>
            <w:tcMar>
              <w:top w:type="dxa" w:w="80"/>
              <w:left w:type="dxa" w:w="100"/>
              <w:bottom w:type="dxa" w:w="80"/>
              <w:right w:type="dxa" w:w="100"/>
            </w:tcMar>
            <w:vAlign w:val="center"/>
          </w:tcPr>
          <w:p>
            <w:r>
              <w:rPr>
                <w:rFonts w:ascii="Consolas" w:cs="Consolas" w:eastAsia="Consolas" w:hAnsi="Consolas"/>
                <w:sz w:val="19"/>
                <w:szCs w:val="19"/>
              </w:rPr>
              <w:t xml:space="preserve">estudiantes</w:t>
            </w:r>
          </w:p>
        </w:tc>
        <w:tc>
          <w:tcPr>
            <w:tcW w:type="dxa" w:w="1300"/>
            <w:tcBorders>
              <w:top w:val="single" w:color="D1D5DB" w:sz="2"/>
              <w:left w:val="single" w:color="D1D5DB" w:sz="2"/>
              <w:bottom w:val="single" w:color="D1D5DB" w:sz="2"/>
              <w:right w:val="single" w:color="D1D5DB" w:sz="2"/>
            </w:tcBorders>
            <w:shd w:fill="F3F4F6" w:val="clear"/>
            <w:tcMar>
              <w:top w:type="dxa" w:w="80"/>
              <w:left w:type="dxa" w:w="100"/>
              <w:bottom w:type="dxa" w:w="80"/>
              <w:right w:type="dxa" w:w="100"/>
            </w:tcMar>
            <w:vAlign w:val="center"/>
          </w:tcPr>
          <w:p>
            <w:r>
              <w:rPr>
                <w:rFonts w:ascii="Consolas" w:cs="Consolas" w:eastAsia="Consolas" w:hAnsi="Consolas"/>
                <w:sz w:val="19"/>
                <w:szCs w:val="19"/>
              </w:rPr>
              <w:t xml:space="preserve">estudiante_id</w:t>
            </w:r>
          </w:p>
        </w:tc>
        <w:tc>
          <w:tcPr>
            <w:tcW w:type="dxa" w:w="4380"/>
            <w:tcBorders>
              <w:top w:val="single" w:color="D1D5DB" w:sz="2"/>
              <w:left w:val="single" w:color="D1D5DB" w:sz="2"/>
              <w:bottom w:val="single" w:color="D1D5DB" w:sz="2"/>
              <w:right w:val="single" w:color="D1D5DB" w:sz="2"/>
            </w:tcBorders>
            <w:shd w:fill="F3F4F6" w:val="clear"/>
            <w:tcMar>
              <w:top w:type="dxa" w:w="80"/>
              <w:left w:type="dxa" w:w="100"/>
              <w:bottom w:type="dxa" w:w="80"/>
              <w:right w:type="dxa" w:w="100"/>
            </w:tcMar>
            <w:vAlign w:val="center"/>
          </w:tcPr>
          <w:p>
            <w:r>
              <w:rPr>
                <w:sz w:val="19"/>
                <w:szCs w:val="19"/>
              </w:rPr>
              <w:t xml:space="preserve">Padron de estudiantes atendidos por la OGBU</w:t>
            </w:r>
          </w:p>
        </w:tc>
        <w:tc>
          <w:tcPr>
            <w:tcW w:type="dxa" w:w="2200"/>
            <w:tcBorders>
              <w:top w:val="single" w:color="D1D5DB" w:sz="2"/>
              <w:left w:val="single" w:color="D1D5DB" w:sz="2"/>
              <w:bottom w:val="single" w:color="D1D5DB" w:sz="2"/>
              <w:right w:val="single" w:color="D1D5DB" w:sz="2"/>
            </w:tcBorders>
            <w:shd w:fill="F3F4F6" w:val="clear"/>
            <w:tcMar>
              <w:top w:type="dxa" w:w="80"/>
              <w:left w:type="dxa" w:w="100"/>
              <w:bottom w:type="dxa" w:w="80"/>
              <w:right w:type="dxa" w:w="100"/>
            </w:tcMar>
            <w:vAlign w:val="center"/>
          </w:tcPr>
          <w:p>
            <w:r>
              <w:rPr>
                <w:rFonts w:ascii="Consolas" w:cs="Consolas" w:eastAsia="Consolas" w:hAnsi="Consolas"/>
                <w:sz w:val="19"/>
                <w:szCs w:val="19"/>
              </w:rPr>
              <w:t xml:space="preserve">-</w:t>
            </w:r>
          </w:p>
        </w:tc>
      </w:tr>
      <w:tr>
        <w:tc>
          <w:tcPr>
            <w:tcW w:type="dxa" w:w="2200"/>
            <w:tcBorders>
              <w:top w:val="single" w:color="D1D5DB" w:sz="2"/>
              <w:left w:val="single" w:color="D1D5DB" w:sz="2"/>
              <w:bottom w:val="single" w:color="D1D5DB" w:sz="2"/>
              <w:right w:val="single" w:color="D1D5DB" w:sz="2"/>
            </w:tcBorders>
            <w:tcMar>
              <w:top w:type="dxa" w:w="80"/>
              <w:left w:type="dxa" w:w="100"/>
              <w:bottom w:type="dxa" w:w="80"/>
              <w:right w:type="dxa" w:w="100"/>
            </w:tcMar>
            <w:vAlign w:val="center"/>
          </w:tcPr>
          <w:p>
            <w:r>
              <w:rPr>
                <w:rFonts w:ascii="Consolas" w:cs="Consolas" w:eastAsia="Consolas" w:hAnsi="Consolas"/>
                <w:sz w:val="19"/>
                <w:szCs w:val="19"/>
              </w:rPr>
              <w:t xml:space="preserve">servicios_ogbu</w:t>
            </w:r>
          </w:p>
        </w:tc>
        <w:tc>
          <w:tcPr>
            <w:tcW w:type="dxa" w:w="1300"/>
            <w:tcBorders>
              <w:top w:val="single" w:color="D1D5DB" w:sz="2"/>
              <w:left w:val="single" w:color="D1D5DB" w:sz="2"/>
              <w:bottom w:val="single" w:color="D1D5DB" w:sz="2"/>
              <w:right w:val="single" w:color="D1D5DB" w:sz="2"/>
            </w:tcBorders>
            <w:tcMar>
              <w:top w:type="dxa" w:w="80"/>
              <w:left w:type="dxa" w:w="100"/>
              <w:bottom w:type="dxa" w:w="80"/>
              <w:right w:type="dxa" w:w="100"/>
            </w:tcMar>
            <w:vAlign w:val="center"/>
          </w:tcPr>
          <w:p>
            <w:r>
              <w:rPr>
                <w:rFonts w:ascii="Consolas" w:cs="Consolas" w:eastAsia="Consolas" w:hAnsi="Consolas"/>
                <w:sz w:val="19"/>
                <w:szCs w:val="19"/>
              </w:rPr>
              <w:t xml:space="preserve">servicio_id</w:t>
            </w:r>
          </w:p>
        </w:tc>
        <w:tc>
          <w:tcPr>
            <w:tcW w:type="dxa" w:w="4380"/>
            <w:tcBorders>
              <w:top w:val="single" w:color="D1D5DB" w:sz="2"/>
              <w:left w:val="single" w:color="D1D5DB" w:sz="2"/>
              <w:bottom w:val="single" w:color="D1D5DB" w:sz="2"/>
              <w:right w:val="single" w:color="D1D5DB" w:sz="2"/>
            </w:tcBorders>
            <w:tcMar>
              <w:top w:type="dxa" w:w="80"/>
              <w:left w:type="dxa" w:w="100"/>
              <w:bottom w:type="dxa" w:w="80"/>
              <w:right w:type="dxa" w:w="100"/>
            </w:tcMar>
            <w:vAlign w:val="center"/>
          </w:tcPr>
          <w:p>
            <w:r>
              <w:rPr>
                <w:sz w:val="19"/>
                <w:szCs w:val="19"/>
              </w:rPr>
              <w:t xml:space="preserve">Catalogo de servicios (Alimentacion, Servicio Social, Residencias)</w:t>
            </w:r>
          </w:p>
        </w:tc>
        <w:tc>
          <w:tcPr>
            <w:tcW w:type="dxa" w:w="2200"/>
            <w:tcBorders>
              <w:top w:val="single" w:color="D1D5DB" w:sz="2"/>
              <w:left w:val="single" w:color="D1D5DB" w:sz="2"/>
              <w:bottom w:val="single" w:color="D1D5DB" w:sz="2"/>
              <w:right w:val="single" w:color="D1D5DB" w:sz="2"/>
            </w:tcBorders>
            <w:tcMar>
              <w:top w:type="dxa" w:w="80"/>
              <w:left w:type="dxa" w:w="100"/>
              <w:bottom w:type="dxa" w:w="80"/>
              <w:right w:type="dxa" w:w="100"/>
            </w:tcMar>
            <w:vAlign w:val="center"/>
          </w:tcPr>
          <w:p>
            <w:r>
              <w:rPr>
                <w:rFonts w:ascii="Consolas" w:cs="Consolas" w:eastAsia="Consolas" w:hAnsi="Consolas"/>
                <w:sz w:val="19"/>
                <w:szCs w:val="19"/>
              </w:rPr>
              <w:t xml:space="preserve">-</w:t>
            </w:r>
          </w:p>
        </w:tc>
      </w:tr>
      <w:tr>
        <w:tc>
          <w:tcPr>
            <w:tcW w:type="dxa" w:w="2200"/>
            <w:tcBorders>
              <w:top w:val="single" w:color="D1D5DB" w:sz="2"/>
              <w:left w:val="single" w:color="D1D5DB" w:sz="2"/>
              <w:bottom w:val="single" w:color="D1D5DB" w:sz="2"/>
              <w:right w:val="single" w:color="D1D5DB" w:sz="2"/>
            </w:tcBorders>
            <w:shd w:fill="F3F4F6" w:val="clear"/>
            <w:tcMar>
              <w:top w:type="dxa" w:w="80"/>
              <w:left w:type="dxa" w:w="100"/>
              <w:bottom w:type="dxa" w:w="80"/>
              <w:right w:type="dxa" w:w="100"/>
            </w:tcMar>
            <w:vAlign w:val="center"/>
          </w:tcPr>
          <w:p>
            <w:r>
              <w:rPr>
                <w:rFonts w:ascii="Consolas" w:cs="Consolas" w:eastAsia="Consolas" w:hAnsi="Consolas"/>
                <w:sz w:val="19"/>
                <w:szCs w:val="19"/>
              </w:rPr>
              <w:t xml:space="preserve">trimestres</w:t>
            </w:r>
          </w:p>
        </w:tc>
        <w:tc>
          <w:tcPr>
            <w:tcW w:type="dxa" w:w="1300"/>
            <w:tcBorders>
              <w:top w:val="single" w:color="D1D5DB" w:sz="2"/>
              <w:left w:val="single" w:color="D1D5DB" w:sz="2"/>
              <w:bottom w:val="single" w:color="D1D5DB" w:sz="2"/>
              <w:right w:val="single" w:color="D1D5DB" w:sz="2"/>
            </w:tcBorders>
            <w:shd w:fill="F3F4F6" w:val="clear"/>
            <w:tcMar>
              <w:top w:type="dxa" w:w="80"/>
              <w:left w:type="dxa" w:w="100"/>
              <w:bottom w:type="dxa" w:w="80"/>
              <w:right w:type="dxa" w:w="100"/>
            </w:tcMar>
            <w:vAlign w:val="center"/>
          </w:tcPr>
          <w:p>
            <w:r>
              <w:rPr>
                <w:rFonts w:ascii="Consolas" w:cs="Consolas" w:eastAsia="Consolas" w:hAnsi="Consolas"/>
                <w:sz w:val="19"/>
                <w:szCs w:val="19"/>
              </w:rPr>
              <w:t xml:space="preserve">trimestre_id</w:t>
            </w:r>
          </w:p>
        </w:tc>
        <w:tc>
          <w:tcPr>
            <w:tcW w:type="dxa" w:w="4380"/>
            <w:tcBorders>
              <w:top w:val="single" w:color="D1D5DB" w:sz="2"/>
              <w:left w:val="single" w:color="D1D5DB" w:sz="2"/>
              <w:bottom w:val="single" w:color="D1D5DB" w:sz="2"/>
              <w:right w:val="single" w:color="D1D5DB" w:sz="2"/>
            </w:tcBorders>
            <w:shd w:fill="F3F4F6" w:val="clear"/>
            <w:tcMar>
              <w:top w:type="dxa" w:w="80"/>
              <w:left w:type="dxa" w:w="100"/>
              <w:bottom w:type="dxa" w:w="80"/>
              <w:right w:type="dxa" w:w="100"/>
            </w:tcMar>
            <w:vAlign w:val="center"/>
          </w:tcPr>
          <w:p>
            <w:r>
              <w:rPr>
                <w:sz w:val="19"/>
                <w:szCs w:val="19"/>
              </w:rPr>
              <w:t xml:space="preserve">Periodos trimestrales usados para agrupar encuestas</w:t>
            </w:r>
          </w:p>
        </w:tc>
        <w:tc>
          <w:tcPr>
            <w:tcW w:type="dxa" w:w="2200"/>
            <w:tcBorders>
              <w:top w:val="single" w:color="D1D5DB" w:sz="2"/>
              <w:left w:val="single" w:color="D1D5DB" w:sz="2"/>
              <w:bottom w:val="single" w:color="D1D5DB" w:sz="2"/>
              <w:right w:val="single" w:color="D1D5DB" w:sz="2"/>
            </w:tcBorders>
            <w:shd w:fill="F3F4F6" w:val="clear"/>
            <w:tcMar>
              <w:top w:type="dxa" w:w="80"/>
              <w:left w:type="dxa" w:w="100"/>
              <w:bottom w:type="dxa" w:w="80"/>
              <w:right w:type="dxa" w:w="100"/>
            </w:tcMar>
            <w:vAlign w:val="center"/>
          </w:tcPr>
          <w:p>
            <w:r>
              <w:rPr>
                <w:rFonts w:ascii="Consolas" w:cs="Consolas" w:eastAsia="Consolas" w:hAnsi="Consolas"/>
                <w:sz w:val="19"/>
                <w:szCs w:val="19"/>
              </w:rPr>
              <w:t xml:space="preserve">-</w:t>
            </w:r>
          </w:p>
        </w:tc>
      </w:tr>
      <w:tr>
        <w:tc>
          <w:tcPr>
            <w:tcW w:type="dxa" w:w="2200"/>
            <w:tcBorders>
              <w:top w:val="single" w:color="D1D5DB" w:sz="2"/>
              <w:left w:val="single" w:color="D1D5DB" w:sz="2"/>
              <w:bottom w:val="single" w:color="D1D5DB" w:sz="2"/>
              <w:right w:val="single" w:color="D1D5DB" w:sz="2"/>
            </w:tcBorders>
            <w:tcMar>
              <w:top w:type="dxa" w:w="80"/>
              <w:left w:type="dxa" w:w="100"/>
              <w:bottom w:type="dxa" w:w="80"/>
              <w:right w:type="dxa" w:w="100"/>
            </w:tcMar>
            <w:vAlign w:val="center"/>
          </w:tcPr>
          <w:p>
            <w:r>
              <w:rPr>
                <w:rFonts w:ascii="Consolas" w:cs="Consolas" w:eastAsia="Consolas" w:hAnsi="Consolas"/>
                <w:sz w:val="19"/>
                <w:szCs w:val="19"/>
              </w:rPr>
              <w:t xml:space="preserve">atenciones</w:t>
            </w:r>
          </w:p>
        </w:tc>
        <w:tc>
          <w:tcPr>
            <w:tcW w:type="dxa" w:w="1300"/>
            <w:tcBorders>
              <w:top w:val="single" w:color="D1D5DB" w:sz="2"/>
              <w:left w:val="single" w:color="D1D5DB" w:sz="2"/>
              <w:bottom w:val="single" w:color="D1D5DB" w:sz="2"/>
              <w:right w:val="single" w:color="D1D5DB" w:sz="2"/>
            </w:tcBorders>
            <w:tcMar>
              <w:top w:type="dxa" w:w="80"/>
              <w:left w:type="dxa" w:w="100"/>
              <w:bottom w:type="dxa" w:w="80"/>
              <w:right w:type="dxa" w:w="100"/>
            </w:tcMar>
            <w:vAlign w:val="center"/>
          </w:tcPr>
          <w:p>
            <w:r>
              <w:rPr>
                <w:rFonts w:ascii="Consolas" w:cs="Consolas" w:eastAsia="Consolas" w:hAnsi="Consolas"/>
                <w:sz w:val="19"/>
                <w:szCs w:val="19"/>
              </w:rPr>
              <w:t xml:space="preserve">atencion_id</w:t>
            </w:r>
          </w:p>
        </w:tc>
        <w:tc>
          <w:tcPr>
            <w:tcW w:type="dxa" w:w="4380"/>
            <w:tcBorders>
              <w:top w:val="single" w:color="D1D5DB" w:sz="2"/>
              <w:left w:val="single" w:color="D1D5DB" w:sz="2"/>
              <w:bottom w:val="single" w:color="D1D5DB" w:sz="2"/>
              <w:right w:val="single" w:color="D1D5DB" w:sz="2"/>
            </w:tcBorders>
            <w:tcMar>
              <w:top w:type="dxa" w:w="80"/>
              <w:left w:type="dxa" w:w="100"/>
              <w:bottom w:type="dxa" w:w="80"/>
              <w:right w:type="dxa" w:w="100"/>
            </w:tcMar>
            <w:vAlign w:val="center"/>
          </w:tcPr>
          <w:p>
            <w:r>
              <w:rPr>
                <w:sz w:val="19"/>
                <w:szCs w:val="19"/>
              </w:rPr>
              <w:t xml:space="preserve">Registro de cada atencion brindada</w:t>
            </w:r>
          </w:p>
        </w:tc>
        <w:tc>
          <w:tcPr>
            <w:tcW w:type="dxa" w:w="2200"/>
            <w:tcBorders>
              <w:top w:val="single" w:color="D1D5DB" w:sz="2"/>
              <w:left w:val="single" w:color="D1D5DB" w:sz="2"/>
              <w:bottom w:val="single" w:color="D1D5DB" w:sz="2"/>
              <w:right w:val="single" w:color="D1D5DB" w:sz="2"/>
            </w:tcBorders>
            <w:tcMar>
              <w:top w:type="dxa" w:w="80"/>
              <w:left w:type="dxa" w:w="100"/>
              <w:bottom w:type="dxa" w:w="80"/>
              <w:right w:type="dxa" w:w="100"/>
            </w:tcMar>
            <w:vAlign w:val="center"/>
          </w:tcPr>
          <w:p>
            <w:r>
              <w:rPr>
                <w:rFonts w:ascii="Consolas" w:cs="Consolas" w:eastAsia="Consolas" w:hAnsi="Consolas"/>
                <w:sz w:val="19"/>
                <w:szCs w:val="19"/>
              </w:rPr>
              <w:t xml:space="preserve">estudiante_id, servicio_id, usuario_responsable_id</w:t>
            </w:r>
          </w:p>
        </w:tc>
      </w:tr>
      <w:tr>
        <w:tc>
          <w:tcPr>
            <w:tcW w:type="dxa" w:w="2200"/>
            <w:tcBorders>
              <w:top w:val="single" w:color="D1D5DB" w:sz="2"/>
              <w:left w:val="single" w:color="D1D5DB" w:sz="2"/>
              <w:bottom w:val="single" w:color="D1D5DB" w:sz="2"/>
              <w:right w:val="single" w:color="D1D5DB" w:sz="2"/>
            </w:tcBorders>
            <w:shd w:fill="F3F4F6" w:val="clear"/>
            <w:tcMar>
              <w:top w:type="dxa" w:w="80"/>
              <w:left w:type="dxa" w:w="100"/>
              <w:bottom w:type="dxa" w:w="80"/>
              <w:right w:type="dxa" w:w="100"/>
            </w:tcMar>
            <w:vAlign w:val="center"/>
          </w:tcPr>
          <w:p>
            <w:r>
              <w:rPr>
                <w:rFonts w:ascii="Consolas" w:cs="Consolas" w:eastAsia="Consolas" w:hAnsi="Consolas"/>
                <w:sz w:val="19"/>
                <w:szCs w:val="19"/>
              </w:rPr>
              <w:t xml:space="preserve">preguntas_encuesta</w:t>
            </w:r>
          </w:p>
        </w:tc>
        <w:tc>
          <w:tcPr>
            <w:tcW w:type="dxa" w:w="1300"/>
            <w:tcBorders>
              <w:top w:val="single" w:color="D1D5DB" w:sz="2"/>
              <w:left w:val="single" w:color="D1D5DB" w:sz="2"/>
              <w:bottom w:val="single" w:color="D1D5DB" w:sz="2"/>
              <w:right w:val="single" w:color="D1D5DB" w:sz="2"/>
            </w:tcBorders>
            <w:shd w:fill="F3F4F6" w:val="clear"/>
            <w:tcMar>
              <w:top w:type="dxa" w:w="80"/>
              <w:left w:type="dxa" w:w="100"/>
              <w:bottom w:type="dxa" w:w="80"/>
              <w:right w:type="dxa" w:w="100"/>
            </w:tcMar>
            <w:vAlign w:val="center"/>
          </w:tcPr>
          <w:p>
            <w:r>
              <w:rPr>
                <w:rFonts w:ascii="Consolas" w:cs="Consolas" w:eastAsia="Consolas" w:hAnsi="Consolas"/>
                <w:sz w:val="19"/>
                <w:szCs w:val="19"/>
              </w:rPr>
              <w:t xml:space="preserve">pregunta_id</w:t>
            </w:r>
          </w:p>
        </w:tc>
        <w:tc>
          <w:tcPr>
            <w:tcW w:type="dxa" w:w="4380"/>
            <w:tcBorders>
              <w:top w:val="single" w:color="D1D5DB" w:sz="2"/>
              <w:left w:val="single" w:color="D1D5DB" w:sz="2"/>
              <w:bottom w:val="single" w:color="D1D5DB" w:sz="2"/>
              <w:right w:val="single" w:color="D1D5DB" w:sz="2"/>
            </w:tcBorders>
            <w:shd w:fill="F3F4F6" w:val="clear"/>
            <w:tcMar>
              <w:top w:type="dxa" w:w="80"/>
              <w:left w:type="dxa" w:w="100"/>
              <w:bottom w:type="dxa" w:w="80"/>
              <w:right w:type="dxa" w:w="100"/>
            </w:tcMar>
            <w:vAlign w:val="center"/>
          </w:tcPr>
          <w:p>
            <w:r>
              <w:rPr>
                <w:sz w:val="19"/>
                <w:szCs w:val="19"/>
              </w:rPr>
              <w:t xml:space="preserve">Preguntas de satisfaccion por servicio y trimestre</w:t>
            </w:r>
          </w:p>
        </w:tc>
        <w:tc>
          <w:tcPr>
            <w:tcW w:type="dxa" w:w="2200"/>
            <w:tcBorders>
              <w:top w:val="single" w:color="D1D5DB" w:sz="2"/>
              <w:left w:val="single" w:color="D1D5DB" w:sz="2"/>
              <w:bottom w:val="single" w:color="D1D5DB" w:sz="2"/>
              <w:right w:val="single" w:color="D1D5DB" w:sz="2"/>
            </w:tcBorders>
            <w:shd w:fill="F3F4F6" w:val="clear"/>
            <w:tcMar>
              <w:top w:type="dxa" w:w="80"/>
              <w:left w:type="dxa" w:w="100"/>
              <w:bottom w:type="dxa" w:w="80"/>
              <w:right w:type="dxa" w:w="100"/>
            </w:tcMar>
            <w:vAlign w:val="center"/>
          </w:tcPr>
          <w:p>
            <w:r>
              <w:rPr>
                <w:rFonts w:ascii="Consolas" w:cs="Consolas" w:eastAsia="Consolas" w:hAnsi="Consolas"/>
                <w:sz w:val="19"/>
                <w:szCs w:val="19"/>
              </w:rPr>
              <w:t xml:space="preserve">servicio_id, trimestre_id</w:t>
            </w:r>
          </w:p>
        </w:tc>
      </w:tr>
      <w:tr>
        <w:tc>
          <w:tcPr>
            <w:tcW w:type="dxa" w:w="2200"/>
            <w:tcBorders>
              <w:top w:val="single" w:color="D1D5DB" w:sz="2"/>
              <w:left w:val="single" w:color="D1D5DB" w:sz="2"/>
              <w:bottom w:val="single" w:color="D1D5DB" w:sz="2"/>
              <w:right w:val="single" w:color="D1D5DB" w:sz="2"/>
            </w:tcBorders>
            <w:tcMar>
              <w:top w:type="dxa" w:w="80"/>
              <w:left w:type="dxa" w:w="100"/>
              <w:bottom w:type="dxa" w:w="80"/>
              <w:right w:type="dxa" w:w="100"/>
            </w:tcMar>
            <w:vAlign w:val="center"/>
          </w:tcPr>
          <w:p>
            <w:r>
              <w:rPr>
                <w:rFonts w:ascii="Consolas" w:cs="Consolas" w:eastAsia="Consolas" w:hAnsi="Consolas"/>
                <w:sz w:val="19"/>
                <w:szCs w:val="19"/>
              </w:rPr>
              <w:t xml:space="preserve">respuestas_encuesta</w:t>
            </w:r>
          </w:p>
        </w:tc>
        <w:tc>
          <w:tcPr>
            <w:tcW w:type="dxa" w:w="1300"/>
            <w:tcBorders>
              <w:top w:val="single" w:color="D1D5DB" w:sz="2"/>
              <w:left w:val="single" w:color="D1D5DB" w:sz="2"/>
              <w:bottom w:val="single" w:color="D1D5DB" w:sz="2"/>
              <w:right w:val="single" w:color="D1D5DB" w:sz="2"/>
            </w:tcBorders>
            <w:tcMar>
              <w:top w:type="dxa" w:w="80"/>
              <w:left w:type="dxa" w:w="100"/>
              <w:bottom w:type="dxa" w:w="80"/>
              <w:right w:type="dxa" w:w="100"/>
            </w:tcMar>
            <w:vAlign w:val="center"/>
          </w:tcPr>
          <w:p>
            <w:r>
              <w:rPr>
                <w:rFonts w:ascii="Consolas" w:cs="Consolas" w:eastAsia="Consolas" w:hAnsi="Consolas"/>
                <w:sz w:val="19"/>
                <w:szCs w:val="19"/>
              </w:rPr>
              <w:t xml:space="preserve">respuesta_id</w:t>
            </w:r>
          </w:p>
        </w:tc>
        <w:tc>
          <w:tcPr>
            <w:tcW w:type="dxa" w:w="4380"/>
            <w:tcBorders>
              <w:top w:val="single" w:color="D1D5DB" w:sz="2"/>
              <w:left w:val="single" w:color="D1D5DB" w:sz="2"/>
              <w:bottom w:val="single" w:color="D1D5DB" w:sz="2"/>
              <w:right w:val="single" w:color="D1D5DB" w:sz="2"/>
            </w:tcBorders>
            <w:tcMar>
              <w:top w:type="dxa" w:w="80"/>
              <w:left w:type="dxa" w:w="100"/>
              <w:bottom w:type="dxa" w:w="80"/>
              <w:right w:type="dxa" w:w="100"/>
            </w:tcMar>
            <w:vAlign w:val="center"/>
          </w:tcPr>
          <w:p>
            <w:r>
              <w:rPr>
                <w:sz w:val="19"/>
                <w:szCs w:val="19"/>
              </w:rPr>
              <w:t xml:space="preserve">Respuestas de satisfaccion (Likert 1-5 o texto libre)</w:t>
            </w:r>
          </w:p>
        </w:tc>
        <w:tc>
          <w:tcPr>
            <w:tcW w:type="dxa" w:w="2200"/>
            <w:tcBorders>
              <w:top w:val="single" w:color="D1D5DB" w:sz="2"/>
              <w:left w:val="single" w:color="D1D5DB" w:sz="2"/>
              <w:bottom w:val="single" w:color="D1D5DB" w:sz="2"/>
              <w:right w:val="single" w:color="D1D5DB" w:sz="2"/>
            </w:tcBorders>
            <w:tcMar>
              <w:top w:type="dxa" w:w="80"/>
              <w:left w:type="dxa" w:w="100"/>
              <w:bottom w:type="dxa" w:w="80"/>
              <w:right w:type="dxa" w:w="100"/>
            </w:tcMar>
            <w:vAlign w:val="center"/>
          </w:tcPr>
          <w:p>
            <w:r>
              <w:rPr>
                <w:rFonts w:ascii="Consolas" w:cs="Consolas" w:eastAsia="Consolas" w:hAnsi="Consolas"/>
                <w:sz w:val="19"/>
                <w:szCs w:val="19"/>
              </w:rPr>
              <w:t xml:space="preserve">pregunta_id, atencion_id (nullable)</w:t>
            </w:r>
          </w:p>
        </w:tc>
      </w:tr>
    </w:tbl>
    <w:p>
      <w:pPr>
        <w:spacing w:after="100" w:before="200"/>
      </w:pPr>
    </w:p>
    <w:p>
      <w:pPr>
        <w:pStyle w:val="Heading2"/>
        <w:spacing w:after="120" w:before="240"/>
      </w:pPr>
      <w:r>
        <w:rPr>
          <w:b/>
          <w:bCs/>
          <w:color w:val="5C0013"/>
        </w:rPr>
        <w:t xml:space="preserve">1.2 Relaciones (claves foraneas)</w:t>
      </w:r>
    </w:p>
    <w:p>
      <w:pPr>
        <w:spacing w:after="40"/>
      </w:pPr>
      <w:r>
        <w:rPr>
          <w:rFonts w:ascii="Consolas" w:cs="Consolas" w:eastAsia="Consolas" w:hAnsi="Consolas"/>
          <w:sz w:val="18"/>
          <w:szCs w:val="18"/>
        </w:rPr>
        <w:t xml:space="preserve">atenciones.estudiante_id -&gt; estudiantes.estudiante_id  (ON DELETE RESTRICT)</w:t>
      </w:r>
    </w:p>
    <w:p>
      <w:pPr>
        <w:spacing w:after="40"/>
      </w:pPr>
      <w:r>
        <w:rPr>
          <w:rFonts w:ascii="Consolas" w:cs="Consolas" w:eastAsia="Consolas" w:hAnsi="Consolas"/>
          <w:sz w:val="18"/>
          <w:szCs w:val="18"/>
        </w:rPr>
        <w:t xml:space="preserve">atenciones.servicio_id -&gt; servicios_ogbu.servicio_id  (ON DELETE RESTRICT)</w:t>
      </w:r>
    </w:p>
    <w:p>
      <w:pPr>
        <w:spacing w:after="40"/>
      </w:pPr>
      <w:r>
        <w:rPr>
          <w:rFonts w:ascii="Consolas" w:cs="Consolas" w:eastAsia="Consolas" w:hAnsi="Consolas"/>
          <w:sz w:val="18"/>
          <w:szCs w:val="18"/>
        </w:rPr>
        <w:t xml:space="preserve">atenciones.usuario_responsable_id -&gt; usuarios_responsables.usuario_id  (ON DELETE RESTRICT)</w:t>
      </w:r>
    </w:p>
    <w:p>
      <w:pPr>
        <w:spacing w:after="40"/>
      </w:pPr>
      <w:r>
        <w:rPr>
          <w:rFonts w:ascii="Consolas" w:cs="Consolas" w:eastAsia="Consolas" w:hAnsi="Consolas"/>
          <w:sz w:val="18"/>
          <w:szCs w:val="18"/>
        </w:rPr>
        <w:t xml:space="preserve">preguntas_encuesta.servicio_id -&gt; servicios_ogbu.servicio_id  (ON DELETE CASCADE)</w:t>
      </w:r>
    </w:p>
    <w:p>
      <w:pPr>
        <w:spacing w:after="40"/>
      </w:pPr>
      <w:r>
        <w:rPr>
          <w:rFonts w:ascii="Consolas" w:cs="Consolas" w:eastAsia="Consolas" w:hAnsi="Consolas"/>
          <w:sz w:val="18"/>
          <w:szCs w:val="18"/>
        </w:rPr>
        <w:t xml:space="preserve">preguntas_encuesta.trimestre_id -&gt; trimestres.trimestre_id  (ON DELETE CASCADE)</w:t>
      </w:r>
    </w:p>
    <w:p>
      <w:pPr>
        <w:spacing w:after="40"/>
      </w:pPr>
      <w:r>
        <w:rPr>
          <w:rFonts w:ascii="Consolas" w:cs="Consolas" w:eastAsia="Consolas" w:hAnsi="Consolas"/>
          <w:sz w:val="18"/>
          <w:szCs w:val="18"/>
        </w:rPr>
        <w:t xml:space="preserve">respuestas_encuesta.pregunta_id -&gt; preguntas_encuesta.pregunta_id  (ON DELETE CASCADE)</w:t>
      </w:r>
    </w:p>
    <w:p>
      <w:pPr>
        <w:spacing w:after="40"/>
      </w:pPr>
      <w:r>
        <w:rPr>
          <w:rFonts w:ascii="Consolas" w:cs="Consolas" w:eastAsia="Consolas" w:hAnsi="Consolas"/>
          <w:sz w:val="18"/>
          <w:szCs w:val="18"/>
        </w:rPr>
        <w:t xml:space="preserve">respuestas_encuesta.atencion_id -&gt; atenciones.atencion_id  (ON DELETE SET NULL, nullable)</w:t>
      </w:r>
    </w:p>
    <w:p>
      <w:pPr>
        <w:pStyle w:val="Heading2"/>
        <w:spacing w:after="120" w:before="240"/>
      </w:pPr>
      <w:r>
        <w:rPr>
          <w:b/>
          <w:bCs/>
          <w:color w:val="5C0013"/>
        </w:rPr>
        <w:t xml:space="preserve">1.3 Script DDL (MySQL 8.0 - motor desplegado y probado)</w:t>
      </w:r>
    </w:p>
    <w:p>
      <w:pPr>
        <w:spacing w:after="160"/>
      </w:pPr>
      <w:r>
        <w:rPr>
          <w:i/>
          <w:iCs/>
          <w:color w:val="6B7280"/>
          <w:sz w:val="19"/>
          <w:szCs w:val="19"/>
        </w:rPr>
        <w:t xml:space="preserve">El siguiente script crea la totalidad de tablas, llaves e indices. Version equivalente para PostgreSQL disponible en el repositorio del proyecto (database/schema_postgresql.sql). Los INSERT de datos de prueba (dummy) se encuentran en el mismo archivo fuente y se omiten aqui por brevedad.</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10080"/>
      </w:tblGrid>
      <w:tr>
        <w:tc>
          <w:tcPr>
            <w:tcW w:type="dxa" w:w="10080"/>
            <w:tcBorders>
              <w:top w:val="single" w:color="D1D5DB" w:sz="2"/>
              <w:left w:val="single" w:color="D1D5DB" w:sz="2"/>
              <w:bottom w:val="single" w:color="D1D5DB" w:sz="2"/>
              <w:right w:val="single" w:color="D1D5DB" w:sz="2"/>
            </w:tcBorders>
            <w:shd w:fill="1E1E1E" w:val="clear"/>
            <w:tcMar>
              <w:top w:type="dxa" w:w="160"/>
              <w:left w:type="dxa" w:w="200"/>
              <w:bottom w:type="dxa" w:w="160"/>
              <w:right w:type="dxa" w:w="200"/>
            </w:tcMar>
          </w:tcPr>
          <w:p>
            <w:pPr>
              <w:spacing w:after="0" w:line="220"/>
            </w:pPr>
            <w:r>
              <w:rPr>
                <w:rFonts w:ascii="Consolas" w:cs="Consolas" w:eastAsia="Consolas" w:hAnsi="Consolas"/>
                <w:color w:val="D4D4D4"/>
                <w:sz w:val="16"/>
                <w:szCs w:val="16"/>
              </w:rPr>
              <w:t xml:space="preserve">-- ============================================================================</w:t>
            </w:r>
          </w:p>
          <w:p>
            <w:pPr>
              <w:spacing w:after="0" w:line="220"/>
            </w:pPr>
            <w:r>
              <w:rPr>
                <w:rFonts w:ascii="Consolas" w:cs="Consolas" w:eastAsia="Consolas" w:hAnsi="Consolas"/>
                <w:color w:val="D4D4D4"/>
                <w:sz w:val="16"/>
                <w:szCs w:val="16"/>
              </w:rPr>
              <w:t xml:space="preserve">-- Sistema Digital de Atenciones e Indicadores SCI - OGBU UNMSM</w:t>
            </w:r>
          </w:p>
          <w:p>
            <w:pPr>
              <w:spacing w:after="0" w:line="220"/>
            </w:pPr>
            <w:r>
              <w:rPr>
                <w:rFonts w:ascii="Consolas" w:cs="Consolas" w:eastAsia="Consolas" w:hAnsi="Consolas"/>
                <w:color w:val="D4D4D4"/>
                <w:sz w:val="16"/>
                <w:szCs w:val="16"/>
              </w:rPr>
              <w:t xml:space="preserve">-- Motor: MySQL 8.0+ / MariaDB 10.5+</w:t>
            </w:r>
          </w:p>
          <w:p>
            <w:pPr>
              <w:spacing w:after="0" w:line="220"/>
            </w:pPr>
            <w:r>
              <w:rPr>
                <w:rFonts w:ascii="Consolas" w:cs="Consolas" w:eastAsia="Consolas" w:hAnsi="Consolas"/>
                <w:color w:val="D4D4D4"/>
                <w:sz w:val="16"/>
                <w:szCs w:val="16"/>
              </w:rPr>
              <w:t xml:space="preserve">-- Contiene: DDL (tablas, PK, FK, indices, constraints) + datos DUMMY de prueba</w:t>
            </w:r>
          </w:p>
          <w:p>
            <w:pPr>
              <w:spacing w:after="0" w:line="220"/>
            </w:pPr>
            <w:r>
              <w:rPr>
                <w:rFonts w:ascii="Consolas" w:cs="Consolas" w:eastAsia="Consolas" w:hAnsi="Consolas"/>
                <w:color w:val="D4D4D4"/>
                <w:sz w:val="16"/>
                <w:szCs w:val="16"/>
              </w:rPr>
              <w:t xml:space="preserve">-- Diferencias clave frente a la version PostgreSQL:</w:t>
            </w:r>
          </w:p>
          <w:p>
            <w:pPr>
              <w:spacing w:after="0" w:line="220"/>
            </w:pPr>
            <w:r>
              <w:rPr>
                <w:rFonts w:ascii="Consolas" w:cs="Consolas" w:eastAsia="Consolas" w:hAnsi="Consolas"/>
                <w:color w:val="D4D4D4"/>
                <w:sz w:val="16"/>
                <w:szCs w:val="16"/>
              </w:rPr>
              <w:t xml:space="preserve">--   * AUTO_INCREMENT en lugar de SERIAL</w:t>
            </w:r>
          </w:p>
          <w:p>
            <w:pPr>
              <w:spacing w:after="0" w:line="220"/>
            </w:pPr>
            <w:r>
              <w:rPr>
                <w:rFonts w:ascii="Consolas" w:cs="Consolas" w:eastAsia="Consolas" w:hAnsi="Consolas"/>
                <w:color w:val="D4D4D4"/>
                <w:sz w:val="16"/>
                <w:szCs w:val="16"/>
              </w:rPr>
              <w:t xml:space="preserve">--   * ENGINE=InnoDB + utf8mb4 explicitos</w:t>
            </w:r>
          </w:p>
          <w:p>
            <w:pPr>
              <w:spacing w:after="0" w:line="220"/>
            </w:pPr>
            <w:r>
              <w:rPr>
                <w:rFonts w:ascii="Consolas" w:cs="Consolas" w:eastAsia="Consolas" w:hAnsi="Consolas"/>
                <w:color w:val="D4D4D4"/>
                <w:sz w:val="16"/>
                <w:szCs w:val="16"/>
              </w:rPr>
              <w:t xml:space="preserve">--   * CHECK constraints soportados desde MySQL 8.0.16 (se mantienen igual)</w:t>
            </w:r>
          </w:p>
          <w:p>
            <w:pPr>
              <w:spacing w:after="0" w:line="220"/>
            </w:pPr>
            <w:r>
              <w:rPr>
                <w:rFonts w:ascii="Consolas" w:cs="Consolas" w:eastAsia="Consolas" w:hAnsi="Consolas"/>
                <w:color w:val="D4D4D4"/>
                <w:sz w:val="16"/>
                <w:szCs w:val="16"/>
              </w:rPr>
              <w:t xml:space="preserve">-- ============================================================================</w:t>
            </w:r>
          </w:p>
          <w:p>
            <w:pPr>
              <w:spacing w:after="0" w:line="220"/>
            </w:pPr>
            <w:r>
              <w:rPr>
                <w:rFonts w:ascii="Consolas" w:cs="Consolas" w:eastAsia="Consolas" w:hAnsi="Consolas"/>
                <w:color w:val="D4D4D4"/>
                <w:sz w:val="16"/>
                <w:szCs w:val="16"/>
              </w:rPr>
              <w:t xml:space="preserve"> </w:t>
            </w:r>
          </w:p>
          <w:p>
            <w:pPr>
              <w:spacing w:after="0" w:line="220"/>
            </w:pPr>
            <w:r>
              <w:rPr>
                <w:rFonts w:ascii="Consolas" w:cs="Consolas" w:eastAsia="Consolas" w:hAnsi="Consolas"/>
                <w:color w:val="D4D4D4"/>
                <w:sz w:val="16"/>
                <w:szCs w:val="16"/>
              </w:rPr>
              <w:t xml:space="preserve">SET NAMES utf8mb4;</w:t>
            </w:r>
          </w:p>
          <w:p>
            <w:pPr>
              <w:spacing w:after="0" w:line="220"/>
            </w:pPr>
            <w:r>
              <w:rPr>
                <w:rFonts w:ascii="Consolas" w:cs="Consolas" w:eastAsia="Consolas" w:hAnsi="Consolas"/>
                <w:color w:val="D4D4D4"/>
                <w:sz w:val="16"/>
                <w:szCs w:val="16"/>
              </w:rPr>
              <w:t xml:space="preserve">SET FOREIGN_KEY_CHECKS = 0;</w:t>
            </w:r>
          </w:p>
          <w:p>
            <w:pPr>
              <w:spacing w:after="0" w:line="220"/>
            </w:pPr>
            <w:r>
              <w:rPr>
                <w:rFonts w:ascii="Consolas" w:cs="Consolas" w:eastAsia="Consolas" w:hAnsi="Consolas"/>
                <w:color w:val="D4D4D4"/>
                <w:sz w:val="16"/>
                <w:szCs w:val="16"/>
              </w:rPr>
              <w:t xml:space="preserve"> </w:t>
            </w:r>
          </w:p>
          <w:p>
            <w:pPr>
              <w:spacing w:after="0" w:line="220"/>
            </w:pPr>
            <w:r>
              <w:rPr>
                <w:rFonts w:ascii="Consolas" w:cs="Consolas" w:eastAsia="Consolas" w:hAnsi="Consolas"/>
                <w:color w:val="D4D4D4"/>
                <w:sz w:val="16"/>
                <w:szCs w:val="16"/>
              </w:rPr>
              <w:t xml:space="preserve">-- ----------------------------------------------------------------------------</w:t>
            </w:r>
          </w:p>
          <w:p>
            <w:pPr>
              <w:spacing w:after="0" w:line="220"/>
            </w:pPr>
            <w:r>
              <w:rPr>
                <w:rFonts w:ascii="Consolas" w:cs="Consolas" w:eastAsia="Consolas" w:hAnsi="Consolas"/>
                <w:color w:val="D4D4D4"/>
                <w:sz w:val="16"/>
                <w:szCs w:val="16"/>
              </w:rPr>
              <w:t xml:space="preserve">-- 1. USUARIOS_RESPONSABLES</w:t>
            </w:r>
          </w:p>
          <w:p>
            <w:pPr>
              <w:spacing w:after="0" w:line="220"/>
            </w:pPr>
            <w:r>
              <w:rPr>
                <w:rFonts w:ascii="Consolas" w:cs="Consolas" w:eastAsia="Consolas" w:hAnsi="Consolas"/>
                <w:color w:val="D4D4D4"/>
                <w:sz w:val="16"/>
                <w:szCs w:val="16"/>
              </w:rPr>
              <w:t xml:space="preserve">-- ----------------------------------------------------------------------------</w:t>
            </w:r>
          </w:p>
          <w:p>
            <w:pPr>
              <w:spacing w:after="0" w:line="220"/>
            </w:pPr>
            <w:r>
              <w:rPr>
                <w:rFonts w:ascii="Consolas" w:cs="Consolas" w:eastAsia="Consolas" w:hAnsi="Consolas"/>
                <w:color w:val="D4D4D4"/>
                <w:sz w:val="16"/>
                <w:szCs w:val="16"/>
              </w:rPr>
              <w:t xml:space="preserve">CREATE TABLE usuarios_responsables (</w:t>
            </w:r>
          </w:p>
          <w:p>
            <w:pPr>
              <w:spacing w:after="0" w:line="220"/>
            </w:pPr>
            <w:r>
              <w:rPr>
                <w:rFonts w:ascii="Consolas" w:cs="Consolas" w:eastAsia="Consolas" w:hAnsi="Consolas"/>
                <w:color w:val="D4D4D4"/>
                <w:sz w:val="16"/>
                <w:szCs w:val="16"/>
              </w:rPr>
              <w:t xml:space="preserve">    usuario_id           INT AUTO_INCREMENT PRIMARY KEY,</w:t>
            </w:r>
          </w:p>
          <w:p>
            <w:pPr>
              <w:spacing w:after="0" w:line="220"/>
            </w:pPr>
            <w:r>
              <w:rPr>
                <w:rFonts w:ascii="Consolas" w:cs="Consolas" w:eastAsia="Consolas" w:hAnsi="Consolas"/>
                <w:color w:val="D4D4D4"/>
                <w:sz w:val="16"/>
                <w:szCs w:val="16"/>
              </w:rPr>
              <w:t xml:space="preserve">    nombres              VARCHAR(100) NOT NULL,</w:t>
            </w:r>
          </w:p>
          <w:p>
            <w:pPr>
              <w:spacing w:after="0" w:line="220"/>
            </w:pPr>
            <w:r>
              <w:rPr>
                <w:rFonts w:ascii="Consolas" w:cs="Consolas" w:eastAsia="Consolas" w:hAnsi="Consolas"/>
                <w:color w:val="D4D4D4"/>
                <w:sz w:val="16"/>
                <w:szCs w:val="16"/>
              </w:rPr>
              <w:t xml:space="preserve">    apellidos            VARCHAR(100) NOT NULL,</w:t>
            </w:r>
          </w:p>
          <w:p>
            <w:pPr>
              <w:spacing w:after="0" w:line="220"/>
            </w:pPr>
            <w:r>
              <w:rPr>
                <w:rFonts w:ascii="Consolas" w:cs="Consolas" w:eastAsia="Consolas" w:hAnsi="Consolas"/>
                <w:color w:val="D4D4D4"/>
                <w:sz w:val="16"/>
                <w:szCs w:val="16"/>
              </w:rPr>
              <w:t xml:space="preserve">    correo_institucional VARCHAR(150) NOT NULL UNIQUE,</w:t>
            </w:r>
          </w:p>
          <w:p>
            <w:pPr>
              <w:spacing w:after="0" w:line="220"/>
            </w:pPr>
            <w:r>
              <w:rPr>
                <w:rFonts w:ascii="Consolas" w:cs="Consolas" w:eastAsia="Consolas" w:hAnsi="Consolas"/>
                <w:color w:val="D4D4D4"/>
                <w:sz w:val="16"/>
                <w:szCs w:val="16"/>
              </w:rPr>
              <w:t xml:space="preserve">    rol                  VARCHAR(50)  NOT NULL DEFAULT 'Operador',</w:t>
            </w:r>
          </w:p>
          <w:p>
            <w:pPr>
              <w:spacing w:after="0" w:line="220"/>
            </w:pPr>
            <w:r>
              <w:rPr>
                <w:rFonts w:ascii="Consolas" w:cs="Consolas" w:eastAsia="Consolas" w:hAnsi="Consolas"/>
                <w:color w:val="D4D4D4"/>
                <w:sz w:val="16"/>
                <w:szCs w:val="16"/>
              </w:rPr>
              <w:t xml:space="preserve">    estado               TINYINT(1)   NOT NULL DEFAULT 1,</w:t>
            </w:r>
          </w:p>
          <w:p>
            <w:pPr>
              <w:spacing w:after="0" w:line="220"/>
            </w:pPr>
            <w:r>
              <w:rPr>
                <w:rFonts w:ascii="Consolas" w:cs="Consolas" w:eastAsia="Consolas" w:hAnsi="Consolas"/>
                <w:color w:val="D4D4D4"/>
                <w:sz w:val="16"/>
                <w:szCs w:val="16"/>
              </w:rPr>
              <w:t xml:space="preserve">    creado_en            TIMESTAMP    NOT NULL DEFAULT CURRENT_TIMESTAMP</w:t>
            </w:r>
          </w:p>
          <w:p>
            <w:pPr>
              <w:spacing w:after="0" w:line="220"/>
            </w:pPr>
            <w:r>
              <w:rPr>
                <w:rFonts w:ascii="Consolas" w:cs="Consolas" w:eastAsia="Consolas" w:hAnsi="Consolas"/>
                <w:color w:val="D4D4D4"/>
                <w:sz w:val="16"/>
                <w:szCs w:val="16"/>
              </w:rPr>
              <w:t xml:space="preserve">) ENGINE=InnoDB DEFAULT CHARSET=utf8mb4;</w:t>
            </w:r>
          </w:p>
          <w:p>
            <w:pPr>
              <w:spacing w:after="0" w:line="220"/>
            </w:pPr>
            <w:r>
              <w:rPr>
                <w:rFonts w:ascii="Consolas" w:cs="Consolas" w:eastAsia="Consolas" w:hAnsi="Consolas"/>
                <w:color w:val="D4D4D4"/>
                <w:sz w:val="16"/>
                <w:szCs w:val="16"/>
              </w:rPr>
              <w:t xml:space="preserve"> </w:t>
            </w:r>
          </w:p>
          <w:p>
            <w:pPr>
              <w:spacing w:after="0" w:line="220"/>
            </w:pPr>
            <w:r>
              <w:rPr>
                <w:rFonts w:ascii="Consolas" w:cs="Consolas" w:eastAsia="Consolas" w:hAnsi="Consolas"/>
                <w:color w:val="D4D4D4"/>
                <w:sz w:val="16"/>
                <w:szCs w:val="16"/>
              </w:rPr>
              <w:t xml:space="preserve">-- ----------------------------------------------------------------------------</w:t>
            </w:r>
          </w:p>
          <w:p>
            <w:pPr>
              <w:spacing w:after="0" w:line="220"/>
            </w:pPr>
            <w:r>
              <w:rPr>
                <w:rFonts w:ascii="Consolas" w:cs="Consolas" w:eastAsia="Consolas" w:hAnsi="Consolas"/>
                <w:color w:val="D4D4D4"/>
                <w:sz w:val="16"/>
                <w:szCs w:val="16"/>
              </w:rPr>
              <w:t xml:space="preserve">-- 2. ESTUDIANTES</w:t>
            </w:r>
          </w:p>
          <w:p>
            <w:pPr>
              <w:spacing w:after="0" w:line="220"/>
            </w:pPr>
            <w:r>
              <w:rPr>
                <w:rFonts w:ascii="Consolas" w:cs="Consolas" w:eastAsia="Consolas" w:hAnsi="Consolas"/>
                <w:color w:val="D4D4D4"/>
                <w:sz w:val="16"/>
                <w:szCs w:val="16"/>
              </w:rPr>
              <w:t xml:space="preserve">-- ----------------------------------------------------------------------------</w:t>
            </w:r>
          </w:p>
          <w:p>
            <w:pPr>
              <w:spacing w:after="0" w:line="220"/>
            </w:pPr>
            <w:r>
              <w:rPr>
                <w:rFonts w:ascii="Consolas" w:cs="Consolas" w:eastAsia="Consolas" w:hAnsi="Consolas"/>
                <w:color w:val="D4D4D4"/>
                <w:sz w:val="16"/>
                <w:szCs w:val="16"/>
              </w:rPr>
              <w:t xml:space="preserve">CREATE TABLE estudiantes (</w:t>
            </w:r>
          </w:p>
          <w:p>
            <w:pPr>
              <w:spacing w:after="0" w:line="220"/>
            </w:pPr>
            <w:r>
              <w:rPr>
                <w:rFonts w:ascii="Consolas" w:cs="Consolas" w:eastAsia="Consolas" w:hAnsi="Consolas"/>
                <w:color w:val="D4D4D4"/>
                <w:sz w:val="16"/>
                <w:szCs w:val="16"/>
              </w:rPr>
              <w:t xml:space="preserve">    estudiante_id         INT AUTO_INCREMENT PRIMARY KEY,</w:t>
            </w:r>
          </w:p>
          <w:p>
            <w:pPr>
              <w:spacing w:after="0" w:line="220"/>
            </w:pPr>
            <w:r>
              <w:rPr>
                <w:rFonts w:ascii="Consolas" w:cs="Consolas" w:eastAsia="Consolas" w:hAnsi="Consolas"/>
                <w:color w:val="D4D4D4"/>
                <w:sz w:val="16"/>
                <w:szCs w:val="16"/>
              </w:rPr>
              <w:t xml:space="preserve">    codigo_estudiante     VARCHAR(20)  NOT NULL UNIQUE,</w:t>
            </w:r>
          </w:p>
          <w:p>
            <w:pPr>
              <w:spacing w:after="0" w:line="220"/>
            </w:pPr>
            <w:r>
              <w:rPr>
                <w:rFonts w:ascii="Consolas" w:cs="Consolas" w:eastAsia="Consolas" w:hAnsi="Consolas"/>
                <w:color w:val="D4D4D4"/>
                <w:sz w:val="16"/>
                <w:szCs w:val="16"/>
              </w:rPr>
              <w:t xml:space="preserve">    nombres               VARCHAR(100) NOT NULL,</w:t>
            </w:r>
          </w:p>
          <w:p>
            <w:pPr>
              <w:spacing w:after="0" w:line="220"/>
            </w:pPr>
            <w:r>
              <w:rPr>
                <w:rFonts w:ascii="Consolas" w:cs="Consolas" w:eastAsia="Consolas" w:hAnsi="Consolas"/>
                <w:color w:val="D4D4D4"/>
                <w:sz w:val="16"/>
                <w:szCs w:val="16"/>
              </w:rPr>
              <w:t xml:space="preserve">    apellidos             VARCHAR(100) NOT NULL,</w:t>
            </w:r>
          </w:p>
          <w:p>
            <w:pPr>
              <w:spacing w:after="0" w:line="220"/>
            </w:pPr>
            <w:r>
              <w:rPr>
                <w:rFonts w:ascii="Consolas" w:cs="Consolas" w:eastAsia="Consolas" w:hAnsi="Consolas"/>
                <w:color w:val="D4D4D4"/>
                <w:sz w:val="16"/>
                <w:szCs w:val="16"/>
              </w:rPr>
              <w:t xml:space="preserve">    facultad              VARCHAR(150) NOT NULL,</w:t>
            </w:r>
          </w:p>
          <w:p>
            <w:pPr>
              <w:spacing w:after="0" w:line="220"/>
            </w:pPr>
            <w:r>
              <w:rPr>
                <w:rFonts w:ascii="Consolas" w:cs="Consolas" w:eastAsia="Consolas" w:hAnsi="Consolas"/>
                <w:color w:val="D4D4D4"/>
                <w:sz w:val="16"/>
                <w:szCs w:val="16"/>
              </w:rPr>
              <w:t xml:space="preserve">    correo_institucional  VARCHAR(150) NOT NULL UNIQUE,</w:t>
            </w:r>
          </w:p>
          <w:p>
            <w:pPr>
              <w:spacing w:after="0" w:line="220"/>
            </w:pPr>
            <w:r>
              <w:rPr>
                <w:rFonts w:ascii="Consolas" w:cs="Consolas" w:eastAsia="Consolas" w:hAnsi="Consolas"/>
                <w:color w:val="D4D4D4"/>
                <w:sz w:val="16"/>
                <w:szCs w:val="16"/>
              </w:rPr>
              <w:t xml:space="preserve">    estado                TINYINT(1)   NOT NULL DEFAULT 1,</w:t>
            </w:r>
          </w:p>
          <w:p>
            <w:pPr>
              <w:spacing w:after="0" w:line="220"/>
            </w:pPr>
            <w:r>
              <w:rPr>
                <w:rFonts w:ascii="Consolas" w:cs="Consolas" w:eastAsia="Consolas" w:hAnsi="Consolas"/>
                <w:color w:val="D4D4D4"/>
                <w:sz w:val="16"/>
                <w:szCs w:val="16"/>
              </w:rPr>
              <w:t xml:space="preserve">    creado_en             TIMESTAMP    NOT NULL DEFAULT CURRENT_TIMESTAMP,</w:t>
            </w:r>
          </w:p>
          <w:p>
            <w:pPr>
              <w:spacing w:after="0" w:line="220"/>
            </w:pPr>
            <w:r>
              <w:rPr>
                <w:rFonts w:ascii="Consolas" w:cs="Consolas" w:eastAsia="Consolas" w:hAnsi="Consolas"/>
                <w:color w:val="D4D4D4"/>
                <w:sz w:val="16"/>
                <w:szCs w:val="16"/>
              </w:rPr>
              <w:t xml:space="preserve">    CONSTRAINT chk_estudiante_correo CHECK (correo_institucional LIKE '%@%'),</w:t>
            </w:r>
          </w:p>
          <w:p>
            <w:pPr>
              <w:spacing w:after="0" w:line="220"/>
            </w:pPr>
            <w:r>
              <w:rPr>
                <w:rFonts w:ascii="Consolas" w:cs="Consolas" w:eastAsia="Consolas" w:hAnsi="Consolas"/>
                <w:color w:val="D4D4D4"/>
                <w:sz w:val="16"/>
                <w:szCs w:val="16"/>
              </w:rPr>
              <w:t xml:space="preserve">    INDEX idx_estudiantes_facultad (facultad)</w:t>
            </w:r>
          </w:p>
          <w:p>
            <w:pPr>
              <w:spacing w:after="0" w:line="220"/>
            </w:pPr>
            <w:r>
              <w:rPr>
                <w:rFonts w:ascii="Consolas" w:cs="Consolas" w:eastAsia="Consolas" w:hAnsi="Consolas"/>
                <w:color w:val="D4D4D4"/>
                <w:sz w:val="16"/>
                <w:szCs w:val="16"/>
              </w:rPr>
              <w:t xml:space="preserve">) ENGINE=InnoDB DEFAULT CHARSET=utf8mb4;</w:t>
            </w:r>
          </w:p>
          <w:p>
            <w:pPr>
              <w:spacing w:after="0" w:line="220"/>
            </w:pPr>
            <w:r>
              <w:rPr>
                <w:rFonts w:ascii="Consolas" w:cs="Consolas" w:eastAsia="Consolas" w:hAnsi="Consolas"/>
                <w:color w:val="D4D4D4"/>
                <w:sz w:val="16"/>
                <w:szCs w:val="16"/>
              </w:rPr>
              <w:t xml:space="preserve"> </w:t>
            </w:r>
          </w:p>
          <w:p>
            <w:pPr>
              <w:spacing w:after="0" w:line="220"/>
            </w:pPr>
            <w:r>
              <w:rPr>
                <w:rFonts w:ascii="Consolas" w:cs="Consolas" w:eastAsia="Consolas" w:hAnsi="Consolas"/>
                <w:color w:val="D4D4D4"/>
                <w:sz w:val="16"/>
                <w:szCs w:val="16"/>
              </w:rPr>
              <w:t xml:space="preserve">-- ----------------------------------------------------------------------------</w:t>
            </w:r>
          </w:p>
          <w:p>
            <w:pPr>
              <w:spacing w:after="0" w:line="220"/>
            </w:pPr>
            <w:r>
              <w:rPr>
                <w:rFonts w:ascii="Consolas" w:cs="Consolas" w:eastAsia="Consolas" w:hAnsi="Consolas"/>
                <w:color w:val="D4D4D4"/>
                <w:sz w:val="16"/>
                <w:szCs w:val="16"/>
              </w:rPr>
              <w:t xml:space="preserve">-- 3. SERVICIOS_OGBU</w:t>
            </w:r>
          </w:p>
          <w:p>
            <w:pPr>
              <w:spacing w:after="0" w:line="220"/>
            </w:pPr>
            <w:r>
              <w:rPr>
                <w:rFonts w:ascii="Consolas" w:cs="Consolas" w:eastAsia="Consolas" w:hAnsi="Consolas"/>
                <w:color w:val="D4D4D4"/>
                <w:sz w:val="16"/>
                <w:szCs w:val="16"/>
              </w:rPr>
              <w:t xml:space="preserve">-- ----------------------------------------------------------------------------</w:t>
            </w:r>
          </w:p>
          <w:p>
            <w:pPr>
              <w:spacing w:after="0" w:line="220"/>
            </w:pPr>
            <w:r>
              <w:rPr>
                <w:rFonts w:ascii="Consolas" w:cs="Consolas" w:eastAsia="Consolas" w:hAnsi="Consolas"/>
                <w:color w:val="D4D4D4"/>
                <w:sz w:val="16"/>
                <w:szCs w:val="16"/>
              </w:rPr>
              <w:t xml:space="preserve">CREATE TABLE servicios_ogbu (</w:t>
            </w:r>
          </w:p>
          <w:p>
            <w:pPr>
              <w:spacing w:after="0" w:line="220"/>
            </w:pPr>
            <w:r>
              <w:rPr>
                <w:rFonts w:ascii="Consolas" w:cs="Consolas" w:eastAsia="Consolas" w:hAnsi="Consolas"/>
                <w:color w:val="D4D4D4"/>
                <w:sz w:val="16"/>
                <w:szCs w:val="16"/>
              </w:rPr>
              <w:t xml:space="preserve">    servicio_id     INT AUTO_INCREMENT PRIMARY KEY,</w:t>
            </w:r>
          </w:p>
          <w:p>
            <w:pPr>
              <w:spacing w:after="0" w:line="220"/>
            </w:pPr>
            <w:r>
              <w:rPr>
                <w:rFonts w:ascii="Consolas" w:cs="Consolas" w:eastAsia="Consolas" w:hAnsi="Consolas"/>
                <w:color w:val="D4D4D4"/>
                <w:sz w:val="16"/>
                <w:szCs w:val="16"/>
              </w:rPr>
              <w:t xml:space="preserve">    nombre_servicio VARCHAR(100) NOT NULL UNIQUE,</w:t>
            </w:r>
          </w:p>
          <w:p>
            <w:pPr>
              <w:spacing w:after="0" w:line="220"/>
            </w:pPr>
            <w:r>
              <w:rPr>
                <w:rFonts w:ascii="Consolas" w:cs="Consolas" w:eastAsia="Consolas" w:hAnsi="Consolas"/>
                <w:color w:val="D4D4D4"/>
                <w:sz w:val="16"/>
                <w:szCs w:val="16"/>
              </w:rPr>
              <w:t xml:space="preserve">    descripcion     VARCHAR(255),</w:t>
            </w:r>
          </w:p>
          <w:p>
            <w:pPr>
              <w:spacing w:after="0" w:line="220"/>
            </w:pPr>
            <w:r>
              <w:rPr>
                <w:rFonts w:ascii="Consolas" w:cs="Consolas" w:eastAsia="Consolas" w:hAnsi="Consolas"/>
                <w:color w:val="D4D4D4"/>
                <w:sz w:val="16"/>
                <w:szCs w:val="16"/>
              </w:rPr>
              <w:t xml:space="preserve">    estado          ENUM('Activo', 'Inactivo') NOT NULL DEFAULT 'Activo'</w:t>
            </w:r>
          </w:p>
          <w:p>
            <w:pPr>
              <w:spacing w:after="0" w:line="220"/>
            </w:pPr>
            <w:r>
              <w:rPr>
                <w:rFonts w:ascii="Consolas" w:cs="Consolas" w:eastAsia="Consolas" w:hAnsi="Consolas"/>
                <w:color w:val="D4D4D4"/>
                <w:sz w:val="16"/>
                <w:szCs w:val="16"/>
              </w:rPr>
              <w:t xml:space="preserve">) ENGINE=InnoDB DEFAULT CHARSET=utf8mb4;</w:t>
            </w:r>
          </w:p>
          <w:p>
            <w:pPr>
              <w:spacing w:after="0" w:line="220"/>
            </w:pPr>
            <w:r>
              <w:rPr>
                <w:rFonts w:ascii="Consolas" w:cs="Consolas" w:eastAsia="Consolas" w:hAnsi="Consolas"/>
                <w:color w:val="D4D4D4"/>
                <w:sz w:val="16"/>
                <w:szCs w:val="16"/>
              </w:rPr>
              <w:t xml:space="preserve"> </w:t>
            </w:r>
          </w:p>
          <w:p>
            <w:pPr>
              <w:spacing w:after="0" w:line="220"/>
            </w:pPr>
            <w:r>
              <w:rPr>
                <w:rFonts w:ascii="Consolas" w:cs="Consolas" w:eastAsia="Consolas" w:hAnsi="Consolas"/>
                <w:color w:val="D4D4D4"/>
                <w:sz w:val="16"/>
                <w:szCs w:val="16"/>
              </w:rPr>
              <w:t xml:space="preserve">-- ----------------------------------------------------------------------------</w:t>
            </w:r>
          </w:p>
          <w:p>
            <w:pPr>
              <w:spacing w:after="0" w:line="220"/>
            </w:pPr>
            <w:r>
              <w:rPr>
                <w:rFonts w:ascii="Consolas" w:cs="Consolas" w:eastAsia="Consolas" w:hAnsi="Consolas"/>
                <w:color w:val="D4D4D4"/>
                <w:sz w:val="16"/>
                <w:szCs w:val="16"/>
              </w:rPr>
              <w:t xml:space="preserve">-- 4. TRIMESTRES</w:t>
            </w:r>
          </w:p>
          <w:p>
            <w:pPr>
              <w:spacing w:after="0" w:line="220"/>
            </w:pPr>
            <w:r>
              <w:rPr>
                <w:rFonts w:ascii="Consolas" w:cs="Consolas" w:eastAsia="Consolas" w:hAnsi="Consolas"/>
                <w:color w:val="D4D4D4"/>
                <w:sz w:val="16"/>
                <w:szCs w:val="16"/>
              </w:rPr>
              <w:t xml:space="preserve">-- ----------------------------------------------------------------------------</w:t>
            </w:r>
          </w:p>
          <w:p>
            <w:pPr>
              <w:spacing w:after="0" w:line="220"/>
            </w:pPr>
            <w:r>
              <w:rPr>
                <w:rFonts w:ascii="Consolas" w:cs="Consolas" w:eastAsia="Consolas" w:hAnsi="Consolas"/>
                <w:color w:val="D4D4D4"/>
                <w:sz w:val="16"/>
                <w:szCs w:val="16"/>
              </w:rPr>
              <w:t xml:space="preserve">CREATE TABLE trimestres (</w:t>
            </w:r>
          </w:p>
          <w:p>
            <w:pPr>
              <w:spacing w:after="0" w:line="220"/>
            </w:pPr>
            <w:r>
              <w:rPr>
                <w:rFonts w:ascii="Consolas" w:cs="Consolas" w:eastAsia="Consolas" w:hAnsi="Consolas"/>
                <w:color w:val="D4D4D4"/>
                <w:sz w:val="16"/>
                <w:szCs w:val="16"/>
              </w:rPr>
              <w:t xml:space="preserve">    trimestre_id      INT AUTO_INCREMENT PRIMARY KEY,</w:t>
            </w:r>
          </w:p>
          <w:p>
            <w:pPr>
              <w:spacing w:after="0" w:line="220"/>
            </w:pPr>
            <w:r>
              <w:rPr>
                <w:rFonts w:ascii="Consolas" w:cs="Consolas" w:eastAsia="Consolas" w:hAnsi="Consolas"/>
                <w:color w:val="D4D4D4"/>
                <w:sz w:val="16"/>
                <w:szCs w:val="16"/>
              </w:rPr>
              <w:t xml:space="preserve">    anio              SMALLINT NOT NULL,</w:t>
            </w:r>
          </w:p>
          <w:p>
            <w:pPr>
              <w:spacing w:after="0" w:line="220"/>
            </w:pPr>
            <w:r>
              <w:rPr>
                <w:rFonts w:ascii="Consolas" w:cs="Consolas" w:eastAsia="Consolas" w:hAnsi="Consolas"/>
                <w:color w:val="D4D4D4"/>
                <w:sz w:val="16"/>
                <w:szCs w:val="16"/>
              </w:rPr>
              <w:t xml:space="preserve">    periodo_trimestre TINYINT NOT NULL,</w:t>
            </w:r>
          </w:p>
          <w:p>
            <w:pPr>
              <w:spacing w:after="0" w:line="220"/>
            </w:pPr>
            <w:r>
              <w:rPr>
                <w:rFonts w:ascii="Consolas" w:cs="Consolas" w:eastAsia="Consolas" w:hAnsi="Consolas"/>
                <w:color w:val="D4D4D4"/>
                <w:sz w:val="16"/>
                <w:szCs w:val="16"/>
              </w:rPr>
              <w:t xml:space="preserve">    fecha_inicio      DATE,</w:t>
            </w:r>
          </w:p>
          <w:p>
            <w:pPr>
              <w:spacing w:after="0" w:line="220"/>
            </w:pPr>
            <w:r>
              <w:rPr>
                <w:rFonts w:ascii="Consolas" w:cs="Consolas" w:eastAsia="Consolas" w:hAnsi="Consolas"/>
                <w:color w:val="D4D4D4"/>
                <w:sz w:val="16"/>
                <w:szCs w:val="16"/>
              </w:rPr>
              <w:t xml:space="preserve">    fecha_fin         DATE,</w:t>
            </w:r>
          </w:p>
          <w:p>
            <w:pPr>
              <w:spacing w:after="0" w:line="220"/>
            </w:pPr>
            <w:r>
              <w:rPr>
                <w:rFonts w:ascii="Consolas" w:cs="Consolas" w:eastAsia="Consolas" w:hAnsi="Consolas"/>
                <w:color w:val="D4D4D4"/>
                <w:sz w:val="16"/>
                <w:szCs w:val="16"/>
              </w:rPr>
              <w:t xml:space="preserve">    CONSTRAINT chk_periodo_trimestre CHECK (periodo_trimestre BETWEEN 1 AND 4),</w:t>
            </w:r>
          </w:p>
          <w:p>
            <w:pPr>
              <w:spacing w:after="0" w:line="220"/>
            </w:pPr>
            <w:r>
              <w:rPr>
                <w:rFonts w:ascii="Consolas" w:cs="Consolas" w:eastAsia="Consolas" w:hAnsi="Consolas"/>
                <w:color w:val="D4D4D4"/>
                <w:sz w:val="16"/>
                <w:szCs w:val="16"/>
              </w:rPr>
              <w:t xml:space="preserve">    CONSTRAINT uq_trimestre_anio_periodo UNIQUE (anio, periodo_trimestre)</w:t>
            </w:r>
          </w:p>
          <w:p>
            <w:pPr>
              <w:spacing w:after="0" w:line="220"/>
            </w:pPr>
            <w:r>
              <w:rPr>
                <w:rFonts w:ascii="Consolas" w:cs="Consolas" w:eastAsia="Consolas" w:hAnsi="Consolas"/>
                <w:color w:val="D4D4D4"/>
                <w:sz w:val="16"/>
                <w:szCs w:val="16"/>
              </w:rPr>
              <w:t xml:space="preserve">) ENGINE=InnoDB DEFAULT CHARSET=utf8mb4;</w:t>
            </w:r>
          </w:p>
          <w:p>
            <w:pPr>
              <w:spacing w:after="0" w:line="220"/>
            </w:pPr>
            <w:r>
              <w:rPr>
                <w:rFonts w:ascii="Consolas" w:cs="Consolas" w:eastAsia="Consolas" w:hAnsi="Consolas"/>
                <w:color w:val="D4D4D4"/>
                <w:sz w:val="16"/>
                <w:szCs w:val="16"/>
              </w:rPr>
              <w:t xml:space="preserve"> </w:t>
            </w:r>
          </w:p>
          <w:p>
            <w:pPr>
              <w:spacing w:after="0" w:line="220"/>
            </w:pPr>
            <w:r>
              <w:rPr>
                <w:rFonts w:ascii="Consolas" w:cs="Consolas" w:eastAsia="Consolas" w:hAnsi="Consolas"/>
                <w:color w:val="D4D4D4"/>
                <w:sz w:val="16"/>
                <w:szCs w:val="16"/>
              </w:rPr>
              <w:t xml:space="preserve">-- ----------------------------------------------------------------------------</w:t>
            </w:r>
          </w:p>
          <w:p>
            <w:pPr>
              <w:spacing w:after="0" w:line="220"/>
            </w:pPr>
            <w:r>
              <w:rPr>
                <w:rFonts w:ascii="Consolas" w:cs="Consolas" w:eastAsia="Consolas" w:hAnsi="Consolas"/>
                <w:color w:val="D4D4D4"/>
                <w:sz w:val="16"/>
                <w:szCs w:val="16"/>
              </w:rPr>
              <w:t xml:space="preserve">-- 5. ATENCIONES</w:t>
            </w:r>
          </w:p>
          <w:p>
            <w:pPr>
              <w:spacing w:after="0" w:line="220"/>
            </w:pPr>
            <w:r>
              <w:rPr>
                <w:rFonts w:ascii="Consolas" w:cs="Consolas" w:eastAsia="Consolas" w:hAnsi="Consolas"/>
                <w:color w:val="D4D4D4"/>
                <w:sz w:val="16"/>
                <w:szCs w:val="16"/>
              </w:rPr>
              <w:t xml:space="preserve">-- ----------------------------------------------------------------------------</w:t>
            </w:r>
          </w:p>
          <w:p>
            <w:pPr>
              <w:spacing w:after="0" w:line="220"/>
            </w:pPr>
            <w:r>
              <w:rPr>
                <w:rFonts w:ascii="Consolas" w:cs="Consolas" w:eastAsia="Consolas" w:hAnsi="Consolas"/>
                <w:color w:val="D4D4D4"/>
                <w:sz w:val="16"/>
                <w:szCs w:val="16"/>
              </w:rPr>
              <w:t xml:space="preserve">CREATE TABLE atenciones (</w:t>
            </w:r>
          </w:p>
          <w:p>
            <w:pPr>
              <w:spacing w:after="0" w:line="220"/>
            </w:pPr>
            <w:r>
              <w:rPr>
                <w:rFonts w:ascii="Consolas" w:cs="Consolas" w:eastAsia="Consolas" w:hAnsi="Consolas"/>
                <w:color w:val="D4D4D4"/>
                <w:sz w:val="16"/>
                <w:szCs w:val="16"/>
              </w:rPr>
              <w:t xml:space="preserve">    atencion_id            INT AUTO_INCREMENT PRIMARY KEY,</w:t>
            </w:r>
          </w:p>
          <w:p>
            <w:pPr>
              <w:spacing w:after="0" w:line="220"/>
            </w:pPr>
            <w:r>
              <w:rPr>
                <w:rFonts w:ascii="Consolas" w:cs="Consolas" w:eastAsia="Consolas" w:hAnsi="Consolas"/>
                <w:color w:val="D4D4D4"/>
                <w:sz w:val="16"/>
                <w:szCs w:val="16"/>
              </w:rPr>
              <w:t xml:space="preserve">    estudiante_id           INT NOT NULL,</w:t>
            </w:r>
          </w:p>
          <w:p>
            <w:pPr>
              <w:spacing w:after="0" w:line="220"/>
            </w:pPr>
            <w:r>
              <w:rPr>
                <w:rFonts w:ascii="Consolas" w:cs="Consolas" w:eastAsia="Consolas" w:hAnsi="Consolas"/>
                <w:color w:val="D4D4D4"/>
                <w:sz w:val="16"/>
                <w:szCs w:val="16"/>
              </w:rPr>
              <w:t xml:space="preserve">    servicio_id             INT NOT NULL,</w:t>
            </w:r>
          </w:p>
          <w:p>
            <w:pPr>
              <w:spacing w:after="0" w:line="220"/>
            </w:pPr>
            <w:r>
              <w:rPr>
                <w:rFonts w:ascii="Consolas" w:cs="Consolas" w:eastAsia="Consolas" w:hAnsi="Consolas"/>
                <w:color w:val="D4D4D4"/>
                <w:sz w:val="16"/>
                <w:szCs w:val="16"/>
              </w:rPr>
              <w:t xml:space="preserve">    fecha_atencion           TIMESTAMP NOT NULL DEFAULT CURRENT_TIMESTAMP,</w:t>
            </w:r>
          </w:p>
          <w:p>
            <w:pPr>
              <w:spacing w:after="0" w:line="220"/>
            </w:pPr>
            <w:r>
              <w:rPr>
                <w:rFonts w:ascii="Consolas" w:cs="Consolas" w:eastAsia="Consolas" w:hAnsi="Consolas"/>
                <w:color w:val="D4D4D4"/>
                <w:sz w:val="16"/>
                <w:szCs w:val="16"/>
              </w:rPr>
              <w:t xml:space="preserve">    descripcion_motivo       TEXT NOT NULL,</w:t>
            </w:r>
          </w:p>
          <w:p>
            <w:pPr>
              <w:spacing w:after="0" w:line="220"/>
            </w:pPr>
            <w:r>
              <w:rPr>
                <w:rFonts w:ascii="Consolas" w:cs="Consolas" w:eastAsia="Consolas" w:hAnsi="Consolas"/>
                <w:color w:val="D4D4D4"/>
                <w:sz w:val="16"/>
                <w:szCs w:val="16"/>
              </w:rPr>
              <w:t xml:space="preserve">    diagnostico_accion       TEXT,</w:t>
            </w:r>
          </w:p>
          <w:p>
            <w:pPr>
              <w:spacing w:after="0" w:line="220"/>
            </w:pPr>
            <w:r>
              <w:rPr>
                <w:rFonts w:ascii="Consolas" w:cs="Consolas" w:eastAsia="Consolas" w:hAnsi="Consolas"/>
                <w:color w:val="D4D4D4"/>
                <w:sz w:val="16"/>
                <w:szCs w:val="16"/>
              </w:rPr>
              <w:t xml:space="preserve">    usuario_responsable_id   INT NOT NULL,</w:t>
            </w:r>
          </w:p>
          <w:p>
            <w:pPr>
              <w:spacing w:after="0" w:line="220"/>
            </w:pPr>
            <w:r>
              <w:rPr>
                <w:rFonts w:ascii="Consolas" w:cs="Consolas" w:eastAsia="Consolas" w:hAnsi="Consolas"/>
                <w:color w:val="D4D4D4"/>
                <w:sz w:val="16"/>
                <w:szCs w:val="16"/>
              </w:rPr>
              <w:t xml:space="preserve">    estado_atencion          ENUM('En Proceso', 'Completado') NOT NULL DEFAULT 'En Proceso',</w:t>
            </w:r>
          </w:p>
          <w:p>
            <w:pPr>
              <w:spacing w:after="0" w:line="220"/>
            </w:pPr>
            <w:r>
              <w:rPr>
                <w:rFonts w:ascii="Consolas" w:cs="Consolas" w:eastAsia="Consolas" w:hAnsi="Consolas"/>
                <w:color w:val="D4D4D4"/>
                <w:sz w:val="16"/>
                <w:szCs w:val="16"/>
              </w:rPr>
              <w:t xml:space="preserve">    creado_en                TIMESTAMP NOT NULL DEFAULT CURRENT_TIMESTAMP,</w:t>
            </w:r>
          </w:p>
          <w:p>
            <w:pPr>
              <w:spacing w:after="0" w:line="220"/>
            </w:pPr>
            <w:r>
              <w:rPr>
                <w:rFonts w:ascii="Consolas" w:cs="Consolas" w:eastAsia="Consolas" w:hAnsi="Consolas"/>
                <w:color w:val="D4D4D4"/>
                <w:sz w:val="16"/>
                <w:szCs w:val="16"/>
              </w:rPr>
              <w:t xml:space="preserve">    CONSTRAINT fk_atenciones_estudiante FOREIGN KEY (estudiante_id)</w:t>
            </w:r>
          </w:p>
          <w:p>
            <w:pPr>
              <w:spacing w:after="0" w:line="220"/>
            </w:pPr>
            <w:r>
              <w:rPr>
                <w:rFonts w:ascii="Consolas" w:cs="Consolas" w:eastAsia="Consolas" w:hAnsi="Consolas"/>
                <w:color w:val="D4D4D4"/>
                <w:sz w:val="16"/>
                <w:szCs w:val="16"/>
              </w:rPr>
              <w:t xml:space="preserve">        REFERENCES estudiantes (estudiante_id) ON DELETE RESTRICT,</w:t>
            </w:r>
          </w:p>
          <w:p>
            <w:pPr>
              <w:spacing w:after="0" w:line="220"/>
            </w:pPr>
            <w:r>
              <w:rPr>
                <w:rFonts w:ascii="Consolas" w:cs="Consolas" w:eastAsia="Consolas" w:hAnsi="Consolas"/>
                <w:color w:val="D4D4D4"/>
                <w:sz w:val="16"/>
                <w:szCs w:val="16"/>
              </w:rPr>
              <w:t xml:space="preserve">    CONSTRAINT fk_atenciones_servicio FOREIGN KEY (servicio_id)</w:t>
            </w:r>
          </w:p>
          <w:p>
            <w:pPr>
              <w:spacing w:after="0" w:line="220"/>
            </w:pPr>
            <w:r>
              <w:rPr>
                <w:rFonts w:ascii="Consolas" w:cs="Consolas" w:eastAsia="Consolas" w:hAnsi="Consolas"/>
                <w:color w:val="D4D4D4"/>
                <w:sz w:val="16"/>
                <w:szCs w:val="16"/>
              </w:rPr>
              <w:t xml:space="preserve">        REFERENCES servicios_ogbu (servicio_id) ON DELETE RESTRICT,</w:t>
            </w:r>
          </w:p>
          <w:p>
            <w:pPr>
              <w:spacing w:after="0" w:line="220"/>
            </w:pPr>
            <w:r>
              <w:rPr>
                <w:rFonts w:ascii="Consolas" w:cs="Consolas" w:eastAsia="Consolas" w:hAnsi="Consolas"/>
                <w:color w:val="D4D4D4"/>
                <w:sz w:val="16"/>
                <w:szCs w:val="16"/>
              </w:rPr>
              <w:t xml:space="preserve">    CONSTRAINT fk_atenciones_usuario FOREIGN KEY (usuario_responsable_id)</w:t>
            </w:r>
          </w:p>
          <w:p>
            <w:pPr>
              <w:spacing w:after="0" w:line="220"/>
            </w:pPr>
            <w:r>
              <w:rPr>
                <w:rFonts w:ascii="Consolas" w:cs="Consolas" w:eastAsia="Consolas" w:hAnsi="Consolas"/>
                <w:color w:val="D4D4D4"/>
                <w:sz w:val="16"/>
                <w:szCs w:val="16"/>
              </w:rPr>
              <w:t xml:space="preserve">        REFERENCES usuarios_responsables (usuario_id) ON DELETE RESTRICT,</w:t>
            </w:r>
          </w:p>
          <w:p>
            <w:pPr>
              <w:spacing w:after="0" w:line="220"/>
            </w:pPr>
            <w:r>
              <w:rPr>
                <w:rFonts w:ascii="Consolas" w:cs="Consolas" w:eastAsia="Consolas" w:hAnsi="Consolas"/>
                <w:color w:val="D4D4D4"/>
                <w:sz w:val="16"/>
                <w:szCs w:val="16"/>
              </w:rPr>
              <w:t xml:space="preserve">    INDEX idx_atenciones_estudiante (estudiante_id),</w:t>
            </w:r>
          </w:p>
          <w:p>
            <w:pPr>
              <w:spacing w:after="0" w:line="220"/>
            </w:pPr>
            <w:r>
              <w:rPr>
                <w:rFonts w:ascii="Consolas" w:cs="Consolas" w:eastAsia="Consolas" w:hAnsi="Consolas"/>
                <w:color w:val="D4D4D4"/>
                <w:sz w:val="16"/>
                <w:szCs w:val="16"/>
              </w:rPr>
              <w:t xml:space="preserve">    INDEX idx_atenciones_servicio (servicio_id),</w:t>
            </w:r>
          </w:p>
          <w:p>
            <w:pPr>
              <w:spacing w:after="0" w:line="220"/>
            </w:pPr>
            <w:r>
              <w:rPr>
                <w:rFonts w:ascii="Consolas" w:cs="Consolas" w:eastAsia="Consolas" w:hAnsi="Consolas"/>
                <w:color w:val="D4D4D4"/>
                <w:sz w:val="16"/>
                <w:szCs w:val="16"/>
              </w:rPr>
              <w:t xml:space="preserve">    INDEX idx_atenciones_fecha (fecha_atencion),</w:t>
            </w:r>
          </w:p>
          <w:p>
            <w:pPr>
              <w:spacing w:after="0" w:line="220"/>
            </w:pPr>
            <w:r>
              <w:rPr>
                <w:rFonts w:ascii="Consolas" w:cs="Consolas" w:eastAsia="Consolas" w:hAnsi="Consolas"/>
                <w:color w:val="D4D4D4"/>
                <w:sz w:val="16"/>
                <w:szCs w:val="16"/>
              </w:rPr>
              <w:t xml:space="preserve">    INDEX idx_atenciones_servicio_fecha (servicio_id, fecha_atencion)</w:t>
            </w:r>
          </w:p>
          <w:p>
            <w:pPr>
              <w:spacing w:after="0" w:line="220"/>
            </w:pPr>
            <w:r>
              <w:rPr>
                <w:rFonts w:ascii="Consolas" w:cs="Consolas" w:eastAsia="Consolas" w:hAnsi="Consolas"/>
                <w:color w:val="D4D4D4"/>
                <w:sz w:val="16"/>
                <w:szCs w:val="16"/>
              </w:rPr>
              <w:t xml:space="preserve">) ENGINE=InnoDB DEFAULT CHARSET=utf8mb4;</w:t>
            </w:r>
          </w:p>
          <w:p>
            <w:pPr>
              <w:spacing w:after="0" w:line="220"/>
            </w:pPr>
            <w:r>
              <w:rPr>
                <w:rFonts w:ascii="Consolas" w:cs="Consolas" w:eastAsia="Consolas" w:hAnsi="Consolas"/>
                <w:color w:val="D4D4D4"/>
                <w:sz w:val="16"/>
                <w:szCs w:val="16"/>
              </w:rPr>
              <w:t xml:space="preserve"> </w:t>
            </w:r>
          </w:p>
          <w:p>
            <w:pPr>
              <w:spacing w:after="0" w:line="220"/>
            </w:pPr>
            <w:r>
              <w:rPr>
                <w:rFonts w:ascii="Consolas" w:cs="Consolas" w:eastAsia="Consolas" w:hAnsi="Consolas"/>
                <w:color w:val="D4D4D4"/>
                <w:sz w:val="16"/>
                <w:szCs w:val="16"/>
              </w:rPr>
              <w:t xml:space="preserve">-- ----------------------------------------------------------------------------</w:t>
            </w:r>
          </w:p>
          <w:p>
            <w:pPr>
              <w:spacing w:after="0" w:line="220"/>
            </w:pPr>
            <w:r>
              <w:rPr>
                <w:rFonts w:ascii="Consolas" w:cs="Consolas" w:eastAsia="Consolas" w:hAnsi="Consolas"/>
                <w:color w:val="D4D4D4"/>
                <w:sz w:val="16"/>
                <w:szCs w:val="16"/>
              </w:rPr>
              <w:t xml:space="preserve">-- 6. PREGUNTAS_ENCUESTA</w:t>
            </w:r>
          </w:p>
          <w:p>
            <w:pPr>
              <w:spacing w:after="0" w:line="220"/>
            </w:pPr>
            <w:r>
              <w:rPr>
                <w:rFonts w:ascii="Consolas" w:cs="Consolas" w:eastAsia="Consolas" w:hAnsi="Consolas"/>
                <w:color w:val="D4D4D4"/>
                <w:sz w:val="16"/>
                <w:szCs w:val="16"/>
              </w:rPr>
              <w:t xml:space="preserve">-- ----------------------------------------------------------------------------</w:t>
            </w:r>
          </w:p>
          <w:p>
            <w:pPr>
              <w:spacing w:after="0" w:line="220"/>
            </w:pPr>
            <w:r>
              <w:rPr>
                <w:rFonts w:ascii="Consolas" w:cs="Consolas" w:eastAsia="Consolas" w:hAnsi="Consolas"/>
                <w:color w:val="D4D4D4"/>
                <w:sz w:val="16"/>
                <w:szCs w:val="16"/>
              </w:rPr>
              <w:t xml:space="preserve">CREATE TABLE preguntas_encuesta (</w:t>
            </w:r>
          </w:p>
          <w:p>
            <w:pPr>
              <w:spacing w:after="0" w:line="220"/>
            </w:pPr>
            <w:r>
              <w:rPr>
                <w:rFonts w:ascii="Consolas" w:cs="Consolas" w:eastAsia="Consolas" w:hAnsi="Consolas"/>
                <w:color w:val="D4D4D4"/>
                <w:sz w:val="16"/>
                <w:szCs w:val="16"/>
              </w:rPr>
              <w:t xml:space="preserve">    pregunta_id     INT AUTO_INCREMENT PRIMARY KEY,</w:t>
            </w:r>
          </w:p>
          <w:p>
            <w:pPr>
              <w:spacing w:after="0" w:line="220"/>
            </w:pPr>
            <w:r>
              <w:rPr>
                <w:rFonts w:ascii="Consolas" w:cs="Consolas" w:eastAsia="Consolas" w:hAnsi="Consolas"/>
                <w:color w:val="D4D4D4"/>
                <w:sz w:val="16"/>
                <w:szCs w:val="16"/>
              </w:rPr>
              <w:t xml:space="preserve">    servicio_id     INT NOT NULL,</w:t>
            </w:r>
          </w:p>
          <w:p>
            <w:pPr>
              <w:spacing w:after="0" w:line="220"/>
            </w:pPr>
            <w:r>
              <w:rPr>
                <w:rFonts w:ascii="Consolas" w:cs="Consolas" w:eastAsia="Consolas" w:hAnsi="Consolas"/>
                <w:color w:val="D4D4D4"/>
                <w:sz w:val="16"/>
                <w:szCs w:val="16"/>
              </w:rPr>
              <w:t xml:space="preserve">    trimestre_id    INT NOT NULL,</w:t>
            </w:r>
          </w:p>
          <w:p>
            <w:pPr>
              <w:spacing w:after="0" w:line="220"/>
            </w:pPr>
            <w:r>
              <w:rPr>
                <w:rFonts w:ascii="Consolas" w:cs="Consolas" w:eastAsia="Consolas" w:hAnsi="Consolas"/>
                <w:color w:val="D4D4D4"/>
                <w:sz w:val="16"/>
                <w:szCs w:val="16"/>
              </w:rPr>
              <w:t xml:space="preserve">    texto_pregunta  VARCHAR(500) NOT NULL,</w:t>
            </w:r>
          </w:p>
          <w:p>
            <w:pPr>
              <w:spacing w:after="0" w:line="220"/>
            </w:pPr>
            <w:r>
              <w:rPr>
                <w:rFonts w:ascii="Consolas" w:cs="Consolas" w:eastAsia="Consolas" w:hAnsi="Consolas"/>
                <w:color w:val="D4D4D4"/>
                <w:sz w:val="16"/>
                <w:szCs w:val="16"/>
              </w:rPr>
              <w:t xml:space="preserve">    tipo_respuesta  ENUM('Likert_1_5', 'Texto') NOT NULL,</w:t>
            </w:r>
          </w:p>
          <w:p>
            <w:pPr>
              <w:spacing w:after="0" w:line="220"/>
            </w:pPr>
            <w:r>
              <w:rPr>
                <w:rFonts w:ascii="Consolas" w:cs="Consolas" w:eastAsia="Consolas" w:hAnsi="Consolas"/>
                <w:color w:val="D4D4D4"/>
                <w:sz w:val="16"/>
                <w:szCs w:val="16"/>
              </w:rPr>
              <w:t xml:space="preserve">    activa          TINYINT(1) NOT NULL DEFAULT 1,</w:t>
            </w:r>
          </w:p>
          <w:p>
            <w:pPr>
              <w:spacing w:after="0" w:line="220"/>
            </w:pPr>
            <w:r>
              <w:rPr>
                <w:rFonts w:ascii="Consolas" w:cs="Consolas" w:eastAsia="Consolas" w:hAnsi="Consolas"/>
                <w:color w:val="D4D4D4"/>
                <w:sz w:val="16"/>
                <w:szCs w:val="16"/>
              </w:rPr>
              <w:t xml:space="preserve">    CONSTRAINT fk_preguntas_servicio FOREIGN KEY (servicio_id)</w:t>
            </w:r>
          </w:p>
          <w:p>
            <w:pPr>
              <w:spacing w:after="0" w:line="220"/>
            </w:pPr>
            <w:r>
              <w:rPr>
                <w:rFonts w:ascii="Consolas" w:cs="Consolas" w:eastAsia="Consolas" w:hAnsi="Consolas"/>
                <w:color w:val="D4D4D4"/>
                <w:sz w:val="16"/>
                <w:szCs w:val="16"/>
              </w:rPr>
              <w:t xml:space="preserve">        REFERENCES servicios_ogbu (servicio_id) ON DELETE CASCADE,</w:t>
            </w:r>
          </w:p>
          <w:p>
            <w:pPr>
              <w:spacing w:after="0" w:line="220"/>
            </w:pPr>
            <w:r>
              <w:rPr>
                <w:rFonts w:ascii="Consolas" w:cs="Consolas" w:eastAsia="Consolas" w:hAnsi="Consolas"/>
                <w:color w:val="D4D4D4"/>
                <w:sz w:val="16"/>
                <w:szCs w:val="16"/>
              </w:rPr>
              <w:t xml:space="preserve">    CONSTRAINT fk_preguntas_trimestre FOREIGN KEY (trimestre_id)</w:t>
            </w:r>
          </w:p>
          <w:p>
            <w:pPr>
              <w:spacing w:after="0" w:line="220"/>
            </w:pPr>
            <w:r>
              <w:rPr>
                <w:rFonts w:ascii="Consolas" w:cs="Consolas" w:eastAsia="Consolas" w:hAnsi="Consolas"/>
                <w:color w:val="D4D4D4"/>
                <w:sz w:val="16"/>
                <w:szCs w:val="16"/>
              </w:rPr>
              <w:t xml:space="preserve">        REFERENCES trimestres (trimestre_id) ON DELETE CASCADE,</w:t>
            </w:r>
          </w:p>
          <w:p>
            <w:pPr>
              <w:spacing w:after="0" w:line="220"/>
            </w:pPr>
            <w:r>
              <w:rPr>
                <w:rFonts w:ascii="Consolas" w:cs="Consolas" w:eastAsia="Consolas" w:hAnsi="Consolas"/>
                <w:color w:val="D4D4D4"/>
                <w:sz w:val="16"/>
                <w:szCs w:val="16"/>
              </w:rPr>
              <w:t xml:space="preserve">    INDEX idx_preguntas_servicio_trimestre (servicio_id, trimestre_id)</w:t>
            </w:r>
          </w:p>
          <w:p>
            <w:pPr>
              <w:spacing w:after="0" w:line="220"/>
            </w:pPr>
            <w:r>
              <w:rPr>
                <w:rFonts w:ascii="Consolas" w:cs="Consolas" w:eastAsia="Consolas" w:hAnsi="Consolas"/>
                <w:color w:val="D4D4D4"/>
                <w:sz w:val="16"/>
                <w:szCs w:val="16"/>
              </w:rPr>
              <w:t xml:space="preserve">) ENGINE=InnoDB DEFAULT CHARSET=utf8mb4;</w:t>
            </w:r>
          </w:p>
          <w:p>
            <w:pPr>
              <w:spacing w:after="0" w:line="220"/>
            </w:pPr>
            <w:r>
              <w:rPr>
                <w:rFonts w:ascii="Consolas" w:cs="Consolas" w:eastAsia="Consolas" w:hAnsi="Consolas"/>
                <w:color w:val="D4D4D4"/>
                <w:sz w:val="16"/>
                <w:szCs w:val="16"/>
              </w:rPr>
              <w:t xml:space="preserve"> </w:t>
            </w:r>
          </w:p>
          <w:p>
            <w:pPr>
              <w:spacing w:after="0" w:line="220"/>
            </w:pPr>
            <w:r>
              <w:rPr>
                <w:rFonts w:ascii="Consolas" w:cs="Consolas" w:eastAsia="Consolas" w:hAnsi="Consolas"/>
                <w:color w:val="D4D4D4"/>
                <w:sz w:val="16"/>
                <w:szCs w:val="16"/>
              </w:rPr>
              <w:t xml:space="preserve">-- ----------------------------------------------------------------------------</w:t>
            </w:r>
          </w:p>
          <w:p>
            <w:pPr>
              <w:spacing w:after="0" w:line="220"/>
            </w:pPr>
            <w:r>
              <w:rPr>
                <w:rFonts w:ascii="Consolas" w:cs="Consolas" w:eastAsia="Consolas" w:hAnsi="Consolas"/>
                <w:color w:val="D4D4D4"/>
                <w:sz w:val="16"/>
                <w:szCs w:val="16"/>
              </w:rPr>
              <w:t xml:space="preserve">-- 7. RESPUESTAS_ENCUESTA</w:t>
            </w:r>
          </w:p>
          <w:p>
            <w:pPr>
              <w:spacing w:after="0" w:line="220"/>
            </w:pPr>
            <w:r>
              <w:rPr>
                <w:rFonts w:ascii="Consolas" w:cs="Consolas" w:eastAsia="Consolas" w:hAnsi="Consolas"/>
                <w:color w:val="D4D4D4"/>
                <w:sz w:val="16"/>
                <w:szCs w:val="16"/>
              </w:rPr>
              <w:t xml:space="preserve">-- ----------------------------------------------------------------------------</w:t>
            </w:r>
          </w:p>
          <w:p>
            <w:pPr>
              <w:spacing w:after="0" w:line="220"/>
            </w:pPr>
            <w:r>
              <w:rPr>
                <w:rFonts w:ascii="Consolas" w:cs="Consolas" w:eastAsia="Consolas" w:hAnsi="Consolas"/>
                <w:color w:val="D4D4D4"/>
                <w:sz w:val="16"/>
                <w:szCs w:val="16"/>
              </w:rPr>
              <w:t xml:space="preserve">CREATE TABLE respuestas_encuesta (</w:t>
            </w:r>
          </w:p>
          <w:p>
            <w:pPr>
              <w:spacing w:after="0" w:line="220"/>
            </w:pPr>
            <w:r>
              <w:rPr>
                <w:rFonts w:ascii="Consolas" w:cs="Consolas" w:eastAsia="Consolas" w:hAnsi="Consolas"/>
                <w:color w:val="D4D4D4"/>
                <w:sz w:val="16"/>
                <w:szCs w:val="16"/>
              </w:rPr>
              <w:t xml:space="preserve">    respuesta_id     INT AUTO_INCREMENT PRIMARY KEY,</w:t>
            </w:r>
          </w:p>
          <w:p>
            <w:pPr>
              <w:spacing w:after="0" w:line="220"/>
            </w:pPr>
            <w:r>
              <w:rPr>
                <w:rFonts w:ascii="Consolas" w:cs="Consolas" w:eastAsia="Consolas" w:hAnsi="Consolas"/>
                <w:color w:val="D4D4D4"/>
                <w:sz w:val="16"/>
                <w:szCs w:val="16"/>
              </w:rPr>
              <w:t xml:space="preserve">    pregunta_id      INT NOT NULL,</w:t>
            </w:r>
          </w:p>
          <w:p>
            <w:pPr>
              <w:spacing w:after="0" w:line="220"/>
            </w:pPr>
            <w:r>
              <w:rPr>
                <w:rFonts w:ascii="Consolas" w:cs="Consolas" w:eastAsia="Consolas" w:hAnsi="Consolas"/>
                <w:color w:val="D4D4D4"/>
                <w:sz w:val="16"/>
                <w:szCs w:val="16"/>
              </w:rPr>
              <w:t xml:space="preserve">    atencion_id      INT NULL,</w:t>
            </w:r>
          </w:p>
          <w:p>
            <w:pPr>
              <w:spacing w:after="0" w:line="220"/>
            </w:pPr>
            <w:r>
              <w:rPr>
                <w:rFonts w:ascii="Consolas" w:cs="Consolas" w:eastAsia="Consolas" w:hAnsi="Consolas"/>
                <w:color w:val="D4D4D4"/>
                <w:sz w:val="16"/>
                <w:szCs w:val="16"/>
              </w:rPr>
              <w:t xml:space="preserve">    valor_respuesta  VARCHAR(500) NOT NULL,</w:t>
            </w:r>
          </w:p>
          <w:p>
            <w:pPr>
              <w:spacing w:after="0" w:line="220"/>
            </w:pPr>
            <w:r>
              <w:rPr>
                <w:rFonts w:ascii="Consolas" w:cs="Consolas" w:eastAsia="Consolas" w:hAnsi="Consolas"/>
                <w:color w:val="D4D4D4"/>
                <w:sz w:val="16"/>
                <w:szCs w:val="16"/>
              </w:rPr>
              <w:t xml:space="preserve">    fecha_respuesta  TIMESTAMP NOT NULL DEFAULT CURRENT_TIMESTAMP,</w:t>
            </w:r>
          </w:p>
          <w:p>
            <w:pPr>
              <w:spacing w:after="0" w:line="220"/>
            </w:pPr>
            <w:r>
              <w:rPr>
                <w:rFonts w:ascii="Consolas" w:cs="Consolas" w:eastAsia="Consolas" w:hAnsi="Consolas"/>
                <w:color w:val="D4D4D4"/>
                <w:sz w:val="16"/>
                <w:szCs w:val="16"/>
              </w:rPr>
              <w:t xml:space="preserve">    CONSTRAINT fk_respuestas_pregunta FOREIGN KEY (pregunta_id)</w:t>
            </w:r>
          </w:p>
          <w:p>
            <w:pPr>
              <w:spacing w:after="0" w:line="220"/>
            </w:pPr>
            <w:r>
              <w:rPr>
                <w:rFonts w:ascii="Consolas" w:cs="Consolas" w:eastAsia="Consolas" w:hAnsi="Consolas"/>
                <w:color w:val="D4D4D4"/>
                <w:sz w:val="16"/>
                <w:szCs w:val="16"/>
              </w:rPr>
              <w:t xml:space="preserve">        REFERENCES preguntas_encuesta (pregunta_id) ON DELETE CASCADE,</w:t>
            </w:r>
          </w:p>
          <w:p>
            <w:pPr>
              <w:spacing w:after="0" w:line="220"/>
            </w:pPr>
            <w:r>
              <w:rPr>
                <w:rFonts w:ascii="Consolas" w:cs="Consolas" w:eastAsia="Consolas" w:hAnsi="Consolas"/>
                <w:color w:val="D4D4D4"/>
                <w:sz w:val="16"/>
                <w:szCs w:val="16"/>
              </w:rPr>
              <w:t xml:space="preserve">    CONSTRAINT fk_respuestas_atencion FOREIGN KEY (atencion_id)</w:t>
            </w:r>
          </w:p>
          <w:p>
            <w:pPr>
              <w:spacing w:after="0" w:line="220"/>
            </w:pPr>
            <w:r>
              <w:rPr>
                <w:rFonts w:ascii="Consolas" w:cs="Consolas" w:eastAsia="Consolas" w:hAnsi="Consolas"/>
                <w:color w:val="D4D4D4"/>
                <w:sz w:val="16"/>
                <w:szCs w:val="16"/>
              </w:rPr>
              <w:t xml:space="preserve">        REFERENCES atenciones (atencion_id) ON DELETE SET NULL,</w:t>
            </w:r>
          </w:p>
          <w:p>
            <w:pPr>
              <w:spacing w:after="0" w:line="220"/>
            </w:pPr>
            <w:r>
              <w:rPr>
                <w:rFonts w:ascii="Consolas" w:cs="Consolas" w:eastAsia="Consolas" w:hAnsi="Consolas"/>
                <w:color w:val="D4D4D4"/>
                <w:sz w:val="16"/>
                <w:szCs w:val="16"/>
              </w:rPr>
              <w:t xml:space="preserve">    CONSTRAINT chk_valor_respuesta_no_vacio CHECK (TRIM(valor_respuesta) &lt;&gt; ''),</w:t>
            </w:r>
          </w:p>
          <w:p>
            <w:pPr>
              <w:spacing w:after="0" w:line="220"/>
            </w:pPr>
            <w:r>
              <w:rPr>
                <w:rFonts w:ascii="Consolas" w:cs="Consolas" w:eastAsia="Consolas" w:hAnsi="Consolas"/>
                <w:color w:val="D4D4D4"/>
                <w:sz w:val="16"/>
                <w:szCs w:val="16"/>
              </w:rPr>
              <w:t xml:space="preserve">    INDEX idx_respuestas_pregunta (pregunta_id),</w:t>
            </w:r>
          </w:p>
          <w:p>
            <w:pPr>
              <w:spacing w:after="0" w:line="220"/>
            </w:pPr>
            <w:r>
              <w:rPr>
                <w:rFonts w:ascii="Consolas" w:cs="Consolas" w:eastAsia="Consolas" w:hAnsi="Consolas"/>
                <w:color w:val="D4D4D4"/>
                <w:sz w:val="16"/>
                <w:szCs w:val="16"/>
              </w:rPr>
              <w:t xml:space="preserve">    INDEX idx_respuestas_atencion (atencion_id)</w:t>
            </w:r>
          </w:p>
          <w:p>
            <w:pPr>
              <w:spacing w:after="0" w:line="220"/>
            </w:pPr>
            <w:r>
              <w:rPr>
                <w:rFonts w:ascii="Consolas" w:cs="Consolas" w:eastAsia="Consolas" w:hAnsi="Consolas"/>
                <w:color w:val="D4D4D4"/>
                <w:sz w:val="16"/>
                <w:szCs w:val="16"/>
              </w:rPr>
              <w:t xml:space="preserve">) ENGINE=InnoDB DEFAULT CHARSET=utf8mb4;</w:t>
            </w:r>
          </w:p>
          <w:p>
            <w:pPr>
              <w:spacing w:after="0" w:line="220"/>
            </w:pPr>
            <w:r>
              <w:rPr>
                <w:rFonts w:ascii="Consolas" w:cs="Consolas" w:eastAsia="Consolas" w:hAnsi="Consolas"/>
                <w:color w:val="D4D4D4"/>
                <w:sz w:val="16"/>
                <w:szCs w:val="16"/>
              </w:rPr>
              <w:t xml:space="preserve"> </w:t>
            </w:r>
          </w:p>
          <w:p>
            <w:pPr>
              <w:spacing w:after="0" w:line="220"/>
            </w:pPr>
            <w:r>
              <w:rPr>
                <w:rFonts w:ascii="Consolas" w:cs="Consolas" w:eastAsia="Consolas" w:hAnsi="Consolas"/>
                <w:color w:val="D4D4D4"/>
                <w:sz w:val="16"/>
                <w:szCs w:val="16"/>
              </w:rPr>
              <w:t xml:space="preserve">SET FOREIGN_KEY_CHECKS = 1;</w:t>
            </w:r>
          </w:p>
        </w:tc>
      </w:tr>
    </w:tbl>
    <w:p>
      <w:r>
        <w:br w:type="page"/>
      </w:r>
    </w:p>
    <w:p>
      <w:pPr>
        <w:pStyle w:val="Heading1"/>
        <w:spacing w:after="200" w:before="200"/>
      </w:pPr>
      <w:r>
        <w:rPr>
          <w:b/>
          <w:bCs/>
          <w:color w:val="5C0013"/>
        </w:rPr>
        <w:t xml:space="preserve">Anexo 2 - Capturas de Pantalla del Formulario de Registro de Atenciones</w:t>
      </w:r>
    </w:p>
    <w:p>
      <w:pPr>
        <w:spacing w:after="160"/>
      </w:pPr>
      <w:r>
        <w:t xml:space="preserve">Formulario del frontend (React + Tailwind CSS) utilizado por el operador de la OGBU para registrar la toma de datos del estudiante en los tres servicios: Alimentacion (Comedor), Servicio Social y Residencias Universitarias. Incluye busqueda rapida por codigo de estudiante (con validacion contra la base de datos real), seleccion del servicio, y campos de texto libre para motivo de atencion y diagnostico/accion tomada.</w:t>
      </w:r>
    </w:p>
    <w:p>
      <w:pPr>
        <w:spacing w:after="160"/>
      </w:pPr>
      <w:r>
        <w:rPr>
          <w:i/>
          <w:iCs/>
          <w:color w:val="92400E"/>
          <w:sz w:val="19"/>
          <w:szCs w:val="19"/>
        </w:rPr>
        <w:t xml:space="preserve">Estado al cierre de julio de 2026: el sistema se encontraba en etapa de diseño. El desarrollo y las pruebas funcionales que se documentan en este anexo se realizaron en agosto de 2026. El aplicativo aun no ha sido implementado en produccion ni puesto en uso operativo por las unidades de la OGBU.</w:t>
      </w:r>
    </w:p>
    <w:p>
      <w:pPr>
        <w:spacing w:after="100" w:before="200"/>
        <w:jc w:val="center"/>
      </w:pPr>
      <w:r>
        <w:drawing>
          <wp:inline distT="0" distB="0" distL="0" distR="0">
            <wp:extent cx="4572000" cy="48482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4572000" cy="4848225"/>
                    </a:xfrm>
                    <a:prstGeom prst="rect">
                      <a:avLst/>
                    </a:prstGeom>
                  </pic:spPr>
                </pic:pic>
              </a:graphicData>
            </a:graphic>
          </wp:inline>
        </w:drawing>
      </w:r>
    </w:p>
    <w:p>
      <w:pPr>
        <w:spacing w:after="200"/>
        <w:jc w:val="center"/>
      </w:pPr>
      <w:r>
        <w:rPr>
          <w:i/>
          <w:iCs/>
          <w:color w:val="6B7280"/>
          <w:sz w:val="18"/>
          <w:szCs w:val="18"/>
        </w:rPr>
        <w:t xml:space="preserve">Figura 1. Formulario de Registro de Atencion con estudiante encontrado (codigo 20190001) y servicio Alimentacion seleccionado. Captura tomada sobre la aplicacion en ejecucion (localhost:5173), consumiendo datos reales de la API backend.</w:t>
      </w:r>
    </w:p>
    <w:p>
      <w:pPr>
        <w:spacing w:after="160"/>
      </w:pPr>
      <w:r>
        <w:t xml:space="preserve">Elementos visibles en la evidencia: (1) campo de busqueda por codigo de estudiante con boton "Buscar" que consulta GET /api/estudiantes/:codigo; (2) confirmacion visual en verde del estudiante encontrado (nombre y facultad); (3) desplegable "Servicio" poblado dinamicamente desde GET /api/servicios con las tres opciones: Alimentacion, Residencias Universitarias y Servicio Social; (4) selector de operador responsable; (5) areas de texto para motivo de atencion y diagnostico/accion; (6) boton de guardado que invoca POST /api/atenciones y muestra retroalimentacion visual (mensaje de exito o error).</w:t>
      </w:r>
    </w:p>
    <w:p>
      <w:r>
        <w:br w:type="page"/>
      </w:r>
    </w:p>
    <w:p>
      <w:pPr>
        <w:pStyle w:val="Heading1"/>
        <w:spacing w:after="200" w:before="200"/>
      </w:pPr>
      <w:r>
        <w:rPr>
          <w:b/>
          <w:bCs/>
          <w:color w:val="5C0013"/>
        </w:rPr>
        <w:t xml:space="preserve">Anexo 3 - Capturas de Pantalla del Dashboard de Indicadores SCI</w:t>
      </w:r>
    </w:p>
    <w:p>
      <w:pPr>
        <w:spacing w:after="160"/>
      </w:pPr>
      <w:r>
        <w:rPr>
          <w:color w:val="92400E"/>
        </w:rPr>
        <w:t xml:space="preserve">Panel de indicadores que calcula en tiempo real, a partir de datos de prueba (dummy) registrados durante las pruebas funcionales del sistema, el Indicador de Cobertura de Atenciones (ICA) y el Indice de Satisfaccion Estudiantil (ISE) requeridos por el Sistema de Control Interno (SCI). Estos datos no corresponden a atenciones reales de estudiantes; ver recuadro de Estado y Alcance en la caratula.</w:t>
      </w:r>
    </w:p>
    <w:p>
      <w:pPr>
        <w:spacing w:after="100" w:before="200"/>
        <w:jc w:val="center"/>
      </w:pPr>
      <w:r>
        <w:drawing>
          <wp:inline distT="0" distB="0" distL="0" distR="0">
            <wp:extent cx="4572000" cy="48482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4572000" cy="4848225"/>
                    </a:xfrm>
                    <a:prstGeom prst="rect">
                      <a:avLst/>
                    </a:prstGeom>
                  </pic:spPr>
                </pic:pic>
              </a:graphicData>
            </a:graphic>
          </wp:inline>
        </w:drawing>
      </w:r>
    </w:p>
    <w:p>
      <w:pPr>
        <w:spacing w:after="200"/>
        <w:jc w:val="center"/>
      </w:pPr>
      <w:r>
        <w:rPr>
          <w:i/>
          <w:iCs/>
          <w:color w:val="6B7280"/>
          <w:sz w:val="18"/>
          <w:szCs w:val="18"/>
        </w:rPr>
        <w:t xml:space="preserve">Figura 2. Dashboard de Indicadores SCI mostrando KPIs generales, cobertura de atenciones por servicio (ICA) e indice de satisfaccion estudiantil por servicio y trimestre (ISE), calculados automaticamente por el endpoint GET /api/indicadores/dashboard sobre datos de prueba (dummy). No corresponden a atenciones reales de estudiantes.</w:t>
      </w:r>
    </w:p>
    <w:p>
      <w:pPr>
        <w:pStyle w:val="Heading2"/>
        <w:spacing w:after="120" w:before="240"/>
      </w:pPr>
      <w:r>
        <w:rPr>
          <w:b/>
          <w:bCs/>
          <w:color w:val="5C0013"/>
        </w:rPr>
        <w:t xml:space="preserve">3.1 Formulas de calculo</w:t>
      </w:r>
    </w:p>
    <w:p>
      <w:pPr>
        <w:pStyle w:val="ListParagraph"/>
        <w:numPr>
          <w:ilvl w:val="0"/>
          <w:numId w:val="1"/>
        </w:numPr>
        <w:spacing w:after="60"/>
      </w:pPr>
      <w:r>
        <w:t xml:space="preserve">ICA (Indicador de Cobertura de Atenciones): COUNT(atenciones) agrupado por servicio, dentro de un rango de fechas filtrable (por defecto, ultimos 90 dias).</w:t>
      </w:r>
    </w:p>
    <w:p>
      <w:pPr>
        <w:pStyle w:val="ListParagraph"/>
        <w:numPr>
          <w:ilvl w:val="0"/>
          <w:numId w:val="1"/>
        </w:numPr>
        <w:spacing w:after="60"/>
      </w:pPr>
      <w:r>
        <w:t xml:space="preserve">ISE (Indice de Satisfaccion Estudiantil): AVG(valor_respuesta) de las preguntas tipo Likert_1_5, agrupado por servicio y trimestre, redondeado a 2 decimales.</w:t>
      </w:r>
    </w:p>
    <w:p>
      <w:pPr>
        <w:pStyle w:val="ListParagraph"/>
        <w:numPr>
          <w:ilvl w:val="0"/>
          <w:numId w:val="1"/>
        </w:numPr>
        <w:spacing w:after="60"/>
      </w:pPr>
      <w:r>
        <w:t xml:space="preserve">KPI "Satisfaccion promedio general": promedio ponderado de todos los ISE por servicio/trimestre, ponderado por numero de respuestas.</w:t>
      </w:r>
    </w:p>
    <w:p>
      <w:pPr>
        <w:spacing w:after="160"/>
      </w:pPr>
      <w:r>
        <w:t xml:space="preserve">En la captura se observa, por ejemplo, el servicio Alimentacion con 5 atenciones de prueba en el rango de fechas consultado (ICA) y un ISE de 4.5/5 en el trimestre 2026-T3 (2 respuestas) y 4/5 en 2026-T2 (4 respuestas).</w:t>
      </w:r>
    </w:p>
    <w:p>
      <w:pPr>
        <w:pStyle w:val="Heading2"/>
        <w:spacing w:after="120" w:before="240"/>
      </w:pPr>
      <w:r>
        <w:rPr>
          <w:b/>
          <w:bCs/>
          <w:color w:val="5C0013"/>
        </w:rPr>
        <w:t xml:space="preserve">3.2 Correspondencia con los indicadores previstos en el PAA-SMC</w:t>
      </w:r>
    </w:p>
    <w:p>
      <w:pPr>
        <w:spacing w:after="160"/>
      </w:pPr>
      <w:r>
        <w:t xml:space="preserve">Comparacion entre los indicadores exigidos por la medida de control (Plan Anual de Auditoria - Seguimiento de Medidas de Control) y los efectivamente desarrollados en el sistema:</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3400"/>
        <w:gridCol w:w="3600"/>
        <w:gridCol w:w="3080"/>
      </w:tblGrid>
      <w:tr>
        <w:trPr>
          <w:tblHeader/>
        </w:trPr>
        <w:tc>
          <w:tcPr>
            <w:tcW w:type="dxa" w:w="3400"/>
            <w:tcBorders>
              <w:top w:val="single" w:color="D1D5DB" w:sz="2"/>
              <w:left w:val="single" w:color="D1D5DB" w:sz="2"/>
              <w:bottom w:val="single" w:color="D1D5DB" w:sz="2"/>
              <w:right w:val="single" w:color="D1D5DB" w:sz="2"/>
            </w:tcBorders>
            <w:shd w:fill="7A0019" w:val="clear"/>
            <w:tcMar>
              <w:top w:type="dxa" w:w="80"/>
              <w:left w:type="dxa" w:w="100"/>
              <w:bottom w:type="dxa" w:w="80"/>
              <w:right w:type="dxa" w:w="100"/>
            </w:tcMar>
            <w:vAlign w:val="center"/>
          </w:tcPr>
          <w:p>
            <w:r>
              <w:rPr>
                <w:b/>
                <w:bCs/>
                <w:color w:val="FFFFFF"/>
                <w:sz w:val="19"/>
                <w:szCs w:val="19"/>
              </w:rPr>
              <w:t xml:space="preserve">Indicador previsto (PAA-SMC)</w:t>
            </w:r>
          </w:p>
        </w:tc>
        <w:tc>
          <w:tcPr>
            <w:tcW w:type="dxa" w:w="3600"/>
            <w:tcBorders>
              <w:top w:val="single" w:color="D1D5DB" w:sz="2"/>
              <w:left w:val="single" w:color="D1D5DB" w:sz="2"/>
              <w:bottom w:val="single" w:color="D1D5DB" w:sz="2"/>
              <w:right w:val="single" w:color="D1D5DB" w:sz="2"/>
            </w:tcBorders>
            <w:shd w:fill="7A0019" w:val="clear"/>
            <w:tcMar>
              <w:top w:type="dxa" w:w="80"/>
              <w:left w:type="dxa" w:w="100"/>
              <w:bottom w:type="dxa" w:w="80"/>
              <w:right w:type="dxa" w:w="100"/>
            </w:tcMar>
            <w:vAlign w:val="center"/>
          </w:tcPr>
          <w:p>
            <w:r>
              <w:rPr>
                <w:b/>
                <w:bCs/>
                <w:color w:val="FFFFFF"/>
                <w:sz w:val="19"/>
                <w:szCs w:val="19"/>
              </w:rPr>
              <w:t xml:space="preserve">Indicador desarrollado</w:t>
            </w:r>
          </w:p>
        </w:tc>
        <w:tc>
          <w:tcPr>
            <w:tcW w:type="dxa" w:w="3080"/>
            <w:tcBorders>
              <w:top w:val="single" w:color="D1D5DB" w:sz="2"/>
              <w:left w:val="single" w:color="D1D5DB" w:sz="2"/>
              <w:bottom w:val="single" w:color="D1D5DB" w:sz="2"/>
              <w:right w:val="single" w:color="D1D5DB" w:sz="2"/>
            </w:tcBorders>
            <w:shd w:fill="7A0019" w:val="clear"/>
            <w:tcMar>
              <w:top w:type="dxa" w:w="80"/>
              <w:left w:type="dxa" w:w="100"/>
              <w:bottom w:type="dxa" w:w="80"/>
              <w:right w:type="dxa" w:w="100"/>
            </w:tcMar>
            <w:vAlign w:val="center"/>
          </w:tcPr>
          <w:p>
            <w:r>
              <w:rPr>
                <w:b/>
                <w:bCs/>
                <w:color w:val="FFFFFF"/>
                <w:sz w:val="19"/>
                <w:szCs w:val="19"/>
              </w:rPr>
              <w:t xml:space="preserve">Estado</w:t>
            </w:r>
          </w:p>
        </w:tc>
      </w:tr>
      <w:tr>
        <w:tc>
          <w:tcPr>
            <w:tcW w:type="dxa" w:w="3400"/>
            <w:tcBorders>
              <w:top w:val="single" w:color="D1D5DB" w:sz="2"/>
              <w:left w:val="single" w:color="D1D5DB" w:sz="2"/>
              <w:bottom w:val="single" w:color="D1D5DB" w:sz="2"/>
              <w:right w:val="single" w:color="D1D5DB" w:sz="2"/>
            </w:tcBorders>
            <w:tcMar>
              <w:top w:type="dxa" w:w="80"/>
              <w:left w:type="dxa" w:w="100"/>
              <w:bottom w:type="dxa" w:w="80"/>
              <w:right w:type="dxa" w:w="100"/>
            </w:tcMar>
            <w:vAlign w:val="center"/>
          </w:tcPr>
          <w:p>
            <w:r>
              <w:rPr>
                <w:sz w:val="19"/>
                <w:szCs w:val="19"/>
              </w:rPr>
              <w:t xml:space="preserve">Porcentaje de atencion</w:t>
            </w:r>
          </w:p>
        </w:tc>
        <w:tc>
          <w:tcPr>
            <w:tcW w:type="dxa" w:w="3600"/>
            <w:tcBorders>
              <w:top w:val="single" w:color="D1D5DB" w:sz="2"/>
              <w:left w:val="single" w:color="D1D5DB" w:sz="2"/>
              <w:bottom w:val="single" w:color="D1D5DB" w:sz="2"/>
              <w:right w:val="single" w:color="D1D5DB" w:sz="2"/>
            </w:tcBorders>
            <w:tcMar>
              <w:top w:type="dxa" w:w="80"/>
              <w:left w:type="dxa" w:w="100"/>
              <w:bottom w:type="dxa" w:w="80"/>
              <w:right w:type="dxa" w:w="100"/>
            </w:tcMar>
            <w:vAlign w:val="center"/>
          </w:tcPr>
          <w:p>
            <w:r>
              <w:rPr>
                <w:sz w:val="19"/>
                <w:szCs w:val="19"/>
              </w:rPr>
              <w:t xml:space="preserve">ICA - Indicador de Cobertura de Atenciones (conteo de atenciones por servicio, filtrable por rango de fechas)</w:t>
            </w:r>
          </w:p>
        </w:tc>
        <w:tc>
          <w:tcPr>
            <w:tcW w:type="dxa" w:w="3080"/>
            <w:tcBorders>
              <w:top w:val="single" w:color="D1D5DB" w:sz="2"/>
              <w:left w:val="single" w:color="D1D5DB" w:sz="2"/>
              <w:bottom w:val="single" w:color="D1D5DB" w:sz="2"/>
              <w:right w:val="single" w:color="D1D5DB" w:sz="2"/>
            </w:tcBorders>
            <w:shd w:fill="DCFCE7" w:val="clear"/>
            <w:tcMar>
              <w:top w:type="dxa" w:w="80"/>
              <w:left w:type="dxa" w:w="100"/>
              <w:bottom w:type="dxa" w:w="80"/>
              <w:right w:type="dxa" w:w="100"/>
            </w:tcMar>
            <w:vAlign w:val="center"/>
          </w:tcPr>
          <w:p>
            <w:r>
              <w:rPr>
                <w:b/>
                <w:bCs/>
                <w:color w:val="166534"/>
                <w:sz w:val="19"/>
                <w:szCs w:val="19"/>
              </w:rPr>
              <w:t xml:space="preserve">Implementado</w:t>
            </w:r>
          </w:p>
        </w:tc>
      </w:tr>
      <w:tr>
        <w:tc>
          <w:tcPr>
            <w:tcW w:type="dxa" w:w="3400"/>
            <w:tcBorders>
              <w:top w:val="single" w:color="D1D5DB" w:sz="2"/>
              <w:left w:val="single" w:color="D1D5DB" w:sz="2"/>
              <w:bottom w:val="single" w:color="D1D5DB" w:sz="2"/>
              <w:right w:val="single" w:color="D1D5DB" w:sz="2"/>
            </w:tcBorders>
            <w:shd w:fill="F3F4F6" w:val="clear"/>
            <w:tcMar>
              <w:top w:type="dxa" w:w="80"/>
              <w:left w:type="dxa" w:w="100"/>
              <w:bottom w:type="dxa" w:w="80"/>
              <w:right w:type="dxa" w:w="100"/>
            </w:tcMar>
            <w:vAlign w:val="center"/>
          </w:tcPr>
          <w:p>
            <w:r>
              <w:rPr>
                <w:sz w:val="19"/>
                <w:szCs w:val="19"/>
              </w:rPr>
              <w:t xml:space="preserve">Tiempo promedio de atencion por tipo de servicio</w:t>
            </w:r>
          </w:p>
        </w:tc>
        <w:tc>
          <w:tcPr>
            <w:tcW w:type="dxa" w:w="3600"/>
            <w:tcBorders>
              <w:top w:val="single" w:color="D1D5DB" w:sz="2"/>
              <w:left w:val="single" w:color="D1D5DB" w:sz="2"/>
              <w:bottom w:val="single" w:color="D1D5DB" w:sz="2"/>
              <w:right w:val="single" w:color="D1D5DB" w:sz="2"/>
            </w:tcBorders>
            <w:shd w:fill="F3F4F6" w:val="clear"/>
            <w:tcMar>
              <w:top w:type="dxa" w:w="80"/>
              <w:left w:type="dxa" w:w="100"/>
              <w:bottom w:type="dxa" w:w="80"/>
              <w:right w:type="dxa" w:w="100"/>
            </w:tcMar>
            <w:vAlign w:val="center"/>
          </w:tcPr>
          <w:p>
            <w:r>
              <w:rPr>
                <w:sz w:val="19"/>
                <w:szCs w:val="19"/>
              </w:rPr>
              <w:t xml:space="preserve">No se ha desarrollado un indicador especifico.</w:t>
            </w:r>
          </w:p>
        </w:tc>
        <w:tc>
          <w:tcPr>
            <w:tcW w:type="dxa" w:w="3080"/>
            <w:tcBorders>
              <w:top w:val="single" w:color="D1D5DB" w:sz="2"/>
              <w:left w:val="single" w:color="D1D5DB" w:sz="2"/>
              <w:bottom w:val="single" w:color="D1D5DB" w:sz="2"/>
              <w:right w:val="single" w:color="D1D5DB" w:sz="2"/>
            </w:tcBorders>
            <w:shd w:fill="FEF3C7" w:val="clear"/>
            <w:tcMar>
              <w:top w:type="dxa" w:w="80"/>
              <w:left w:type="dxa" w:w="100"/>
              <w:bottom w:type="dxa" w:w="80"/>
              <w:right w:type="dxa" w:w="100"/>
            </w:tcMar>
            <w:vAlign w:val="center"/>
          </w:tcPr>
          <w:p>
            <w:r>
              <w:rPr>
                <w:b/>
                <w:bCs/>
                <w:color w:val="B45309"/>
                <w:sz w:val="19"/>
                <w:szCs w:val="19"/>
              </w:rPr>
              <w:t xml:space="preserve">Pendiente</w:t>
            </w:r>
          </w:p>
        </w:tc>
      </w:tr>
      <w:tr>
        <w:tc>
          <w:tcPr>
            <w:tcW w:type="dxa" w:w="3400"/>
            <w:tcBorders>
              <w:top w:val="single" w:color="D1D5DB" w:sz="2"/>
              <w:left w:val="single" w:color="D1D5DB" w:sz="2"/>
              <w:bottom w:val="single" w:color="D1D5DB" w:sz="2"/>
              <w:right w:val="single" w:color="D1D5DB" w:sz="2"/>
            </w:tcBorders>
            <w:tcMar>
              <w:top w:type="dxa" w:w="80"/>
              <w:left w:type="dxa" w:w="100"/>
              <w:bottom w:type="dxa" w:w="80"/>
              <w:right w:type="dxa" w:w="100"/>
            </w:tcMar>
            <w:vAlign w:val="center"/>
          </w:tcPr>
          <w:p>
            <w:r>
              <w:rPr>
                <w:sz w:val="19"/>
                <w:szCs w:val="19"/>
              </w:rPr>
              <w:t xml:space="preserve">Niveles de satisfaccion</w:t>
            </w:r>
          </w:p>
        </w:tc>
        <w:tc>
          <w:tcPr>
            <w:tcW w:type="dxa" w:w="3600"/>
            <w:tcBorders>
              <w:top w:val="single" w:color="D1D5DB" w:sz="2"/>
              <w:left w:val="single" w:color="D1D5DB" w:sz="2"/>
              <w:bottom w:val="single" w:color="D1D5DB" w:sz="2"/>
              <w:right w:val="single" w:color="D1D5DB" w:sz="2"/>
            </w:tcBorders>
            <w:tcMar>
              <w:top w:type="dxa" w:w="80"/>
              <w:left w:type="dxa" w:w="100"/>
              <w:bottom w:type="dxa" w:w="80"/>
              <w:right w:type="dxa" w:w="100"/>
            </w:tcMar>
            <w:vAlign w:val="center"/>
          </w:tcPr>
          <w:p>
            <w:r>
              <w:rPr>
                <w:sz w:val="19"/>
                <w:szCs w:val="19"/>
              </w:rPr>
              <w:t xml:space="preserve">ISE - Indice de Satisfaccion Estudiantil (promedio de respuestas Likert 1-5 por servicio y trimestre)</w:t>
            </w:r>
          </w:p>
        </w:tc>
        <w:tc>
          <w:tcPr>
            <w:tcW w:type="dxa" w:w="3080"/>
            <w:tcBorders>
              <w:top w:val="single" w:color="D1D5DB" w:sz="2"/>
              <w:left w:val="single" w:color="D1D5DB" w:sz="2"/>
              <w:bottom w:val="single" w:color="D1D5DB" w:sz="2"/>
              <w:right w:val="single" w:color="D1D5DB" w:sz="2"/>
            </w:tcBorders>
            <w:shd w:fill="DCFCE7" w:val="clear"/>
            <w:tcMar>
              <w:top w:type="dxa" w:w="80"/>
              <w:left w:type="dxa" w:w="100"/>
              <w:bottom w:type="dxa" w:w="80"/>
              <w:right w:type="dxa" w:w="100"/>
            </w:tcMar>
            <w:vAlign w:val="center"/>
          </w:tcPr>
          <w:p>
            <w:r>
              <w:rPr>
                <w:b/>
                <w:bCs/>
                <w:color w:val="166534"/>
                <w:sz w:val="19"/>
                <w:szCs w:val="19"/>
              </w:rPr>
              <w:t xml:space="preserve">Implementado</w:t>
            </w:r>
          </w:p>
        </w:tc>
      </w:tr>
    </w:tbl>
    <w:p>
      <w:pPr>
        <w:spacing w:after="100" w:before="200"/>
      </w:pPr>
    </w:p>
    <w:p>
      <w:pPr>
        <w:spacing w:after="160"/>
      </w:pPr>
      <w:r>
        <w:rPr>
          <w:i/>
          <w:iCs/>
          <w:color w:val="6B7280"/>
          <w:sz w:val="19"/>
          <w:szCs w:val="19"/>
        </w:rPr>
        <w:t xml:space="preserve">Nota sobre el indicador pendiente: para calcular el tiempo promedio de atencion por servicio se requiere registrar el momento de cierre de cada atencion (adicional al campo estado_atencion ya existente), de modo que el sistema pueda obtener la diferencia entre la fecha de registro (fecha_atencion) y la fecha de cierre, agrupada por servicio. Esta funcionalidad no ha sido implementada y queda pendiente para una siguiente iteracion del sistema.</w:t>
      </w:r>
    </w:p>
    <w:p>
      <w:r>
        <w:br w:type="page"/>
      </w:r>
    </w:p>
    <w:p>
      <w:pPr>
        <w:pStyle w:val="Heading1"/>
        <w:spacing w:after="200" w:before="200"/>
      </w:pPr>
      <w:r>
        <w:rPr>
          <w:b/>
          <w:bCs/>
          <w:color w:val="5C0013"/>
        </w:rPr>
        <w:t xml:space="preserve">Anexo 4 - Especificacion de APIs Backend</w:t>
      </w:r>
    </w:p>
    <w:p>
      <w:pPr>
        <w:spacing w:after="160"/>
      </w:pPr>
      <w:r>
        <w:t xml:space="preserve">Endpoints REST desarrollados en Node.js/Express, con validacion de entrada (express-validator), consultas parametrizadas (prevencion de inyeccion SQL) y manejo centralizado de errores. Base URL local: http://localhost:4000/api</w:t>
      </w:r>
    </w:p>
    <w:p>
      <w:pPr>
        <w:pStyle w:val="Heading2"/>
        <w:spacing w:after="120" w:before="240"/>
      </w:pPr>
      <w:r>
        <w:rPr>
          <w:b/>
          <w:bCs/>
          <w:color w:val="5C0013"/>
        </w:rPr>
        <w:t xml:space="preserve">4.1 POST /api/atenciones</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2400"/>
        <w:gridCol w:w="7680"/>
      </w:tblGrid>
      <w:tr>
        <w:tc>
          <w:tcPr>
            <w:tcW w:type="dxa" w:w="2400"/>
            <w:tcBorders>
              <w:top w:val="single" w:color="D1D5DB" w:sz="2"/>
              <w:left w:val="single" w:color="D1D5DB" w:sz="2"/>
              <w:bottom w:val="single" w:color="D1D5DB" w:sz="2"/>
              <w:right w:val="single" w:color="D1D5DB" w:sz="2"/>
            </w:tcBorders>
            <w:shd w:fill="F3F4F6" w:val="clear"/>
            <w:tcMar>
              <w:top w:type="dxa" w:w="80"/>
              <w:left w:type="dxa" w:w="100"/>
              <w:bottom w:type="dxa" w:w="80"/>
              <w:right w:type="dxa" w:w="100"/>
            </w:tcMar>
            <w:vAlign w:val="center"/>
          </w:tcPr>
          <w:p>
            <w:r>
              <w:rPr>
                <w:b/>
                <w:bCs/>
                <w:sz w:val="19"/>
                <w:szCs w:val="19"/>
              </w:rPr>
              <w:t xml:space="preserve">Metodo y ruta</w:t>
            </w:r>
          </w:p>
        </w:tc>
        <w:tc>
          <w:tcPr>
            <w:tcW w:type="dxa" w:w="7680"/>
            <w:tcBorders>
              <w:top w:val="single" w:color="D1D5DB" w:sz="2"/>
              <w:left w:val="single" w:color="D1D5DB" w:sz="2"/>
              <w:bottom w:val="single" w:color="D1D5DB" w:sz="2"/>
              <w:right w:val="single" w:color="D1D5DB" w:sz="2"/>
            </w:tcBorders>
            <w:tcMar>
              <w:top w:type="dxa" w:w="80"/>
              <w:left w:type="dxa" w:w="100"/>
              <w:bottom w:type="dxa" w:w="80"/>
              <w:right w:type="dxa" w:w="100"/>
            </w:tcMar>
          </w:tcPr>
          <w:p>
            <w:r>
              <w:rPr>
                <w:rFonts w:ascii="Consolas" w:cs="Consolas" w:eastAsia="Consolas" w:hAnsi="Consolas"/>
                <w:b/>
                <w:bCs/>
                <w:sz w:val="19"/>
                <w:szCs w:val="19"/>
              </w:rPr>
              <w:t xml:space="preserve">POST /api/atenciones</w:t>
            </w:r>
          </w:p>
        </w:tc>
      </w:tr>
      <w:tr>
        <w:tc>
          <w:tcPr>
            <w:tcW w:type="dxa" w:w="2400"/>
            <w:tcBorders>
              <w:top w:val="single" w:color="D1D5DB" w:sz="2"/>
              <w:left w:val="single" w:color="D1D5DB" w:sz="2"/>
              <w:bottom w:val="single" w:color="D1D5DB" w:sz="2"/>
              <w:right w:val="single" w:color="D1D5DB" w:sz="2"/>
            </w:tcBorders>
            <w:shd w:fill="F3F4F6" w:val="clear"/>
            <w:tcMar>
              <w:top w:type="dxa" w:w="80"/>
              <w:left w:type="dxa" w:w="100"/>
              <w:bottom w:type="dxa" w:w="80"/>
              <w:right w:type="dxa" w:w="100"/>
            </w:tcMar>
            <w:vAlign w:val="center"/>
          </w:tcPr>
          <w:p>
            <w:r>
              <w:rPr>
                <w:b/>
                <w:bCs/>
                <w:sz w:val="19"/>
                <w:szCs w:val="19"/>
              </w:rPr>
              <w:t xml:space="preserve">Descripcion</w:t>
            </w:r>
          </w:p>
        </w:tc>
        <w:tc>
          <w:tcPr>
            <w:tcW w:type="dxa" w:w="7680"/>
            <w:tcBorders>
              <w:top w:val="single" w:color="D1D5DB" w:sz="2"/>
              <w:left w:val="single" w:color="D1D5DB" w:sz="2"/>
              <w:bottom w:val="single" w:color="D1D5DB" w:sz="2"/>
              <w:right w:val="single" w:color="D1D5DB" w:sz="2"/>
            </w:tcBorders>
            <w:tcMar>
              <w:top w:type="dxa" w:w="80"/>
              <w:left w:type="dxa" w:w="100"/>
              <w:bottom w:type="dxa" w:w="80"/>
              <w:right w:type="dxa" w:w="100"/>
            </w:tcMar>
          </w:tcPr>
          <w:p>
            <w:r>
              <w:rPr>
                <w:b w:val="false"/>
                <w:bCs w:val="false"/>
                <w:sz w:val="19"/>
                <w:szCs w:val="19"/>
              </w:rPr>
              <w:t xml:space="preserve">Registra una nueva atencion. Resuelve el estudiante por codigo y el servicio por ID, asigna la fecha/hora automaticamente en el servidor, y evalua si corresponde disparar la encuesta de satisfaccion del trimestre vigente.</w:t>
            </w:r>
          </w:p>
        </w:tc>
      </w:tr>
      <w:tr>
        <w:tc>
          <w:tcPr>
            <w:tcW w:type="dxa" w:w="2400"/>
            <w:tcBorders>
              <w:top w:val="single" w:color="D1D5DB" w:sz="2"/>
              <w:left w:val="single" w:color="D1D5DB" w:sz="2"/>
              <w:bottom w:val="single" w:color="D1D5DB" w:sz="2"/>
              <w:right w:val="single" w:color="D1D5DB" w:sz="2"/>
            </w:tcBorders>
            <w:shd w:fill="F3F4F6" w:val="clear"/>
            <w:tcMar>
              <w:top w:type="dxa" w:w="80"/>
              <w:left w:type="dxa" w:w="100"/>
              <w:bottom w:type="dxa" w:w="80"/>
              <w:right w:type="dxa" w:w="100"/>
            </w:tcMar>
            <w:vAlign w:val="center"/>
          </w:tcPr>
          <w:p>
            <w:r>
              <w:rPr>
                <w:b/>
                <w:bCs/>
                <w:sz w:val="19"/>
                <w:szCs w:val="19"/>
              </w:rPr>
              <w:t xml:space="preserve">Parametros / body</w:t>
            </w:r>
          </w:p>
        </w:tc>
        <w:tc>
          <w:tcPr>
            <w:tcW w:type="dxa" w:w="7680"/>
            <w:tcBorders>
              <w:top w:val="single" w:color="D1D5DB" w:sz="2"/>
              <w:left w:val="single" w:color="D1D5DB" w:sz="2"/>
              <w:bottom w:val="single" w:color="D1D5DB" w:sz="2"/>
              <w:right w:val="single" w:color="D1D5DB" w:sz="2"/>
            </w:tcBorders>
            <w:tcMar>
              <w:top w:type="dxa" w:w="80"/>
              <w:left w:type="dxa" w:w="100"/>
              <w:bottom w:type="dxa" w:w="80"/>
              <w:right w:type="dxa" w:w="100"/>
            </w:tcMar>
          </w:tcPr>
          <w:p>
            <w:pPr>
              <w:pStyle w:val="ListParagraph"/>
              <w:numPr>
                <w:ilvl w:val="0"/>
                <w:numId w:val="1"/>
              </w:numPr>
              <w:spacing w:after="40"/>
            </w:pPr>
            <w:r>
              <w:rPr>
                <w:rFonts w:ascii="Consolas" w:cs="Consolas" w:eastAsia="Consolas" w:hAnsi="Consolas"/>
                <w:sz w:val="19"/>
                <w:szCs w:val="19"/>
              </w:rPr>
              <w:t xml:space="preserve">codigo_estudiante (string, requerido, alfanumerico, max 20)</w:t>
            </w:r>
          </w:p>
          <w:p>
            <w:pPr>
              <w:pStyle w:val="ListParagraph"/>
              <w:numPr>
                <w:ilvl w:val="0"/>
                <w:numId w:val="1"/>
              </w:numPr>
              <w:spacing w:after="40"/>
            </w:pPr>
            <w:r>
              <w:rPr>
                <w:rFonts w:ascii="Consolas" w:cs="Consolas" w:eastAsia="Consolas" w:hAnsi="Consolas"/>
                <w:sz w:val="19"/>
                <w:szCs w:val="19"/>
              </w:rPr>
              <w:t xml:space="preserve">servicio_id (entero, requerido)</w:t>
            </w:r>
          </w:p>
          <w:p>
            <w:pPr>
              <w:pStyle w:val="ListParagraph"/>
              <w:numPr>
                <w:ilvl w:val="0"/>
                <w:numId w:val="1"/>
              </w:numPr>
              <w:spacing w:after="40"/>
            </w:pPr>
            <w:r>
              <w:rPr>
                <w:rFonts w:ascii="Consolas" w:cs="Consolas" w:eastAsia="Consolas" w:hAnsi="Consolas"/>
                <w:sz w:val="19"/>
                <w:szCs w:val="19"/>
              </w:rPr>
              <w:t xml:space="preserve">descripcion_motivo (string, requerido, max 2000)</w:t>
            </w:r>
          </w:p>
          <w:p>
            <w:pPr>
              <w:pStyle w:val="ListParagraph"/>
              <w:numPr>
                <w:ilvl w:val="0"/>
                <w:numId w:val="1"/>
              </w:numPr>
              <w:spacing w:after="40"/>
            </w:pPr>
            <w:r>
              <w:rPr>
                <w:rFonts w:ascii="Consolas" w:cs="Consolas" w:eastAsia="Consolas" w:hAnsi="Consolas"/>
                <w:sz w:val="19"/>
                <w:szCs w:val="19"/>
              </w:rPr>
              <w:t xml:space="preserve">diagnostico_accion (string, opcional, max 2000)</w:t>
            </w:r>
          </w:p>
          <w:p>
            <w:pPr>
              <w:pStyle w:val="ListParagraph"/>
              <w:numPr>
                <w:ilvl w:val="0"/>
                <w:numId w:val="1"/>
              </w:numPr>
              <w:spacing w:after="40"/>
            </w:pPr>
            <w:r>
              <w:rPr>
                <w:rFonts w:ascii="Consolas" w:cs="Consolas" w:eastAsia="Consolas" w:hAnsi="Consolas"/>
                <w:sz w:val="19"/>
                <w:szCs w:val="19"/>
              </w:rPr>
              <w:t xml:space="preserve">usuario_responsable_id (entero, requerido)</w:t>
            </w:r>
          </w:p>
        </w:tc>
      </w:tr>
      <w:tr>
        <w:tc>
          <w:tcPr>
            <w:tcW w:type="dxa" w:w="2400"/>
            <w:tcBorders>
              <w:top w:val="single" w:color="D1D5DB" w:sz="2"/>
              <w:left w:val="single" w:color="D1D5DB" w:sz="2"/>
              <w:bottom w:val="single" w:color="D1D5DB" w:sz="2"/>
              <w:right w:val="single" w:color="D1D5DB" w:sz="2"/>
            </w:tcBorders>
            <w:shd w:fill="F3F4F6" w:val="clear"/>
            <w:tcMar>
              <w:top w:type="dxa" w:w="80"/>
              <w:left w:type="dxa" w:w="100"/>
              <w:bottom w:type="dxa" w:w="80"/>
              <w:right w:type="dxa" w:w="100"/>
            </w:tcMar>
            <w:vAlign w:val="center"/>
          </w:tcPr>
          <w:p>
            <w:r>
              <w:rPr>
                <w:b/>
                <w:bCs/>
                <w:sz w:val="19"/>
                <w:szCs w:val="19"/>
              </w:rPr>
              <w:t xml:space="preserve">Validaciones</w:t>
            </w:r>
          </w:p>
        </w:tc>
        <w:tc>
          <w:tcPr>
            <w:tcW w:type="dxa" w:w="7680"/>
            <w:tcBorders>
              <w:top w:val="single" w:color="D1D5DB" w:sz="2"/>
              <w:left w:val="single" w:color="D1D5DB" w:sz="2"/>
              <w:bottom w:val="single" w:color="D1D5DB" w:sz="2"/>
              <w:right w:val="single" w:color="D1D5DB" w:sz="2"/>
            </w:tcBorders>
            <w:tcMar>
              <w:top w:type="dxa" w:w="80"/>
              <w:left w:type="dxa" w:w="100"/>
              <w:bottom w:type="dxa" w:w="80"/>
              <w:right w:type="dxa" w:w="100"/>
            </w:tcMar>
          </w:tcPr>
          <w:p>
            <w:pPr>
              <w:pStyle w:val="ListParagraph"/>
              <w:numPr>
                <w:ilvl w:val="0"/>
                <w:numId w:val="1"/>
              </w:numPr>
              <w:spacing w:after="40"/>
            </w:pPr>
            <w:r>
              <w:rPr>
                <w:sz w:val="19"/>
                <w:szCs w:val="19"/>
              </w:rPr>
              <w:t xml:space="preserve">Codigo de estudiante debe existir y estar activo (404/409 si no)</w:t>
            </w:r>
          </w:p>
          <w:p>
            <w:pPr>
              <w:pStyle w:val="ListParagraph"/>
              <w:numPr>
                <w:ilvl w:val="0"/>
                <w:numId w:val="1"/>
              </w:numPr>
              <w:spacing w:after="40"/>
            </w:pPr>
            <w:r>
              <w:rPr>
                <w:sz w:val="19"/>
                <w:szCs w:val="19"/>
              </w:rPr>
              <w:t xml:space="preserve">Servicio debe existir y tener estado Activo (404/409 si no)</w:t>
            </w:r>
          </w:p>
          <w:p>
            <w:pPr>
              <w:pStyle w:val="ListParagraph"/>
              <w:numPr>
                <w:ilvl w:val="0"/>
                <w:numId w:val="1"/>
              </w:numPr>
              <w:spacing w:after="40"/>
            </w:pPr>
            <w:r>
              <w:rPr>
                <w:sz w:val="19"/>
                <w:szCs w:val="19"/>
              </w:rPr>
              <w:t xml:space="preserve">Usuario responsable debe existir y estar activo (404 si no)</w:t>
            </w:r>
          </w:p>
          <w:p>
            <w:pPr>
              <w:pStyle w:val="ListParagraph"/>
              <w:numPr>
                <w:ilvl w:val="0"/>
                <w:numId w:val="1"/>
              </w:numPr>
              <w:spacing w:after="40"/>
            </w:pPr>
            <w:r>
              <w:rPr>
                <w:sz w:val="19"/>
                <w:szCs w:val="19"/>
              </w:rPr>
              <w:t xml:space="preserve">descripcion_motivo no puede estar vacio ni exceder 2000 caracteres</w:t>
            </w:r>
          </w:p>
        </w:tc>
      </w:tr>
      <w:tr>
        <w:tc>
          <w:tcPr>
            <w:tcW w:type="dxa" w:w="2400"/>
            <w:tcBorders>
              <w:top w:val="single" w:color="D1D5DB" w:sz="2"/>
              <w:left w:val="single" w:color="D1D5DB" w:sz="2"/>
              <w:bottom w:val="single" w:color="D1D5DB" w:sz="2"/>
              <w:right w:val="single" w:color="D1D5DB" w:sz="2"/>
            </w:tcBorders>
            <w:shd w:fill="F3F4F6" w:val="clear"/>
            <w:tcMar>
              <w:top w:type="dxa" w:w="80"/>
              <w:left w:type="dxa" w:w="100"/>
              <w:bottom w:type="dxa" w:w="80"/>
              <w:right w:type="dxa" w:w="100"/>
            </w:tcMar>
            <w:vAlign w:val="center"/>
          </w:tcPr>
          <w:p>
            <w:r>
              <w:rPr>
                <w:b/>
                <w:bCs/>
                <w:sz w:val="19"/>
                <w:szCs w:val="19"/>
              </w:rPr>
              <w:t xml:space="preserve">Respuesta exitosa</w:t>
            </w:r>
          </w:p>
        </w:tc>
        <w:tc>
          <w:tcPr>
            <w:tcW w:type="dxa" w:w="7680"/>
            <w:tcBorders>
              <w:top w:val="single" w:color="D1D5DB" w:sz="2"/>
              <w:left w:val="single" w:color="D1D5DB" w:sz="2"/>
              <w:bottom w:val="single" w:color="D1D5DB" w:sz="2"/>
              <w:right w:val="single" w:color="D1D5DB" w:sz="2"/>
            </w:tcBorders>
            <w:tcMar>
              <w:top w:type="dxa" w:w="80"/>
              <w:left w:type="dxa" w:w="100"/>
              <w:bottom w:type="dxa" w:w="80"/>
              <w:right w:type="dxa" w:w="100"/>
            </w:tcMar>
          </w:tcPr>
          <w:p>
            <w:pPr>
              <w:spacing w:after="40"/>
            </w:pPr>
            <w:r>
              <w:rPr>
                <w:rFonts w:ascii="Consolas" w:cs="Consolas" w:eastAsia="Consolas" w:hAnsi="Consolas"/>
                <w:sz w:val="19"/>
                <w:szCs w:val="19"/>
              </w:rPr>
              <w:t xml:space="preserve">201 Created</w:t>
            </w:r>
          </w:p>
          <w:p>
            <w:pPr>
              <w:spacing w:after="40"/>
            </w:pPr>
            <w:r>
              <w:rPr>
                <w:rFonts w:ascii="Consolas" w:cs="Consolas" w:eastAsia="Consolas" w:hAnsi="Consolas"/>
                <w:sz w:val="19"/>
                <w:szCs w:val="19"/>
              </w:rPr>
              <w:t xml:space="preserve">{ ok: true, atencion_id, fecha_atencion, estado_atencion,</w:t>
            </w:r>
          </w:p>
          <w:p>
            <w:pPr>
              <w:spacing w:after="40"/>
            </w:pPr>
            <w:r>
              <w:rPr>
                <w:rFonts w:ascii="Consolas" w:cs="Consolas" w:eastAsia="Consolas" w:hAnsi="Consolas"/>
                <w:sz w:val="19"/>
                <w:szCs w:val="19"/>
              </w:rPr>
              <w:t xml:space="preserve">  trigger_encuesta: true|false, trimestre_id,</w:t>
            </w:r>
          </w:p>
          <w:p>
            <w:pPr>
              <w:spacing w:after="40"/>
            </w:pPr>
            <w:r>
              <w:rPr>
                <w:rFonts w:ascii="Consolas" w:cs="Consolas" w:eastAsia="Consolas" w:hAnsi="Consolas"/>
                <w:sz w:val="19"/>
                <w:szCs w:val="19"/>
              </w:rPr>
              <w:t xml:space="preserve">  preguntas_encuesta: [...] }</w:t>
            </w:r>
          </w:p>
        </w:tc>
      </w:tr>
      <w:tr>
        <w:tc>
          <w:tcPr>
            <w:tcW w:type="dxa" w:w="2400"/>
            <w:tcBorders>
              <w:top w:val="single" w:color="D1D5DB" w:sz="2"/>
              <w:left w:val="single" w:color="D1D5DB" w:sz="2"/>
              <w:bottom w:val="single" w:color="D1D5DB" w:sz="2"/>
              <w:right w:val="single" w:color="D1D5DB" w:sz="2"/>
            </w:tcBorders>
            <w:shd w:fill="F3F4F6" w:val="clear"/>
            <w:tcMar>
              <w:top w:type="dxa" w:w="80"/>
              <w:left w:type="dxa" w:w="100"/>
              <w:bottom w:type="dxa" w:w="80"/>
              <w:right w:type="dxa" w:w="100"/>
            </w:tcMar>
            <w:vAlign w:val="center"/>
          </w:tcPr>
          <w:p>
            <w:r>
              <w:rPr>
                <w:b/>
                <w:bCs/>
                <w:sz w:val="19"/>
                <w:szCs w:val="19"/>
              </w:rPr>
              <w:t xml:space="preserve">Errores posibles</w:t>
            </w:r>
          </w:p>
        </w:tc>
        <w:tc>
          <w:tcPr>
            <w:tcW w:type="dxa" w:w="7680"/>
            <w:tcBorders>
              <w:top w:val="single" w:color="D1D5DB" w:sz="2"/>
              <w:left w:val="single" w:color="D1D5DB" w:sz="2"/>
              <w:bottom w:val="single" w:color="D1D5DB" w:sz="2"/>
              <w:right w:val="single" w:color="D1D5DB" w:sz="2"/>
            </w:tcBorders>
            <w:tcMar>
              <w:top w:type="dxa" w:w="80"/>
              <w:left w:type="dxa" w:w="100"/>
              <w:bottom w:type="dxa" w:w="80"/>
              <w:right w:type="dxa" w:w="100"/>
            </w:tcMar>
          </w:tcPr>
          <w:p>
            <w:pPr>
              <w:pStyle w:val="ListParagraph"/>
              <w:numPr>
                <w:ilvl w:val="0"/>
                <w:numId w:val="1"/>
              </w:numPr>
              <w:spacing w:after="40"/>
            </w:pPr>
            <w:r>
              <w:rPr>
                <w:sz w:val="19"/>
                <w:szCs w:val="19"/>
              </w:rPr>
              <w:t xml:space="preserve">400 Bad Request - datos invalidos (detalle por campo)</w:t>
            </w:r>
          </w:p>
          <w:p>
            <w:pPr>
              <w:pStyle w:val="ListParagraph"/>
              <w:numPr>
                <w:ilvl w:val="0"/>
                <w:numId w:val="1"/>
              </w:numPr>
              <w:spacing w:after="40"/>
            </w:pPr>
            <w:r>
              <w:rPr>
                <w:sz w:val="19"/>
                <w:szCs w:val="19"/>
              </w:rPr>
              <w:t xml:space="preserve">404 Not Found - estudiante, servicio o usuario no existen</w:t>
            </w:r>
          </w:p>
          <w:p>
            <w:pPr>
              <w:pStyle w:val="ListParagraph"/>
              <w:numPr>
                <w:ilvl w:val="0"/>
                <w:numId w:val="1"/>
              </w:numPr>
              <w:spacing w:after="40"/>
            </w:pPr>
            <w:r>
              <w:rPr>
                <w:sz w:val="19"/>
                <w:szCs w:val="19"/>
              </w:rPr>
              <w:t xml:space="preserve">409 Conflict - estudiante/servicio inactivo</w:t>
            </w:r>
          </w:p>
        </w:tc>
      </w:tr>
    </w:tbl>
    <w:p>
      <w:pPr>
        <w:spacing w:after="200"/>
      </w:pPr>
    </w:p>
    <w:p>
      <w:pPr>
        <w:pStyle w:val="Heading2"/>
        <w:spacing w:after="120" w:before="240"/>
      </w:pPr>
      <w:r>
        <w:rPr>
          <w:b/>
          <w:bCs/>
          <w:color w:val="5C0013"/>
        </w:rPr>
        <w:t xml:space="preserve">4.2 GET /api/atenciones</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2400"/>
        <w:gridCol w:w="7680"/>
      </w:tblGrid>
      <w:tr>
        <w:tc>
          <w:tcPr>
            <w:tcW w:type="dxa" w:w="2400"/>
            <w:tcBorders>
              <w:top w:val="single" w:color="D1D5DB" w:sz="2"/>
              <w:left w:val="single" w:color="D1D5DB" w:sz="2"/>
              <w:bottom w:val="single" w:color="D1D5DB" w:sz="2"/>
              <w:right w:val="single" w:color="D1D5DB" w:sz="2"/>
            </w:tcBorders>
            <w:shd w:fill="F3F4F6" w:val="clear"/>
            <w:tcMar>
              <w:top w:type="dxa" w:w="80"/>
              <w:left w:type="dxa" w:w="100"/>
              <w:bottom w:type="dxa" w:w="80"/>
              <w:right w:type="dxa" w:w="100"/>
            </w:tcMar>
            <w:vAlign w:val="center"/>
          </w:tcPr>
          <w:p>
            <w:r>
              <w:rPr>
                <w:b/>
                <w:bCs/>
                <w:sz w:val="19"/>
                <w:szCs w:val="19"/>
              </w:rPr>
              <w:t xml:space="preserve">Metodo y ruta</w:t>
            </w:r>
          </w:p>
        </w:tc>
        <w:tc>
          <w:tcPr>
            <w:tcW w:type="dxa" w:w="7680"/>
            <w:tcBorders>
              <w:top w:val="single" w:color="D1D5DB" w:sz="2"/>
              <w:left w:val="single" w:color="D1D5DB" w:sz="2"/>
              <w:bottom w:val="single" w:color="D1D5DB" w:sz="2"/>
              <w:right w:val="single" w:color="D1D5DB" w:sz="2"/>
            </w:tcBorders>
            <w:tcMar>
              <w:top w:type="dxa" w:w="80"/>
              <w:left w:type="dxa" w:w="100"/>
              <w:bottom w:type="dxa" w:w="80"/>
              <w:right w:type="dxa" w:w="100"/>
            </w:tcMar>
          </w:tcPr>
          <w:p>
            <w:r>
              <w:rPr>
                <w:rFonts w:ascii="Consolas" w:cs="Consolas" w:eastAsia="Consolas" w:hAnsi="Consolas"/>
                <w:b/>
                <w:bCs/>
                <w:sz w:val="19"/>
                <w:szCs w:val="19"/>
              </w:rPr>
              <w:t xml:space="preserve">GET /api/atenciones</w:t>
            </w:r>
          </w:p>
        </w:tc>
      </w:tr>
      <w:tr>
        <w:tc>
          <w:tcPr>
            <w:tcW w:type="dxa" w:w="2400"/>
            <w:tcBorders>
              <w:top w:val="single" w:color="D1D5DB" w:sz="2"/>
              <w:left w:val="single" w:color="D1D5DB" w:sz="2"/>
              <w:bottom w:val="single" w:color="D1D5DB" w:sz="2"/>
              <w:right w:val="single" w:color="D1D5DB" w:sz="2"/>
            </w:tcBorders>
            <w:shd w:fill="F3F4F6" w:val="clear"/>
            <w:tcMar>
              <w:top w:type="dxa" w:w="80"/>
              <w:left w:type="dxa" w:w="100"/>
              <w:bottom w:type="dxa" w:w="80"/>
              <w:right w:type="dxa" w:w="100"/>
            </w:tcMar>
            <w:vAlign w:val="center"/>
          </w:tcPr>
          <w:p>
            <w:r>
              <w:rPr>
                <w:b/>
                <w:bCs/>
                <w:sz w:val="19"/>
                <w:szCs w:val="19"/>
              </w:rPr>
              <w:t xml:space="preserve">Descripcion</w:t>
            </w:r>
          </w:p>
        </w:tc>
        <w:tc>
          <w:tcPr>
            <w:tcW w:type="dxa" w:w="7680"/>
            <w:tcBorders>
              <w:top w:val="single" w:color="D1D5DB" w:sz="2"/>
              <w:left w:val="single" w:color="D1D5DB" w:sz="2"/>
              <w:bottom w:val="single" w:color="D1D5DB" w:sz="2"/>
              <w:right w:val="single" w:color="D1D5DB" w:sz="2"/>
            </w:tcBorders>
            <w:tcMar>
              <w:top w:type="dxa" w:w="80"/>
              <w:left w:type="dxa" w:w="100"/>
              <w:bottom w:type="dxa" w:w="80"/>
              <w:right w:type="dxa" w:w="100"/>
            </w:tcMar>
          </w:tcPr>
          <w:p>
            <w:r>
              <w:rPr>
                <w:b w:val="false"/>
                <w:bCs w:val="false"/>
                <w:sz w:val="19"/>
                <w:szCs w:val="19"/>
              </w:rPr>
              <w:t xml:space="preserve">Lista atenciones con filtros opcionales, usada por la tabla de "Atenciones recientes" del dashboard.</w:t>
            </w:r>
          </w:p>
        </w:tc>
      </w:tr>
      <w:tr>
        <w:tc>
          <w:tcPr>
            <w:tcW w:type="dxa" w:w="2400"/>
            <w:tcBorders>
              <w:top w:val="single" w:color="D1D5DB" w:sz="2"/>
              <w:left w:val="single" w:color="D1D5DB" w:sz="2"/>
              <w:bottom w:val="single" w:color="D1D5DB" w:sz="2"/>
              <w:right w:val="single" w:color="D1D5DB" w:sz="2"/>
            </w:tcBorders>
            <w:shd w:fill="F3F4F6" w:val="clear"/>
            <w:tcMar>
              <w:top w:type="dxa" w:w="80"/>
              <w:left w:type="dxa" w:w="100"/>
              <w:bottom w:type="dxa" w:w="80"/>
              <w:right w:type="dxa" w:w="100"/>
            </w:tcMar>
            <w:vAlign w:val="center"/>
          </w:tcPr>
          <w:p>
            <w:r>
              <w:rPr>
                <w:b/>
                <w:bCs/>
                <w:sz w:val="19"/>
                <w:szCs w:val="19"/>
              </w:rPr>
              <w:t xml:space="preserve">Parametros / body</w:t>
            </w:r>
          </w:p>
        </w:tc>
        <w:tc>
          <w:tcPr>
            <w:tcW w:type="dxa" w:w="7680"/>
            <w:tcBorders>
              <w:top w:val="single" w:color="D1D5DB" w:sz="2"/>
              <w:left w:val="single" w:color="D1D5DB" w:sz="2"/>
              <w:bottom w:val="single" w:color="D1D5DB" w:sz="2"/>
              <w:right w:val="single" w:color="D1D5DB" w:sz="2"/>
            </w:tcBorders>
            <w:tcMar>
              <w:top w:type="dxa" w:w="80"/>
              <w:left w:type="dxa" w:w="100"/>
              <w:bottom w:type="dxa" w:w="80"/>
              <w:right w:type="dxa" w:w="100"/>
            </w:tcMar>
          </w:tcPr>
          <w:p>
            <w:pPr>
              <w:pStyle w:val="ListParagraph"/>
              <w:numPr>
                <w:ilvl w:val="0"/>
                <w:numId w:val="1"/>
              </w:numPr>
              <w:spacing w:after="40"/>
            </w:pPr>
            <w:r>
              <w:rPr>
                <w:rFonts w:ascii="Consolas" w:cs="Consolas" w:eastAsia="Consolas" w:hAnsi="Consolas"/>
                <w:sz w:val="19"/>
                <w:szCs w:val="19"/>
              </w:rPr>
              <w:t xml:space="preserve">fecha_inicio (fecha ISO 8601, opcional)</w:t>
            </w:r>
          </w:p>
          <w:p>
            <w:pPr>
              <w:pStyle w:val="ListParagraph"/>
              <w:numPr>
                <w:ilvl w:val="0"/>
                <w:numId w:val="1"/>
              </w:numPr>
              <w:spacing w:after="40"/>
            </w:pPr>
            <w:r>
              <w:rPr>
                <w:rFonts w:ascii="Consolas" w:cs="Consolas" w:eastAsia="Consolas" w:hAnsi="Consolas"/>
                <w:sz w:val="19"/>
                <w:szCs w:val="19"/>
              </w:rPr>
              <w:t xml:space="preserve">fecha_fin (fecha ISO 8601, opcional)</w:t>
            </w:r>
          </w:p>
          <w:p>
            <w:pPr>
              <w:pStyle w:val="ListParagraph"/>
              <w:numPr>
                <w:ilvl w:val="0"/>
                <w:numId w:val="1"/>
              </w:numPr>
              <w:spacing w:after="40"/>
            </w:pPr>
            <w:r>
              <w:rPr>
                <w:rFonts w:ascii="Consolas" w:cs="Consolas" w:eastAsia="Consolas" w:hAnsi="Consolas"/>
                <w:sz w:val="19"/>
                <w:szCs w:val="19"/>
              </w:rPr>
              <w:t xml:space="preserve">servicio_id (entero, opcional)</w:t>
            </w:r>
          </w:p>
          <w:p>
            <w:pPr>
              <w:pStyle w:val="ListParagraph"/>
              <w:numPr>
                <w:ilvl w:val="0"/>
                <w:numId w:val="1"/>
              </w:numPr>
              <w:spacing w:after="40"/>
            </w:pPr>
            <w:r>
              <w:rPr>
                <w:rFonts w:ascii="Consolas" w:cs="Consolas" w:eastAsia="Consolas" w:hAnsi="Consolas"/>
                <w:sz w:val="19"/>
                <w:szCs w:val="19"/>
              </w:rPr>
              <w:t xml:space="preserve">estado_atencion (En Proceso | Completado, opcional)</w:t>
            </w:r>
          </w:p>
          <w:p>
            <w:pPr>
              <w:pStyle w:val="ListParagraph"/>
              <w:numPr>
                <w:ilvl w:val="0"/>
                <w:numId w:val="1"/>
              </w:numPr>
              <w:spacing w:after="40"/>
            </w:pPr>
            <w:r>
              <w:rPr>
                <w:rFonts w:ascii="Consolas" w:cs="Consolas" w:eastAsia="Consolas" w:hAnsi="Consolas"/>
                <w:sz w:val="19"/>
                <w:szCs w:val="19"/>
              </w:rPr>
              <w:t xml:space="preserve">limite (entero 1-200, opcional, default 50)</w:t>
            </w:r>
          </w:p>
          <w:p>
            <w:pPr>
              <w:pStyle w:val="ListParagraph"/>
              <w:numPr>
                <w:ilvl w:val="0"/>
                <w:numId w:val="1"/>
              </w:numPr>
              <w:spacing w:after="40"/>
            </w:pPr>
            <w:r>
              <w:rPr>
                <w:rFonts w:ascii="Consolas" w:cs="Consolas" w:eastAsia="Consolas" w:hAnsi="Consolas"/>
                <w:sz w:val="19"/>
                <w:szCs w:val="19"/>
              </w:rPr>
              <w:t xml:space="preserve">pagina (entero &gt;=1, opcional, default 1)</w:t>
            </w:r>
          </w:p>
        </w:tc>
      </w:tr>
      <w:tr>
        <w:tc>
          <w:tcPr>
            <w:tcW w:type="dxa" w:w="2400"/>
            <w:tcBorders>
              <w:top w:val="single" w:color="D1D5DB" w:sz="2"/>
              <w:left w:val="single" w:color="D1D5DB" w:sz="2"/>
              <w:bottom w:val="single" w:color="D1D5DB" w:sz="2"/>
              <w:right w:val="single" w:color="D1D5DB" w:sz="2"/>
            </w:tcBorders>
            <w:shd w:fill="F3F4F6" w:val="clear"/>
            <w:tcMar>
              <w:top w:type="dxa" w:w="80"/>
              <w:left w:type="dxa" w:w="100"/>
              <w:bottom w:type="dxa" w:w="80"/>
              <w:right w:type="dxa" w:w="100"/>
            </w:tcMar>
            <w:vAlign w:val="center"/>
          </w:tcPr>
          <w:p>
            <w:r>
              <w:rPr>
                <w:b/>
                <w:bCs/>
                <w:sz w:val="19"/>
                <w:szCs w:val="19"/>
              </w:rPr>
              <w:t xml:space="preserve">Validaciones</w:t>
            </w:r>
          </w:p>
        </w:tc>
        <w:tc>
          <w:tcPr>
            <w:tcW w:type="dxa" w:w="7680"/>
            <w:tcBorders>
              <w:top w:val="single" w:color="D1D5DB" w:sz="2"/>
              <w:left w:val="single" w:color="D1D5DB" w:sz="2"/>
              <w:bottom w:val="single" w:color="D1D5DB" w:sz="2"/>
              <w:right w:val="single" w:color="D1D5DB" w:sz="2"/>
            </w:tcBorders>
            <w:tcMar>
              <w:top w:type="dxa" w:w="80"/>
              <w:left w:type="dxa" w:w="100"/>
              <w:bottom w:type="dxa" w:w="80"/>
              <w:right w:type="dxa" w:w="100"/>
            </w:tcMar>
          </w:tcPr>
          <w:p>
            <w:pPr>
              <w:pStyle w:val="ListParagraph"/>
              <w:numPr>
                <w:ilvl w:val="0"/>
                <w:numId w:val="1"/>
              </w:numPr>
              <w:spacing w:after="40"/>
            </w:pPr>
            <w:r>
              <w:rPr>
                <w:sz w:val="19"/>
                <w:szCs w:val="19"/>
              </w:rPr>
              <w:t xml:space="preserve">Todos los filtros son validados por tipo/formato antes de construir la consulta parametrizada</w:t>
            </w:r>
          </w:p>
        </w:tc>
      </w:tr>
      <w:tr>
        <w:tc>
          <w:tcPr>
            <w:tcW w:type="dxa" w:w="2400"/>
            <w:tcBorders>
              <w:top w:val="single" w:color="D1D5DB" w:sz="2"/>
              <w:left w:val="single" w:color="D1D5DB" w:sz="2"/>
              <w:bottom w:val="single" w:color="D1D5DB" w:sz="2"/>
              <w:right w:val="single" w:color="D1D5DB" w:sz="2"/>
            </w:tcBorders>
            <w:shd w:fill="F3F4F6" w:val="clear"/>
            <w:tcMar>
              <w:top w:type="dxa" w:w="80"/>
              <w:left w:type="dxa" w:w="100"/>
              <w:bottom w:type="dxa" w:w="80"/>
              <w:right w:type="dxa" w:w="100"/>
            </w:tcMar>
            <w:vAlign w:val="center"/>
          </w:tcPr>
          <w:p>
            <w:r>
              <w:rPr>
                <w:b/>
                <w:bCs/>
                <w:sz w:val="19"/>
                <w:szCs w:val="19"/>
              </w:rPr>
              <w:t xml:space="preserve">Respuesta exitosa</w:t>
            </w:r>
          </w:p>
        </w:tc>
        <w:tc>
          <w:tcPr>
            <w:tcW w:type="dxa" w:w="7680"/>
            <w:tcBorders>
              <w:top w:val="single" w:color="D1D5DB" w:sz="2"/>
              <w:left w:val="single" w:color="D1D5DB" w:sz="2"/>
              <w:bottom w:val="single" w:color="D1D5DB" w:sz="2"/>
              <w:right w:val="single" w:color="D1D5DB" w:sz="2"/>
            </w:tcBorders>
            <w:tcMar>
              <w:top w:type="dxa" w:w="80"/>
              <w:left w:type="dxa" w:w="100"/>
              <w:bottom w:type="dxa" w:w="80"/>
              <w:right w:type="dxa" w:w="100"/>
            </w:tcMar>
          </w:tcPr>
          <w:p>
            <w:pPr>
              <w:spacing w:after="40"/>
            </w:pPr>
            <w:r>
              <w:rPr>
                <w:rFonts w:ascii="Consolas" w:cs="Consolas" w:eastAsia="Consolas" w:hAnsi="Consolas"/>
                <w:sz w:val="19"/>
                <w:szCs w:val="19"/>
              </w:rPr>
              <w:t xml:space="preserve">200 OK</w:t>
            </w:r>
          </w:p>
          <w:p>
            <w:pPr>
              <w:spacing w:after="40"/>
            </w:pPr>
            <w:r>
              <w:rPr>
                <w:rFonts w:ascii="Consolas" w:cs="Consolas" w:eastAsia="Consolas" w:hAnsi="Consolas"/>
                <w:sz w:val="19"/>
                <w:szCs w:val="19"/>
              </w:rPr>
              <w:t xml:space="preserve">{ ok: true, total_retornado, atenciones: [...] }</w:t>
            </w:r>
          </w:p>
        </w:tc>
      </w:tr>
      <w:tr>
        <w:tc>
          <w:tcPr>
            <w:tcW w:type="dxa" w:w="2400"/>
            <w:tcBorders>
              <w:top w:val="single" w:color="D1D5DB" w:sz="2"/>
              <w:left w:val="single" w:color="D1D5DB" w:sz="2"/>
              <w:bottom w:val="single" w:color="D1D5DB" w:sz="2"/>
              <w:right w:val="single" w:color="D1D5DB" w:sz="2"/>
            </w:tcBorders>
            <w:shd w:fill="F3F4F6" w:val="clear"/>
            <w:tcMar>
              <w:top w:type="dxa" w:w="80"/>
              <w:left w:type="dxa" w:w="100"/>
              <w:bottom w:type="dxa" w:w="80"/>
              <w:right w:type="dxa" w:w="100"/>
            </w:tcMar>
            <w:vAlign w:val="center"/>
          </w:tcPr>
          <w:p>
            <w:r>
              <w:rPr>
                <w:b/>
                <w:bCs/>
                <w:sz w:val="19"/>
                <w:szCs w:val="19"/>
              </w:rPr>
              <w:t xml:space="preserve">Errores posibles</w:t>
            </w:r>
          </w:p>
        </w:tc>
        <w:tc>
          <w:tcPr>
            <w:tcW w:type="dxa" w:w="7680"/>
            <w:tcBorders>
              <w:top w:val="single" w:color="D1D5DB" w:sz="2"/>
              <w:left w:val="single" w:color="D1D5DB" w:sz="2"/>
              <w:bottom w:val="single" w:color="D1D5DB" w:sz="2"/>
              <w:right w:val="single" w:color="D1D5DB" w:sz="2"/>
            </w:tcBorders>
            <w:tcMar>
              <w:top w:type="dxa" w:w="80"/>
              <w:left w:type="dxa" w:w="100"/>
              <w:bottom w:type="dxa" w:w="80"/>
              <w:right w:type="dxa" w:w="100"/>
            </w:tcMar>
          </w:tcPr>
          <w:p>
            <w:pPr>
              <w:pStyle w:val="ListParagraph"/>
              <w:numPr>
                <w:ilvl w:val="0"/>
                <w:numId w:val="1"/>
              </w:numPr>
              <w:spacing w:after="40"/>
            </w:pPr>
            <w:r>
              <w:rPr>
                <w:sz w:val="19"/>
                <w:szCs w:val="19"/>
              </w:rPr>
              <w:t xml:space="preserve">400 Bad Request - filtros con formato invalido</w:t>
            </w:r>
          </w:p>
        </w:tc>
      </w:tr>
    </w:tbl>
    <w:p>
      <w:pPr>
        <w:spacing w:after="200"/>
      </w:pPr>
    </w:p>
    <w:p>
      <w:pPr>
        <w:pStyle w:val="Heading2"/>
        <w:spacing w:after="120" w:before="240"/>
      </w:pPr>
      <w:r>
        <w:rPr>
          <w:b/>
          <w:bCs/>
          <w:color w:val="5C0013"/>
        </w:rPr>
        <w:t xml:space="preserve">4.3 GET /api/indicadores/dashboard</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2400"/>
        <w:gridCol w:w="7680"/>
      </w:tblGrid>
      <w:tr>
        <w:tc>
          <w:tcPr>
            <w:tcW w:type="dxa" w:w="2400"/>
            <w:tcBorders>
              <w:top w:val="single" w:color="D1D5DB" w:sz="2"/>
              <w:left w:val="single" w:color="D1D5DB" w:sz="2"/>
              <w:bottom w:val="single" w:color="D1D5DB" w:sz="2"/>
              <w:right w:val="single" w:color="D1D5DB" w:sz="2"/>
            </w:tcBorders>
            <w:shd w:fill="F3F4F6" w:val="clear"/>
            <w:tcMar>
              <w:top w:type="dxa" w:w="80"/>
              <w:left w:type="dxa" w:w="100"/>
              <w:bottom w:type="dxa" w:w="80"/>
              <w:right w:type="dxa" w:w="100"/>
            </w:tcMar>
            <w:vAlign w:val="center"/>
          </w:tcPr>
          <w:p>
            <w:r>
              <w:rPr>
                <w:b/>
                <w:bCs/>
                <w:sz w:val="19"/>
                <w:szCs w:val="19"/>
              </w:rPr>
              <w:t xml:space="preserve">Metodo y ruta</w:t>
            </w:r>
          </w:p>
        </w:tc>
        <w:tc>
          <w:tcPr>
            <w:tcW w:type="dxa" w:w="7680"/>
            <w:tcBorders>
              <w:top w:val="single" w:color="D1D5DB" w:sz="2"/>
              <w:left w:val="single" w:color="D1D5DB" w:sz="2"/>
              <w:bottom w:val="single" w:color="D1D5DB" w:sz="2"/>
              <w:right w:val="single" w:color="D1D5DB" w:sz="2"/>
            </w:tcBorders>
            <w:tcMar>
              <w:top w:type="dxa" w:w="80"/>
              <w:left w:type="dxa" w:w="100"/>
              <w:bottom w:type="dxa" w:w="80"/>
              <w:right w:type="dxa" w:w="100"/>
            </w:tcMar>
          </w:tcPr>
          <w:p>
            <w:r>
              <w:rPr>
                <w:rFonts w:ascii="Consolas" w:cs="Consolas" w:eastAsia="Consolas" w:hAnsi="Consolas"/>
                <w:b/>
                <w:bCs/>
                <w:sz w:val="19"/>
                <w:szCs w:val="19"/>
              </w:rPr>
              <w:t xml:space="preserve">GET /api/indicadores/dashboard</w:t>
            </w:r>
          </w:p>
        </w:tc>
      </w:tr>
      <w:tr>
        <w:tc>
          <w:tcPr>
            <w:tcW w:type="dxa" w:w="2400"/>
            <w:tcBorders>
              <w:top w:val="single" w:color="D1D5DB" w:sz="2"/>
              <w:left w:val="single" w:color="D1D5DB" w:sz="2"/>
              <w:bottom w:val="single" w:color="D1D5DB" w:sz="2"/>
              <w:right w:val="single" w:color="D1D5DB" w:sz="2"/>
            </w:tcBorders>
            <w:shd w:fill="F3F4F6" w:val="clear"/>
            <w:tcMar>
              <w:top w:type="dxa" w:w="80"/>
              <w:left w:type="dxa" w:w="100"/>
              <w:bottom w:type="dxa" w:w="80"/>
              <w:right w:type="dxa" w:w="100"/>
            </w:tcMar>
            <w:vAlign w:val="center"/>
          </w:tcPr>
          <w:p>
            <w:r>
              <w:rPr>
                <w:b/>
                <w:bCs/>
                <w:sz w:val="19"/>
                <w:szCs w:val="19"/>
              </w:rPr>
              <w:t xml:space="preserve">Descripcion</w:t>
            </w:r>
          </w:p>
        </w:tc>
        <w:tc>
          <w:tcPr>
            <w:tcW w:type="dxa" w:w="7680"/>
            <w:tcBorders>
              <w:top w:val="single" w:color="D1D5DB" w:sz="2"/>
              <w:left w:val="single" w:color="D1D5DB" w:sz="2"/>
              <w:bottom w:val="single" w:color="D1D5DB" w:sz="2"/>
              <w:right w:val="single" w:color="D1D5DB" w:sz="2"/>
            </w:tcBorders>
            <w:tcMar>
              <w:top w:type="dxa" w:w="80"/>
              <w:left w:type="dxa" w:w="100"/>
              <w:bottom w:type="dxa" w:w="80"/>
              <w:right w:type="dxa" w:w="100"/>
            </w:tcMar>
          </w:tcPr>
          <w:p>
            <w:r>
              <w:rPr>
                <w:b w:val="false"/>
                <w:bCs w:val="false"/>
                <w:sz w:val="19"/>
                <w:szCs w:val="19"/>
              </w:rPr>
              <w:t xml:space="preserve">Calcula y retorna los indicadores de gestion del SCI: ICA e ISE, mas KPIs generales.</w:t>
            </w:r>
          </w:p>
        </w:tc>
      </w:tr>
      <w:tr>
        <w:tc>
          <w:tcPr>
            <w:tcW w:type="dxa" w:w="2400"/>
            <w:tcBorders>
              <w:top w:val="single" w:color="D1D5DB" w:sz="2"/>
              <w:left w:val="single" w:color="D1D5DB" w:sz="2"/>
              <w:bottom w:val="single" w:color="D1D5DB" w:sz="2"/>
              <w:right w:val="single" w:color="D1D5DB" w:sz="2"/>
            </w:tcBorders>
            <w:shd w:fill="F3F4F6" w:val="clear"/>
            <w:tcMar>
              <w:top w:type="dxa" w:w="80"/>
              <w:left w:type="dxa" w:w="100"/>
              <w:bottom w:type="dxa" w:w="80"/>
              <w:right w:type="dxa" w:w="100"/>
            </w:tcMar>
            <w:vAlign w:val="center"/>
          </w:tcPr>
          <w:p>
            <w:r>
              <w:rPr>
                <w:b/>
                <w:bCs/>
                <w:sz w:val="19"/>
                <w:szCs w:val="19"/>
              </w:rPr>
              <w:t xml:space="preserve">Parametros / body</w:t>
            </w:r>
          </w:p>
        </w:tc>
        <w:tc>
          <w:tcPr>
            <w:tcW w:type="dxa" w:w="7680"/>
            <w:tcBorders>
              <w:top w:val="single" w:color="D1D5DB" w:sz="2"/>
              <w:left w:val="single" w:color="D1D5DB" w:sz="2"/>
              <w:bottom w:val="single" w:color="D1D5DB" w:sz="2"/>
              <w:right w:val="single" w:color="D1D5DB" w:sz="2"/>
            </w:tcBorders>
            <w:tcMar>
              <w:top w:type="dxa" w:w="80"/>
              <w:left w:type="dxa" w:w="100"/>
              <w:bottom w:type="dxa" w:w="80"/>
              <w:right w:type="dxa" w:w="100"/>
            </w:tcMar>
          </w:tcPr>
          <w:p>
            <w:pPr>
              <w:pStyle w:val="ListParagraph"/>
              <w:numPr>
                <w:ilvl w:val="0"/>
                <w:numId w:val="1"/>
              </w:numPr>
              <w:spacing w:after="40"/>
            </w:pPr>
            <w:r>
              <w:rPr>
                <w:rFonts w:ascii="Consolas" w:cs="Consolas" w:eastAsia="Consolas" w:hAnsi="Consolas"/>
                <w:sz w:val="19"/>
                <w:szCs w:val="19"/>
              </w:rPr>
              <w:t xml:space="preserve">fecha_inicio (fecha ISO 8601, opcional, default: hoy - 90 dias)</w:t>
            </w:r>
          </w:p>
          <w:p>
            <w:pPr>
              <w:pStyle w:val="ListParagraph"/>
              <w:numPr>
                <w:ilvl w:val="0"/>
                <w:numId w:val="1"/>
              </w:numPr>
              <w:spacing w:after="40"/>
            </w:pPr>
            <w:r>
              <w:rPr>
                <w:rFonts w:ascii="Consolas" w:cs="Consolas" w:eastAsia="Consolas" w:hAnsi="Consolas"/>
                <w:sz w:val="19"/>
                <w:szCs w:val="19"/>
              </w:rPr>
              <w:t xml:space="preserve">fecha_fin (fecha ISO 8601, opcional, default: hoy)</w:t>
            </w:r>
          </w:p>
          <w:p>
            <w:pPr>
              <w:pStyle w:val="ListParagraph"/>
              <w:numPr>
                <w:ilvl w:val="0"/>
                <w:numId w:val="1"/>
              </w:numPr>
              <w:spacing w:after="40"/>
            </w:pPr>
            <w:r>
              <w:rPr>
                <w:rFonts w:ascii="Consolas" w:cs="Consolas" w:eastAsia="Consolas" w:hAnsi="Consolas"/>
                <w:sz w:val="19"/>
                <w:szCs w:val="19"/>
              </w:rPr>
              <w:t xml:space="preserve">servicio_id (entero, opcional - filtra ambos indicadores a un solo servicio)</w:t>
            </w:r>
          </w:p>
        </w:tc>
      </w:tr>
      <w:tr>
        <w:tc>
          <w:tcPr>
            <w:tcW w:type="dxa" w:w="2400"/>
            <w:tcBorders>
              <w:top w:val="single" w:color="D1D5DB" w:sz="2"/>
              <w:left w:val="single" w:color="D1D5DB" w:sz="2"/>
              <w:bottom w:val="single" w:color="D1D5DB" w:sz="2"/>
              <w:right w:val="single" w:color="D1D5DB" w:sz="2"/>
            </w:tcBorders>
            <w:shd w:fill="F3F4F6" w:val="clear"/>
            <w:tcMar>
              <w:top w:type="dxa" w:w="80"/>
              <w:left w:type="dxa" w:w="100"/>
              <w:bottom w:type="dxa" w:w="80"/>
              <w:right w:type="dxa" w:w="100"/>
            </w:tcMar>
            <w:vAlign w:val="center"/>
          </w:tcPr>
          <w:p>
            <w:r>
              <w:rPr>
                <w:b/>
                <w:bCs/>
                <w:sz w:val="19"/>
                <w:szCs w:val="19"/>
              </w:rPr>
              <w:t xml:space="preserve">Validaciones</w:t>
            </w:r>
          </w:p>
        </w:tc>
        <w:tc>
          <w:tcPr>
            <w:tcW w:type="dxa" w:w="7680"/>
            <w:tcBorders>
              <w:top w:val="single" w:color="D1D5DB" w:sz="2"/>
              <w:left w:val="single" w:color="D1D5DB" w:sz="2"/>
              <w:bottom w:val="single" w:color="D1D5DB" w:sz="2"/>
              <w:right w:val="single" w:color="D1D5DB" w:sz="2"/>
            </w:tcBorders>
            <w:tcMar>
              <w:top w:type="dxa" w:w="80"/>
              <w:left w:type="dxa" w:w="100"/>
              <w:bottom w:type="dxa" w:w="80"/>
              <w:right w:type="dxa" w:w="100"/>
            </w:tcMar>
          </w:tcPr>
          <w:p>
            <w:pPr>
              <w:pStyle w:val="ListParagraph"/>
              <w:numPr>
                <w:ilvl w:val="0"/>
                <w:numId w:val="1"/>
              </w:numPr>
              <w:spacing w:after="40"/>
            </w:pPr>
            <w:r>
              <w:rPr>
                <w:sz w:val="19"/>
                <w:szCs w:val="19"/>
              </w:rPr>
              <w:t xml:space="preserve">Fechas deben tener formato ISO 8601 valido</w:t>
            </w:r>
          </w:p>
        </w:tc>
      </w:tr>
      <w:tr>
        <w:tc>
          <w:tcPr>
            <w:tcW w:type="dxa" w:w="2400"/>
            <w:tcBorders>
              <w:top w:val="single" w:color="D1D5DB" w:sz="2"/>
              <w:left w:val="single" w:color="D1D5DB" w:sz="2"/>
              <w:bottom w:val="single" w:color="D1D5DB" w:sz="2"/>
              <w:right w:val="single" w:color="D1D5DB" w:sz="2"/>
            </w:tcBorders>
            <w:shd w:fill="F3F4F6" w:val="clear"/>
            <w:tcMar>
              <w:top w:type="dxa" w:w="80"/>
              <w:left w:type="dxa" w:w="100"/>
              <w:bottom w:type="dxa" w:w="80"/>
              <w:right w:type="dxa" w:w="100"/>
            </w:tcMar>
            <w:vAlign w:val="center"/>
          </w:tcPr>
          <w:p>
            <w:r>
              <w:rPr>
                <w:b/>
                <w:bCs/>
                <w:sz w:val="19"/>
                <w:szCs w:val="19"/>
              </w:rPr>
              <w:t xml:space="preserve">Respuesta exitosa</w:t>
            </w:r>
          </w:p>
        </w:tc>
        <w:tc>
          <w:tcPr>
            <w:tcW w:type="dxa" w:w="7680"/>
            <w:tcBorders>
              <w:top w:val="single" w:color="D1D5DB" w:sz="2"/>
              <w:left w:val="single" w:color="D1D5DB" w:sz="2"/>
              <w:bottom w:val="single" w:color="D1D5DB" w:sz="2"/>
              <w:right w:val="single" w:color="D1D5DB" w:sz="2"/>
            </w:tcBorders>
            <w:tcMar>
              <w:top w:type="dxa" w:w="80"/>
              <w:left w:type="dxa" w:w="100"/>
              <w:bottom w:type="dxa" w:w="80"/>
              <w:right w:type="dxa" w:w="100"/>
            </w:tcMar>
          </w:tcPr>
          <w:p>
            <w:pPr>
              <w:spacing w:after="40"/>
            </w:pPr>
            <w:r>
              <w:rPr>
                <w:rFonts w:ascii="Consolas" w:cs="Consolas" w:eastAsia="Consolas" w:hAnsi="Consolas"/>
                <w:sz w:val="19"/>
                <w:szCs w:val="19"/>
              </w:rPr>
              <w:t xml:space="preserve">200 OK</w:t>
            </w:r>
          </w:p>
          <w:p>
            <w:pPr>
              <w:spacing w:after="40"/>
            </w:pPr>
            <w:r>
              <w:rPr>
                <w:rFonts w:ascii="Consolas" w:cs="Consolas" w:eastAsia="Consolas" w:hAnsi="Consolas"/>
                <w:sz w:val="19"/>
                <w:szCs w:val="19"/>
              </w:rPr>
              <w:t xml:space="preserve">{ ok: true, rango: {...},</w:t>
            </w:r>
          </w:p>
          <w:p>
            <w:pPr>
              <w:spacing w:after="40"/>
            </w:pPr>
            <w:r>
              <w:rPr>
                <w:rFonts w:ascii="Consolas" w:cs="Consolas" w:eastAsia="Consolas" w:hAnsi="Consolas"/>
                <w:sz w:val="19"/>
                <w:szCs w:val="19"/>
              </w:rPr>
              <w:t xml:space="preserve">  kpis: { total_atenciones, promedio_satisfaccion_general },</w:t>
            </w:r>
          </w:p>
          <w:p>
            <w:pPr>
              <w:spacing w:after="40"/>
            </w:pPr>
            <w:r>
              <w:rPr>
                <w:rFonts w:ascii="Consolas" w:cs="Consolas" w:eastAsia="Consolas" w:hAnsi="Consolas"/>
                <w:sz w:val="19"/>
                <w:szCs w:val="19"/>
              </w:rPr>
              <w:t xml:space="preserve">  indicador_cobertura_atenciones: [...],</w:t>
            </w:r>
          </w:p>
          <w:p>
            <w:pPr>
              <w:spacing w:after="40"/>
            </w:pPr>
            <w:r>
              <w:rPr>
                <w:rFonts w:ascii="Consolas" w:cs="Consolas" w:eastAsia="Consolas" w:hAnsi="Consolas"/>
                <w:sz w:val="19"/>
                <w:szCs w:val="19"/>
              </w:rPr>
              <w:t xml:space="preserve">  indice_satisfaccion_estudiantil: [...] }</w:t>
            </w:r>
          </w:p>
        </w:tc>
      </w:tr>
      <w:tr>
        <w:tc>
          <w:tcPr>
            <w:tcW w:type="dxa" w:w="2400"/>
            <w:tcBorders>
              <w:top w:val="single" w:color="D1D5DB" w:sz="2"/>
              <w:left w:val="single" w:color="D1D5DB" w:sz="2"/>
              <w:bottom w:val="single" w:color="D1D5DB" w:sz="2"/>
              <w:right w:val="single" w:color="D1D5DB" w:sz="2"/>
            </w:tcBorders>
            <w:shd w:fill="F3F4F6" w:val="clear"/>
            <w:tcMar>
              <w:top w:type="dxa" w:w="80"/>
              <w:left w:type="dxa" w:w="100"/>
              <w:bottom w:type="dxa" w:w="80"/>
              <w:right w:type="dxa" w:w="100"/>
            </w:tcMar>
            <w:vAlign w:val="center"/>
          </w:tcPr>
          <w:p>
            <w:r>
              <w:rPr>
                <w:b/>
                <w:bCs/>
                <w:sz w:val="19"/>
                <w:szCs w:val="19"/>
              </w:rPr>
              <w:t xml:space="preserve">Errores posibles</w:t>
            </w:r>
          </w:p>
        </w:tc>
        <w:tc>
          <w:tcPr>
            <w:tcW w:type="dxa" w:w="7680"/>
            <w:tcBorders>
              <w:top w:val="single" w:color="D1D5DB" w:sz="2"/>
              <w:left w:val="single" w:color="D1D5DB" w:sz="2"/>
              <w:bottom w:val="single" w:color="D1D5DB" w:sz="2"/>
              <w:right w:val="single" w:color="D1D5DB" w:sz="2"/>
            </w:tcBorders>
            <w:tcMar>
              <w:top w:type="dxa" w:w="80"/>
              <w:left w:type="dxa" w:w="100"/>
              <w:bottom w:type="dxa" w:w="80"/>
              <w:right w:type="dxa" w:w="100"/>
            </w:tcMar>
          </w:tcPr>
          <w:p>
            <w:pPr>
              <w:pStyle w:val="ListParagraph"/>
              <w:numPr>
                <w:ilvl w:val="0"/>
                <w:numId w:val="1"/>
              </w:numPr>
              <w:spacing w:after="40"/>
            </w:pPr>
            <w:r>
              <w:rPr>
                <w:sz w:val="19"/>
                <w:szCs w:val="19"/>
              </w:rPr>
              <w:t xml:space="preserve">400 Bad Request - fechas o servicio_id invalidos</w:t>
            </w:r>
          </w:p>
        </w:tc>
      </w:tr>
    </w:tbl>
    <w:p>
      <w:pPr>
        <w:spacing w:after="200"/>
      </w:pPr>
    </w:p>
    <w:p>
      <w:pPr>
        <w:pStyle w:val="Heading2"/>
        <w:spacing w:after="120" w:before="240"/>
      </w:pPr>
      <w:r>
        <w:rPr>
          <w:b/>
          <w:bCs/>
          <w:color w:val="5C0013"/>
        </w:rPr>
        <w:t xml:space="preserve">4.4 POST /api/encuestas/responder</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2400"/>
        <w:gridCol w:w="7680"/>
      </w:tblGrid>
      <w:tr>
        <w:tc>
          <w:tcPr>
            <w:tcW w:type="dxa" w:w="2400"/>
            <w:tcBorders>
              <w:top w:val="single" w:color="D1D5DB" w:sz="2"/>
              <w:left w:val="single" w:color="D1D5DB" w:sz="2"/>
              <w:bottom w:val="single" w:color="D1D5DB" w:sz="2"/>
              <w:right w:val="single" w:color="D1D5DB" w:sz="2"/>
            </w:tcBorders>
            <w:shd w:fill="F3F4F6" w:val="clear"/>
            <w:tcMar>
              <w:top w:type="dxa" w:w="80"/>
              <w:left w:type="dxa" w:w="100"/>
              <w:bottom w:type="dxa" w:w="80"/>
              <w:right w:type="dxa" w:w="100"/>
            </w:tcMar>
            <w:vAlign w:val="center"/>
          </w:tcPr>
          <w:p>
            <w:r>
              <w:rPr>
                <w:b/>
                <w:bCs/>
                <w:sz w:val="19"/>
                <w:szCs w:val="19"/>
              </w:rPr>
              <w:t xml:space="preserve">Metodo y ruta</w:t>
            </w:r>
          </w:p>
        </w:tc>
        <w:tc>
          <w:tcPr>
            <w:tcW w:type="dxa" w:w="7680"/>
            <w:tcBorders>
              <w:top w:val="single" w:color="D1D5DB" w:sz="2"/>
              <w:left w:val="single" w:color="D1D5DB" w:sz="2"/>
              <w:bottom w:val="single" w:color="D1D5DB" w:sz="2"/>
              <w:right w:val="single" w:color="D1D5DB" w:sz="2"/>
            </w:tcBorders>
            <w:tcMar>
              <w:top w:type="dxa" w:w="80"/>
              <w:left w:type="dxa" w:w="100"/>
              <w:bottom w:type="dxa" w:w="80"/>
              <w:right w:type="dxa" w:w="100"/>
            </w:tcMar>
          </w:tcPr>
          <w:p>
            <w:r>
              <w:rPr>
                <w:rFonts w:ascii="Consolas" w:cs="Consolas" w:eastAsia="Consolas" w:hAnsi="Consolas"/>
                <w:b/>
                <w:bCs/>
                <w:sz w:val="19"/>
                <w:szCs w:val="19"/>
              </w:rPr>
              <w:t xml:space="preserve">POST /api/encuestas/responder</w:t>
            </w:r>
          </w:p>
        </w:tc>
      </w:tr>
      <w:tr>
        <w:tc>
          <w:tcPr>
            <w:tcW w:type="dxa" w:w="2400"/>
            <w:tcBorders>
              <w:top w:val="single" w:color="D1D5DB" w:sz="2"/>
              <w:left w:val="single" w:color="D1D5DB" w:sz="2"/>
              <w:bottom w:val="single" w:color="D1D5DB" w:sz="2"/>
              <w:right w:val="single" w:color="D1D5DB" w:sz="2"/>
            </w:tcBorders>
            <w:shd w:fill="F3F4F6" w:val="clear"/>
            <w:tcMar>
              <w:top w:type="dxa" w:w="80"/>
              <w:left w:type="dxa" w:w="100"/>
              <w:bottom w:type="dxa" w:w="80"/>
              <w:right w:type="dxa" w:w="100"/>
            </w:tcMar>
            <w:vAlign w:val="center"/>
          </w:tcPr>
          <w:p>
            <w:r>
              <w:rPr>
                <w:b/>
                <w:bCs/>
                <w:sz w:val="19"/>
                <w:szCs w:val="19"/>
              </w:rPr>
              <w:t xml:space="preserve">Descripcion</w:t>
            </w:r>
          </w:p>
        </w:tc>
        <w:tc>
          <w:tcPr>
            <w:tcW w:type="dxa" w:w="7680"/>
            <w:tcBorders>
              <w:top w:val="single" w:color="D1D5DB" w:sz="2"/>
              <w:left w:val="single" w:color="D1D5DB" w:sz="2"/>
              <w:bottom w:val="single" w:color="D1D5DB" w:sz="2"/>
              <w:right w:val="single" w:color="D1D5DB" w:sz="2"/>
            </w:tcBorders>
            <w:tcMar>
              <w:top w:type="dxa" w:w="80"/>
              <w:left w:type="dxa" w:w="100"/>
              <w:bottom w:type="dxa" w:w="80"/>
              <w:right w:type="dxa" w:w="100"/>
            </w:tcMar>
          </w:tcPr>
          <w:p>
            <w:r>
              <w:rPr>
                <w:b w:val="false"/>
                <w:bCs w:val="false"/>
                <w:sz w:val="19"/>
                <w:szCs w:val="19"/>
              </w:rPr>
              <w:t xml:space="preserve">Guarda de forma masiva (transaccional) las respuestas de una encuesta de satisfaccion. Si una respuesta es invalida, no se guarda ninguna del lote.</w:t>
            </w:r>
          </w:p>
        </w:tc>
      </w:tr>
      <w:tr>
        <w:tc>
          <w:tcPr>
            <w:tcW w:type="dxa" w:w="2400"/>
            <w:tcBorders>
              <w:top w:val="single" w:color="D1D5DB" w:sz="2"/>
              <w:left w:val="single" w:color="D1D5DB" w:sz="2"/>
              <w:bottom w:val="single" w:color="D1D5DB" w:sz="2"/>
              <w:right w:val="single" w:color="D1D5DB" w:sz="2"/>
            </w:tcBorders>
            <w:shd w:fill="F3F4F6" w:val="clear"/>
            <w:tcMar>
              <w:top w:type="dxa" w:w="80"/>
              <w:left w:type="dxa" w:w="100"/>
              <w:bottom w:type="dxa" w:w="80"/>
              <w:right w:type="dxa" w:w="100"/>
            </w:tcMar>
            <w:vAlign w:val="center"/>
          </w:tcPr>
          <w:p>
            <w:r>
              <w:rPr>
                <w:b/>
                <w:bCs/>
                <w:sz w:val="19"/>
                <w:szCs w:val="19"/>
              </w:rPr>
              <w:t xml:space="preserve">Parametros / body</w:t>
            </w:r>
          </w:p>
        </w:tc>
        <w:tc>
          <w:tcPr>
            <w:tcW w:type="dxa" w:w="7680"/>
            <w:tcBorders>
              <w:top w:val="single" w:color="D1D5DB" w:sz="2"/>
              <w:left w:val="single" w:color="D1D5DB" w:sz="2"/>
              <w:bottom w:val="single" w:color="D1D5DB" w:sz="2"/>
              <w:right w:val="single" w:color="D1D5DB" w:sz="2"/>
            </w:tcBorders>
            <w:tcMar>
              <w:top w:type="dxa" w:w="80"/>
              <w:left w:type="dxa" w:w="100"/>
              <w:bottom w:type="dxa" w:w="80"/>
              <w:right w:type="dxa" w:w="100"/>
            </w:tcMar>
          </w:tcPr>
          <w:p>
            <w:pPr>
              <w:pStyle w:val="ListParagraph"/>
              <w:numPr>
                <w:ilvl w:val="0"/>
                <w:numId w:val="1"/>
              </w:numPr>
              <w:spacing w:after="40"/>
            </w:pPr>
            <w:r>
              <w:rPr>
                <w:rFonts w:ascii="Consolas" w:cs="Consolas" w:eastAsia="Consolas" w:hAnsi="Consolas"/>
                <w:sz w:val="19"/>
                <w:szCs w:val="19"/>
              </w:rPr>
              <w:t xml:space="preserve">respuestas (array, 1-50 elementos, requerido), cada elemento:</w:t>
            </w:r>
          </w:p>
          <w:p>
            <w:pPr>
              <w:pStyle w:val="ListParagraph"/>
              <w:numPr>
                <w:ilvl w:val="0"/>
                <w:numId w:val="1"/>
              </w:numPr>
              <w:spacing w:after="40"/>
            </w:pPr>
            <w:r>
              <w:rPr>
                <w:rFonts w:ascii="Consolas" w:cs="Consolas" w:eastAsia="Consolas" w:hAnsi="Consolas"/>
                <w:sz w:val="19"/>
                <w:szCs w:val="19"/>
              </w:rPr>
              <w:t xml:space="preserve">  pregunta_id (entero, requerido)</w:t>
            </w:r>
          </w:p>
          <w:p>
            <w:pPr>
              <w:pStyle w:val="ListParagraph"/>
              <w:numPr>
                <w:ilvl w:val="0"/>
                <w:numId w:val="1"/>
              </w:numPr>
              <w:spacing w:after="40"/>
            </w:pPr>
            <w:r>
              <w:rPr>
                <w:rFonts w:ascii="Consolas" w:cs="Consolas" w:eastAsia="Consolas" w:hAnsi="Consolas"/>
                <w:sz w:val="19"/>
                <w:szCs w:val="19"/>
              </w:rPr>
              <w:t xml:space="preserve">  atencion_id (entero, opcional/nullable)</w:t>
            </w:r>
          </w:p>
          <w:p>
            <w:pPr>
              <w:pStyle w:val="ListParagraph"/>
              <w:numPr>
                <w:ilvl w:val="0"/>
                <w:numId w:val="1"/>
              </w:numPr>
              <w:spacing w:after="40"/>
            </w:pPr>
            <w:r>
              <w:rPr>
                <w:rFonts w:ascii="Consolas" w:cs="Consolas" w:eastAsia="Consolas" w:hAnsi="Consolas"/>
                <w:sz w:val="19"/>
                <w:szCs w:val="19"/>
              </w:rPr>
              <w:t xml:space="preserve">  valor_respuesta (string, requerido, max 500)</w:t>
            </w:r>
          </w:p>
        </w:tc>
      </w:tr>
      <w:tr>
        <w:tc>
          <w:tcPr>
            <w:tcW w:type="dxa" w:w="2400"/>
            <w:tcBorders>
              <w:top w:val="single" w:color="D1D5DB" w:sz="2"/>
              <w:left w:val="single" w:color="D1D5DB" w:sz="2"/>
              <w:bottom w:val="single" w:color="D1D5DB" w:sz="2"/>
              <w:right w:val="single" w:color="D1D5DB" w:sz="2"/>
            </w:tcBorders>
            <w:shd w:fill="F3F4F6" w:val="clear"/>
            <w:tcMar>
              <w:top w:type="dxa" w:w="80"/>
              <w:left w:type="dxa" w:w="100"/>
              <w:bottom w:type="dxa" w:w="80"/>
              <w:right w:type="dxa" w:w="100"/>
            </w:tcMar>
            <w:vAlign w:val="center"/>
          </w:tcPr>
          <w:p>
            <w:r>
              <w:rPr>
                <w:b/>
                <w:bCs/>
                <w:sz w:val="19"/>
                <w:szCs w:val="19"/>
              </w:rPr>
              <w:t xml:space="preserve">Validaciones</w:t>
            </w:r>
          </w:p>
        </w:tc>
        <w:tc>
          <w:tcPr>
            <w:tcW w:type="dxa" w:w="7680"/>
            <w:tcBorders>
              <w:top w:val="single" w:color="D1D5DB" w:sz="2"/>
              <w:left w:val="single" w:color="D1D5DB" w:sz="2"/>
              <w:bottom w:val="single" w:color="D1D5DB" w:sz="2"/>
              <w:right w:val="single" w:color="D1D5DB" w:sz="2"/>
            </w:tcBorders>
            <w:tcMar>
              <w:top w:type="dxa" w:w="80"/>
              <w:left w:type="dxa" w:w="100"/>
              <w:bottom w:type="dxa" w:w="80"/>
              <w:right w:type="dxa" w:w="100"/>
            </w:tcMar>
          </w:tcPr>
          <w:p>
            <w:pPr>
              <w:pStyle w:val="ListParagraph"/>
              <w:numPr>
                <w:ilvl w:val="0"/>
                <w:numId w:val="1"/>
              </w:numPr>
              <w:spacing w:after="40"/>
            </w:pPr>
            <w:r>
              <w:rPr>
                <w:sz w:val="19"/>
                <w:szCs w:val="19"/>
              </w:rPr>
              <w:t xml:space="preserve">Cada pregunta_id debe existir y estar activa</w:t>
            </w:r>
          </w:p>
          <w:p>
            <w:pPr>
              <w:pStyle w:val="ListParagraph"/>
              <w:numPr>
                <w:ilvl w:val="0"/>
                <w:numId w:val="1"/>
              </w:numPr>
              <w:spacing w:after="40"/>
            </w:pPr>
            <w:r>
              <w:rPr>
                <w:sz w:val="19"/>
                <w:szCs w:val="19"/>
              </w:rPr>
              <w:t xml:space="preserve">Si tipo_respuesta = Likert_1_5, el valor debe ser un entero entre 1 y 5</w:t>
            </w:r>
          </w:p>
          <w:p>
            <w:pPr>
              <w:pStyle w:val="ListParagraph"/>
              <w:numPr>
                <w:ilvl w:val="0"/>
                <w:numId w:val="1"/>
              </w:numPr>
              <w:spacing w:after="40"/>
            </w:pPr>
            <w:r>
              <w:rPr>
                <w:sz w:val="19"/>
                <w:szCs w:val="19"/>
              </w:rPr>
              <w:t xml:space="preserve">Operacion ejecutada dentro de una transaccion (BEGIN/COMMIT/ROLLBACK)</w:t>
            </w:r>
          </w:p>
        </w:tc>
      </w:tr>
      <w:tr>
        <w:tc>
          <w:tcPr>
            <w:tcW w:type="dxa" w:w="2400"/>
            <w:tcBorders>
              <w:top w:val="single" w:color="D1D5DB" w:sz="2"/>
              <w:left w:val="single" w:color="D1D5DB" w:sz="2"/>
              <w:bottom w:val="single" w:color="D1D5DB" w:sz="2"/>
              <w:right w:val="single" w:color="D1D5DB" w:sz="2"/>
            </w:tcBorders>
            <w:shd w:fill="F3F4F6" w:val="clear"/>
            <w:tcMar>
              <w:top w:type="dxa" w:w="80"/>
              <w:left w:type="dxa" w:w="100"/>
              <w:bottom w:type="dxa" w:w="80"/>
              <w:right w:type="dxa" w:w="100"/>
            </w:tcMar>
            <w:vAlign w:val="center"/>
          </w:tcPr>
          <w:p>
            <w:r>
              <w:rPr>
                <w:b/>
                <w:bCs/>
                <w:sz w:val="19"/>
                <w:szCs w:val="19"/>
              </w:rPr>
              <w:t xml:space="preserve">Respuesta exitosa</w:t>
            </w:r>
          </w:p>
        </w:tc>
        <w:tc>
          <w:tcPr>
            <w:tcW w:type="dxa" w:w="7680"/>
            <w:tcBorders>
              <w:top w:val="single" w:color="D1D5DB" w:sz="2"/>
              <w:left w:val="single" w:color="D1D5DB" w:sz="2"/>
              <w:bottom w:val="single" w:color="D1D5DB" w:sz="2"/>
              <w:right w:val="single" w:color="D1D5DB" w:sz="2"/>
            </w:tcBorders>
            <w:tcMar>
              <w:top w:type="dxa" w:w="80"/>
              <w:left w:type="dxa" w:w="100"/>
              <w:bottom w:type="dxa" w:w="80"/>
              <w:right w:type="dxa" w:w="100"/>
            </w:tcMar>
          </w:tcPr>
          <w:p>
            <w:pPr>
              <w:spacing w:after="40"/>
            </w:pPr>
            <w:r>
              <w:rPr>
                <w:rFonts w:ascii="Consolas" w:cs="Consolas" w:eastAsia="Consolas" w:hAnsi="Consolas"/>
                <w:sz w:val="19"/>
                <w:szCs w:val="19"/>
              </w:rPr>
              <w:t xml:space="preserve">201 Created</w:t>
            </w:r>
          </w:p>
          <w:p>
            <w:pPr>
              <w:spacing w:after="40"/>
            </w:pPr>
            <w:r>
              <w:rPr>
                <w:rFonts w:ascii="Consolas" w:cs="Consolas" w:eastAsia="Consolas" w:hAnsi="Consolas"/>
                <w:sz w:val="19"/>
                <w:szCs w:val="19"/>
              </w:rPr>
              <w:t xml:space="preserve">{ ok: true, respuestas_guardadas, respuesta_ids: [...] }</w:t>
            </w:r>
          </w:p>
        </w:tc>
      </w:tr>
      <w:tr>
        <w:tc>
          <w:tcPr>
            <w:tcW w:type="dxa" w:w="2400"/>
            <w:tcBorders>
              <w:top w:val="single" w:color="D1D5DB" w:sz="2"/>
              <w:left w:val="single" w:color="D1D5DB" w:sz="2"/>
              <w:bottom w:val="single" w:color="D1D5DB" w:sz="2"/>
              <w:right w:val="single" w:color="D1D5DB" w:sz="2"/>
            </w:tcBorders>
            <w:shd w:fill="F3F4F6" w:val="clear"/>
            <w:tcMar>
              <w:top w:type="dxa" w:w="80"/>
              <w:left w:type="dxa" w:w="100"/>
              <w:bottom w:type="dxa" w:w="80"/>
              <w:right w:type="dxa" w:w="100"/>
            </w:tcMar>
            <w:vAlign w:val="center"/>
          </w:tcPr>
          <w:p>
            <w:r>
              <w:rPr>
                <w:b/>
                <w:bCs/>
                <w:sz w:val="19"/>
                <w:szCs w:val="19"/>
              </w:rPr>
              <w:t xml:space="preserve">Errores posibles</w:t>
            </w:r>
          </w:p>
        </w:tc>
        <w:tc>
          <w:tcPr>
            <w:tcW w:type="dxa" w:w="7680"/>
            <w:tcBorders>
              <w:top w:val="single" w:color="D1D5DB" w:sz="2"/>
              <w:left w:val="single" w:color="D1D5DB" w:sz="2"/>
              <w:bottom w:val="single" w:color="D1D5DB" w:sz="2"/>
              <w:right w:val="single" w:color="D1D5DB" w:sz="2"/>
            </w:tcBorders>
            <w:tcMar>
              <w:top w:type="dxa" w:w="80"/>
              <w:left w:type="dxa" w:w="100"/>
              <w:bottom w:type="dxa" w:w="80"/>
              <w:right w:type="dxa" w:w="100"/>
            </w:tcMar>
          </w:tcPr>
          <w:p>
            <w:pPr>
              <w:pStyle w:val="ListParagraph"/>
              <w:numPr>
                <w:ilvl w:val="0"/>
                <w:numId w:val="1"/>
              </w:numPr>
              <w:spacing w:after="40"/>
            </w:pPr>
            <w:r>
              <w:rPr>
                <w:sz w:val="19"/>
                <w:szCs w:val="19"/>
              </w:rPr>
              <w:t xml:space="preserve">400 Bad Request - respuesta Likert fuera de rango 1-5</w:t>
            </w:r>
          </w:p>
          <w:p>
            <w:pPr>
              <w:pStyle w:val="ListParagraph"/>
              <w:numPr>
                <w:ilvl w:val="0"/>
                <w:numId w:val="1"/>
              </w:numPr>
              <w:spacing w:after="40"/>
            </w:pPr>
            <w:r>
              <w:rPr>
                <w:sz w:val="19"/>
                <w:szCs w:val="19"/>
              </w:rPr>
              <w:t xml:space="preserve">404 Not Found - pregunta_id no existe</w:t>
            </w:r>
          </w:p>
          <w:p>
            <w:pPr>
              <w:pStyle w:val="ListParagraph"/>
              <w:numPr>
                <w:ilvl w:val="0"/>
                <w:numId w:val="1"/>
              </w:numPr>
              <w:spacing w:after="40"/>
            </w:pPr>
            <w:r>
              <w:rPr>
                <w:sz w:val="19"/>
                <w:szCs w:val="19"/>
              </w:rPr>
              <w:t xml:space="preserve">409 Conflict - pregunta ya no esta activa</w:t>
            </w:r>
          </w:p>
        </w:tc>
      </w:tr>
    </w:tbl>
    <w:p>
      <w:pPr>
        <w:spacing w:after="200"/>
      </w:pPr>
    </w:p>
    <w:p>
      <w:pPr>
        <w:pStyle w:val="Heading2"/>
        <w:spacing w:after="120" w:before="240"/>
      </w:pPr>
      <w:r>
        <w:rPr>
          <w:b/>
          <w:bCs/>
          <w:color w:val="5C0013"/>
        </w:rPr>
        <w:t xml:space="preserve">4.5 GET /api/estudiantes/:codigo</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2400"/>
        <w:gridCol w:w="7680"/>
      </w:tblGrid>
      <w:tr>
        <w:tc>
          <w:tcPr>
            <w:tcW w:type="dxa" w:w="2400"/>
            <w:tcBorders>
              <w:top w:val="single" w:color="D1D5DB" w:sz="2"/>
              <w:left w:val="single" w:color="D1D5DB" w:sz="2"/>
              <w:bottom w:val="single" w:color="D1D5DB" w:sz="2"/>
              <w:right w:val="single" w:color="D1D5DB" w:sz="2"/>
            </w:tcBorders>
            <w:shd w:fill="F3F4F6" w:val="clear"/>
            <w:tcMar>
              <w:top w:type="dxa" w:w="80"/>
              <w:left w:type="dxa" w:w="100"/>
              <w:bottom w:type="dxa" w:w="80"/>
              <w:right w:type="dxa" w:w="100"/>
            </w:tcMar>
            <w:vAlign w:val="center"/>
          </w:tcPr>
          <w:p>
            <w:r>
              <w:rPr>
                <w:b/>
                <w:bCs/>
                <w:sz w:val="19"/>
                <w:szCs w:val="19"/>
              </w:rPr>
              <w:t xml:space="preserve">Metodo y ruta</w:t>
            </w:r>
          </w:p>
        </w:tc>
        <w:tc>
          <w:tcPr>
            <w:tcW w:type="dxa" w:w="7680"/>
            <w:tcBorders>
              <w:top w:val="single" w:color="D1D5DB" w:sz="2"/>
              <w:left w:val="single" w:color="D1D5DB" w:sz="2"/>
              <w:bottom w:val="single" w:color="D1D5DB" w:sz="2"/>
              <w:right w:val="single" w:color="D1D5DB" w:sz="2"/>
            </w:tcBorders>
            <w:tcMar>
              <w:top w:type="dxa" w:w="80"/>
              <w:left w:type="dxa" w:w="100"/>
              <w:bottom w:type="dxa" w:w="80"/>
              <w:right w:type="dxa" w:w="100"/>
            </w:tcMar>
          </w:tcPr>
          <w:p>
            <w:r>
              <w:rPr>
                <w:rFonts w:ascii="Consolas" w:cs="Consolas" w:eastAsia="Consolas" w:hAnsi="Consolas"/>
                <w:b/>
                <w:bCs/>
                <w:sz w:val="19"/>
                <w:szCs w:val="19"/>
              </w:rPr>
              <w:t xml:space="preserve">GET /api/estudiantes/:codigo</w:t>
            </w:r>
          </w:p>
        </w:tc>
      </w:tr>
      <w:tr>
        <w:tc>
          <w:tcPr>
            <w:tcW w:type="dxa" w:w="2400"/>
            <w:tcBorders>
              <w:top w:val="single" w:color="D1D5DB" w:sz="2"/>
              <w:left w:val="single" w:color="D1D5DB" w:sz="2"/>
              <w:bottom w:val="single" w:color="D1D5DB" w:sz="2"/>
              <w:right w:val="single" w:color="D1D5DB" w:sz="2"/>
            </w:tcBorders>
            <w:shd w:fill="F3F4F6" w:val="clear"/>
            <w:tcMar>
              <w:top w:type="dxa" w:w="80"/>
              <w:left w:type="dxa" w:w="100"/>
              <w:bottom w:type="dxa" w:w="80"/>
              <w:right w:type="dxa" w:w="100"/>
            </w:tcMar>
            <w:vAlign w:val="center"/>
          </w:tcPr>
          <w:p>
            <w:r>
              <w:rPr>
                <w:b/>
                <w:bCs/>
                <w:sz w:val="19"/>
                <w:szCs w:val="19"/>
              </w:rPr>
              <w:t xml:space="preserve">Descripcion</w:t>
            </w:r>
          </w:p>
        </w:tc>
        <w:tc>
          <w:tcPr>
            <w:tcW w:type="dxa" w:w="7680"/>
            <w:tcBorders>
              <w:top w:val="single" w:color="D1D5DB" w:sz="2"/>
              <w:left w:val="single" w:color="D1D5DB" w:sz="2"/>
              <w:bottom w:val="single" w:color="D1D5DB" w:sz="2"/>
              <w:right w:val="single" w:color="D1D5DB" w:sz="2"/>
            </w:tcBorders>
            <w:tcMar>
              <w:top w:type="dxa" w:w="80"/>
              <w:left w:type="dxa" w:w="100"/>
              <w:bottom w:type="dxa" w:w="80"/>
              <w:right w:type="dxa" w:w="100"/>
            </w:tcMar>
          </w:tcPr>
          <w:p>
            <w:r>
              <w:rPr>
                <w:b w:val="false"/>
                <w:bCs w:val="false"/>
                <w:sz w:val="19"/>
                <w:szCs w:val="19"/>
              </w:rPr>
              <w:t xml:space="preserve">Busqueda rapida de un estudiante por su codigo, usada para autocompletar el formulario de registro.</w:t>
            </w:r>
          </w:p>
        </w:tc>
      </w:tr>
      <w:tr>
        <w:tc>
          <w:tcPr>
            <w:tcW w:type="dxa" w:w="2400"/>
            <w:tcBorders>
              <w:top w:val="single" w:color="D1D5DB" w:sz="2"/>
              <w:left w:val="single" w:color="D1D5DB" w:sz="2"/>
              <w:bottom w:val="single" w:color="D1D5DB" w:sz="2"/>
              <w:right w:val="single" w:color="D1D5DB" w:sz="2"/>
            </w:tcBorders>
            <w:shd w:fill="F3F4F6" w:val="clear"/>
            <w:tcMar>
              <w:top w:type="dxa" w:w="80"/>
              <w:left w:type="dxa" w:w="100"/>
              <w:bottom w:type="dxa" w:w="80"/>
              <w:right w:type="dxa" w:w="100"/>
            </w:tcMar>
            <w:vAlign w:val="center"/>
          </w:tcPr>
          <w:p>
            <w:r>
              <w:rPr>
                <w:b/>
                <w:bCs/>
                <w:sz w:val="19"/>
                <w:szCs w:val="19"/>
              </w:rPr>
              <w:t xml:space="preserve">Parametros / body</w:t>
            </w:r>
          </w:p>
        </w:tc>
        <w:tc>
          <w:tcPr>
            <w:tcW w:type="dxa" w:w="7680"/>
            <w:tcBorders>
              <w:top w:val="single" w:color="D1D5DB" w:sz="2"/>
              <w:left w:val="single" w:color="D1D5DB" w:sz="2"/>
              <w:bottom w:val="single" w:color="D1D5DB" w:sz="2"/>
              <w:right w:val="single" w:color="D1D5DB" w:sz="2"/>
            </w:tcBorders>
            <w:tcMar>
              <w:top w:type="dxa" w:w="80"/>
              <w:left w:type="dxa" w:w="100"/>
              <w:bottom w:type="dxa" w:w="80"/>
              <w:right w:type="dxa" w:w="100"/>
            </w:tcMar>
          </w:tcPr>
          <w:p>
            <w:pPr>
              <w:pStyle w:val="ListParagraph"/>
              <w:numPr>
                <w:ilvl w:val="0"/>
                <w:numId w:val="1"/>
              </w:numPr>
              <w:spacing w:after="40"/>
            </w:pPr>
            <w:r>
              <w:rPr>
                <w:rFonts w:ascii="Consolas" w:cs="Consolas" w:eastAsia="Consolas" w:hAnsi="Consolas"/>
                <w:sz w:val="19"/>
                <w:szCs w:val="19"/>
              </w:rPr>
              <w:t xml:space="preserve">codigo (parametro de ruta, alfanumerico, requerido)</w:t>
            </w:r>
          </w:p>
        </w:tc>
      </w:tr>
      <w:tr>
        <w:tc>
          <w:tcPr>
            <w:tcW w:type="dxa" w:w="2400"/>
            <w:tcBorders>
              <w:top w:val="single" w:color="D1D5DB" w:sz="2"/>
              <w:left w:val="single" w:color="D1D5DB" w:sz="2"/>
              <w:bottom w:val="single" w:color="D1D5DB" w:sz="2"/>
              <w:right w:val="single" w:color="D1D5DB" w:sz="2"/>
            </w:tcBorders>
            <w:shd w:fill="F3F4F6" w:val="clear"/>
            <w:tcMar>
              <w:top w:type="dxa" w:w="80"/>
              <w:left w:type="dxa" w:w="100"/>
              <w:bottom w:type="dxa" w:w="80"/>
              <w:right w:type="dxa" w:w="100"/>
            </w:tcMar>
            <w:vAlign w:val="center"/>
          </w:tcPr>
          <w:p>
            <w:r>
              <w:rPr>
                <w:b/>
                <w:bCs/>
                <w:sz w:val="19"/>
                <w:szCs w:val="19"/>
              </w:rPr>
              <w:t xml:space="preserve">Validaciones</w:t>
            </w:r>
          </w:p>
        </w:tc>
        <w:tc>
          <w:tcPr>
            <w:tcW w:type="dxa" w:w="7680"/>
            <w:tcBorders>
              <w:top w:val="single" w:color="D1D5DB" w:sz="2"/>
              <w:left w:val="single" w:color="D1D5DB" w:sz="2"/>
              <w:bottom w:val="single" w:color="D1D5DB" w:sz="2"/>
              <w:right w:val="single" w:color="D1D5DB" w:sz="2"/>
            </w:tcBorders>
            <w:tcMar>
              <w:top w:type="dxa" w:w="80"/>
              <w:left w:type="dxa" w:w="100"/>
              <w:bottom w:type="dxa" w:w="80"/>
              <w:right w:type="dxa" w:w="100"/>
            </w:tcMar>
          </w:tcPr>
          <w:p>
            <w:pPr>
              <w:pStyle w:val="ListParagraph"/>
              <w:numPr>
                <w:ilvl w:val="0"/>
                <w:numId w:val="1"/>
              </w:numPr>
              <w:spacing w:after="40"/>
            </w:pPr>
            <w:r>
              <w:rPr>
                <w:sz w:val="19"/>
                <w:szCs w:val="19"/>
              </w:rPr>
              <w:t xml:space="preserve">Formato de codigo validado (alfanumerico, max 20 caracteres)</w:t>
            </w:r>
          </w:p>
        </w:tc>
      </w:tr>
      <w:tr>
        <w:tc>
          <w:tcPr>
            <w:tcW w:type="dxa" w:w="2400"/>
            <w:tcBorders>
              <w:top w:val="single" w:color="D1D5DB" w:sz="2"/>
              <w:left w:val="single" w:color="D1D5DB" w:sz="2"/>
              <w:bottom w:val="single" w:color="D1D5DB" w:sz="2"/>
              <w:right w:val="single" w:color="D1D5DB" w:sz="2"/>
            </w:tcBorders>
            <w:shd w:fill="F3F4F6" w:val="clear"/>
            <w:tcMar>
              <w:top w:type="dxa" w:w="80"/>
              <w:left w:type="dxa" w:w="100"/>
              <w:bottom w:type="dxa" w:w="80"/>
              <w:right w:type="dxa" w:w="100"/>
            </w:tcMar>
            <w:vAlign w:val="center"/>
          </w:tcPr>
          <w:p>
            <w:r>
              <w:rPr>
                <w:b/>
                <w:bCs/>
                <w:sz w:val="19"/>
                <w:szCs w:val="19"/>
              </w:rPr>
              <w:t xml:space="preserve">Respuesta exitosa</w:t>
            </w:r>
          </w:p>
        </w:tc>
        <w:tc>
          <w:tcPr>
            <w:tcW w:type="dxa" w:w="7680"/>
            <w:tcBorders>
              <w:top w:val="single" w:color="D1D5DB" w:sz="2"/>
              <w:left w:val="single" w:color="D1D5DB" w:sz="2"/>
              <w:bottom w:val="single" w:color="D1D5DB" w:sz="2"/>
              <w:right w:val="single" w:color="D1D5DB" w:sz="2"/>
            </w:tcBorders>
            <w:tcMar>
              <w:top w:type="dxa" w:w="80"/>
              <w:left w:type="dxa" w:w="100"/>
              <w:bottom w:type="dxa" w:w="80"/>
              <w:right w:type="dxa" w:w="100"/>
            </w:tcMar>
          </w:tcPr>
          <w:p>
            <w:pPr>
              <w:spacing w:after="40"/>
            </w:pPr>
            <w:r>
              <w:rPr>
                <w:rFonts w:ascii="Consolas" w:cs="Consolas" w:eastAsia="Consolas" w:hAnsi="Consolas"/>
                <w:sz w:val="19"/>
                <w:szCs w:val="19"/>
              </w:rPr>
              <w:t xml:space="preserve">200 OK</w:t>
            </w:r>
          </w:p>
          <w:p>
            <w:pPr>
              <w:spacing w:after="40"/>
            </w:pPr>
            <w:r>
              <w:rPr>
                <w:rFonts w:ascii="Consolas" w:cs="Consolas" w:eastAsia="Consolas" w:hAnsi="Consolas"/>
                <w:sz w:val="19"/>
                <w:szCs w:val="19"/>
              </w:rPr>
              <w:t xml:space="preserve">{ ok: true, estudiante: { estudiante_id, codigo_estudiante, nombres,</w:t>
            </w:r>
          </w:p>
          <w:p>
            <w:pPr>
              <w:spacing w:after="40"/>
            </w:pPr>
            <w:r>
              <w:rPr>
                <w:rFonts w:ascii="Consolas" w:cs="Consolas" w:eastAsia="Consolas" w:hAnsi="Consolas"/>
                <w:sz w:val="19"/>
                <w:szCs w:val="19"/>
              </w:rPr>
              <w:t xml:space="preserve">  apellidos, facultad, correo_institucional, estado } }</w:t>
            </w:r>
          </w:p>
        </w:tc>
      </w:tr>
      <w:tr>
        <w:tc>
          <w:tcPr>
            <w:tcW w:type="dxa" w:w="2400"/>
            <w:tcBorders>
              <w:top w:val="single" w:color="D1D5DB" w:sz="2"/>
              <w:left w:val="single" w:color="D1D5DB" w:sz="2"/>
              <w:bottom w:val="single" w:color="D1D5DB" w:sz="2"/>
              <w:right w:val="single" w:color="D1D5DB" w:sz="2"/>
            </w:tcBorders>
            <w:shd w:fill="F3F4F6" w:val="clear"/>
            <w:tcMar>
              <w:top w:type="dxa" w:w="80"/>
              <w:left w:type="dxa" w:w="100"/>
              <w:bottom w:type="dxa" w:w="80"/>
              <w:right w:type="dxa" w:w="100"/>
            </w:tcMar>
            <w:vAlign w:val="center"/>
          </w:tcPr>
          <w:p>
            <w:r>
              <w:rPr>
                <w:b/>
                <w:bCs/>
                <w:sz w:val="19"/>
                <w:szCs w:val="19"/>
              </w:rPr>
              <w:t xml:space="preserve">Errores posibles</w:t>
            </w:r>
          </w:p>
        </w:tc>
        <w:tc>
          <w:tcPr>
            <w:tcW w:type="dxa" w:w="7680"/>
            <w:tcBorders>
              <w:top w:val="single" w:color="D1D5DB" w:sz="2"/>
              <w:left w:val="single" w:color="D1D5DB" w:sz="2"/>
              <w:bottom w:val="single" w:color="D1D5DB" w:sz="2"/>
              <w:right w:val="single" w:color="D1D5DB" w:sz="2"/>
            </w:tcBorders>
            <w:tcMar>
              <w:top w:type="dxa" w:w="80"/>
              <w:left w:type="dxa" w:w="100"/>
              <w:bottom w:type="dxa" w:w="80"/>
              <w:right w:type="dxa" w:w="100"/>
            </w:tcMar>
          </w:tcPr>
          <w:p>
            <w:pPr>
              <w:pStyle w:val="ListParagraph"/>
              <w:numPr>
                <w:ilvl w:val="0"/>
                <w:numId w:val="1"/>
              </w:numPr>
              <w:spacing w:after="40"/>
            </w:pPr>
            <w:r>
              <w:rPr>
                <w:sz w:val="19"/>
                <w:szCs w:val="19"/>
              </w:rPr>
              <w:t xml:space="preserve">404 Not Found - codigo no existe</w:t>
            </w:r>
          </w:p>
          <w:p>
            <w:pPr>
              <w:pStyle w:val="ListParagraph"/>
              <w:numPr>
                <w:ilvl w:val="0"/>
                <w:numId w:val="1"/>
              </w:numPr>
              <w:spacing w:after="40"/>
            </w:pPr>
            <w:r>
              <w:rPr>
                <w:sz w:val="19"/>
                <w:szCs w:val="19"/>
              </w:rPr>
              <w:t xml:space="preserve">409 Conflict - estudiante inactivo</w:t>
            </w:r>
          </w:p>
        </w:tc>
      </w:tr>
    </w:tbl>
    <w:p>
      <w:pPr>
        <w:spacing w:after="200"/>
      </w:pPr>
    </w:p>
    <w:p>
      <w:pPr>
        <w:pStyle w:val="Heading2"/>
        <w:spacing w:after="120" w:before="240"/>
      </w:pPr>
      <w:r>
        <w:rPr>
          <w:b/>
          <w:bCs/>
          <w:color w:val="5C0013"/>
        </w:rPr>
        <w:t xml:space="preserve">4.6 GET /api/servicios</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2400"/>
        <w:gridCol w:w="7680"/>
      </w:tblGrid>
      <w:tr>
        <w:tc>
          <w:tcPr>
            <w:tcW w:type="dxa" w:w="2400"/>
            <w:tcBorders>
              <w:top w:val="single" w:color="D1D5DB" w:sz="2"/>
              <w:left w:val="single" w:color="D1D5DB" w:sz="2"/>
              <w:bottom w:val="single" w:color="D1D5DB" w:sz="2"/>
              <w:right w:val="single" w:color="D1D5DB" w:sz="2"/>
            </w:tcBorders>
            <w:shd w:fill="F3F4F6" w:val="clear"/>
            <w:tcMar>
              <w:top w:type="dxa" w:w="80"/>
              <w:left w:type="dxa" w:w="100"/>
              <w:bottom w:type="dxa" w:w="80"/>
              <w:right w:type="dxa" w:w="100"/>
            </w:tcMar>
            <w:vAlign w:val="center"/>
          </w:tcPr>
          <w:p>
            <w:r>
              <w:rPr>
                <w:b/>
                <w:bCs/>
                <w:sz w:val="19"/>
                <w:szCs w:val="19"/>
              </w:rPr>
              <w:t xml:space="preserve">Metodo y ruta</w:t>
            </w:r>
          </w:p>
        </w:tc>
        <w:tc>
          <w:tcPr>
            <w:tcW w:type="dxa" w:w="7680"/>
            <w:tcBorders>
              <w:top w:val="single" w:color="D1D5DB" w:sz="2"/>
              <w:left w:val="single" w:color="D1D5DB" w:sz="2"/>
              <w:bottom w:val="single" w:color="D1D5DB" w:sz="2"/>
              <w:right w:val="single" w:color="D1D5DB" w:sz="2"/>
            </w:tcBorders>
            <w:tcMar>
              <w:top w:type="dxa" w:w="80"/>
              <w:left w:type="dxa" w:w="100"/>
              <w:bottom w:type="dxa" w:w="80"/>
              <w:right w:type="dxa" w:w="100"/>
            </w:tcMar>
          </w:tcPr>
          <w:p>
            <w:r>
              <w:rPr>
                <w:rFonts w:ascii="Consolas" w:cs="Consolas" w:eastAsia="Consolas" w:hAnsi="Consolas"/>
                <w:b/>
                <w:bCs/>
                <w:sz w:val="19"/>
                <w:szCs w:val="19"/>
              </w:rPr>
              <w:t xml:space="preserve">GET /api/servicios</w:t>
            </w:r>
          </w:p>
        </w:tc>
      </w:tr>
      <w:tr>
        <w:tc>
          <w:tcPr>
            <w:tcW w:type="dxa" w:w="2400"/>
            <w:tcBorders>
              <w:top w:val="single" w:color="D1D5DB" w:sz="2"/>
              <w:left w:val="single" w:color="D1D5DB" w:sz="2"/>
              <w:bottom w:val="single" w:color="D1D5DB" w:sz="2"/>
              <w:right w:val="single" w:color="D1D5DB" w:sz="2"/>
            </w:tcBorders>
            <w:shd w:fill="F3F4F6" w:val="clear"/>
            <w:tcMar>
              <w:top w:type="dxa" w:w="80"/>
              <w:left w:type="dxa" w:w="100"/>
              <w:bottom w:type="dxa" w:w="80"/>
              <w:right w:type="dxa" w:w="100"/>
            </w:tcMar>
            <w:vAlign w:val="center"/>
          </w:tcPr>
          <w:p>
            <w:r>
              <w:rPr>
                <w:b/>
                <w:bCs/>
                <w:sz w:val="19"/>
                <w:szCs w:val="19"/>
              </w:rPr>
              <w:t xml:space="preserve">Descripcion</w:t>
            </w:r>
          </w:p>
        </w:tc>
        <w:tc>
          <w:tcPr>
            <w:tcW w:type="dxa" w:w="7680"/>
            <w:tcBorders>
              <w:top w:val="single" w:color="D1D5DB" w:sz="2"/>
              <w:left w:val="single" w:color="D1D5DB" w:sz="2"/>
              <w:bottom w:val="single" w:color="D1D5DB" w:sz="2"/>
              <w:right w:val="single" w:color="D1D5DB" w:sz="2"/>
            </w:tcBorders>
            <w:tcMar>
              <w:top w:type="dxa" w:w="80"/>
              <w:left w:type="dxa" w:w="100"/>
              <w:bottom w:type="dxa" w:w="80"/>
              <w:right w:type="dxa" w:w="100"/>
            </w:tcMar>
          </w:tcPr>
          <w:p>
            <w:r>
              <w:rPr>
                <w:b w:val="false"/>
                <w:bCs w:val="false"/>
                <w:sz w:val="19"/>
                <w:szCs w:val="19"/>
              </w:rPr>
              <w:t xml:space="preserve">Lista los servicios OGBU activos (Alimentacion, Servicio Social, Residencias Universitarias), usada para poblar el desplegable del formulario.</w:t>
            </w:r>
          </w:p>
        </w:tc>
      </w:tr>
      <w:tr>
        <w:tc>
          <w:tcPr>
            <w:tcW w:type="dxa" w:w="2400"/>
            <w:tcBorders>
              <w:top w:val="single" w:color="D1D5DB" w:sz="2"/>
              <w:left w:val="single" w:color="D1D5DB" w:sz="2"/>
              <w:bottom w:val="single" w:color="D1D5DB" w:sz="2"/>
              <w:right w:val="single" w:color="D1D5DB" w:sz="2"/>
            </w:tcBorders>
            <w:shd w:fill="F3F4F6" w:val="clear"/>
            <w:tcMar>
              <w:top w:type="dxa" w:w="80"/>
              <w:left w:type="dxa" w:w="100"/>
              <w:bottom w:type="dxa" w:w="80"/>
              <w:right w:type="dxa" w:w="100"/>
            </w:tcMar>
            <w:vAlign w:val="center"/>
          </w:tcPr>
          <w:p>
            <w:r>
              <w:rPr>
                <w:b/>
                <w:bCs/>
                <w:sz w:val="19"/>
                <w:szCs w:val="19"/>
              </w:rPr>
              <w:t xml:space="preserve">Parametros / body</w:t>
            </w:r>
          </w:p>
        </w:tc>
        <w:tc>
          <w:tcPr>
            <w:tcW w:type="dxa" w:w="7680"/>
            <w:tcBorders>
              <w:top w:val="single" w:color="D1D5DB" w:sz="2"/>
              <w:left w:val="single" w:color="D1D5DB" w:sz="2"/>
              <w:bottom w:val="single" w:color="D1D5DB" w:sz="2"/>
              <w:right w:val="single" w:color="D1D5DB" w:sz="2"/>
            </w:tcBorders>
            <w:tcMar>
              <w:top w:type="dxa" w:w="80"/>
              <w:left w:type="dxa" w:w="100"/>
              <w:bottom w:type="dxa" w:w="80"/>
              <w:right w:type="dxa" w:w="100"/>
            </w:tcMar>
          </w:tcPr>
          <w:p>
            <w:pPr>
              <w:pStyle w:val="ListParagraph"/>
              <w:numPr>
                <w:ilvl w:val="0"/>
                <w:numId w:val="1"/>
              </w:numPr>
              <w:spacing w:after="40"/>
            </w:pPr>
            <w:r>
              <w:rPr>
                <w:rFonts w:ascii="Consolas" w:cs="Consolas" w:eastAsia="Consolas" w:hAnsi="Consolas"/>
                <w:sz w:val="19"/>
                <w:szCs w:val="19"/>
              </w:rPr>
              <w:t xml:space="preserve">Sin parametros</w:t>
            </w:r>
          </w:p>
        </w:tc>
      </w:tr>
      <w:tr>
        <w:tc>
          <w:tcPr>
            <w:tcW w:type="dxa" w:w="2400"/>
            <w:tcBorders>
              <w:top w:val="single" w:color="D1D5DB" w:sz="2"/>
              <w:left w:val="single" w:color="D1D5DB" w:sz="2"/>
              <w:bottom w:val="single" w:color="D1D5DB" w:sz="2"/>
              <w:right w:val="single" w:color="D1D5DB" w:sz="2"/>
            </w:tcBorders>
            <w:shd w:fill="F3F4F6" w:val="clear"/>
            <w:tcMar>
              <w:top w:type="dxa" w:w="80"/>
              <w:left w:type="dxa" w:w="100"/>
              <w:bottom w:type="dxa" w:w="80"/>
              <w:right w:type="dxa" w:w="100"/>
            </w:tcMar>
            <w:vAlign w:val="center"/>
          </w:tcPr>
          <w:p>
            <w:r>
              <w:rPr>
                <w:b/>
                <w:bCs/>
                <w:sz w:val="19"/>
                <w:szCs w:val="19"/>
              </w:rPr>
              <w:t xml:space="preserve">Validaciones</w:t>
            </w:r>
          </w:p>
        </w:tc>
        <w:tc>
          <w:tcPr>
            <w:tcW w:type="dxa" w:w="7680"/>
            <w:tcBorders>
              <w:top w:val="single" w:color="D1D5DB" w:sz="2"/>
              <w:left w:val="single" w:color="D1D5DB" w:sz="2"/>
              <w:bottom w:val="single" w:color="D1D5DB" w:sz="2"/>
              <w:right w:val="single" w:color="D1D5DB" w:sz="2"/>
            </w:tcBorders>
            <w:tcMar>
              <w:top w:type="dxa" w:w="80"/>
              <w:left w:type="dxa" w:w="100"/>
              <w:bottom w:type="dxa" w:w="80"/>
              <w:right w:type="dxa" w:w="100"/>
            </w:tcMar>
          </w:tcPr>
          <w:p>
            <w:pPr>
              <w:pStyle w:val="ListParagraph"/>
              <w:numPr>
                <w:ilvl w:val="0"/>
                <w:numId w:val="1"/>
              </w:numPr>
              <w:spacing w:after="40"/>
            </w:pPr>
            <w:r>
              <w:rPr>
                <w:sz w:val="19"/>
                <w:szCs w:val="19"/>
              </w:rPr>
              <w:t xml:space="preserve">No aplica</w:t>
            </w:r>
          </w:p>
        </w:tc>
      </w:tr>
      <w:tr>
        <w:tc>
          <w:tcPr>
            <w:tcW w:type="dxa" w:w="2400"/>
            <w:tcBorders>
              <w:top w:val="single" w:color="D1D5DB" w:sz="2"/>
              <w:left w:val="single" w:color="D1D5DB" w:sz="2"/>
              <w:bottom w:val="single" w:color="D1D5DB" w:sz="2"/>
              <w:right w:val="single" w:color="D1D5DB" w:sz="2"/>
            </w:tcBorders>
            <w:shd w:fill="F3F4F6" w:val="clear"/>
            <w:tcMar>
              <w:top w:type="dxa" w:w="80"/>
              <w:left w:type="dxa" w:w="100"/>
              <w:bottom w:type="dxa" w:w="80"/>
              <w:right w:type="dxa" w:w="100"/>
            </w:tcMar>
            <w:vAlign w:val="center"/>
          </w:tcPr>
          <w:p>
            <w:r>
              <w:rPr>
                <w:b/>
                <w:bCs/>
                <w:sz w:val="19"/>
                <w:szCs w:val="19"/>
              </w:rPr>
              <w:t xml:space="preserve">Respuesta exitosa</w:t>
            </w:r>
          </w:p>
        </w:tc>
        <w:tc>
          <w:tcPr>
            <w:tcW w:type="dxa" w:w="7680"/>
            <w:tcBorders>
              <w:top w:val="single" w:color="D1D5DB" w:sz="2"/>
              <w:left w:val="single" w:color="D1D5DB" w:sz="2"/>
              <w:bottom w:val="single" w:color="D1D5DB" w:sz="2"/>
              <w:right w:val="single" w:color="D1D5DB" w:sz="2"/>
            </w:tcBorders>
            <w:tcMar>
              <w:top w:type="dxa" w:w="80"/>
              <w:left w:type="dxa" w:w="100"/>
              <w:bottom w:type="dxa" w:w="80"/>
              <w:right w:type="dxa" w:w="100"/>
            </w:tcMar>
          </w:tcPr>
          <w:p>
            <w:pPr>
              <w:spacing w:after="40"/>
            </w:pPr>
            <w:r>
              <w:rPr>
                <w:rFonts w:ascii="Consolas" w:cs="Consolas" w:eastAsia="Consolas" w:hAnsi="Consolas"/>
                <w:sz w:val="19"/>
                <w:szCs w:val="19"/>
              </w:rPr>
              <w:t xml:space="preserve">200 OK</w:t>
            </w:r>
          </w:p>
          <w:p>
            <w:pPr>
              <w:spacing w:after="40"/>
            </w:pPr>
            <w:r>
              <w:rPr>
                <w:rFonts w:ascii="Consolas" w:cs="Consolas" w:eastAsia="Consolas" w:hAnsi="Consolas"/>
                <w:sz w:val="19"/>
                <w:szCs w:val="19"/>
              </w:rPr>
              <w:t xml:space="preserve">{ ok: true, servicios: [{ servicio_id, nombre_servicio, descripcion }, ...] }</w:t>
            </w:r>
          </w:p>
        </w:tc>
      </w:tr>
      <w:tr>
        <w:tc>
          <w:tcPr>
            <w:tcW w:type="dxa" w:w="2400"/>
            <w:tcBorders>
              <w:top w:val="single" w:color="D1D5DB" w:sz="2"/>
              <w:left w:val="single" w:color="D1D5DB" w:sz="2"/>
              <w:bottom w:val="single" w:color="D1D5DB" w:sz="2"/>
              <w:right w:val="single" w:color="D1D5DB" w:sz="2"/>
            </w:tcBorders>
            <w:shd w:fill="F3F4F6" w:val="clear"/>
            <w:tcMar>
              <w:top w:type="dxa" w:w="80"/>
              <w:left w:type="dxa" w:w="100"/>
              <w:bottom w:type="dxa" w:w="80"/>
              <w:right w:type="dxa" w:w="100"/>
            </w:tcMar>
            <w:vAlign w:val="center"/>
          </w:tcPr>
          <w:p>
            <w:r>
              <w:rPr>
                <w:b/>
                <w:bCs/>
                <w:sz w:val="19"/>
                <w:szCs w:val="19"/>
              </w:rPr>
              <w:t xml:space="preserve">Errores posibles</w:t>
            </w:r>
          </w:p>
        </w:tc>
        <w:tc>
          <w:tcPr>
            <w:tcW w:type="dxa" w:w="7680"/>
            <w:tcBorders>
              <w:top w:val="single" w:color="D1D5DB" w:sz="2"/>
              <w:left w:val="single" w:color="D1D5DB" w:sz="2"/>
              <w:bottom w:val="single" w:color="D1D5DB" w:sz="2"/>
              <w:right w:val="single" w:color="D1D5DB" w:sz="2"/>
            </w:tcBorders>
            <w:tcMar>
              <w:top w:type="dxa" w:w="80"/>
              <w:left w:type="dxa" w:w="100"/>
              <w:bottom w:type="dxa" w:w="80"/>
              <w:right w:type="dxa" w:w="100"/>
            </w:tcMar>
          </w:tcPr>
          <w:p>
            <w:pPr>
              <w:pStyle w:val="ListParagraph"/>
              <w:numPr>
                <w:ilvl w:val="0"/>
                <w:numId w:val="1"/>
              </w:numPr>
              <w:spacing w:after="40"/>
            </w:pPr>
            <w:r>
              <w:rPr>
                <w:sz w:val="19"/>
                <w:szCs w:val="19"/>
              </w:rPr>
              <w:t xml:space="preserve">500 Internal Server Error (fallo de conexion a BD)</w:t>
            </w:r>
          </w:p>
        </w:tc>
      </w:tr>
    </w:tbl>
    <w:p>
      <w:pPr>
        <w:spacing w:after="200"/>
      </w:pPr>
    </w:p>
    <w:p>
      <w:pPr>
        <w:pStyle w:val="Heading2"/>
        <w:spacing w:after="120" w:before="240"/>
      </w:pPr>
      <w:r>
        <w:rPr>
          <w:b/>
          <w:bCs/>
          <w:color w:val="5C0013"/>
        </w:rPr>
        <w:t xml:space="preserve">4.7 GET /api/health</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2400"/>
        <w:gridCol w:w="7680"/>
      </w:tblGrid>
      <w:tr>
        <w:tc>
          <w:tcPr>
            <w:tcW w:type="dxa" w:w="2400"/>
            <w:tcBorders>
              <w:top w:val="single" w:color="D1D5DB" w:sz="2"/>
              <w:left w:val="single" w:color="D1D5DB" w:sz="2"/>
              <w:bottom w:val="single" w:color="D1D5DB" w:sz="2"/>
              <w:right w:val="single" w:color="D1D5DB" w:sz="2"/>
            </w:tcBorders>
            <w:shd w:fill="F3F4F6" w:val="clear"/>
            <w:tcMar>
              <w:top w:type="dxa" w:w="80"/>
              <w:left w:type="dxa" w:w="100"/>
              <w:bottom w:type="dxa" w:w="80"/>
              <w:right w:type="dxa" w:w="100"/>
            </w:tcMar>
            <w:vAlign w:val="center"/>
          </w:tcPr>
          <w:p>
            <w:r>
              <w:rPr>
                <w:b/>
                <w:bCs/>
                <w:sz w:val="19"/>
                <w:szCs w:val="19"/>
              </w:rPr>
              <w:t xml:space="preserve">Metodo y ruta</w:t>
            </w:r>
          </w:p>
        </w:tc>
        <w:tc>
          <w:tcPr>
            <w:tcW w:type="dxa" w:w="7680"/>
            <w:tcBorders>
              <w:top w:val="single" w:color="D1D5DB" w:sz="2"/>
              <w:left w:val="single" w:color="D1D5DB" w:sz="2"/>
              <w:bottom w:val="single" w:color="D1D5DB" w:sz="2"/>
              <w:right w:val="single" w:color="D1D5DB" w:sz="2"/>
            </w:tcBorders>
            <w:tcMar>
              <w:top w:type="dxa" w:w="80"/>
              <w:left w:type="dxa" w:w="100"/>
              <w:bottom w:type="dxa" w:w="80"/>
              <w:right w:type="dxa" w:w="100"/>
            </w:tcMar>
          </w:tcPr>
          <w:p>
            <w:r>
              <w:rPr>
                <w:rFonts w:ascii="Consolas" w:cs="Consolas" w:eastAsia="Consolas" w:hAnsi="Consolas"/>
                <w:b/>
                <w:bCs/>
                <w:sz w:val="19"/>
                <w:szCs w:val="19"/>
              </w:rPr>
              <w:t xml:space="preserve">GET /api/health</w:t>
            </w:r>
          </w:p>
        </w:tc>
      </w:tr>
      <w:tr>
        <w:tc>
          <w:tcPr>
            <w:tcW w:type="dxa" w:w="2400"/>
            <w:tcBorders>
              <w:top w:val="single" w:color="D1D5DB" w:sz="2"/>
              <w:left w:val="single" w:color="D1D5DB" w:sz="2"/>
              <w:bottom w:val="single" w:color="D1D5DB" w:sz="2"/>
              <w:right w:val="single" w:color="D1D5DB" w:sz="2"/>
            </w:tcBorders>
            <w:shd w:fill="F3F4F6" w:val="clear"/>
            <w:tcMar>
              <w:top w:type="dxa" w:w="80"/>
              <w:left w:type="dxa" w:w="100"/>
              <w:bottom w:type="dxa" w:w="80"/>
              <w:right w:type="dxa" w:w="100"/>
            </w:tcMar>
            <w:vAlign w:val="center"/>
          </w:tcPr>
          <w:p>
            <w:r>
              <w:rPr>
                <w:b/>
                <w:bCs/>
                <w:sz w:val="19"/>
                <w:szCs w:val="19"/>
              </w:rPr>
              <w:t xml:space="preserve">Descripcion</w:t>
            </w:r>
          </w:p>
        </w:tc>
        <w:tc>
          <w:tcPr>
            <w:tcW w:type="dxa" w:w="7680"/>
            <w:tcBorders>
              <w:top w:val="single" w:color="D1D5DB" w:sz="2"/>
              <w:left w:val="single" w:color="D1D5DB" w:sz="2"/>
              <w:bottom w:val="single" w:color="D1D5DB" w:sz="2"/>
              <w:right w:val="single" w:color="D1D5DB" w:sz="2"/>
            </w:tcBorders>
            <w:tcMar>
              <w:top w:type="dxa" w:w="80"/>
              <w:left w:type="dxa" w:w="100"/>
              <w:bottom w:type="dxa" w:w="80"/>
              <w:right w:type="dxa" w:w="100"/>
            </w:tcMar>
          </w:tcPr>
          <w:p>
            <w:r>
              <w:rPr>
                <w:b w:val="false"/>
                <w:bCs w:val="false"/>
                <w:sz w:val="19"/>
                <w:szCs w:val="19"/>
              </w:rPr>
              <w:t xml:space="preserve">Verificacion de disponibilidad del servicio backend (health check).</w:t>
            </w:r>
          </w:p>
        </w:tc>
      </w:tr>
      <w:tr>
        <w:tc>
          <w:tcPr>
            <w:tcW w:type="dxa" w:w="2400"/>
            <w:tcBorders>
              <w:top w:val="single" w:color="D1D5DB" w:sz="2"/>
              <w:left w:val="single" w:color="D1D5DB" w:sz="2"/>
              <w:bottom w:val="single" w:color="D1D5DB" w:sz="2"/>
              <w:right w:val="single" w:color="D1D5DB" w:sz="2"/>
            </w:tcBorders>
            <w:shd w:fill="F3F4F6" w:val="clear"/>
            <w:tcMar>
              <w:top w:type="dxa" w:w="80"/>
              <w:left w:type="dxa" w:w="100"/>
              <w:bottom w:type="dxa" w:w="80"/>
              <w:right w:type="dxa" w:w="100"/>
            </w:tcMar>
            <w:vAlign w:val="center"/>
          </w:tcPr>
          <w:p>
            <w:r>
              <w:rPr>
                <w:b/>
                <w:bCs/>
                <w:sz w:val="19"/>
                <w:szCs w:val="19"/>
              </w:rPr>
              <w:t xml:space="preserve">Parametros / body</w:t>
            </w:r>
          </w:p>
        </w:tc>
        <w:tc>
          <w:tcPr>
            <w:tcW w:type="dxa" w:w="7680"/>
            <w:tcBorders>
              <w:top w:val="single" w:color="D1D5DB" w:sz="2"/>
              <w:left w:val="single" w:color="D1D5DB" w:sz="2"/>
              <w:bottom w:val="single" w:color="D1D5DB" w:sz="2"/>
              <w:right w:val="single" w:color="D1D5DB" w:sz="2"/>
            </w:tcBorders>
            <w:tcMar>
              <w:top w:type="dxa" w:w="80"/>
              <w:left w:type="dxa" w:w="100"/>
              <w:bottom w:type="dxa" w:w="80"/>
              <w:right w:type="dxa" w:w="100"/>
            </w:tcMar>
          </w:tcPr>
          <w:p>
            <w:pPr>
              <w:pStyle w:val="ListParagraph"/>
              <w:numPr>
                <w:ilvl w:val="0"/>
                <w:numId w:val="1"/>
              </w:numPr>
              <w:spacing w:after="40"/>
            </w:pPr>
            <w:r>
              <w:rPr>
                <w:rFonts w:ascii="Consolas" w:cs="Consolas" w:eastAsia="Consolas" w:hAnsi="Consolas"/>
                <w:sz w:val="19"/>
                <w:szCs w:val="19"/>
              </w:rPr>
              <w:t xml:space="preserve">Sin parametros</w:t>
            </w:r>
          </w:p>
        </w:tc>
      </w:tr>
      <w:tr>
        <w:tc>
          <w:tcPr>
            <w:tcW w:type="dxa" w:w="2400"/>
            <w:tcBorders>
              <w:top w:val="single" w:color="D1D5DB" w:sz="2"/>
              <w:left w:val="single" w:color="D1D5DB" w:sz="2"/>
              <w:bottom w:val="single" w:color="D1D5DB" w:sz="2"/>
              <w:right w:val="single" w:color="D1D5DB" w:sz="2"/>
            </w:tcBorders>
            <w:shd w:fill="F3F4F6" w:val="clear"/>
            <w:tcMar>
              <w:top w:type="dxa" w:w="80"/>
              <w:left w:type="dxa" w:w="100"/>
              <w:bottom w:type="dxa" w:w="80"/>
              <w:right w:type="dxa" w:w="100"/>
            </w:tcMar>
            <w:vAlign w:val="center"/>
          </w:tcPr>
          <w:p>
            <w:r>
              <w:rPr>
                <w:b/>
                <w:bCs/>
                <w:sz w:val="19"/>
                <w:szCs w:val="19"/>
              </w:rPr>
              <w:t xml:space="preserve">Validaciones</w:t>
            </w:r>
          </w:p>
        </w:tc>
        <w:tc>
          <w:tcPr>
            <w:tcW w:type="dxa" w:w="7680"/>
            <w:tcBorders>
              <w:top w:val="single" w:color="D1D5DB" w:sz="2"/>
              <w:left w:val="single" w:color="D1D5DB" w:sz="2"/>
              <w:bottom w:val="single" w:color="D1D5DB" w:sz="2"/>
              <w:right w:val="single" w:color="D1D5DB" w:sz="2"/>
            </w:tcBorders>
            <w:tcMar>
              <w:top w:type="dxa" w:w="80"/>
              <w:left w:type="dxa" w:w="100"/>
              <w:bottom w:type="dxa" w:w="80"/>
              <w:right w:type="dxa" w:w="100"/>
            </w:tcMar>
          </w:tcPr>
          <w:p>
            <w:pPr>
              <w:pStyle w:val="ListParagraph"/>
              <w:numPr>
                <w:ilvl w:val="0"/>
                <w:numId w:val="1"/>
              </w:numPr>
              <w:spacing w:after="40"/>
            </w:pPr>
            <w:r>
              <w:rPr>
                <w:sz w:val="19"/>
                <w:szCs w:val="19"/>
              </w:rPr>
              <w:t xml:space="preserve">No aplica</w:t>
            </w:r>
          </w:p>
        </w:tc>
      </w:tr>
      <w:tr>
        <w:tc>
          <w:tcPr>
            <w:tcW w:type="dxa" w:w="2400"/>
            <w:tcBorders>
              <w:top w:val="single" w:color="D1D5DB" w:sz="2"/>
              <w:left w:val="single" w:color="D1D5DB" w:sz="2"/>
              <w:bottom w:val="single" w:color="D1D5DB" w:sz="2"/>
              <w:right w:val="single" w:color="D1D5DB" w:sz="2"/>
            </w:tcBorders>
            <w:shd w:fill="F3F4F6" w:val="clear"/>
            <w:tcMar>
              <w:top w:type="dxa" w:w="80"/>
              <w:left w:type="dxa" w:w="100"/>
              <w:bottom w:type="dxa" w:w="80"/>
              <w:right w:type="dxa" w:w="100"/>
            </w:tcMar>
            <w:vAlign w:val="center"/>
          </w:tcPr>
          <w:p>
            <w:r>
              <w:rPr>
                <w:b/>
                <w:bCs/>
                <w:sz w:val="19"/>
                <w:szCs w:val="19"/>
              </w:rPr>
              <w:t xml:space="preserve">Respuesta exitosa</w:t>
            </w:r>
          </w:p>
        </w:tc>
        <w:tc>
          <w:tcPr>
            <w:tcW w:type="dxa" w:w="7680"/>
            <w:tcBorders>
              <w:top w:val="single" w:color="D1D5DB" w:sz="2"/>
              <w:left w:val="single" w:color="D1D5DB" w:sz="2"/>
              <w:bottom w:val="single" w:color="D1D5DB" w:sz="2"/>
              <w:right w:val="single" w:color="D1D5DB" w:sz="2"/>
            </w:tcBorders>
            <w:tcMar>
              <w:top w:type="dxa" w:w="80"/>
              <w:left w:type="dxa" w:w="100"/>
              <w:bottom w:type="dxa" w:w="80"/>
              <w:right w:type="dxa" w:w="100"/>
            </w:tcMar>
          </w:tcPr>
          <w:p>
            <w:pPr>
              <w:spacing w:after="40"/>
            </w:pPr>
            <w:r>
              <w:rPr>
                <w:rFonts w:ascii="Consolas" w:cs="Consolas" w:eastAsia="Consolas" w:hAnsi="Consolas"/>
                <w:sz w:val="19"/>
                <w:szCs w:val="19"/>
              </w:rPr>
              <w:t xml:space="preserve">200 OK</w:t>
            </w:r>
          </w:p>
          <w:p>
            <w:pPr>
              <w:spacing w:after="40"/>
            </w:pPr>
            <w:r>
              <w:rPr>
                <w:rFonts w:ascii="Consolas" w:cs="Consolas" w:eastAsia="Consolas" w:hAnsi="Consolas"/>
                <w:sz w:val="19"/>
                <w:szCs w:val="19"/>
              </w:rPr>
              <w:t xml:space="preserve">{ ok: true, servicio: "sci-ogbu-backend" }</w:t>
            </w:r>
          </w:p>
        </w:tc>
      </w:tr>
      <w:tr>
        <w:tc>
          <w:tcPr>
            <w:tcW w:type="dxa" w:w="2400"/>
            <w:tcBorders>
              <w:top w:val="single" w:color="D1D5DB" w:sz="2"/>
              <w:left w:val="single" w:color="D1D5DB" w:sz="2"/>
              <w:bottom w:val="single" w:color="D1D5DB" w:sz="2"/>
              <w:right w:val="single" w:color="D1D5DB" w:sz="2"/>
            </w:tcBorders>
            <w:shd w:fill="F3F4F6" w:val="clear"/>
            <w:tcMar>
              <w:top w:type="dxa" w:w="80"/>
              <w:left w:type="dxa" w:w="100"/>
              <w:bottom w:type="dxa" w:w="80"/>
              <w:right w:type="dxa" w:w="100"/>
            </w:tcMar>
            <w:vAlign w:val="center"/>
          </w:tcPr>
          <w:p>
            <w:r>
              <w:rPr>
                <w:b/>
                <w:bCs/>
                <w:sz w:val="19"/>
                <w:szCs w:val="19"/>
              </w:rPr>
              <w:t xml:space="preserve">Errores posibles</w:t>
            </w:r>
          </w:p>
        </w:tc>
        <w:tc>
          <w:tcPr>
            <w:tcW w:type="dxa" w:w="7680"/>
            <w:tcBorders>
              <w:top w:val="single" w:color="D1D5DB" w:sz="2"/>
              <w:left w:val="single" w:color="D1D5DB" w:sz="2"/>
              <w:bottom w:val="single" w:color="D1D5DB" w:sz="2"/>
              <w:right w:val="single" w:color="D1D5DB" w:sz="2"/>
            </w:tcBorders>
            <w:tcMar>
              <w:top w:type="dxa" w:w="80"/>
              <w:left w:type="dxa" w:w="100"/>
              <w:bottom w:type="dxa" w:w="80"/>
              <w:right w:type="dxa" w:w="100"/>
            </w:tcMar>
          </w:tcPr>
          <w:p>
            <w:pPr>
              <w:pStyle w:val="ListParagraph"/>
              <w:numPr>
                <w:ilvl w:val="0"/>
                <w:numId w:val="1"/>
              </w:numPr>
              <w:spacing w:after="40"/>
            </w:pPr>
            <w:r>
              <w:rPr>
                <w:sz w:val="19"/>
                <w:szCs w:val="19"/>
              </w:rPr>
              <w:t xml:space="preserve">-</w:t>
            </w:r>
          </w:p>
        </w:tc>
      </w:tr>
    </w:tbl>
    <w:p>
      <w:pPr>
        <w:spacing w:after="100" w:before="300"/>
      </w:pPr>
    </w:p>
    <w:p>
      <w:pPr>
        <w:pStyle w:val="Heading2"/>
        <w:spacing w:after="120" w:before="240"/>
      </w:pPr>
      <w:r>
        <w:rPr>
          <w:b/>
          <w:bCs/>
          <w:color w:val="5C0013"/>
        </w:rPr>
        <w:t xml:space="preserve">4.8 Seguridad transversal</w:t>
      </w:r>
    </w:p>
    <w:p>
      <w:pPr>
        <w:pStyle w:val="ListParagraph"/>
        <w:numPr>
          <w:ilvl w:val="0"/>
          <w:numId w:val="1"/>
        </w:numPr>
        <w:spacing w:after="60"/>
      </w:pPr>
      <w:r>
        <w:t xml:space="preserve">Consultas 100% parametrizadas (placeholders), sin concatenacion de entrada de usuario - previene inyeccion SQL.</w:t>
      </w:r>
    </w:p>
    <w:p>
      <w:pPr>
        <w:pStyle w:val="ListParagraph"/>
        <w:numPr>
          <w:ilvl w:val="0"/>
          <w:numId w:val="1"/>
        </w:numPr>
        <w:spacing w:after="60"/>
      </w:pPr>
      <w:r>
        <w:t xml:space="preserve">Validacion y sanitizacion de entrada con express-validator en cada ruta (tipos, longitudes, formatos, whitelists).</w:t>
      </w:r>
    </w:p>
    <w:p>
      <w:pPr>
        <w:pStyle w:val="ListParagraph"/>
        <w:numPr>
          <w:ilvl w:val="0"/>
          <w:numId w:val="1"/>
        </w:numPr>
        <w:spacing w:after="60"/>
      </w:pPr>
      <w:r>
        <w:t xml:space="preserve">Cabeceras HTTP endurecidas (helmet) y CORS restringido a origenes configurados explicitamente.</w:t>
      </w:r>
    </w:p>
    <w:p>
      <w:pPr>
        <w:pStyle w:val="ListParagraph"/>
        <w:numPr>
          <w:ilvl w:val="0"/>
          <w:numId w:val="1"/>
        </w:numPr>
        <w:spacing w:after="60"/>
      </w:pPr>
      <w:r>
        <w:t xml:space="preserve">Rate limiting general (300 req/15min) y reforzado en endpoints de escritura (100 req/15min).</w:t>
      </w:r>
    </w:p>
    <w:p>
      <w:pPr>
        <w:pStyle w:val="ListParagraph"/>
        <w:numPr>
          <w:ilvl w:val="0"/>
          <w:numId w:val="1"/>
        </w:numPr>
        <w:spacing w:after="60"/>
      </w:pPr>
      <w:r>
        <w:t xml:space="preserve">Manejo centralizado de errores que no filtra detalles internos (stack traces, SQL) al cliente.</w:t>
      </w:r>
    </w:p>
    <w:sectPr>
      <w:headerReference w:type="default" r:id="rId7"/>
      <w:footerReference w:type="default" r:id="rId8"/>
      <w:pgSz w:w="12240" w:h="15840" w:orient="portrait"/>
      <w:pgMar w:top="1080" w:right="1080" w:bottom="1080" w:left="108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color w:val="6B7280"/>
        <w:sz w:val="16"/>
        <w:szCs w:val="16"/>
      </w:rPr>
      <w:t xml:space="preserve">Pagina </w:t>
    </w:r>
    <w:r>
      <w:rPr>
        <w:color w:val="6B7280"/>
        <w:sz w:val="16"/>
        <w:szCs w:val="16"/>
      </w:rPr>
      <w:fldChar w:fldCharType="begin"/>
      <w:instrText xml:space="preserve">PAGE</w:instrText>
      <w:fldChar w:fldCharType="separate"/>
      <w:fldChar w:fldCharType="end"/>
    </w:r>
    <w:r>
      <w:rPr>
        <w:color w:val="6B7280"/>
        <w:sz w:val="16"/>
        <w:szCs w:val="16"/>
      </w:rPr>
      <w:t xml:space="preserve"> de </w:t>
    </w:r>
    <w:r>
      <w:rPr>
        <w:color w:val="6B7280"/>
        <w:sz w:val="16"/>
        <w:szCs w:val="16"/>
      </w:rPr>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D1D5DB" w:sz="4"/>
      </w:pBdr>
      <w:spacing w:after="100"/>
      <w:jc w:val="right"/>
    </w:pPr>
    <w:r>
      <w:rPr>
        <w:i/>
        <w:iCs/>
        <w:color w:val="6B7280"/>
        <w:sz w:val="16"/>
        <w:szCs w:val="16"/>
      </w:rPr>
      <w:t xml:space="preserve">Sistema Digital de Atenciones e Indicadores SCI - OGBU UNMSM</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1"/>
        <w:szCs w:val="21"/>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image" Target="media/06793830fa64fac5c80ce65c7011651225f7745d.png"/><Relationship Id="rId10" Type="http://schemas.openxmlformats.org/officeDocument/2006/relationships/image" Target="media/27af352776842dab4b34867b65ec3c78f5e6adf4.png"/><Relationship Id="rId11"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2026-08-17T16:19:03.421Z</dcterms:created>
  <dcterms:modified xsi:type="dcterms:W3CDTF">2026-08-17T16:19:03.426Z</dcterms:modified>
</cp:coreProperties>
</file>

<file path=docProps/custom.xml><?xml version="1.0" encoding="utf-8"?>
<Properties xmlns="http://schemas.openxmlformats.org/officeDocument/2006/custom-properties" xmlns:vt="http://schemas.openxmlformats.org/officeDocument/2006/docPropsVTypes"/>
</file>