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LEBENSLAUF – ENRIQUE CRISTIAN BENITO CASADO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andara" w:cs="Candara" w:eastAsia="Candara" w:hAnsi="Canda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PERSÖNLICHES</w:t>
        <w:tab/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Anschrift: Taunusstraße 22, 60239 Frankfurt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25400</wp:posOffset>
                </wp:positionV>
                <wp:extent cx="12700" cy="8979"/>
                <wp:effectExtent b="0" l="0" r="0" t="0"/>
                <wp:wrapNone/>
                <wp:docPr descr="liea separatoria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8979" cy="1270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25400</wp:posOffset>
                </wp:positionV>
                <wp:extent cx="12700" cy="8979"/>
                <wp:effectExtent b="0" l="0" r="0" t="0"/>
                <wp:wrapNone/>
                <wp:docPr descr="liea separatoria" id="1" name="image1.png"/>
                <a:graphic>
                  <a:graphicData uri="http://schemas.openxmlformats.org/drawingml/2006/picture">
                    <pic:pic>
                      <pic:nvPicPr>
                        <pic:cNvPr descr="liea separatoria"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9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ab/>
        <w:t xml:space="preserve"> </w:t>
        <w:tab/>
        <w:tab/>
        <w:t xml:space="preserve">Tel. + 49 15758923363</w:t>
      </w:r>
    </w:p>
    <w:p w:rsidR="00000000" w:rsidDel="00000000" w:rsidP="00000000" w:rsidRDefault="00000000" w:rsidRPr="00000000" w14:paraId="00000006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ab/>
        <w:tab/>
        <w:t xml:space="preserve">                E-Mail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EnriqueBenito1987@gmail.com</w:t>
        </w:r>
      </w:hyperlink>
      <w:r w:rsidDel="00000000" w:rsidR="00000000" w:rsidRPr="00000000">
        <w:rPr>
          <w:sz w:val="22"/>
          <w:szCs w:val="22"/>
          <w:rtl w:val="0"/>
        </w:rPr>
        <w:t xml:space="preserve">                                               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955358" cy="1276486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358" cy="1276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Geburtsort &amp; - datum: </w:t>
      </w:r>
      <w:r w:rsidDel="00000000" w:rsidR="00000000" w:rsidRPr="00000000">
        <w:rPr>
          <w:sz w:val="22"/>
          <w:szCs w:val="22"/>
          <w:rtl w:val="0"/>
        </w:rPr>
        <w:t xml:space="preserve">Madrid (Spanien), 19.08.1987 </w:t>
        <w:tab/>
        <w:tab/>
      </w:r>
    </w:p>
    <w:p w:rsidR="00000000" w:rsidDel="00000000" w:rsidP="00000000" w:rsidRDefault="00000000" w:rsidRPr="00000000" w14:paraId="00000009">
      <w:pPr>
        <w:ind w:left="1440" w:firstLine="720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Nationalität: Spanisch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BERUFLICHE</w:t>
        <w:tab/>
        <w:t xml:space="preserve"> </w:t>
        <w:tab/>
      </w:r>
      <w:r w:rsidDel="00000000" w:rsidR="00000000" w:rsidRPr="00000000">
        <w:rPr>
          <w:rFonts w:ascii="Candara" w:cs="Candara" w:eastAsia="Candara" w:hAnsi="Candara"/>
          <w:b w:val="1"/>
          <w:color w:val="333333"/>
          <w:sz w:val="22"/>
          <w:szCs w:val="22"/>
          <w:highlight w:val="white"/>
          <w:rtl w:val="0"/>
        </w:rPr>
        <w:t xml:space="preserve">Associate IT-Consultant bei Hybrid Analytics GmbH </w:t>
        <w:tab/>
      </w: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06/2015 – heute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ERFAHRUNGEN   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ab/>
        <w:tab/>
        <w:tab/>
        <w:tab/>
        <w:t xml:space="preserve">Hybrid Analytics GmbH</w:t>
        <w:tab/>
        <w:tab/>
        <w:tab/>
        <w:t xml:space="preserve">06/2018-heute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2880" w:hanging="360"/>
        <w:rPr>
          <w:rFonts w:ascii="Candara" w:cs="Candara" w:eastAsia="Candara" w:hAnsi="Candara"/>
          <w:sz w:val="22"/>
          <w:szCs w:val="22"/>
          <w:u w:val="none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Fortbildung und Unterstützung zum Aufbau des Trainee-Programms „Big Data“ mit Fokus auf Apache Hadoop, Spark</w:t>
      </w: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0" w:firstLine="720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            </w:t>
        <w:tab/>
        <w:tab/>
      </w: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DWH (Risk-Abteilung), Commerzbank         </w:t>
        <w:tab/>
        <w:t xml:space="preserve">03/2017 - 06/2018</w:t>
      </w:r>
    </w:p>
    <w:p w:rsidR="00000000" w:rsidDel="00000000" w:rsidP="00000000" w:rsidRDefault="00000000" w:rsidRPr="00000000" w14:paraId="00000012">
      <w:pPr>
        <w:spacing w:after="0" w:lineRule="auto"/>
        <w:ind w:left="720" w:firstLine="720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2880" w:hanging="360"/>
        <w:rPr>
          <w:rFonts w:ascii="Candara" w:cs="Candara" w:eastAsia="Candara" w:hAnsi="Candara"/>
          <w:sz w:val="22"/>
          <w:szCs w:val="22"/>
          <w:u w:val="none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ETL entwickler , EBA - Benchmarking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2880" w:hanging="360"/>
        <w:rPr>
          <w:rFonts w:ascii="Candara" w:cs="Candara" w:eastAsia="Candara" w:hAnsi="Candara"/>
          <w:sz w:val="22"/>
          <w:szCs w:val="22"/>
          <w:u w:val="none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T-SQL  programming SybaseIQ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2880" w:hanging="360"/>
        <w:rPr>
          <w:rFonts w:ascii="Candara" w:cs="Candara" w:eastAsia="Candara" w:hAnsi="Candara"/>
          <w:sz w:val="22"/>
          <w:szCs w:val="22"/>
          <w:u w:val="none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Jobs Scheduling mit UC4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2880" w:hanging="360"/>
        <w:rPr>
          <w:rFonts w:ascii="Candara" w:cs="Candara" w:eastAsia="Candara" w:hAnsi="Candara"/>
          <w:sz w:val="22"/>
          <w:szCs w:val="22"/>
          <w:u w:val="none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UNIX shell scripts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2880" w:hanging="360"/>
        <w:rPr>
          <w:rFonts w:ascii="Candara" w:cs="Candara" w:eastAsia="Candara" w:hAnsi="Candara"/>
          <w:sz w:val="22"/>
          <w:szCs w:val="22"/>
          <w:u w:val="none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GIT (Source Tree) </w:t>
      </w:r>
    </w:p>
    <w:p w:rsidR="00000000" w:rsidDel="00000000" w:rsidP="00000000" w:rsidRDefault="00000000" w:rsidRPr="00000000" w14:paraId="00000018">
      <w:pPr>
        <w:spacing w:after="0" w:lineRule="auto"/>
        <w:ind w:left="720" w:firstLine="720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                                                     </w:t>
        <w:tab/>
        <w:t xml:space="preserve">Business Intelligence, </w:t>
      </w:r>
      <w:r w:rsidDel="00000000" w:rsidR="00000000" w:rsidRPr="00000000">
        <w:rPr>
          <w:rFonts w:ascii="Candara" w:cs="Candara" w:eastAsia="Candara" w:hAnsi="Candara"/>
          <w:b w:val="1"/>
          <w:i w:val="1"/>
          <w:sz w:val="22"/>
          <w:szCs w:val="22"/>
          <w:rtl w:val="0"/>
        </w:rPr>
        <w:t xml:space="preserve">Commerzbank </w:t>
      </w: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   </w:t>
        <w:tab/>
        <w:t xml:space="preserve">09/2015 - 02/2017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                                                    -    </w:t>
        <w:tab/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Reporting IBM Cognos (Cognos Report Studio)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                                                     -    </w:t>
        <w:tab/>
        <w:t xml:space="preserve">Data Modeling / DDL / DML Oracle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                                                     -    </w:t>
        <w:tab/>
        <w:t xml:space="preserve">Framework Manager IBM Cognos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                                                     -     </w:t>
        <w:tab/>
        <w:t xml:space="preserve">Apparo Fast Edit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                                          Praktikant bei Isban </w:t>
        <w:tab/>
        <w:tab/>
        <w:tab/>
        <w:tab/>
        <w:tab/>
        <w:t xml:space="preserve">10/2012 – 05/2013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                                          </w:t>
      </w: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                    </w:t>
      </w:r>
    </w:p>
    <w:p w:rsidR="00000000" w:rsidDel="00000000" w:rsidP="00000000" w:rsidRDefault="00000000" w:rsidRPr="00000000" w14:paraId="00000022">
      <w:pPr>
        <w:spacing w:after="0" w:lineRule="auto"/>
        <w:ind w:left="2160" w:firstLine="720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Business Intelligence</w:t>
        <w:tab/>
      </w:r>
    </w:p>
    <w:p w:rsidR="00000000" w:rsidDel="00000000" w:rsidP="00000000" w:rsidRDefault="00000000" w:rsidRPr="00000000" w14:paraId="00000023">
      <w:pPr>
        <w:spacing w:after="0" w:lineRule="auto"/>
        <w:ind w:left="2160" w:firstLine="720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                                                    - </w:t>
        <w:tab/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Entwicklung und Einsatz von kleineren Abteilungen Data Marts mit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                                                          </w:t>
        <w:tab/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ETL-Tools wie  „Informatica Power Center“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ab/>
        <w:tab/>
        <w:tab/>
        <w:t xml:space="preserve">Praktikant bei Vodafone  </w:t>
        <w:tab/>
        <w:tab/>
        <w:tab/>
        <w:tab/>
        <w:t xml:space="preserve">10/2011 - 10/2012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andara" w:cs="Candara" w:eastAsia="Candara" w:hAnsi="Candara"/>
          <w:b w:val="1"/>
          <w:i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</w:t>
        <w:tab/>
        <w:tab/>
        <w:tab/>
        <w:tab/>
        <w:t xml:space="preserve">Application Operation                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4.645669291339" w:right="0" w:hanging="360.000000000000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Entwicklung von Macros mit V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4.645669291339" w:right="0" w:hanging="360.000000000000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programming in Linux mit shell 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cripts und AWK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STUDIUM /</w:t>
        <w:tab/>
        <w:tab/>
        <w:t xml:space="preserve">Universität Complutense, Madrid – Spanien </w:t>
        <w:tab/>
        <w:tab/>
        <w:t xml:space="preserve">10/2009 - 06/2013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andara" w:cs="Candara" w:eastAsia="Candara" w:hAnsi="Candara"/>
          <w:i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SCHULBILDUNG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ab/>
      </w:r>
      <w:r w:rsidDel="00000000" w:rsidR="00000000" w:rsidRPr="00000000">
        <w:rPr>
          <w:rFonts w:ascii="Candara" w:cs="Candara" w:eastAsia="Candara" w:hAnsi="Candara"/>
          <w:i w:val="1"/>
          <w:sz w:val="22"/>
          <w:szCs w:val="22"/>
          <w:rtl w:val="0"/>
        </w:rPr>
        <w:t xml:space="preserve">Computer Science Engineer (Bachelor)</w:t>
      </w:r>
    </w:p>
    <w:p w:rsidR="00000000" w:rsidDel="00000000" w:rsidP="00000000" w:rsidRDefault="00000000" w:rsidRPr="00000000" w14:paraId="00000031">
      <w:pPr>
        <w:spacing w:after="0" w:lineRule="auto"/>
        <w:ind w:left="1440" w:firstLine="720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2160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                                       </w:t>
        <w:tab/>
        <w:t xml:space="preserve">Universität Catania, Catania – Italien</w:t>
        <w:tab/>
        <w:tab/>
        <w:tab/>
        <w:t xml:space="preserve">10/2010 - 07/2011 </w:t>
      </w:r>
    </w:p>
    <w:p w:rsidR="00000000" w:rsidDel="00000000" w:rsidP="00000000" w:rsidRDefault="00000000" w:rsidRPr="00000000" w14:paraId="00000033">
      <w:pPr>
        <w:spacing w:after="0" w:lineRule="auto"/>
        <w:ind w:left="2160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                                            </w:t>
        <w:tab/>
        <w:t xml:space="preserve">Erasmusstudent</w:t>
        <w:tab/>
      </w:r>
    </w:p>
    <w:p w:rsidR="00000000" w:rsidDel="00000000" w:rsidP="00000000" w:rsidRDefault="00000000" w:rsidRPr="00000000" w14:paraId="00000034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1440" w:firstLine="720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European Universität, Madrid -  Spanien</w:t>
        <w:tab/>
        <w:tab/>
        <w:t xml:space="preserve">10/2012 - 06/2013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andara" w:cs="Candara" w:eastAsia="Candara" w:hAnsi="Candara"/>
          <w:i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 </w:t>
        <w:tab/>
        <w:tab/>
        <w:tab/>
      </w:r>
      <w:r w:rsidDel="00000000" w:rsidR="00000000" w:rsidRPr="00000000">
        <w:rPr>
          <w:rFonts w:ascii="Candara" w:cs="Candara" w:eastAsia="Candara" w:hAnsi="Candara"/>
          <w:i w:val="1"/>
          <w:sz w:val="22"/>
          <w:szCs w:val="22"/>
          <w:rtl w:val="0"/>
        </w:rPr>
        <w:t xml:space="preserve">Computer Science Engineer (Weiterbildung, 2 semesters )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andara" w:cs="Candara" w:eastAsia="Candara" w:hAnsi="Candar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Candara" w:cs="Candara" w:eastAsia="Candara" w:hAnsi="Candar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KURSE                                R-Programming - Coursera 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(Johns Hopkins University)             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1440" w:firstLine="720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Getting and Cleaning Data (R) - Coursera 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(Johns Hopkins University)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1440" w:firstLine="720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             </w:t>
      </w: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1440" w:firstLine="720"/>
        <w:rPr>
          <w:rFonts w:ascii="Candara" w:cs="Candara" w:eastAsia="Candara" w:hAnsi="Candara"/>
          <w:i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CCNA2 (Cisco Systems) - 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NEWI (North East Wales Institute)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1440" w:firstLine="720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1440" w:firstLine="720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Business Intelligence Introduction - </w:t>
      </w:r>
      <w:r w:rsidDel="00000000" w:rsidR="00000000" w:rsidRPr="00000000">
        <w:rPr>
          <w:rFonts w:ascii="Candara" w:cs="Candara" w:eastAsia="Candara" w:hAnsi="Candara"/>
          <w:i w:val="1"/>
          <w:sz w:val="22"/>
          <w:szCs w:val="22"/>
          <w:rtl w:val="0"/>
        </w:rPr>
        <w:t xml:space="preserve">MOOC (Universitat Operta Cataluña)</w:t>
      </w: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lineRule="auto"/>
        <w:ind w:left="1440" w:firstLine="720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           </w:t>
      </w:r>
    </w:p>
    <w:p w:rsidR="00000000" w:rsidDel="00000000" w:rsidP="00000000" w:rsidRDefault="00000000" w:rsidRPr="00000000" w14:paraId="00000041">
      <w:pPr>
        <w:tabs>
          <w:tab w:val="left" w:pos="3261"/>
        </w:tabs>
        <w:spacing w:after="0" w:lineRule="auto"/>
        <w:ind w:left="1440" w:firstLine="720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KENNTNISSE</w:t>
        <w:tab/>
        <w:tab/>
        <w:t xml:space="preserve">Business Intelligence &amp; Big Data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Rule="auto"/>
        <w:ind w:left="2520" w:hanging="360"/>
        <w:rPr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Framework: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                                                           -       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Spark (Pyspark)                                              </w:t>
        <w:tab/>
        <w:t xml:space="preserve">Gute Kenntnisse</w:t>
      </w:r>
    </w:p>
    <w:p w:rsidR="00000000" w:rsidDel="00000000" w:rsidP="00000000" w:rsidRDefault="00000000" w:rsidRPr="00000000" w14:paraId="00000045">
      <w:pPr>
        <w:spacing w:after="0" w:lineRule="auto"/>
        <w:ind w:left="2160" w:firstLine="0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    </w:t>
        <w:tab/>
        <w:t xml:space="preserve">-       Hadoop</w:t>
        <w:tab/>
        <w:tab/>
        <w:tab/>
        <w:tab/>
        <w:t xml:space="preserve"> </w:t>
        <w:tab/>
        <w:t xml:space="preserve">Grundkenntnisse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Datenbanken: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Sybase ASE/IQ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  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ab/>
        <w:t xml:space="preserve">Sehr gute Kenntnisse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MongoDB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(Pymongo)</w:t>
        <w:tab/>
        <w:tab/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            </w:t>
        <w:tab/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Kenntnisse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MySQL/PLSQL/Postgre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ab/>
        <w:tab/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ute K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enntnisse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Intelligence Tools</w:t>
      </w:r>
    </w:p>
    <w:p w:rsidR="00000000" w:rsidDel="00000000" w:rsidP="00000000" w:rsidRDefault="00000000" w:rsidRPr="00000000" w14:paraId="0000004C">
      <w:pPr>
        <w:spacing w:after="0" w:lineRule="auto"/>
        <w:ind w:left="2520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-       QlikView / QlikSense</w:t>
        <w:tab/>
        <w:tab/>
        <w:t xml:space="preserve">             </w:t>
        <w:tab/>
        <w:t xml:space="preserve">Gute Kenntnisse</w:t>
      </w:r>
    </w:p>
    <w:p w:rsidR="00000000" w:rsidDel="00000000" w:rsidP="00000000" w:rsidRDefault="00000000" w:rsidRPr="00000000" w14:paraId="0000004D">
      <w:pPr>
        <w:spacing w:after="0" w:lineRule="auto"/>
        <w:ind w:left="2520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                                                            -       Informatica PWC</w:t>
        <w:tab/>
        <w:tab/>
        <w:tab/>
        <w:tab/>
        <w:t xml:space="preserve">Grundkenntnisse</w:t>
      </w:r>
    </w:p>
    <w:p w:rsidR="00000000" w:rsidDel="00000000" w:rsidP="00000000" w:rsidRDefault="00000000" w:rsidRPr="00000000" w14:paraId="0000004E">
      <w:pPr>
        <w:spacing w:after="0" w:lineRule="auto"/>
        <w:ind w:left="2520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ab/>
        <w:t xml:space="preserve">       -       Business Objects XI</w:t>
        <w:tab/>
        <w:tab/>
        <w:tab/>
        <w:t xml:space="preserve">             </w:t>
        <w:tab/>
        <w:t xml:space="preserve">Grundkenntnisse</w:t>
      </w: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F">
      <w:pPr>
        <w:spacing w:after="0" w:lineRule="auto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Rule="auto"/>
        <w:ind w:left="2551.1811023622045" w:hanging="360"/>
        <w:rPr>
          <w:rFonts w:ascii="Candara" w:cs="Candara" w:eastAsia="Candara" w:hAnsi="Candara"/>
          <w:b w:val="1"/>
          <w:sz w:val="22"/>
          <w:szCs w:val="22"/>
          <w:u w:val="none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Programmiersprachen</w:t>
      </w:r>
    </w:p>
    <w:p w:rsidR="00000000" w:rsidDel="00000000" w:rsidP="00000000" w:rsidRDefault="00000000" w:rsidRPr="00000000" w14:paraId="00000051">
      <w:pPr>
        <w:spacing w:after="0" w:lineRule="auto"/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spacing w:after="0" w:lineRule="auto"/>
        <w:ind w:left="1440" w:firstLine="720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-  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Python</w:t>
        <w:tab/>
        <w:tab/>
        <w:tab/>
        <w:tab/>
        <w:tab/>
        <w:t xml:space="preserve">   Sehr gute Kenntnisse</w:t>
      </w:r>
    </w:p>
    <w:p w:rsidR="00000000" w:rsidDel="00000000" w:rsidP="00000000" w:rsidRDefault="00000000" w:rsidRPr="00000000" w14:paraId="00000053">
      <w:pPr>
        <w:spacing w:after="0" w:lineRule="auto"/>
        <w:ind w:left="1440" w:firstLine="720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              -  C++, Java, R, Perl</w:t>
        <w:tab/>
        <w:tab/>
        <w:tab/>
        <w:t xml:space="preserve">                  Gute Kenntnisse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2160"/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2160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SPRACHEN</w:t>
      </w: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Rule="auto"/>
        <w:ind w:left="2520" w:hanging="360"/>
        <w:rPr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Spanisch - Muttersprache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 - fließend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Englisch - fließend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Italienisch - fließend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INTERESSEN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216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sz w:val="22"/>
          <w:szCs w:val="22"/>
          <w:rtl w:val="0"/>
        </w:rPr>
        <w:t xml:space="preserve">              - 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Erforschung neuer Technologien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61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Ich liebe Lesen und ich genieße alle Sportarten, besonders Rugby.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080"/>
        </w:tabs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20" w:w="11900"/>
      <w:pgMar w:bottom="864" w:top="864" w:left="1008" w:right="98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Georgia"/>
  <w:font w:name="Arial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1114425</wp:posOffset>
              </wp:positionH>
              <wp:positionV relativeFrom="paragraph">
                <wp:posOffset>434340</wp:posOffset>
              </wp:positionV>
              <wp:extent cx="12700" cy="9027042"/>
              <wp:effectExtent b="0" l="0" r="0" t="0"/>
              <wp:wrapNone/>
              <wp:docPr descr="liea separatoria"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346000" y="0"/>
                        <a:ext cx="12700" cy="9027042"/>
                        <a:chOff x="5346000" y="0"/>
                        <a:chExt cx="14850" cy="7560000"/>
                      </a:xfrm>
                    </wpg:grpSpPr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0" dir="5400000" dist="20000">
                            <a:srgbClr val="80808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CnPr/>
                      <wps:spPr>
                        <a:xfrm>
                          <a:off x="5360850" y="237600"/>
                          <a:ext cx="0" cy="4633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1114425</wp:posOffset>
              </wp:positionH>
              <wp:positionV relativeFrom="paragraph">
                <wp:posOffset>434340</wp:posOffset>
              </wp:positionV>
              <wp:extent cx="12700" cy="9027042"/>
              <wp:effectExtent b="0" l="0" r="0" t="0"/>
              <wp:wrapNone/>
              <wp:docPr descr="liea separatoria" id="2" name="image2.png"/>
              <a:graphic>
                <a:graphicData uri="http://schemas.openxmlformats.org/drawingml/2006/picture">
                  <pic:pic>
                    <pic:nvPicPr>
                      <pic:cNvPr descr="liea separatoria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902704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520" w:hanging="360"/>
      </w:pPr>
      <w:rPr>
        <w:rFonts w:ascii="Candara" w:cs="Candara" w:eastAsia="Candara" w:hAnsi="Candara"/>
      </w:rPr>
    </w:lvl>
    <w:lvl w:ilvl="1">
      <w:start w:val="1"/>
      <w:numFmt w:val="bullet"/>
      <w:lvlText w:val="-"/>
      <w:lvlJc w:val="left"/>
      <w:pPr>
        <w:ind w:left="3240" w:hanging="360"/>
      </w:pPr>
      <w:rPr>
        <w:rFonts w:ascii="Candara" w:cs="Candara" w:eastAsia="Candara" w:hAnsi="Candara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de-DE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Enriquebenito1987@gmail.com" TargetMode="External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