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4C" w:rsidRDefault="00D3214C" w:rsidP="004B5BA5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</w:p>
    <w:p w:rsidR="00E65879" w:rsidRPr="00E65879" w:rsidRDefault="00D3214C" w:rsidP="004B5B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3214C">
        <w:rPr>
          <w:rFonts w:ascii="Arial" w:hAnsi="Arial" w:cs="Arial"/>
          <w:sz w:val="24"/>
          <w:lang w:val="es-MX"/>
        </w:rPr>
        <w:t>Definición y diferencia de estructura y uni</w:t>
      </w:r>
      <w:r>
        <w:rPr>
          <w:rFonts w:ascii="Arial" w:hAnsi="Arial" w:cs="Arial"/>
          <w:sz w:val="24"/>
          <w:lang w:val="es-MX"/>
        </w:rPr>
        <w:t>ón.</w:t>
      </w:r>
    </w:p>
    <w:p w:rsidR="00EF658F" w:rsidRDefault="00E65879" w:rsidP="004B5BA5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i/>
          <w:sz w:val="24"/>
          <w:lang w:val="es-MX"/>
        </w:rPr>
        <w:t xml:space="preserve">Estructura: </w:t>
      </w:r>
      <w:r w:rsidRPr="00E65879">
        <w:rPr>
          <w:rFonts w:ascii="Arial" w:hAnsi="Arial" w:cs="Arial"/>
          <w:sz w:val="24"/>
          <w:lang w:val="es-MX"/>
        </w:rPr>
        <w:t>Las estructuras son llamadas también muy a menudo registros, o en inglés records. Tienen muchos aspectos en común con los registros usados en bases de datos. Y siguiendo la misma analogía, cada objet</w:t>
      </w:r>
      <w:bookmarkStart w:id="0" w:name="_GoBack"/>
      <w:bookmarkEnd w:id="0"/>
      <w:r w:rsidRPr="00E65879">
        <w:rPr>
          <w:rFonts w:ascii="Arial" w:hAnsi="Arial" w:cs="Arial"/>
          <w:sz w:val="24"/>
          <w:lang w:val="es-MX"/>
        </w:rPr>
        <w:t xml:space="preserve">o de una estructura se denomina a menudo campo, o </w:t>
      </w:r>
      <w:proofErr w:type="spellStart"/>
      <w:r w:rsidRPr="00E65879">
        <w:rPr>
          <w:rFonts w:ascii="Arial" w:hAnsi="Arial" w:cs="Arial"/>
          <w:sz w:val="24"/>
          <w:lang w:val="es-MX"/>
        </w:rPr>
        <w:t>field</w:t>
      </w:r>
      <w:proofErr w:type="spellEnd"/>
      <w:r w:rsidRPr="00E65879">
        <w:rPr>
          <w:rFonts w:ascii="Arial" w:hAnsi="Arial" w:cs="Arial"/>
          <w:sz w:val="24"/>
          <w:lang w:val="es-MX"/>
        </w:rPr>
        <w:t>.</w:t>
      </w:r>
    </w:p>
    <w:p w:rsidR="00E65879" w:rsidRDefault="00E65879" w:rsidP="004B5BA5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i/>
          <w:sz w:val="24"/>
          <w:lang w:val="es-MX"/>
        </w:rPr>
        <w:t>Unión:</w:t>
      </w:r>
      <w:r w:rsidRPr="00E65879">
        <w:rPr>
          <w:rFonts w:ascii="Arial" w:hAnsi="Arial" w:cs="Arial"/>
          <w:sz w:val="24"/>
          <w:lang w:val="es-MX"/>
        </w:rPr>
        <w:t xml:space="preserve"> Una </w:t>
      </w:r>
      <w:proofErr w:type="spellStart"/>
      <w:r w:rsidRPr="00E65879">
        <w:rPr>
          <w:rFonts w:ascii="Arial" w:hAnsi="Arial" w:cs="Arial"/>
          <w:sz w:val="24"/>
          <w:lang w:val="es-MX"/>
        </w:rPr>
        <w:t>union</w:t>
      </w:r>
      <w:proofErr w:type="spellEnd"/>
      <w:r w:rsidRPr="00E65879">
        <w:rPr>
          <w:rFonts w:ascii="Arial" w:hAnsi="Arial" w:cs="Arial"/>
          <w:sz w:val="24"/>
          <w:lang w:val="es-MX"/>
        </w:rPr>
        <w:t xml:space="preserve"> es un tipo de datos derivado, como una estructura, con miembros que comparten el mismo espacio de almacenamiento. Una variable de tipo </w:t>
      </w:r>
      <w:proofErr w:type="spellStart"/>
      <w:r w:rsidRPr="00E65879">
        <w:rPr>
          <w:rFonts w:ascii="Arial" w:hAnsi="Arial" w:cs="Arial"/>
          <w:sz w:val="24"/>
          <w:lang w:val="es-MX"/>
        </w:rPr>
        <w:t>union</w:t>
      </w:r>
      <w:proofErr w:type="spellEnd"/>
      <w:r w:rsidRPr="00E65879">
        <w:rPr>
          <w:rFonts w:ascii="Arial" w:hAnsi="Arial" w:cs="Arial"/>
          <w:sz w:val="24"/>
          <w:lang w:val="es-MX"/>
        </w:rPr>
        <w:t xml:space="preserve"> puede contener (en momentos diferentes) objetos de diferentes tipos y </w:t>
      </w:r>
      <w:proofErr w:type="spellStart"/>
      <w:r w:rsidRPr="00E65879">
        <w:rPr>
          <w:rFonts w:ascii="Arial" w:hAnsi="Arial" w:cs="Arial"/>
          <w:sz w:val="24"/>
          <w:lang w:val="es-MX"/>
        </w:rPr>
        <w:t>tama˜nos</w:t>
      </w:r>
      <w:proofErr w:type="spellEnd"/>
      <w:r w:rsidRPr="00E65879">
        <w:rPr>
          <w:rFonts w:ascii="Arial" w:hAnsi="Arial" w:cs="Arial"/>
          <w:sz w:val="24"/>
          <w:lang w:val="es-MX"/>
        </w:rPr>
        <w:t xml:space="preserve">. ... Una </w:t>
      </w:r>
      <w:proofErr w:type="spellStart"/>
      <w:r w:rsidRPr="00E65879">
        <w:rPr>
          <w:rFonts w:ascii="Arial" w:hAnsi="Arial" w:cs="Arial"/>
          <w:sz w:val="24"/>
          <w:lang w:val="es-MX"/>
        </w:rPr>
        <w:t>union</w:t>
      </w:r>
      <w:proofErr w:type="spellEnd"/>
      <w:r w:rsidRPr="00E65879">
        <w:rPr>
          <w:rFonts w:ascii="Arial" w:hAnsi="Arial" w:cs="Arial"/>
          <w:sz w:val="24"/>
          <w:lang w:val="es-MX"/>
        </w:rPr>
        <w:t xml:space="preserve"> se declara con el mismo formato de una </w:t>
      </w:r>
      <w:proofErr w:type="spellStart"/>
      <w:r w:rsidRPr="00E65879">
        <w:rPr>
          <w:rFonts w:ascii="Arial" w:hAnsi="Arial" w:cs="Arial"/>
          <w:sz w:val="24"/>
          <w:lang w:val="es-MX"/>
        </w:rPr>
        <w:t>struct</w:t>
      </w:r>
      <w:proofErr w:type="spellEnd"/>
      <w:r w:rsidRPr="00E65879">
        <w:rPr>
          <w:rFonts w:ascii="Arial" w:hAnsi="Arial" w:cs="Arial"/>
          <w:sz w:val="24"/>
          <w:lang w:val="es-MX"/>
        </w:rPr>
        <w:t>.</w:t>
      </w:r>
    </w:p>
    <w:p w:rsidR="00E65879" w:rsidRPr="00E65879" w:rsidRDefault="00E65879" w:rsidP="004B5BA5">
      <w:pPr>
        <w:jc w:val="both"/>
        <w:rPr>
          <w:rFonts w:ascii="Arial" w:hAnsi="Arial" w:cs="Arial"/>
          <w:sz w:val="24"/>
          <w:lang w:val="es-MX"/>
        </w:rPr>
      </w:pPr>
      <w:r w:rsidRPr="00E65879">
        <w:rPr>
          <w:rFonts w:ascii="Arial" w:hAnsi="Arial" w:cs="Arial"/>
          <w:sz w:val="24"/>
          <w:lang w:val="es-MX"/>
        </w:rPr>
        <w:t xml:space="preserve">La diferencia entre las dos es </w:t>
      </w:r>
      <w:proofErr w:type="gramStart"/>
      <w:r w:rsidRPr="00E65879">
        <w:rPr>
          <w:rFonts w:ascii="Arial" w:hAnsi="Arial" w:cs="Arial"/>
          <w:sz w:val="24"/>
          <w:lang w:val="es-MX"/>
        </w:rPr>
        <w:t>que</w:t>
      </w:r>
      <w:proofErr w:type="gramEnd"/>
      <w:r w:rsidRPr="00E65879">
        <w:rPr>
          <w:rFonts w:ascii="Arial" w:hAnsi="Arial" w:cs="Arial"/>
          <w:sz w:val="24"/>
          <w:lang w:val="es-MX"/>
        </w:rPr>
        <w:t xml:space="preserve"> en una estructura, los miembros ocupan diferentes áreas de la memoria, pero en una unión, los miembros ocupan la misma área de memoria.</w:t>
      </w:r>
    </w:p>
    <w:p w:rsidR="00EF658F" w:rsidRPr="00EF658F" w:rsidRDefault="00D3214C" w:rsidP="004B5B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Palabras reservadas para el uso de estructuras.</w:t>
      </w:r>
    </w:p>
    <w:p w:rsidR="00EF658F" w:rsidRPr="009D65F8" w:rsidRDefault="009D65F8" w:rsidP="004B5BA5">
      <w:pPr>
        <w:jc w:val="both"/>
        <w:rPr>
          <w:rFonts w:ascii="Arial" w:hAnsi="Arial" w:cs="Arial"/>
          <w:sz w:val="24"/>
          <w:lang w:val="es-MX"/>
        </w:rPr>
      </w:pPr>
      <w:proofErr w:type="spellStart"/>
      <w:r w:rsidRPr="009D65F8">
        <w:rPr>
          <w:rFonts w:ascii="Arial" w:hAnsi="Arial" w:cs="Arial"/>
          <w:sz w:val="24"/>
          <w:lang w:val="es-MX"/>
        </w:rPr>
        <w:t>struct</w:t>
      </w:r>
      <w:proofErr w:type="spellEnd"/>
    </w:p>
    <w:p w:rsidR="00D3214C" w:rsidRDefault="00EF658F" w:rsidP="004B5B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y ejemplo de estructuras anidadas.</w:t>
      </w:r>
    </w:p>
    <w:p w:rsidR="009D65F8" w:rsidRDefault="009D65F8" w:rsidP="004B5BA5">
      <w:pPr>
        <w:jc w:val="both"/>
        <w:rPr>
          <w:rFonts w:ascii="Arial" w:hAnsi="Arial" w:cs="Arial"/>
          <w:sz w:val="24"/>
          <w:lang w:val="es-MX"/>
        </w:rPr>
      </w:pPr>
      <w:r w:rsidRPr="009D65F8">
        <w:rPr>
          <w:rFonts w:ascii="Arial" w:hAnsi="Arial" w:cs="Arial"/>
          <w:sz w:val="24"/>
          <w:lang w:val="es-MX"/>
        </w:rPr>
        <w:t>Una estructura puede estar dentro de otra estructura a esto se le conoce como anidamiento o estructuras anidadas. Ya que se trabajan con datos en estructuras si definimos un tipo de dato en una estructura y necesitamos definir ese dato dentro de otra estructura solamente se llama el dato de la estructura anterior.</w:t>
      </w:r>
    </w:p>
    <w:p w:rsidR="009D65F8" w:rsidRPr="009D65F8" w:rsidRDefault="009D65F8" w:rsidP="009D65F8">
      <w:pPr>
        <w:rPr>
          <w:rFonts w:ascii="Arial" w:hAnsi="Arial" w:cs="Arial"/>
          <w:sz w:val="24"/>
          <w:lang w:val="es-MX"/>
        </w:rPr>
      </w:pPr>
      <w:r w:rsidRPr="009D65F8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953510" cy="2968625"/>
            <wp:effectExtent l="0" t="0" r="8890" b="3175"/>
            <wp:wrapSquare wrapText="bothSides"/>
            <wp:docPr id="1" name="Imagen 1" descr="Resultado de imagen para estructuras anidadas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tructuras anidadas ejemp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58F" w:rsidRPr="00EF658F" w:rsidRDefault="00EF658F" w:rsidP="00EF658F">
      <w:pPr>
        <w:rPr>
          <w:rFonts w:ascii="Arial" w:hAnsi="Arial" w:cs="Arial"/>
          <w:sz w:val="24"/>
          <w:lang w:val="es-MX"/>
        </w:rPr>
      </w:pPr>
    </w:p>
    <w:p w:rsidR="00A35B38" w:rsidRPr="00D3214C" w:rsidRDefault="00A35B38">
      <w:pPr>
        <w:rPr>
          <w:lang w:val="es-MX"/>
        </w:rPr>
      </w:pPr>
    </w:p>
    <w:sectPr w:rsidR="00A35B38" w:rsidRPr="00D321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53E" w:rsidRDefault="00EC653E" w:rsidP="00D3214C">
      <w:pPr>
        <w:spacing w:after="0" w:line="240" w:lineRule="auto"/>
      </w:pPr>
      <w:r>
        <w:separator/>
      </w:r>
    </w:p>
  </w:endnote>
  <w:endnote w:type="continuationSeparator" w:id="0">
    <w:p w:rsidR="00EC653E" w:rsidRDefault="00EC653E" w:rsidP="00D3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53E" w:rsidRDefault="00EC653E" w:rsidP="00D3214C">
      <w:pPr>
        <w:spacing w:after="0" w:line="240" w:lineRule="auto"/>
      </w:pPr>
      <w:r>
        <w:separator/>
      </w:r>
    </w:p>
  </w:footnote>
  <w:footnote w:type="continuationSeparator" w:id="0">
    <w:p w:rsidR="00EC653E" w:rsidRDefault="00EC653E" w:rsidP="00D3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14C" w:rsidRPr="00D3214C" w:rsidRDefault="00D3214C">
    <w:pPr>
      <w:pStyle w:val="Encabezado"/>
      <w:rPr>
        <w:lang w:val="es-MX"/>
      </w:rPr>
    </w:pPr>
    <w:r>
      <w:rPr>
        <w:lang w:val="es-MX"/>
      </w:rPr>
      <w:t xml:space="preserve">Alumno: </w:t>
    </w:r>
    <w:r>
      <w:rPr>
        <w:b/>
        <w:lang w:val="es-MX"/>
      </w:rPr>
      <w:t>Aguirre Trinidad Enrique.</w:t>
    </w:r>
    <w:r>
      <w:ptab w:relativeTo="margin" w:alignment="center" w:leader="none"/>
    </w:r>
    <w:r w:rsidRPr="00A46115">
      <w:rPr>
        <w:lang w:val="es-MX"/>
      </w:rPr>
      <w:t xml:space="preserve"> </w:t>
    </w:r>
    <w:r>
      <w:ptab w:relativeTo="margin" w:alignment="right" w:leader="none"/>
    </w:r>
    <w:r>
      <w:rPr>
        <w:lang w:val="es-MX"/>
      </w:rPr>
      <w:t xml:space="preserve">Grupo: </w:t>
    </w:r>
    <w:r>
      <w:rPr>
        <w:b/>
        <w:lang w:val="es-MX"/>
      </w:rPr>
      <w:t>1MV2.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7635D"/>
    <w:multiLevelType w:val="hybridMultilevel"/>
    <w:tmpl w:val="5D2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4C"/>
    <w:rsid w:val="004B5BA5"/>
    <w:rsid w:val="00536EA7"/>
    <w:rsid w:val="009D65F8"/>
    <w:rsid w:val="00A35B38"/>
    <w:rsid w:val="00D3214C"/>
    <w:rsid w:val="00E65879"/>
    <w:rsid w:val="00EC653E"/>
    <w:rsid w:val="00E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EB6C"/>
  <w15:chartTrackingRefBased/>
  <w15:docId w15:val="{7BB7D500-A7A2-43E2-B806-986E4D4F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14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14C"/>
  </w:style>
  <w:style w:type="paragraph" w:styleId="Piedepgina">
    <w:name w:val="footer"/>
    <w:basedOn w:val="Normal"/>
    <w:link w:val="PiedepginaCar"/>
    <w:uiPriority w:val="99"/>
    <w:unhideWhenUsed/>
    <w:rsid w:val="00D32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14C"/>
  </w:style>
  <w:style w:type="paragraph" w:styleId="Prrafodelista">
    <w:name w:val="List Paragraph"/>
    <w:basedOn w:val="Normal"/>
    <w:uiPriority w:val="34"/>
    <w:qFormat/>
    <w:rsid w:val="00D3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6</cp:revision>
  <dcterms:created xsi:type="dcterms:W3CDTF">2017-12-10T17:52:00Z</dcterms:created>
  <dcterms:modified xsi:type="dcterms:W3CDTF">2017-12-10T20:09:00Z</dcterms:modified>
</cp:coreProperties>
</file>