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Método científico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es? Proceso ordenado para investigar fenómenos y obtener conocimientos comprobables.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Observación: Identificar un fenómeno o problema.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Pregunta: Plantear qué se quiere investigar.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Hipótesis: Posible explicación del fenómeno.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Experimentación: Realizar pruebas para comprobar la hipótesis.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Análisis: Interpretar los resultados.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Conclusión: Aceptar, modificar o rechazar la hipótesis según la evidencia.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Importancia: Permite desarrollar tecnologías confiables y resolver problemas.</w:t>
      </w:r>
    </w:p>
    <w:p w:rsidR="00227C0A" w:rsidRPr="00227C0A" w:rsidRDefault="00227C0A" w:rsidP="00227C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Características: Objetivo, sistemático, verificable y basado en evidencias.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Clave para el examen: una hipótesis no es un hecho comprobado; es una explicación que debe ponerse a prueba.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Avances tecnológicos de la Edad Media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474595" cy="2371725"/>
            <wp:effectExtent l="0" t="0" r="1905" b="9525"/>
            <wp:docPr id="18" name="Imagen 18" descr="noria – Glosario ilustrado de arte arquitectó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ria – Glosario ilustrado de arte arquitectónic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283" cy="2381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Molino de agua y viento</w:t>
      </w:r>
    </w:p>
    <w:p w:rsidR="00227C0A" w:rsidRPr="00227C0A" w:rsidRDefault="00227C0A" w:rsidP="00227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Aprovechaban energías naturales para moler granos y realizar trabajos.</w:t>
      </w:r>
    </w:p>
    <w:p w:rsidR="00227C0A" w:rsidRPr="00227C0A" w:rsidRDefault="00227C0A" w:rsidP="00227C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Reducían el esfuerzo humano y animal.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1978862" cy="1981200"/>
            <wp:effectExtent l="0" t="0" r="2540" b="0"/>
            <wp:docPr id="17" name="Imagen 17" descr="Horloge | Musée de Cluny - musée national du Moyen Â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rloge | Musée de Cluny - musée national du Moyen Â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097" cy="199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Reloj mecánico</w:t>
      </w:r>
    </w:p>
    <w:p w:rsidR="00227C0A" w:rsidRPr="00227C0A" w:rsidRDefault="00227C0A" w:rsidP="0022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Permitió medir el tiempo con mayor precisión.</w:t>
      </w:r>
    </w:p>
    <w:p w:rsidR="00227C0A" w:rsidRPr="00227C0A" w:rsidRDefault="00227C0A" w:rsidP="00227C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Ayudó a organizar actividades sociales y laborales.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000250" cy="2133600"/>
            <wp:effectExtent l="0" t="0" r="0" b="0"/>
            <wp:docPr id="16" name="Imagen 16" descr="Gutenbergs printing press, 1450s Our beautiful Wall Art and Photo Gifts include Framed Prints, Photo Prints, Poster Prints, Canvas Prints, Jigsaw Puzzles, Metal Prints and so much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utenbergs printing press, 1450s Our beautiful Wall Art and Photo Gifts include Framed Prints, Photo Prints, Poster Prints, Canvas Prints, Jigsaw Puzzles, Metal Prints and so much mo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327" cy="2144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Imprenta de tipos móviles</w:t>
      </w:r>
    </w:p>
    <w:p w:rsidR="00227C0A" w:rsidRPr="00227C0A" w:rsidRDefault="00227C0A" w:rsidP="00227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Facilitó reproducir libros y difundir conocimientos.</w:t>
      </w:r>
    </w:p>
    <w:p w:rsidR="00227C0A" w:rsidRPr="00227C0A" w:rsidRDefault="00227C0A" w:rsidP="00227C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Impulsó la educación y la circulación de ideas.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Otros avances importantes:</w:t>
      </w:r>
    </w:p>
    <w:p w:rsidR="00227C0A" w:rsidRPr="00227C0A" w:rsidRDefault="00227C0A" w:rsidP="0022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Brújula: facilitó la navegación y la orientación.</w:t>
      </w:r>
    </w:p>
    <w:p w:rsidR="00227C0A" w:rsidRPr="00227C0A" w:rsidRDefault="00227C0A" w:rsidP="0022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Arado pesado: mejoró el trabajo agrícola en ciertos terrenos.</w:t>
      </w:r>
    </w:p>
    <w:p w:rsidR="00227C0A" w:rsidRPr="00227C0A" w:rsidRDefault="00227C0A" w:rsidP="0022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Pólvora: transformó las técnicas militares.</w:t>
      </w:r>
    </w:p>
    <w:p w:rsidR="00227C0A" w:rsidRPr="00227C0A" w:rsidRDefault="00227C0A" w:rsidP="00227C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Anteojos: ayudaron a corregir problemas de visión.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Clave: los avances medievales mejoraron la agricultura, la navegación, la producción y la difusión del conocimiento.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Primera Revolución Industrial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1748790" cy="2038350"/>
            <wp:effectExtent l="0" t="0" r="3810" b="0"/>
            <wp:docPr id="15" name="Imagen 15" descr="Cross-section of Watts steam engine by Frenc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ross-section of Watts steam engine by French Schoo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175" cy="205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153864" cy="2000250"/>
            <wp:effectExtent l="0" t="0" r="0" b="0"/>
            <wp:docPr id="14" name="Imagen 14" descr="Arkwright: Spinning Frame. /Nsir Richard Arkwright'S Spinning Frame (Patented 1769), The First Machine Capable Of Producing Cotton Thread Of The Firmness And Hardness Required In The Warp. Poster Print by Granger Collection - Item # VARGRC0058070 - Posterazz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kwright: Spinning Frame. /Nsir Richard Arkwright'S Spinning Frame (Patented 1769), The First Machine Capable Of Producing Cotton Thread Of The Firmness And Hardness Required In The Warp. Poster Print by Granger Collection - Item # VARGRC0058070 - Posterazz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621" cy="201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390775" cy="1990090"/>
            <wp:effectExtent l="0" t="0" r="9525" b="0"/>
            <wp:docPr id="13" name="Imagen 13" descr="The Paradigms of Chemical Engineering: From Unit Operations to Sustainability and Artificial Intelligence | by Lourdes Adriana Pérez Carrillo | Materia y Método | Jun, 2026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he Paradigms of Chemical Engineering: From Unit Operations to Sustainability and Artificial Intelligence | by Lourdes Adriana Pérez Carrillo | Materia y Método | Jun, 2026 | Medi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992" cy="200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fue? Transición de la producción artesanal a la producción mecanizada.</w:t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Origen: Gran Bretaña, favorecida por recursos, capital y cambios agrícolas y comerciales.</w:t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Máquina de vapor: utilizó vapor para producir movimiento y accionar máquinas.</w:t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Industria textil: incorporó máquinas que aceleraron la elaboración de telas.</w:t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Carbón: principal combustible para muchas máquinas de vapor.</w:t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Transporte: expansión del ferrocarril y de los barcos de vapor.</w:t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Sistema fabril: concentración de trabajadores y máquinas en fábricas.</w:t>
      </w:r>
    </w:p>
    <w:p w:rsidR="00227C0A" w:rsidRPr="00227C0A" w:rsidRDefault="00227C0A" w:rsidP="00227C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Consecuencias: urbanización, aumento de la producción, crecimiento económico y nuevas condiciones laborales.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Clave: se pasó del trabajo principalmente manual a la producción mecanizada mediante máquinas de vapor.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Segunda Revolución Industrial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1943100" cy="1276179"/>
            <wp:effectExtent l="0" t="0" r="0" b="635"/>
            <wp:docPr id="12" name="Imagen 12" descr="Em outubro de 1879,  Thomas Edison, faz a patente da lâmpada incandescente - Observo – Notícias, Opinião e Informação de Passos e Regi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m outubro de 1879,  Thomas Edison, faz a patente da lâmpada incandescente - Observo – Notícias, Opinião e Informação de Passos e Região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89" cy="127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255684" cy="1990725"/>
            <wp:effectExtent l="0" t="0" r="0" b="0"/>
            <wp:docPr id="11" name="Imagen 11" descr="File:M89 Tesla Motor, c. 1895, an early prototype AC motor by Nicola Tesla - Museum of Science and Industry (Chicago) - DSC06558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le:M89 Tesla Motor, c. 1895, an early prototype AC motor by Nicola Tesla - Museum of Science and Industry (Chicago) - DSC06558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603" cy="1998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281788" cy="1828800"/>
            <wp:effectExtent l="0" t="0" r="4445" b="0"/>
            <wp:docPr id="10" name="Imagen 10" descr="December 1, 1913 - Ford starts moving assembly line - This Day In Automotive His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ecember 1, 1913 - Ford starts moving assembly line - This Day In Automotive Histor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658" cy="1848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Electricidad: permitió iluminar ciudades y alimentar motores.</w:t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Petróleo: ganó importancia como fuente de energía.</w:t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Acero: mejoró la construcción de edificios, puentes, maquinaria y ferrocarriles.</w:t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Motor de combustión interna: impulsó automóviles y otros vehículos.</w:t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Teléfono: permitió la comunicación de voz a distancia.</w:t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Radio: transmitió información sin cables.</w:t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Producción en serie: fabricaba grandes cantidades de productos estandarizados.</w:t>
      </w:r>
    </w:p>
    <w:p w:rsidR="00227C0A" w:rsidRPr="00227C0A" w:rsidRDefault="00227C0A" w:rsidP="00227C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Consecuencias: transporte más rápido, comunicaciones más eficientes y expansión industrial.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Diferencia principal:</w:t>
      </w:r>
    </w:p>
    <w:p w:rsidR="00227C0A" w:rsidRPr="00227C0A" w:rsidRDefault="00227C0A" w:rsidP="00227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Primera Revolución Industrial: máquina de vapor, carbón y mecanización.</w:t>
      </w:r>
    </w:p>
    <w:p w:rsidR="00227C0A" w:rsidRPr="00227C0A" w:rsidRDefault="00227C0A" w:rsidP="00227C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Segunda Revolución Industrial: electricidad, petróleo, acero y producción en serie.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5. Avances científicos y tecnológicos del siglo XX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Medicina: vacunas, antibióticos y mejores métodos de diagnóstico.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Aviación: permitió viajar y transportar mercancías por aire.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Energía nuclear: posibilitó producir energía y desarrollar aplicaciones científicas.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Exploración espacial: satélites, cohetes y llegada del ser humano a la Luna.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Telecomunicaciones: expansión de la radio, televisión y telefonía.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Electrónica: circuitos, transistores y microprocesadores.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Computación: automatización de cálculos y procesamiento de información.</w:t>
      </w:r>
    </w:p>
    <w:p w:rsidR="00227C0A" w:rsidRPr="00227C0A" w:rsidRDefault="00227C0A" w:rsidP="00227C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Biotecnología: nuevas herramientas para estudiar organismos y desarrollar tratamientos.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Impacto: aumentaron la comunicación, la productividad y la capacidad científica, aunque también surgieron problemas ambientales, riesgos militares y desigualdades en el acceso a la tecnología.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6. Nacimiento de la electrónica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736961" cy="1409700"/>
            <wp:effectExtent l="0" t="0" r="6350" b="0"/>
            <wp:docPr id="9" name="Imagen 9" descr="De Forest tubular Audion triode in clip bracket | Smithsonian Instit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 Forest tubular Audion triode in clip bracket | Smithsonian Instituti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191" cy="141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392033" cy="1152525"/>
            <wp:effectExtent l="0" t="0" r="8890" b="0"/>
            <wp:docPr id="8" name="Imagen 8" descr="The transistor: 75 years since the famed Nokia Bell Labs invention changed the world | Noki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he transistor: 75 years since the famed Nokia Bell Labs invention changed the world | Nokia.co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008" cy="11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1943100" cy="1514450"/>
            <wp:effectExtent l="0" t="0" r="0" b="0"/>
            <wp:docPr id="7" name="Imagen 7" descr="Computer Ch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mputer Chi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5867" cy="153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es la electrónica? Rama de la tecnología que controla el movimiento de cargas eléctricas para procesar, controlar o transmitir señales.</w:t>
      </w:r>
    </w:p>
    <w:p w:rsidR="00227C0A" w:rsidRPr="00227C0A" w:rsidRDefault="00227C0A" w:rsidP="00227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Válvulas de vacío: permitieron amplificar señales y construir las primeras computadoras electrónicas.</w:t>
      </w:r>
    </w:p>
    <w:p w:rsidR="00227C0A" w:rsidRPr="00227C0A" w:rsidRDefault="00227C0A" w:rsidP="00227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Transistor: sustituyó muchas válvulas; es más pequeño, eficiente y confiable.</w:t>
      </w:r>
    </w:p>
    <w:p w:rsidR="00227C0A" w:rsidRPr="00227C0A" w:rsidRDefault="00227C0A" w:rsidP="00227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Circuito integrado: reúne numerosos componentes electrónicos en un solo chip.</w:t>
      </w:r>
    </w:p>
    <w:p w:rsidR="00227C0A" w:rsidRPr="00227C0A" w:rsidRDefault="00227C0A" w:rsidP="00227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Microprocesador: integra funciones esenciales de procesamiento en un circuito.</w:t>
      </w:r>
    </w:p>
    <w:p w:rsidR="00227C0A" w:rsidRPr="00227C0A" w:rsidRDefault="00227C0A" w:rsidP="00227C0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Aplicaciones: celulares, computadoras, televisores, robots y sistemas de control.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Clave para recordar la evolución: válvulas de vacío → transistores → circuitos integrados → microprocesadores.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7. Generaciones de computadoras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Aprende qué tecnología caracteriza a cada generación, no solo las fechas.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3057525" cy="1924050"/>
            <wp:effectExtent l="0" t="0" r="9525" b="0"/>
            <wp:docPr id="6" name="Imagen 6" descr="75 years ago, the world's first modern computer made its public deb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75 years ago, the world's first modern computer made its public debut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201" cy="1934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Primera generación: válvulas de vacío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Computadoras enormes, costosas, con gran consumo eléctrico y mucho calor.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Ejemplo: ENIAC.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847975" cy="1543050"/>
            <wp:effectExtent l="0" t="0" r="9525" b="0"/>
            <wp:docPr id="5" name="Imagen 5" descr="File:IBM 1401 at CHM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ile:IBM 1401 at CHM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220" cy="1578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Segunda generación: transistores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Equipos más pequeños, rápidos y eficientes que los anteriores.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729446" cy="1971675"/>
            <wp:effectExtent l="0" t="0" r="0" b="0"/>
            <wp:docPr id="4" name="Imagen 4" descr="【计算机组成原理】详谈计算机发展历程-腾讯云开发者社区-腾讯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【计算机组成原理】详谈计算机发展历程-腾讯云开发者社区-腾讯云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59" cy="199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Tercera generación: circuitos integrados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Mayor capacidad de procesamiento y más componentes en menos espacio.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724188" cy="2028825"/>
            <wp:effectExtent l="0" t="0" r="0" b="0"/>
            <wp:docPr id="3" name="Imagen 3" descr="L'Intel 4004, le premier CPU de l'histoire, fête ses 40 ans | Geekattitu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'Intel 4004, le premier CPU de l'histoire, fête ses 40 ans | Geekattitud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8334" cy="203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Cuarta generación: microprocesadores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Impulsaron las computadoras personales y dispositivos más compactos.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2905463" cy="1781175"/>
            <wp:effectExtent l="0" t="0" r="9525" b="0"/>
            <wp:docPr id="2" name="Imagen 2" descr="Artificial Intelli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rtificial Intelligenc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748" cy="178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Quinta generación: inteligencia artificial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Se asocia con sistemas inteligentes, procesamiento del lenguaje y automatización avanzada. La clasificación puede variar según la fuente.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Truco para memorizar: válvulas → transistores → circuitos integrados → microprocesadores → inteligencia artificial.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8. Importancia de Internet</w:t>
      </w:r>
    </w:p>
    <w:p w:rsidR="00227C0A" w:rsidRPr="00227C0A" w:rsidRDefault="00227C0A" w:rsidP="00227C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lastRenderedPageBreak/>
        <w:drawing>
          <wp:inline distT="0" distB="0" distL="0" distR="0">
            <wp:extent cx="3233072" cy="1866900"/>
            <wp:effectExtent l="0" t="0" r="5715" b="0"/>
            <wp:docPr id="1" name="Imagen 1" descr="Global computer network commun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Global computer network communication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205" cy="1882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¿Qué es? Red mundial de redes que intercambian información mediante protocolos comunes.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Origen: surgió de proyectos de interconexión de computadoras; ARPANET fue uno de sus antecedentes fundamentales.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Comunicación: facilita mensajes, </w:t>
      </w:r>
      <w:proofErr w:type="spellStart"/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videollamadas</w:t>
      </w:r>
      <w:proofErr w:type="spellEnd"/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redes sociales.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Educación: permite consultar bibliotecas, cursos y materiales digitales.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Economía: impulsa comercio electrónico, banca digital y trabajo remoto.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Ciencia: facilita compartir datos y colaborar entre investigadores.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Servicios: permite realizar trámites, acceder a entretenimiento y utilizar servicios en línea.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Riesgos: desinformación, fraudes, pérdida de privacidad y brecha digital.</w:t>
      </w:r>
    </w:p>
    <w:p w:rsidR="00227C0A" w:rsidRPr="00227C0A" w:rsidRDefault="00227C0A" w:rsidP="00227C0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Importancia: conecta personas, instituciones y conocimientos a escala mundial.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No confundas:</w:t>
      </w:r>
    </w:p>
    <w:p w:rsidR="00227C0A" w:rsidRPr="00227C0A" w:rsidRDefault="00227C0A" w:rsidP="00227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Internet: infraestructura mundial de redes conectadas.</w:t>
      </w:r>
    </w:p>
    <w:p w:rsidR="00227C0A" w:rsidRPr="00227C0A" w:rsidRDefault="00227C0A" w:rsidP="00227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Web (WWW): sistema de páginas y recursos que funciona sobre Internet.</w:t>
      </w:r>
    </w:p>
    <w:p w:rsidR="00227C0A" w:rsidRPr="00227C0A" w:rsidRDefault="00227C0A" w:rsidP="00227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Navegador: programa para acceder a páginas web.</w:t>
      </w:r>
    </w:p>
    <w:p w:rsidR="00227C0A" w:rsidRPr="00227C0A" w:rsidRDefault="00227C0A" w:rsidP="00227C0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Buscador: servicio para encontrar información, como Google.</w:t>
      </w:r>
    </w:p>
    <w:p w:rsidR="00227C0A" w:rsidRPr="00227C0A" w:rsidRDefault="00227C0A" w:rsidP="00227C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227C0A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9. Comunidades y generaciones: conceptos que pueden preguntarte</w:t>
      </w:r>
    </w:p>
    <w:p w:rsidR="00227C0A" w:rsidRPr="00227C0A" w:rsidRDefault="00227C0A" w:rsidP="00227C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Esta parte te puede ayudar si el examen relaciona la historia tecnológica con la sociedad.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1"/>
        <w:gridCol w:w="6587"/>
      </w:tblGrid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Característica principal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Sociedad agrícola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agricultura y la tierra son la base de la economía.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Sociedad industrial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Predominan las fábricas, las máquinas y la producción masiva.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Sociedad de la información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La información y las telecomunicaciones tienen un papel central.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Sociedad del conocimiento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Utiliza información para generar aprendizaje, innovación y soluciones.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lastRenderedPageBreak/>
              <w:t>Nativos digitales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Personas que crecieron con tecnologías digitales; el término no significa que dominen todo.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Inmigrantes digitales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Personas que adoptaron las tecnologías digitales después de crecer con otras formas de comunicación.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Brecha digital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Diferencia en el acceso, uso y aprovechamiento de las tecnologías.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Alfabetización digital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Capacidad de usar la tecnología de forma crítica, segura y eficaz.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Uso de sistemas tecnológicos para ejecutar tareas con menor intervención humana.</w:t>
            </w:r>
          </w:p>
        </w:tc>
      </w:tr>
      <w:tr w:rsidR="00227C0A" w:rsidRPr="00227C0A" w:rsidTr="00227C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Innovación tecnológica</w:t>
            </w:r>
          </w:p>
        </w:tc>
        <w:tc>
          <w:tcPr>
            <w:tcW w:w="0" w:type="auto"/>
            <w:vAlign w:val="center"/>
            <w:hideMark/>
          </w:tcPr>
          <w:p w:rsidR="00227C0A" w:rsidRPr="00227C0A" w:rsidRDefault="00227C0A" w:rsidP="00227C0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227C0A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Aplicación de ideas o conocimientos para crear o mejorar productos y procesos.</w:t>
            </w:r>
          </w:p>
        </w:tc>
      </w:tr>
    </w:tbl>
    <w:p w:rsidR="002162AE" w:rsidRPr="00C43B9E" w:rsidRDefault="00227C0A" w:rsidP="00C43B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227C0A">
        <w:rPr>
          <w:rFonts w:ascii="Times New Roman" w:eastAsia="Times New Roman" w:hAnsi="Times New Roman" w:cs="Times New Roman"/>
          <w:sz w:val="24"/>
          <w:szCs w:val="24"/>
          <w:lang w:eastAsia="es-MX"/>
        </w:rPr>
        <w:t>Importante: las categorías de nativos e inmigrantes digitales son simplificaciones; la edad por sí sola no determina las habilidades tecnológicas.</w:t>
      </w:r>
      <w:bookmarkStart w:id="0" w:name="_GoBack"/>
      <w:bookmarkEnd w:id="0"/>
    </w:p>
    <w:sectPr w:rsidR="002162AE" w:rsidRPr="00C43B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4253B"/>
    <w:multiLevelType w:val="multilevel"/>
    <w:tmpl w:val="0314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5132"/>
    <w:multiLevelType w:val="multilevel"/>
    <w:tmpl w:val="76E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0CE5"/>
    <w:multiLevelType w:val="multilevel"/>
    <w:tmpl w:val="BD5C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324FD2"/>
    <w:multiLevelType w:val="multilevel"/>
    <w:tmpl w:val="E3A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91A78"/>
    <w:multiLevelType w:val="multilevel"/>
    <w:tmpl w:val="69B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B486B"/>
    <w:multiLevelType w:val="multilevel"/>
    <w:tmpl w:val="C72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E69DA"/>
    <w:multiLevelType w:val="multilevel"/>
    <w:tmpl w:val="2016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129A4"/>
    <w:multiLevelType w:val="multilevel"/>
    <w:tmpl w:val="7DB4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3652C"/>
    <w:multiLevelType w:val="multilevel"/>
    <w:tmpl w:val="0B6A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C705F"/>
    <w:multiLevelType w:val="multilevel"/>
    <w:tmpl w:val="598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C1A"/>
    <w:multiLevelType w:val="multilevel"/>
    <w:tmpl w:val="E92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491124"/>
    <w:multiLevelType w:val="multilevel"/>
    <w:tmpl w:val="6DD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4"/>
  </w:num>
  <w:num w:numId="5">
    <w:abstractNumId w:val="0"/>
  </w:num>
  <w:num w:numId="6">
    <w:abstractNumId w:val="10"/>
  </w:num>
  <w:num w:numId="7">
    <w:abstractNumId w:val="2"/>
  </w:num>
  <w:num w:numId="8">
    <w:abstractNumId w:val="6"/>
  </w:num>
  <w:num w:numId="9">
    <w:abstractNumId w:val="3"/>
  </w:num>
  <w:num w:numId="10">
    <w:abstractNumId w:val="9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C0A"/>
    <w:rsid w:val="00043761"/>
    <w:rsid w:val="002162AE"/>
    <w:rsid w:val="00227C0A"/>
    <w:rsid w:val="004C2F3A"/>
    <w:rsid w:val="008A42C1"/>
    <w:rsid w:val="00C43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45F31"/>
  <w15:chartTrackingRefBased/>
  <w15:docId w15:val="{9DD0DFFF-1C4C-471E-B4AB-F664C1D0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27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27C0A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227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80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3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7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1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44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3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53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301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79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7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4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0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1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3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7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53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9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8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9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22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2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27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0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53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5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1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5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7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56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4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75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4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1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58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5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5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6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4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6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4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7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3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5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7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7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76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7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7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1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7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2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1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81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18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4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37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71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1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7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4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90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01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1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2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0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1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55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2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1175</Words>
  <Characters>6468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2026-10-14T23:26:00Z</cp:lastPrinted>
  <dcterms:created xsi:type="dcterms:W3CDTF">2026-10-14T23:14:00Z</dcterms:created>
  <dcterms:modified xsi:type="dcterms:W3CDTF">2026-10-14T23:26:00Z</dcterms:modified>
</cp:coreProperties>
</file>