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Greetings Epi On The Island Workshop Participants!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are writing to </w:t>
      </w:r>
      <w:r w:rsidDel="00000000" w:rsidR="00000000" w:rsidRPr="00000000">
        <w:rPr>
          <w:rtl w:val="0"/>
        </w:rPr>
        <w:t xml:space="preserve">introduce ourselves</w:t>
      </w:r>
      <w:r w:rsidDel="00000000" w:rsidR="00000000" w:rsidRPr="00000000">
        <w:rPr>
          <w:rtl w:val="0"/>
        </w:rPr>
        <w:t xml:space="preserve"> and provide additional information regarding our workshop on </w:t>
      </w:r>
      <w:r w:rsidDel="00000000" w:rsidR="00000000" w:rsidRPr="00000000">
        <w:rPr>
          <w:rtl w:val="0"/>
        </w:rPr>
        <w:t xml:space="preserve">Analyzing, Interpreting and Presenting Microbiome-Resistome Data</w:t>
      </w:r>
      <w:r w:rsidDel="00000000" w:rsidR="00000000" w:rsidRPr="00000000">
        <w:rPr>
          <w:rtl w:val="0"/>
        </w:rPr>
        <w:t xml:space="preserve">.  We are excited to meet you (in-person or virtually) on June 17th, and thought some additional information might be welcomed as you prepare for our first session.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Team has taught similar workshops many times in the past 7 years using virtual, hybrid and in-person formats.  Previous participants have found it to be extremely useful, and we even use this short course as an introduction for our own students! The group that will be teaching this particular course includes scientists from the Noyes Lab at the University of Minnesota (</w:t>
      </w:r>
      <w:hyperlink r:id="rId6">
        <w:r w:rsidDel="00000000" w:rsidR="00000000" w:rsidRPr="00000000">
          <w:rPr>
            <w:color w:val="1155cc"/>
            <w:u w:val="single"/>
            <w:rtl w:val="0"/>
          </w:rPr>
          <w:t xml:space="preserve">https://www.thenoyeslab.org</w:t>
        </w:r>
      </w:hyperlink>
      <w:r w:rsidDel="00000000" w:rsidR="00000000" w:rsidRPr="00000000">
        <w:rPr>
          <w:rtl w:val="0"/>
        </w:rPr>
        <w:t xml:space="preserve">) NoyesLab  and the VERO Research team at Texas A&amp;M University (</w:t>
      </w:r>
      <w:hyperlink r:id="rId7">
        <w:r w:rsidDel="00000000" w:rsidR="00000000" w:rsidRPr="00000000">
          <w:rPr>
            <w:color w:val="1155cc"/>
            <w:u w:val="single"/>
            <w:rtl w:val="0"/>
          </w:rPr>
          <w:t xml:space="preserve">https://VEROresearch.org</w:t>
        </w:r>
      </w:hyperlink>
      <w:r w:rsidDel="00000000" w:rsidR="00000000" w:rsidRPr="00000000">
        <w:rPr>
          <w:rtl w:val="0"/>
        </w:rPr>
        <w:t xml:space="preserve">).  You can learn how our current and previous published research uses the methods we will be teaching you by visiting these sites.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names and email addresses for the 6 workshop instructors of this workshop are listed below:</w:t>
      </w:r>
    </w:p>
    <w:p w:rsidR="00000000" w:rsidDel="00000000" w:rsidP="00000000" w:rsidRDefault="00000000" w:rsidRPr="00000000" w14:paraId="00000008">
      <w:pPr>
        <w:numPr>
          <w:ilvl w:val="0"/>
          <w:numId w:val="1"/>
        </w:numPr>
        <w:spacing w:after="0" w:afterAutospacing="0" w:before="240" w:lineRule="auto"/>
        <w:ind w:left="940" w:hanging="360"/>
      </w:pPr>
      <w:r w:rsidDel="00000000" w:rsidR="00000000" w:rsidRPr="00000000">
        <w:rPr>
          <w:rtl w:val="0"/>
        </w:rPr>
        <w:t xml:space="preserve">Enrique Doster, on-site instructor. </w:t>
      </w:r>
      <w:r w:rsidDel="00000000" w:rsidR="00000000" w:rsidRPr="00000000">
        <w:rPr>
          <w:b w:val="1"/>
          <w:rtl w:val="0"/>
        </w:rPr>
        <w:t xml:space="preserve">Email: </w:t>
      </w:r>
      <w:r w:rsidDel="00000000" w:rsidR="00000000" w:rsidRPr="00000000">
        <w:rPr>
          <w:rtl w:val="0"/>
        </w:rPr>
        <w:t xml:space="preserve">enriquedoster@tamu.edu</w:t>
      </w:r>
    </w:p>
    <w:p w:rsidR="00000000" w:rsidDel="00000000" w:rsidP="00000000" w:rsidRDefault="00000000" w:rsidRPr="00000000" w14:paraId="00000009">
      <w:pPr>
        <w:numPr>
          <w:ilvl w:val="0"/>
          <w:numId w:val="1"/>
        </w:numPr>
        <w:spacing w:after="0" w:afterAutospacing="0" w:before="0" w:beforeAutospacing="0" w:lineRule="auto"/>
        <w:ind w:left="940" w:hanging="360"/>
      </w:pPr>
      <w:r w:rsidDel="00000000" w:rsidR="00000000" w:rsidRPr="00000000">
        <w:rPr>
          <w:rtl w:val="0"/>
        </w:rPr>
        <w:t xml:space="preserve">Peter Ferm, virtual instructor. </w:t>
      </w:r>
      <w:r w:rsidDel="00000000" w:rsidR="00000000" w:rsidRPr="00000000">
        <w:rPr>
          <w:b w:val="1"/>
          <w:rtl w:val="0"/>
        </w:rPr>
        <w:t xml:space="preserve">Email: </w:t>
      </w:r>
      <w:r w:rsidDel="00000000" w:rsidR="00000000" w:rsidRPr="00000000">
        <w:rPr>
          <w:rtl w:val="0"/>
        </w:rPr>
        <w:t xml:space="preserve">fermx014@umn.edu</w:t>
      </w:r>
    </w:p>
    <w:p w:rsidR="00000000" w:rsidDel="00000000" w:rsidP="00000000" w:rsidRDefault="00000000" w:rsidRPr="00000000" w14:paraId="0000000A">
      <w:pPr>
        <w:numPr>
          <w:ilvl w:val="0"/>
          <w:numId w:val="1"/>
        </w:numPr>
        <w:spacing w:after="0" w:afterAutospacing="0" w:before="0" w:beforeAutospacing="0" w:lineRule="auto"/>
        <w:ind w:left="940" w:hanging="360"/>
      </w:pPr>
      <w:r w:rsidDel="00000000" w:rsidR="00000000" w:rsidRPr="00000000">
        <w:rPr>
          <w:rtl w:val="0"/>
        </w:rPr>
        <w:t xml:space="preserve">Tara Gaire, virtual instructor. </w:t>
      </w:r>
      <w:r w:rsidDel="00000000" w:rsidR="00000000" w:rsidRPr="00000000">
        <w:rPr>
          <w:b w:val="1"/>
          <w:rtl w:val="0"/>
        </w:rPr>
        <w:t xml:space="preserve">Email</w:t>
      </w:r>
      <w:r w:rsidDel="00000000" w:rsidR="00000000" w:rsidRPr="00000000">
        <w:rPr>
          <w:rtl w:val="0"/>
        </w:rPr>
        <w:t xml:space="preserve">: tgaire@umn.edu</w:t>
      </w:r>
    </w:p>
    <w:p w:rsidR="00000000" w:rsidDel="00000000" w:rsidP="00000000" w:rsidRDefault="00000000" w:rsidRPr="00000000" w14:paraId="0000000B">
      <w:pPr>
        <w:numPr>
          <w:ilvl w:val="0"/>
          <w:numId w:val="1"/>
        </w:numPr>
        <w:spacing w:after="0" w:afterAutospacing="0" w:before="0" w:beforeAutospacing="0" w:lineRule="auto"/>
        <w:ind w:left="940" w:hanging="360"/>
      </w:pPr>
      <w:r w:rsidDel="00000000" w:rsidR="00000000" w:rsidRPr="00000000">
        <w:rPr>
          <w:rtl w:val="0"/>
        </w:rPr>
        <w:t xml:space="preserve">Paul Morley, on-site instructor. </w:t>
      </w:r>
      <w:r w:rsidDel="00000000" w:rsidR="00000000" w:rsidRPr="00000000">
        <w:rPr>
          <w:b w:val="1"/>
          <w:rtl w:val="0"/>
        </w:rPr>
        <w:t xml:space="preserve">Email: </w:t>
      </w:r>
      <w:hyperlink r:id="rId8">
        <w:r w:rsidDel="00000000" w:rsidR="00000000" w:rsidRPr="00000000">
          <w:rPr>
            <w:color w:val="1155cc"/>
            <w:u w:val="single"/>
            <w:rtl w:val="0"/>
          </w:rPr>
          <w:t xml:space="preserve">pmorley@cvm.tamu.edu</w:t>
        </w:r>
      </w:hyperlink>
      <w:r w:rsidDel="00000000" w:rsidR="00000000" w:rsidRPr="00000000">
        <w:rPr>
          <w:b w:val="1"/>
          <w:rtl w:val="0"/>
        </w:rPr>
        <w:t xml:space="preserve">, cell</w:t>
      </w:r>
      <w:r w:rsidDel="00000000" w:rsidR="00000000" w:rsidRPr="00000000">
        <w:rPr>
          <w:rtl w:val="0"/>
        </w:rPr>
        <w:t xml:space="preserve">: 970-219-6089</w:t>
      </w:r>
      <w:r w:rsidDel="00000000" w:rsidR="00000000" w:rsidRPr="00000000">
        <w:rPr>
          <w:rtl w:val="0"/>
        </w:rPr>
      </w:r>
    </w:p>
    <w:p w:rsidR="00000000" w:rsidDel="00000000" w:rsidP="00000000" w:rsidRDefault="00000000" w:rsidRPr="00000000" w14:paraId="0000000C">
      <w:pPr>
        <w:numPr>
          <w:ilvl w:val="0"/>
          <w:numId w:val="1"/>
        </w:numPr>
        <w:spacing w:after="0" w:afterAutospacing="0" w:before="0" w:beforeAutospacing="0" w:lineRule="auto"/>
        <w:ind w:left="940" w:hanging="360"/>
      </w:pPr>
      <w:r w:rsidDel="00000000" w:rsidR="00000000" w:rsidRPr="00000000">
        <w:rPr>
          <w:rtl w:val="0"/>
        </w:rPr>
        <w:t xml:space="preserve">Noelle Noyes, on-site instructor. </w:t>
      </w:r>
      <w:r w:rsidDel="00000000" w:rsidR="00000000" w:rsidRPr="00000000">
        <w:rPr>
          <w:b w:val="1"/>
          <w:rtl w:val="0"/>
        </w:rPr>
        <w:t xml:space="preserve">Email: </w:t>
      </w:r>
      <w:hyperlink r:id="rId9">
        <w:r w:rsidDel="00000000" w:rsidR="00000000" w:rsidRPr="00000000">
          <w:rPr>
            <w:color w:val="1155cc"/>
            <w:u w:val="single"/>
            <w:rtl w:val="0"/>
          </w:rPr>
          <w:t xml:space="preserve">nnoyes@umn.edu</w:t>
        </w:r>
      </w:hyperlink>
      <w:r w:rsidDel="00000000" w:rsidR="00000000" w:rsidRPr="00000000">
        <w:rPr>
          <w:rtl w:val="0"/>
        </w:rPr>
        <w:t xml:space="preserve">, </w:t>
      </w:r>
      <w:r w:rsidDel="00000000" w:rsidR="00000000" w:rsidRPr="00000000">
        <w:rPr>
          <w:b w:val="1"/>
          <w:rtl w:val="0"/>
        </w:rPr>
        <w:t xml:space="preserve">cell</w:t>
      </w:r>
      <w:r w:rsidDel="00000000" w:rsidR="00000000" w:rsidRPr="00000000">
        <w:rPr>
          <w:rtl w:val="0"/>
        </w:rPr>
        <w:t xml:space="preserve">: 617-953-7837</w:t>
      </w:r>
    </w:p>
    <w:p w:rsidR="00000000" w:rsidDel="00000000" w:rsidP="00000000" w:rsidRDefault="00000000" w:rsidRPr="00000000" w14:paraId="0000000D">
      <w:pPr>
        <w:numPr>
          <w:ilvl w:val="0"/>
          <w:numId w:val="1"/>
        </w:numPr>
        <w:spacing w:after="240" w:before="0" w:beforeAutospacing="0" w:lineRule="auto"/>
        <w:ind w:left="940" w:hanging="360"/>
      </w:pPr>
      <w:r w:rsidDel="00000000" w:rsidR="00000000" w:rsidRPr="00000000">
        <w:rPr>
          <w:rtl w:val="0"/>
        </w:rPr>
        <w:t xml:space="preserve">Lee Pinnell, on-site instructor. </w:t>
      </w:r>
      <w:r w:rsidDel="00000000" w:rsidR="00000000" w:rsidRPr="00000000">
        <w:rPr>
          <w:b w:val="1"/>
          <w:rtl w:val="0"/>
        </w:rPr>
        <w:t xml:space="preserve">Email: </w:t>
      </w:r>
      <w:r w:rsidDel="00000000" w:rsidR="00000000" w:rsidRPr="00000000">
        <w:rPr>
          <w:rtl w:val="0"/>
        </w:rPr>
        <w:t xml:space="preserve">ljpinnell@cvm.tamu.edu</w:t>
      </w:r>
    </w:p>
    <w:p w:rsidR="00000000" w:rsidDel="00000000" w:rsidP="00000000" w:rsidRDefault="00000000" w:rsidRPr="00000000" w14:paraId="0000000E">
      <w:pPr>
        <w:rPr/>
      </w:pPr>
      <w:r w:rsidDel="00000000" w:rsidR="00000000" w:rsidRPr="00000000">
        <w:rPr>
          <w:rtl w:val="0"/>
        </w:rPr>
        <w:t xml:space="preserve">We will send a complete agenda for the workshop the week before the course.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1155cc"/>
          <w:u w:val="single"/>
        </w:rPr>
      </w:pPr>
      <w:r w:rsidDel="00000000" w:rsidR="00000000" w:rsidRPr="00000000">
        <w:rPr>
          <w:rtl w:val="0"/>
        </w:rPr>
        <w:t xml:space="preserve">One of the goals of the workshop is to help establish a "cohort" of people who are also performing metagenomic analysis, and to put you in contact with each other and with the workshop instructors. This is really helpful after the workshop, when you go home and want to analyze your own data -- you can reach out to this group of people for troubleshooting or for input on your analysis, for example. To start making these connections, we've established a Slack group for the workshop. </w:t>
      </w:r>
      <w:r w:rsidDel="00000000" w:rsidR="00000000" w:rsidRPr="00000000">
        <w:rPr>
          <w:b w:val="1"/>
          <w:rtl w:val="0"/>
        </w:rPr>
        <w:t xml:space="preserve">If you want to join the slack and say "hi" prior to the workshop, here is the link: </w:t>
      </w:r>
      <w:hyperlink r:id="rId10">
        <w:r w:rsidDel="00000000" w:rsidR="00000000" w:rsidRPr="00000000">
          <w:rPr>
            <w:color w:val="1155cc"/>
            <w:u w:val="single"/>
            <w:rtl w:val="0"/>
          </w:rPr>
          <w:t xml:space="preserve">https://join.slack.com/t/epiontheislan-eta5016/shared_invite/zt-2jfh6zfkz-JCH84ZaC76O4qiFBDyWpDQ</w:t>
        </w:r>
      </w:hyperlink>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There is no mandatory preparation for the workshop</w:t>
      </w:r>
      <w:r w:rsidDel="00000000" w:rsidR="00000000" w:rsidRPr="00000000">
        <w:rPr>
          <w:rtl w:val="0"/>
        </w:rPr>
        <w:t xml:space="preserve">, but here are some things to do and/or read that can help you get ready for maximum benefit from the course. </w:t>
      </w:r>
    </w:p>
    <w:p w:rsidR="00000000" w:rsidDel="00000000" w:rsidP="00000000" w:rsidRDefault="00000000" w:rsidRPr="00000000" w14:paraId="00000013">
      <w:pPr>
        <w:ind w:left="720" w:firstLine="0"/>
        <w:rPr/>
      </w:pPr>
      <w:r w:rsidDel="00000000" w:rsidR="00000000" w:rsidRPr="00000000">
        <w:rPr>
          <w:b w:val="1"/>
          <w:rtl w:val="0"/>
        </w:rPr>
        <w:t xml:space="preserve">NOTE:  </w:t>
      </w:r>
      <w:r w:rsidDel="00000000" w:rsidR="00000000" w:rsidRPr="00000000">
        <w:rPr>
          <w:rtl w:val="0"/>
        </w:rPr>
        <w:t xml:space="preserve">If you have no experience with command line coding or use of R and R studio, we strongly recommend that you complete the tutorials listed before the course.  We will work to ensure that everyone is up to speed during the course, but if you have no prior experience, these help ensure you are at a good starting placeAlso. </w:t>
      </w:r>
    </w:p>
    <w:p w:rsidR="00000000" w:rsidDel="00000000" w:rsidP="00000000" w:rsidRDefault="00000000" w:rsidRPr="00000000" w14:paraId="00000014">
      <w:pPr>
        <w:numPr>
          <w:ilvl w:val="0"/>
          <w:numId w:val="2"/>
        </w:numPr>
        <w:spacing w:after="0" w:afterAutospacing="0" w:before="240" w:lineRule="auto"/>
        <w:ind w:left="990" w:hanging="360"/>
        <w:rPr>
          <w:b w:val="1"/>
        </w:rPr>
      </w:pPr>
      <w:r w:rsidDel="00000000" w:rsidR="00000000" w:rsidRPr="00000000">
        <w:rPr>
          <w:b w:val="1"/>
          <w:rtl w:val="0"/>
        </w:rPr>
        <w:t xml:space="preserve">Introductory coding tutorials:</w:t>
      </w:r>
    </w:p>
    <w:p w:rsidR="00000000" w:rsidDel="00000000" w:rsidP="00000000" w:rsidRDefault="00000000" w:rsidRPr="00000000" w14:paraId="00000015">
      <w:pPr>
        <w:numPr>
          <w:ilvl w:val="1"/>
          <w:numId w:val="2"/>
        </w:numPr>
        <w:spacing w:after="0" w:afterAutospacing="0" w:before="0" w:beforeAutospacing="0" w:lineRule="auto"/>
        <w:ind w:left="1710" w:hanging="360"/>
        <w:rPr/>
      </w:pPr>
      <w:r w:rsidDel="00000000" w:rsidR="00000000" w:rsidRPr="00000000">
        <w:rPr>
          <w:b w:val="1"/>
          <w:rtl w:val="0"/>
        </w:rPr>
        <w:t xml:space="preserve">Shell and command line coding</w:t>
      </w:r>
      <w:r w:rsidDel="00000000" w:rsidR="00000000" w:rsidRPr="00000000">
        <w:rPr>
          <w:rtl w:val="0"/>
        </w:rPr>
        <w:t xml:space="preserve">:</w:t>
      </w:r>
    </w:p>
    <w:p w:rsidR="00000000" w:rsidDel="00000000" w:rsidP="00000000" w:rsidRDefault="00000000" w:rsidRPr="00000000" w14:paraId="00000016">
      <w:pPr>
        <w:numPr>
          <w:ilvl w:val="2"/>
          <w:numId w:val="2"/>
        </w:numPr>
        <w:spacing w:after="0" w:before="0" w:line="240" w:lineRule="auto"/>
        <w:ind w:left="2160" w:hanging="360"/>
        <w:rPr/>
      </w:pPr>
      <w:hyperlink r:id="rId11">
        <w:r w:rsidDel="00000000" w:rsidR="00000000" w:rsidRPr="00000000">
          <w:rPr>
            <w:color w:val="1155cc"/>
            <w:u w:val="single"/>
            <w:rtl w:val="0"/>
          </w:rPr>
          <w:t xml:space="preserve">https://learn.datacamp.com/courses/introduction-to-shell</w:t>
        </w:r>
      </w:hyperlink>
      <w:r w:rsidDel="00000000" w:rsidR="00000000" w:rsidRPr="00000000">
        <w:rPr>
          <w:rtl w:val="0"/>
        </w:rPr>
        <w:t xml:space="preserve">  - Chapter 1 </w:t>
      </w:r>
      <w:r w:rsidDel="00000000" w:rsidR="00000000" w:rsidRPr="00000000">
        <w:rPr>
          <w:i w:val="1"/>
          <w:rtl w:val="0"/>
        </w:rPr>
        <w:t xml:space="preserve">(requires a user account, but it is FREE)</w:t>
      </w:r>
    </w:p>
    <w:p w:rsidR="00000000" w:rsidDel="00000000" w:rsidP="00000000" w:rsidRDefault="00000000" w:rsidRPr="00000000" w14:paraId="00000017">
      <w:pPr>
        <w:spacing w:after="0" w:before="0" w:line="240" w:lineRule="auto"/>
        <w:ind w:left="1440" w:firstLine="0"/>
        <w:rPr/>
      </w:pPr>
      <w:r w:rsidDel="00000000" w:rsidR="00000000" w:rsidRPr="00000000">
        <w:rPr>
          <w:rtl w:val="0"/>
        </w:rPr>
        <w:t xml:space="preserve">   </w:t>
      </w:r>
      <w:r w:rsidDel="00000000" w:rsidR="00000000" w:rsidRPr="00000000">
        <w:rPr>
          <w:rtl w:val="0"/>
        </w:rPr>
        <w:t xml:space="preserve">–OR–</w:t>
      </w:r>
    </w:p>
    <w:p w:rsidR="00000000" w:rsidDel="00000000" w:rsidP="00000000" w:rsidRDefault="00000000" w:rsidRPr="00000000" w14:paraId="00000018">
      <w:pPr>
        <w:numPr>
          <w:ilvl w:val="2"/>
          <w:numId w:val="2"/>
        </w:numPr>
        <w:spacing w:after="0" w:before="0" w:line="240" w:lineRule="auto"/>
        <w:ind w:left="2160" w:hanging="360"/>
        <w:rPr/>
      </w:pPr>
      <w:hyperlink r:id="rId12">
        <w:r w:rsidDel="00000000" w:rsidR="00000000" w:rsidRPr="00000000">
          <w:rPr>
            <w:color w:val="1155cc"/>
            <w:u w:val="single"/>
            <w:rtl w:val="0"/>
          </w:rPr>
          <w:t xml:space="preserve">https://swcarpentry.github.io/shell-novice/</w:t>
        </w:r>
      </w:hyperlink>
      <w:r w:rsidDel="00000000" w:rsidR="00000000" w:rsidRPr="00000000">
        <w:rPr>
          <w:rtl w:val="0"/>
        </w:rPr>
        <w:t xml:space="preserve"> </w:t>
      </w:r>
      <w:r w:rsidDel="00000000" w:rsidR="00000000" w:rsidRPr="00000000">
        <w:rPr>
          <w:i w:val="1"/>
          <w:rtl w:val="0"/>
        </w:rPr>
        <w:t xml:space="preserve">(no registration required)</w:t>
      </w:r>
    </w:p>
    <w:p w:rsidR="00000000" w:rsidDel="00000000" w:rsidP="00000000" w:rsidRDefault="00000000" w:rsidRPr="00000000" w14:paraId="00000019">
      <w:pPr>
        <w:spacing w:after="0" w:before="0" w:line="240" w:lineRule="auto"/>
        <w:ind w:left="2160" w:firstLine="0"/>
        <w:rPr>
          <w:i w:val="1"/>
        </w:rPr>
      </w:pPr>
      <w:r w:rsidDel="00000000" w:rsidR="00000000" w:rsidRPr="00000000">
        <w:rPr>
          <w:rtl w:val="0"/>
        </w:rPr>
      </w:r>
    </w:p>
    <w:p w:rsidR="00000000" w:rsidDel="00000000" w:rsidP="00000000" w:rsidRDefault="00000000" w:rsidRPr="00000000" w14:paraId="0000001A">
      <w:pPr>
        <w:numPr>
          <w:ilvl w:val="1"/>
          <w:numId w:val="2"/>
        </w:numPr>
        <w:spacing w:after="0" w:afterAutospacing="0" w:before="240" w:lineRule="auto"/>
        <w:ind w:left="1710" w:hanging="360"/>
        <w:rPr/>
      </w:pPr>
      <w:r w:rsidDel="00000000" w:rsidR="00000000" w:rsidRPr="00000000">
        <w:rPr>
          <w:b w:val="1"/>
          <w:rtl w:val="0"/>
        </w:rPr>
        <w:t xml:space="preserve">R and R studio</w:t>
      </w:r>
      <w:r w:rsidDel="00000000" w:rsidR="00000000" w:rsidRPr="00000000">
        <w:rPr>
          <w:rtl w:val="0"/>
        </w:rPr>
        <w:t xml:space="preserve">:</w:t>
      </w:r>
      <w:hyperlink r:id="rId13">
        <w:r w:rsidDel="00000000" w:rsidR="00000000" w:rsidRPr="00000000">
          <w:rPr>
            <w:b w:val="1"/>
            <w:rtl w:val="0"/>
          </w:rPr>
          <w:t xml:space="preserve"> </w:t>
        </w:r>
      </w:hyperlink>
      <w:hyperlink r:id="rId14">
        <w:r w:rsidDel="00000000" w:rsidR="00000000" w:rsidRPr="00000000">
          <w:rPr>
            <w:color w:val="0563c1"/>
            <w:u w:val="single"/>
            <w:rtl w:val="0"/>
          </w:rPr>
          <w:t xml:space="preserve">https://learn.datacamp.com/courses/free-introduction-to-r - Chapter 1</w:t>
        </w:r>
      </w:hyperlink>
      <w:r w:rsidDel="00000000" w:rsidR="00000000" w:rsidRPr="00000000">
        <w:rPr>
          <w:i w:val="1"/>
          <w:rtl w:val="0"/>
        </w:rPr>
        <w:t xml:space="preserve"> (requires a user account, but it is FREE)</w:t>
      </w:r>
      <w:r w:rsidDel="00000000" w:rsidR="00000000" w:rsidRPr="00000000">
        <w:rPr>
          <w:rtl w:val="0"/>
        </w:rPr>
      </w:r>
    </w:p>
    <w:p w:rsidR="00000000" w:rsidDel="00000000" w:rsidP="00000000" w:rsidRDefault="00000000" w:rsidRPr="00000000" w14:paraId="0000001B">
      <w:pPr>
        <w:numPr>
          <w:ilvl w:val="0"/>
          <w:numId w:val="2"/>
        </w:numPr>
        <w:spacing w:after="0" w:afterAutospacing="0" w:before="0" w:beforeAutospacing="0" w:lineRule="auto"/>
        <w:ind w:left="940" w:hanging="360"/>
      </w:pPr>
      <w:r w:rsidDel="00000000" w:rsidR="00000000" w:rsidRPr="00000000">
        <w:rPr>
          <w:rtl w:val="0"/>
        </w:rPr>
        <w:t xml:space="preserve">Paper describing the resistome pipeline and database: </w:t>
      </w:r>
      <w:hyperlink r:id="rId15">
        <w:r w:rsidDel="00000000" w:rsidR="00000000" w:rsidRPr="00000000">
          <w:rPr>
            <w:color w:val="1155cc"/>
            <w:u w:val="single"/>
            <w:rtl w:val="0"/>
          </w:rPr>
          <w:t xml:space="preserve">MEGARESv3</w:t>
        </w:r>
      </w:hyperlink>
      <w:r w:rsidDel="00000000" w:rsidR="00000000" w:rsidRPr="00000000">
        <w:rPr>
          <w:rtl w:val="0"/>
        </w:rPr>
      </w:r>
    </w:p>
    <w:p w:rsidR="00000000" w:rsidDel="00000000" w:rsidP="00000000" w:rsidRDefault="00000000" w:rsidRPr="00000000" w14:paraId="0000001C">
      <w:pPr>
        <w:numPr>
          <w:ilvl w:val="0"/>
          <w:numId w:val="2"/>
        </w:numPr>
        <w:spacing w:after="0" w:afterAutospacing="0" w:before="0" w:beforeAutospacing="0" w:lineRule="auto"/>
        <w:ind w:left="940" w:hanging="360"/>
      </w:pPr>
      <w:r w:rsidDel="00000000" w:rsidR="00000000" w:rsidRPr="00000000">
        <w:rPr>
          <w:rtl w:val="0"/>
        </w:rPr>
        <w:t xml:space="preserve">Online resistome database and additional information: </w:t>
      </w:r>
      <w:hyperlink r:id="rId16">
        <w:r w:rsidDel="00000000" w:rsidR="00000000" w:rsidRPr="00000000">
          <w:rPr>
            <w:color w:val="1155cc"/>
            <w:u w:val="single"/>
            <w:rtl w:val="0"/>
          </w:rPr>
          <w:t xml:space="preserve">https://megares.meglab.org/</w:t>
        </w:r>
      </w:hyperlink>
      <w:r w:rsidDel="00000000" w:rsidR="00000000" w:rsidRPr="00000000">
        <w:rPr>
          <w:rtl w:val="0"/>
        </w:rPr>
      </w:r>
    </w:p>
    <w:p w:rsidR="00000000" w:rsidDel="00000000" w:rsidP="00000000" w:rsidRDefault="00000000" w:rsidRPr="00000000" w14:paraId="0000001D">
      <w:pPr>
        <w:numPr>
          <w:ilvl w:val="0"/>
          <w:numId w:val="2"/>
        </w:numPr>
        <w:spacing w:after="0" w:afterAutospacing="0" w:before="0" w:beforeAutospacing="0" w:lineRule="auto"/>
        <w:ind w:left="940" w:hanging="360"/>
      </w:pPr>
      <w:r w:rsidDel="00000000" w:rsidR="00000000" w:rsidRPr="00000000">
        <w:rPr>
          <w:rtl w:val="0"/>
        </w:rPr>
        <w:t xml:space="preserve">Here is </w:t>
      </w:r>
      <w:hyperlink r:id="rId17">
        <w:r w:rsidDel="00000000" w:rsidR="00000000" w:rsidRPr="00000000">
          <w:rPr>
            <w:color w:val="1155cc"/>
            <w:u w:val="single"/>
            <w:rtl w:val="0"/>
          </w:rPr>
          <w:t xml:space="preserve">a list </w:t>
        </w:r>
      </w:hyperlink>
      <w:r w:rsidDel="00000000" w:rsidR="00000000" w:rsidRPr="00000000">
        <w:rPr>
          <w:rtl w:val="0"/>
        </w:rPr>
        <w:t xml:space="preserve">of recent papers from our groups and others that have used the pipeline and database to investigate metagenomic sequencing data. Some direct links include:</w:t>
      </w:r>
    </w:p>
    <w:p w:rsidR="00000000" w:rsidDel="00000000" w:rsidP="00000000" w:rsidRDefault="00000000" w:rsidRPr="00000000" w14:paraId="0000001E">
      <w:pPr>
        <w:numPr>
          <w:ilvl w:val="1"/>
          <w:numId w:val="2"/>
        </w:numPr>
        <w:spacing w:after="0" w:afterAutospacing="0" w:before="0" w:beforeAutospacing="0" w:lineRule="auto"/>
        <w:ind w:left="1660" w:hanging="360"/>
      </w:pPr>
      <w:hyperlink r:id="rId18">
        <w:r w:rsidDel="00000000" w:rsidR="00000000" w:rsidRPr="00000000">
          <w:rPr>
            <w:color w:val="1155cc"/>
            <w:u w:val="single"/>
            <w:rtl w:val="0"/>
          </w:rPr>
          <w:t xml:space="preserve">https://www.cell.com/cell/pdf/S0092-8674(21)00585-7.pdf</w:t>
        </w:r>
      </w:hyperlink>
      <w:r w:rsidDel="00000000" w:rsidR="00000000" w:rsidRPr="00000000">
        <w:rPr>
          <w:rtl w:val="0"/>
        </w:rPr>
      </w:r>
    </w:p>
    <w:p w:rsidR="00000000" w:rsidDel="00000000" w:rsidP="00000000" w:rsidRDefault="00000000" w:rsidRPr="00000000" w14:paraId="0000001F">
      <w:pPr>
        <w:numPr>
          <w:ilvl w:val="1"/>
          <w:numId w:val="2"/>
        </w:numPr>
        <w:spacing w:after="240" w:before="0" w:beforeAutospacing="0" w:lineRule="auto"/>
        <w:ind w:left="1660" w:hanging="360"/>
      </w:pPr>
      <w:hyperlink r:id="rId19">
        <w:r w:rsidDel="00000000" w:rsidR="00000000" w:rsidRPr="00000000">
          <w:rPr>
            <w:color w:val="1155cc"/>
            <w:u w:val="single"/>
            <w:rtl w:val="0"/>
          </w:rPr>
          <w:t xml:space="preserve">https://pubmed.ncbi.nlm.nih.gov/35246246/</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Please feel free to email us directly if you have any questions or just want to introduce yourself prior to the workshop.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look forward to seeing you on June 17th!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Enrique, Lee, Noelle, Paul, Peter, Tara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earn.datacamp.com/courses/introduction-to-shell" TargetMode="External"/><Relationship Id="rId10" Type="http://schemas.openxmlformats.org/officeDocument/2006/relationships/hyperlink" Target="https://join.slack.com/t/epiontheislan-eta5016/shared_invite/zt-2jfh6zfkz-JCH84ZaC76O4qiFBDyWpDQ" TargetMode="External"/><Relationship Id="rId13" Type="http://schemas.openxmlformats.org/officeDocument/2006/relationships/hyperlink" Target="https://learn.datacamp.com/courses/free-introduction-to-r%20-%20Chapter%201" TargetMode="External"/><Relationship Id="rId12" Type="http://schemas.openxmlformats.org/officeDocument/2006/relationships/hyperlink" Target="https://swcarpentry.github.io/shell-no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noyes@umn.edu" TargetMode="External"/><Relationship Id="rId15" Type="http://schemas.openxmlformats.org/officeDocument/2006/relationships/hyperlink" Target="https://academic.oup.com/nar/article/51/D1/D744/6830666?login=false" TargetMode="External"/><Relationship Id="rId14" Type="http://schemas.openxmlformats.org/officeDocument/2006/relationships/hyperlink" Target="https://learn.datacamp.com/courses/free-introduction-to-r%20-%20Chapter%201" TargetMode="External"/><Relationship Id="rId17" Type="http://schemas.openxmlformats.org/officeDocument/2006/relationships/hyperlink" Target="https://pubmed.ncbi.nlm.nih.gov/?linkname=pubmed_pubmed&amp;from_uid=36382407" TargetMode="External"/><Relationship Id="rId16" Type="http://schemas.openxmlformats.org/officeDocument/2006/relationships/hyperlink" Target="https://megares.meglab.org/" TargetMode="External"/><Relationship Id="rId5" Type="http://schemas.openxmlformats.org/officeDocument/2006/relationships/styles" Target="styles.xml"/><Relationship Id="rId19" Type="http://schemas.openxmlformats.org/officeDocument/2006/relationships/hyperlink" Target="https://pubmed.ncbi.nlm.nih.gov/35246246/" TargetMode="External"/><Relationship Id="rId6" Type="http://schemas.openxmlformats.org/officeDocument/2006/relationships/hyperlink" Target="https://www.thenoyeslab.org" TargetMode="External"/><Relationship Id="rId18" Type="http://schemas.openxmlformats.org/officeDocument/2006/relationships/hyperlink" Target="https://www.cell.com/cell/pdf/S0092-8674(21)00585-7.pdf" TargetMode="External"/><Relationship Id="rId7" Type="http://schemas.openxmlformats.org/officeDocument/2006/relationships/hyperlink" Target="https://veroresearch.org" TargetMode="External"/><Relationship Id="rId8" Type="http://schemas.openxmlformats.org/officeDocument/2006/relationships/hyperlink" Target="mailto:pmorley@cvm.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