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960" w:rsidRDefault="00522960" w:rsidP="00A36963">
      <w:pPr>
        <w:pStyle w:val="Ttulo1"/>
      </w:pPr>
      <w:r>
        <w:t xml:space="preserve">Columnas </w:t>
      </w:r>
      <w:proofErr w:type="spellStart"/>
      <w:r w:rsidR="00A36963">
        <w:t>Dataframe</w:t>
      </w:r>
      <w:proofErr w:type="spellEnd"/>
    </w:p>
    <w:p w:rsidR="00767122" w:rsidRDefault="00767122" w:rsidP="00767122"/>
    <w:tbl>
      <w:tblPr>
        <w:tblStyle w:val="Tablaconcuadrcula"/>
        <w:tblW w:w="11341" w:type="dxa"/>
        <w:tblInd w:w="-1423" w:type="dxa"/>
        <w:tblLook w:val="04A0" w:firstRow="1" w:lastRow="0" w:firstColumn="1" w:lastColumn="0" w:noHBand="0" w:noVBand="1"/>
      </w:tblPr>
      <w:tblGrid>
        <w:gridCol w:w="1702"/>
        <w:gridCol w:w="4394"/>
        <w:gridCol w:w="5245"/>
      </w:tblGrid>
      <w:tr w:rsidR="00522960" w:rsidTr="00A36963">
        <w:trPr>
          <w:trHeight w:val="143"/>
        </w:trPr>
        <w:tc>
          <w:tcPr>
            <w:tcW w:w="1702" w:type="dxa"/>
          </w:tcPr>
          <w:p w:rsidR="00522960" w:rsidRDefault="00522960">
            <w:r>
              <w:t>Dimensión</w:t>
            </w:r>
          </w:p>
        </w:tc>
        <w:tc>
          <w:tcPr>
            <w:tcW w:w="4394" w:type="dxa"/>
          </w:tcPr>
          <w:p w:rsidR="00522960" w:rsidRDefault="00522960">
            <w:r>
              <w:t>Columna</w:t>
            </w:r>
          </w:p>
        </w:tc>
        <w:tc>
          <w:tcPr>
            <w:tcW w:w="5245" w:type="dxa"/>
          </w:tcPr>
          <w:p w:rsidR="00522960" w:rsidRDefault="00522960">
            <w:r>
              <w:t>Significado</w:t>
            </w:r>
          </w:p>
        </w:tc>
      </w:tr>
      <w:tr w:rsidR="004C463A" w:rsidTr="004A56AD">
        <w:trPr>
          <w:trHeight w:val="236"/>
        </w:trPr>
        <w:tc>
          <w:tcPr>
            <w:tcW w:w="1702" w:type="dxa"/>
          </w:tcPr>
          <w:p w:rsidR="004C463A" w:rsidRDefault="004C463A" w:rsidP="004C463A"/>
        </w:tc>
        <w:tc>
          <w:tcPr>
            <w:tcW w:w="4394" w:type="dxa"/>
          </w:tcPr>
          <w:p w:rsidR="004C463A" w:rsidRDefault="004C463A" w:rsidP="004C463A">
            <w:r w:rsidRPr="00A36963">
              <w:t xml:space="preserve">Predictor </w:t>
            </w:r>
            <w:proofErr w:type="spellStart"/>
            <w:r w:rsidRPr="00A36963">
              <w:t>Flag</w:t>
            </w:r>
            <w:proofErr w:type="spellEnd"/>
          </w:p>
        </w:tc>
        <w:tc>
          <w:tcPr>
            <w:tcW w:w="5245" w:type="dxa"/>
          </w:tcPr>
          <w:p w:rsidR="004C463A" w:rsidRDefault="004C463A" w:rsidP="004C463A">
            <w:r w:rsidRPr="00A36963">
              <w:t xml:space="preserve">Predictor </w:t>
            </w:r>
            <w:proofErr w:type="spellStart"/>
            <w:r w:rsidRPr="00A36963">
              <w:t>Flag</w:t>
            </w:r>
            <w:proofErr w:type="spellEnd"/>
          </w:p>
        </w:tc>
      </w:tr>
      <w:tr w:rsidR="004C463A" w:rsidTr="00A36963">
        <w:trPr>
          <w:trHeight w:val="247"/>
        </w:trPr>
        <w:tc>
          <w:tcPr>
            <w:tcW w:w="1702" w:type="dxa"/>
          </w:tcPr>
          <w:p w:rsidR="004C463A" w:rsidRDefault="004C463A" w:rsidP="004C463A"/>
        </w:tc>
        <w:tc>
          <w:tcPr>
            <w:tcW w:w="4394" w:type="dxa"/>
          </w:tcPr>
          <w:p w:rsidR="004C463A" w:rsidRDefault="004C463A" w:rsidP="004C463A">
            <w:r w:rsidRPr="00A36963">
              <w:t>mes</w:t>
            </w:r>
          </w:p>
        </w:tc>
        <w:tc>
          <w:tcPr>
            <w:tcW w:w="5245" w:type="dxa"/>
          </w:tcPr>
          <w:p w:rsidR="004C463A" w:rsidRDefault="004C463A" w:rsidP="004C463A">
            <w:r>
              <w:t>Agrupación de vistas de 1 mes</w:t>
            </w:r>
          </w:p>
        </w:tc>
      </w:tr>
      <w:tr w:rsidR="004C463A" w:rsidTr="004A56AD">
        <w:tc>
          <w:tcPr>
            <w:tcW w:w="1702" w:type="dxa"/>
          </w:tcPr>
          <w:p w:rsidR="004C463A" w:rsidRDefault="004C463A" w:rsidP="004C463A"/>
        </w:tc>
        <w:tc>
          <w:tcPr>
            <w:tcW w:w="4394" w:type="dxa"/>
          </w:tcPr>
          <w:p w:rsidR="004C463A" w:rsidRDefault="004C463A" w:rsidP="004C463A">
            <w:proofErr w:type="spellStart"/>
            <w:r w:rsidRPr="00A36963">
              <w:t>correlacion</w:t>
            </w:r>
            <w:proofErr w:type="spellEnd"/>
            <w:r w:rsidRPr="00A36963">
              <w:t xml:space="preserve"> anual</w:t>
            </w:r>
          </w:p>
        </w:tc>
        <w:tc>
          <w:tcPr>
            <w:tcW w:w="5245" w:type="dxa"/>
          </w:tcPr>
          <w:p w:rsidR="004C463A" w:rsidRDefault="004C463A" w:rsidP="004C463A"/>
        </w:tc>
      </w:tr>
      <w:tr w:rsidR="004C463A" w:rsidTr="004A56AD">
        <w:tc>
          <w:tcPr>
            <w:tcW w:w="1702" w:type="dxa"/>
          </w:tcPr>
          <w:p w:rsidR="004C463A" w:rsidRDefault="004C463A" w:rsidP="004C463A"/>
        </w:tc>
        <w:tc>
          <w:tcPr>
            <w:tcW w:w="4394" w:type="dxa"/>
          </w:tcPr>
          <w:p w:rsidR="004C463A" w:rsidRDefault="004C463A" w:rsidP="004C463A">
            <w:proofErr w:type="spellStart"/>
            <w:r w:rsidRPr="00A36963">
              <w:t>correlacion</w:t>
            </w:r>
            <w:proofErr w:type="spellEnd"/>
            <w:r w:rsidRPr="00A36963">
              <w:t xml:space="preserve"> Trimestral</w:t>
            </w:r>
          </w:p>
        </w:tc>
        <w:tc>
          <w:tcPr>
            <w:tcW w:w="5245" w:type="dxa"/>
          </w:tcPr>
          <w:p w:rsidR="004C463A" w:rsidRDefault="004C463A" w:rsidP="004C463A"/>
        </w:tc>
      </w:tr>
      <w:tr w:rsidR="004C463A" w:rsidTr="004A56AD">
        <w:tc>
          <w:tcPr>
            <w:tcW w:w="1702" w:type="dxa"/>
          </w:tcPr>
          <w:p w:rsidR="004C463A" w:rsidRDefault="004C463A" w:rsidP="004C463A"/>
        </w:tc>
        <w:tc>
          <w:tcPr>
            <w:tcW w:w="4394" w:type="dxa"/>
          </w:tcPr>
          <w:p w:rsidR="004C463A" w:rsidRDefault="004C463A" w:rsidP="004C463A">
            <w:r w:rsidRPr="00A36963">
              <w:t>Fecha</w:t>
            </w:r>
          </w:p>
        </w:tc>
        <w:tc>
          <w:tcPr>
            <w:tcW w:w="5245" w:type="dxa"/>
          </w:tcPr>
          <w:p w:rsidR="004C463A" w:rsidRDefault="004C463A" w:rsidP="004C463A">
            <w:r w:rsidRPr="00A36963">
              <w:t>Fecha</w:t>
            </w:r>
          </w:p>
        </w:tc>
      </w:tr>
      <w:tr w:rsidR="004C463A" w:rsidTr="004A56AD">
        <w:tc>
          <w:tcPr>
            <w:tcW w:w="1702" w:type="dxa"/>
            <w:vMerge w:val="restart"/>
          </w:tcPr>
          <w:p w:rsidR="004C463A" w:rsidRDefault="00510AD5" w:rsidP="004C463A">
            <w:r>
              <w:t>Totales</w:t>
            </w:r>
          </w:p>
          <w:p w:rsidR="00510AD5" w:rsidRDefault="00510AD5" w:rsidP="004C463A"/>
        </w:tc>
        <w:tc>
          <w:tcPr>
            <w:tcW w:w="4394" w:type="dxa"/>
          </w:tcPr>
          <w:p w:rsidR="004C463A" w:rsidRDefault="004C463A" w:rsidP="004C463A">
            <w:r w:rsidRPr="00A36963">
              <w:t>Número de vistas de página</w:t>
            </w:r>
          </w:p>
        </w:tc>
        <w:tc>
          <w:tcPr>
            <w:tcW w:w="5245" w:type="dxa"/>
          </w:tcPr>
          <w:p w:rsidR="004C463A" w:rsidRDefault="004C463A" w:rsidP="004C463A">
            <w:r>
              <w:object w:dxaOrig="2550" w:dyaOrig="1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7.5pt;height:80.25pt" o:ole="">
                  <v:imagedata r:id="rId4" o:title=""/>
                </v:shape>
                <o:OLEObject Type="Embed" ProgID="PBrush" ShapeID="_x0000_i1029" DrawAspect="Content" ObjectID="_1748355612" r:id="rId5"/>
              </w:object>
            </w:r>
          </w:p>
        </w:tc>
      </w:tr>
      <w:tr w:rsidR="004C463A" w:rsidTr="004A56AD">
        <w:tc>
          <w:tcPr>
            <w:tcW w:w="1702" w:type="dxa"/>
            <w:vMerge/>
          </w:tcPr>
          <w:p w:rsidR="004C463A" w:rsidRDefault="004C463A" w:rsidP="004C463A"/>
        </w:tc>
        <w:tc>
          <w:tcPr>
            <w:tcW w:w="4394" w:type="dxa"/>
          </w:tcPr>
          <w:p w:rsidR="004C463A" w:rsidRDefault="004C463A" w:rsidP="004C463A">
            <w:r w:rsidRPr="00A36963">
              <w:t>Usuarios nuevos</w:t>
            </w:r>
          </w:p>
        </w:tc>
        <w:tc>
          <w:tcPr>
            <w:tcW w:w="5245" w:type="dxa"/>
          </w:tcPr>
          <w:p w:rsidR="004C463A" w:rsidRDefault="004C463A" w:rsidP="004C463A">
            <w:r>
              <w:object w:dxaOrig="2205" w:dyaOrig="1395">
                <v:shape id="_x0000_i1030" type="#_x0000_t75" style="width:110.25pt;height:69.75pt" o:ole="">
                  <v:imagedata r:id="rId6" o:title=""/>
                </v:shape>
                <o:OLEObject Type="Embed" ProgID="PBrush" ShapeID="_x0000_i1030" DrawAspect="Content" ObjectID="_1748355613" r:id="rId7"/>
              </w:object>
            </w:r>
          </w:p>
        </w:tc>
      </w:tr>
      <w:tr w:rsidR="004C463A" w:rsidTr="004A56AD">
        <w:tc>
          <w:tcPr>
            <w:tcW w:w="1702" w:type="dxa"/>
            <w:vMerge/>
          </w:tcPr>
          <w:p w:rsidR="004C463A" w:rsidRDefault="004C463A" w:rsidP="004C463A"/>
        </w:tc>
        <w:tc>
          <w:tcPr>
            <w:tcW w:w="4394" w:type="dxa"/>
          </w:tcPr>
          <w:p w:rsidR="004C463A" w:rsidRDefault="004C463A" w:rsidP="004C463A">
            <w:r w:rsidRPr="00A36963">
              <w:t>Usuarios</w:t>
            </w:r>
          </w:p>
        </w:tc>
        <w:tc>
          <w:tcPr>
            <w:tcW w:w="5245" w:type="dxa"/>
          </w:tcPr>
          <w:p w:rsidR="004C463A" w:rsidRDefault="004C463A" w:rsidP="004C463A">
            <w:r>
              <w:object w:dxaOrig="2175" w:dyaOrig="1365">
                <v:shape id="_x0000_i1031" type="#_x0000_t75" style="width:108.75pt;height:68.25pt" o:ole="">
                  <v:imagedata r:id="rId8" o:title=""/>
                </v:shape>
                <o:OLEObject Type="Embed" ProgID="PBrush" ShapeID="_x0000_i1031" DrawAspect="Content" ObjectID="_1748355614" r:id="rId9"/>
              </w:object>
            </w:r>
          </w:p>
        </w:tc>
      </w:tr>
      <w:tr w:rsidR="004C463A" w:rsidTr="004A56AD">
        <w:tc>
          <w:tcPr>
            <w:tcW w:w="1702" w:type="dxa"/>
            <w:vMerge/>
          </w:tcPr>
          <w:p w:rsidR="004C463A" w:rsidRDefault="004C463A" w:rsidP="004C463A"/>
        </w:tc>
        <w:tc>
          <w:tcPr>
            <w:tcW w:w="4394" w:type="dxa"/>
          </w:tcPr>
          <w:p w:rsidR="004C463A" w:rsidRDefault="004C463A" w:rsidP="004C463A">
            <w:r w:rsidRPr="00767122">
              <w:t>Sesiones</w:t>
            </w:r>
          </w:p>
        </w:tc>
        <w:tc>
          <w:tcPr>
            <w:tcW w:w="5245" w:type="dxa"/>
          </w:tcPr>
          <w:p w:rsidR="004C463A" w:rsidRDefault="004C463A" w:rsidP="004C463A">
            <w:r>
              <w:object w:dxaOrig="4995" w:dyaOrig="690">
                <v:shape id="_x0000_i1032" type="#_x0000_t75" style="width:249.75pt;height:34.5pt" o:ole="">
                  <v:imagedata r:id="rId10" o:title=""/>
                </v:shape>
                <o:OLEObject Type="Embed" ProgID="PBrush" ShapeID="_x0000_i1032" DrawAspect="Content" ObjectID="_1748355615" r:id="rId11"/>
              </w:object>
            </w:r>
          </w:p>
        </w:tc>
      </w:tr>
      <w:tr w:rsidR="004C463A" w:rsidTr="004A56AD">
        <w:tc>
          <w:tcPr>
            <w:tcW w:w="1702" w:type="dxa"/>
            <w:vMerge/>
          </w:tcPr>
          <w:p w:rsidR="004C463A" w:rsidRDefault="004C463A" w:rsidP="004C463A"/>
        </w:tc>
        <w:tc>
          <w:tcPr>
            <w:tcW w:w="4394" w:type="dxa"/>
          </w:tcPr>
          <w:p w:rsidR="004C463A" w:rsidRDefault="004C463A" w:rsidP="004C463A">
            <w:r w:rsidRPr="00767122">
              <w:t>Argentina</w:t>
            </w:r>
          </w:p>
        </w:tc>
        <w:tc>
          <w:tcPr>
            <w:tcW w:w="5245" w:type="dxa"/>
          </w:tcPr>
          <w:p w:rsidR="004C463A" w:rsidRDefault="004C463A" w:rsidP="004C463A">
            <w:r>
              <w:t>Vistas de páginas de argentina</w:t>
            </w:r>
          </w:p>
        </w:tc>
      </w:tr>
      <w:tr w:rsidR="004C463A" w:rsidTr="004A56AD">
        <w:tc>
          <w:tcPr>
            <w:tcW w:w="1702" w:type="dxa"/>
            <w:vMerge/>
          </w:tcPr>
          <w:p w:rsidR="004C463A" w:rsidRDefault="004C463A" w:rsidP="004C463A"/>
        </w:tc>
        <w:tc>
          <w:tcPr>
            <w:tcW w:w="4394" w:type="dxa"/>
          </w:tcPr>
          <w:p w:rsidR="004C463A" w:rsidRDefault="004C463A" w:rsidP="004C463A">
            <w:r w:rsidRPr="00A36963">
              <w:t xml:space="preserve">Otros </w:t>
            </w:r>
            <w:proofErr w:type="spellStart"/>
            <w:r w:rsidRPr="00A36963">
              <w:t>Paises</w:t>
            </w:r>
            <w:proofErr w:type="spellEnd"/>
          </w:p>
        </w:tc>
        <w:tc>
          <w:tcPr>
            <w:tcW w:w="5245" w:type="dxa"/>
          </w:tcPr>
          <w:p w:rsidR="004C463A" w:rsidRDefault="004C463A" w:rsidP="004C463A">
            <w:r>
              <w:t>Vistas de páginas otros países</w:t>
            </w:r>
          </w:p>
        </w:tc>
      </w:tr>
      <w:tr w:rsidR="004C463A" w:rsidTr="004A56AD">
        <w:tc>
          <w:tcPr>
            <w:tcW w:w="1702" w:type="dxa"/>
            <w:vMerge w:val="restart"/>
          </w:tcPr>
          <w:p w:rsidR="004C463A" w:rsidRDefault="004C463A" w:rsidP="004C463A">
            <w:r w:rsidRPr="00767122">
              <w:t>Ca</w:t>
            </w:r>
            <w:r w:rsidRPr="00A36963">
              <w:t>tegoría de dispositivo</w:t>
            </w:r>
          </w:p>
        </w:tc>
        <w:tc>
          <w:tcPr>
            <w:tcW w:w="4394" w:type="dxa"/>
          </w:tcPr>
          <w:p w:rsidR="004C463A" w:rsidRDefault="004C463A" w:rsidP="004C463A">
            <w:proofErr w:type="spellStart"/>
            <w:r w:rsidRPr="00767122">
              <w:t>mobile</w:t>
            </w:r>
            <w:proofErr w:type="spellEnd"/>
          </w:p>
        </w:tc>
        <w:tc>
          <w:tcPr>
            <w:tcW w:w="5245" w:type="dxa"/>
          </w:tcPr>
          <w:p w:rsidR="004C463A" w:rsidRDefault="004C463A" w:rsidP="004C463A">
            <w:r>
              <w:t xml:space="preserve">Vistas de páginas </w:t>
            </w:r>
            <w:proofErr w:type="spellStart"/>
            <w:r>
              <w:t>mobile</w:t>
            </w:r>
            <w:proofErr w:type="spellEnd"/>
          </w:p>
        </w:tc>
      </w:tr>
      <w:tr w:rsidR="004C463A" w:rsidTr="004A56AD">
        <w:tc>
          <w:tcPr>
            <w:tcW w:w="1702" w:type="dxa"/>
            <w:vMerge/>
          </w:tcPr>
          <w:p w:rsidR="004C463A" w:rsidRDefault="004C463A" w:rsidP="004C463A"/>
        </w:tc>
        <w:tc>
          <w:tcPr>
            <w:tcW w:w="4394" w:type="dxa"/>
          </w:tcPr>
          <w:p w:rsidR="004C463A" w:rsidRDefault="004C463A" w:rsidP="004C463A">
            <w:r w:rsidRPr="00767122">
              <w:t>desktop</w:t>
            </w:r>
          </w:p>
        </w:tc>
        <w:tc>
          <w:tcPr>
            <w:tcW w:w="5245" w:type="dxa"/>
          </w:tcPr>
          <w:p w:rsidR="004C463A" w:rsidRDefault="004C463A" w:rsidP="004C463A">
            <w:r>
              <w:t>Vistas de páginas desktop</w:t>
            </w:r>
          </w:p>
        </w:tc>
      </w:tr>
      <w:tr w:rsidR="004C463A" w:rsidTr="004A56AD">
        <w:tc>
          <w:tcPr>
            <w:tcW w:w="1702" w:type="dxa"/>
            <w:vMerge/>
          </w:tcPr>
          <w:p w:rsidR="004C463A" w:rsidRDefault="004C463A" w:rsidP="004C463A"/>
        </w:tc>
        <w:tc>
          <w:tcPr>
            <w:tcW w:w="4394" w:type="dxa"/>
          </w:tcPr>
          <w:p w:rsidR="004C463A" w:rsidRDefault="004C463A" w:rsidP="004C463A">
            <w:proofErr w:type="spellStart"/>
            <w:r w:rsidRPr="00767122">
              <w:t>tablet</w:t>
            </w:r>
            <w:proofErr w:type="spellEnd"/>
          </w:p>
        </w:tc>
        <w:tc>
          <w:tcPr>
            <w:tcW w:w="5245" w:type="dxa"/>
          </w:tcPr>
          <w:p w:rsidR="004C463A" w:rsidRDefault="004C463A" w:rsidP="004C463A">
            <w:r>
              <w:t xml:space="preserve">Vistas de páginas </w:t>
            </w:r>
            <w:proofErr w:type="spellStart"/>
            <w:r>
              <w:t>tablet</w:t>
            </w:r>
            <w:proofErr w:type="spellEnd"/>
          </w:p>
        </w:tc>
      </w:tr>
      <w:tr w:rsidR="004C463A" w:rsidTr="004A56AD">
        <w:tc>
          <w:tcPr>
            <w:tcW w:w="1702" w:type="dxa"/>
          </w:tcPr>
          <w:p w:rsidR="004C463A" w:rsidRDefault="004C463A" w:rsidP="004C463A"/>
        </w:tc>
        <w:tc>
          <w:tcPr>
            <w:tcW w:w="4394" w:type="dxa"/>
          </w:tcPr>
          <w:p w:rsidR="004C463A" w:rsidRDefault="004C463A" w:rsidP="004C463A">
            <w:r w:rsidRPr="00767122">
              <w:t>Ca</w:t>
            </w:r>
            <w:r w:rsidRPr="00A36963">
              <w:t>tegoría de dispositivo promedio</w:t>
            </w:r>
          </w:p>
        </w:tc>
        <w:tc>
          <w:tcPr>
            <w:tcW w:w="5245" w:type="dxa"/>
          </w:tcPr>
          <w:p w:rsidR="004C463A" w:rsidRDefault="004C463A" w:rsidP="004C463A">
            <w:r>
              <w:t xml:space="preserve">Promedio de vistas </w:t>
            </w:r>
            <w:proofErr w:type="spellStart"/>
            <w:r>
              <w:t>mobile,desktop</w:t>
            </w:r>
            <w:proofErr w:type="spellEnd"/>
            <w:r>
              <w:t xml:space="preserve"> y </w:t>
            </w:r>
            <w:proofErr w:type="spellStart"/>
            <w:r>
              <w:t>tablet</w:t>
            </w:r>
            <w:proofErr w:type="spellEnd"/>
          </w:p>
        </w:tc>
      </w:tr>
      <w:tr w:rsidR="004C463A" w:rsidTr="004A56AD">
        <w:tc>
          <w:tcPr>
            <w:tcW w:w="1702" w:type="dxa"/>
          </w:tcPr>
          <w:p w:rsidR="004C463A" w:rsidRDefault="004C463A" w:rsidP="004C463A"/>
        </w:tc>
        <w:tc>
          <w:tcPr>
            <w:tcW w:w="4394" w:type="dxa"/>
          </w:tcPr>
          <w:p w:rsidR="004C463A" w:rsidRDefault="004C463A" w:rsidP="004C463A">
            <w:r w:rsidRPr="00A36963">
              <w:t xml:space="preserve">Categoría de dispositivo </w:t>
            </w:r>
            <w:proofErr w:type="spellStart"/>
            <w:r w:rsidRPr="00A36963">
              <w:t>std</w:t>
            </w:r>
            <w:proofErr w:type="spellEnd"/>
          </w:p>
        </w:tc>
        <w:tc>
          <w:tcPr>
            <w:tcW w:w="5245" w:type="dxa"/>
          </w:tcPr>
          <w:p w:rsidR="004C463A" w:rsidRDefault="004C463A" w:rsidP="004C463A">
            <w:proofErr w:type="spellStart"/>
            <w:r>
              <w:t>Desvio</w:t>
            </w:r>
            <w:proofErr w:type="spellEnd"/>
            <w:r>
              <w:t xml:space="preserve"> estándar de vistas </w:t>
            </w:r>
            <w:proofErr w:type="spellStart"/>
            <w:r>
              <w:t>mobile,desktop</w:t>
            </w:r>
            <w:proofErr w:type="spellEnd"/>
            <w:r>
              <w:t xml:space="preserve"> y </w:t>
            </w:r>
            <w:proofErr w:type="spellStart"/>
            <w:r>
              <w:t>tablet</w:t>
            </w:r>
            <w:proofErr w:type="spellEnd"/>
          </w:p>
        </w:tc>
      </w:tr>
      <w:tr w:rsidR="004C463A" w:rsidTr="004A56AD">
        <w:tc>
          <w:tcPr>
            <w:tcW w:w="1702" w:type="dxa"/>
            <w:vMerge w:val="restart"/>
          </w:tcPr>
          <w:p w:rsidR="004C463A" w:rsidRDefault="004C463A" w:rsidP="004C463A">
            <w:r>
              <w:t>Sistema operativo</w:t>
            </w:r>
          </w:p>
        </w:tc>
        <w:tc>
          <w:tcPr>
            <w:tcW w:w="4394" w:type="dxa"/>
          </w:tcPr>
          <w:p w:rsidR="004C463A" w:rsidRDefault="004C463A" w:rsidP="004C463A">
            <w:r w:rsidRPr="00767122">
              <w:t>Windows</w:t>
            </w:r>
          </w:p>
        </w:tc>
        <w:tc>
          <w:tcPr>
            <w:tcW w:w="5245" w:type="dxa"/>
          </w:tcPr>
          <w:p w:rsidR="004C463A" w:rsidRDefault="004C463A" w:rsidP="004C463A">
            <w:r>
              <w:t xml:space="preserve">Vistas de páginas del sistema operativo  </w:t>
            </w:r>
            <w:r w:rsidRPr="00767122">
              <w:t>Windows</w:t>
            </w:r>
          </w:p>
        </w:tc>
      </w:tr>
      <w:tr w:rsidR="004C463A" w:rsidTr="004A56AD">
        <w:tc>
          <w:tcPr>
            <w:tcW w:w="1702" w:type="dxa"/>
            <w:vMerge/>
          </w:tcPr>
          <w:p w:rsidR="004C463A" w:rsidRDefault="004C463A" w:rsidP="004C463A"/>
        </w:tc>
        <w:tc>
          <w:tcPr>
            <w:tcW w:w="4394" w:type="dxa"/>
          </w:tcPr>
          <w:p w:rsidR="004C463A" w:rsidRDefault="004C463A" w:rsidP="004C463A">
            <w:r w:rsidRPr="00767122">
              <w:t>Android</w:t>
            </w:r>
          </w:p>
        </w:tc>
        <w:tc>
          <w:tcPr>
            <w:tcW w:w="5245" w:type="dxa"/>
          </w:tcPr>
          <w:p w:rsidR="004C463A" w:rsidRDefault="004C463A" w:rsidP="004C463A">
            <w:r>
              <w:t xml:space="preserve">Vistas de páginas del sistema operativo </w:t>
            </w:r>
            <w:r w:rsidRPr="00767122">
              <w:t>Android</w:t>
            </w:r>
          </w:p>
        </w:tc>
      </w:tr>
      <w:tr w:rsidR="004C463A" w:rsidTr="004A56AD">
        <w:tc>
          <w:tcPr>
            <w:tcW w:w="1702" w:type="dxa"/>
            <w:vMerge/>
          </w:tcPr>
          <w:p w:rsidR="004C463A" w:rsidRDefault="004C463A" w:rsidP="004C463A"/>
        </w:tc>
        <w:tc>
          <w:tcPr>
            <w:tcW w:w="4394" w:type="dxa"/>
          </w:tcPr>
          <w:p w:rsidR="004C463A" w:rsidRDefault="004C463A" w:rsidP="004C463A">
            <w:r w:rsidRPr="00767122">
              <w:t>Linux</w:t>
            </w:r>
          </w:p>
        </w:tc>
        <w:tc>
          <w:tcPr>
            <w:tcW w:w="5245" w:type="dxa"/>
          </w:tcPr>
          <w:p w:rsidR="004C463A" w:rsidRDefault="004C463A" w:rsidP="004C463A">
            <w:r>
              <w:t xml:space="preserve">Vistas de páginas del sistema operativo </w:t>
            </w:r>
            <w:r w:rsidRPr="00767122">
              <w:t>Linux</w:t>
            </w:r>
          </w:p>
        </w:tc>
      </w:tr>
      <w:tr w:rsidR="004C463A" w:rsidTr="004A56AD">
        <w:tc>
          <w:tcPr>
            <w:tcW w:w="1702" w:type="dxa"/>
            <w:vMerge/>
          </w:tcPr>
          <w:p w:rsidR="004C463A" w:rsidRDefault="004C463A" w:rsidP="004C463A"/>
        </w:tc>
        <w:tc>
          <w:tcPr>
            <w:tcW w:w="4394" w:type="dxa"/>
          </w:tcPr>
          <w:p w:rsidR="004C463A" w:rsidRDefault="004C463A" w:rsidP="004C463A">
            <w:r w:rsidRPr="00767122">
              <w:t>Macintosh</w:t>
            </w:r>
          </w:p>
        </w:tc>
        <w:tc>
          <w:tcPr>
            <w:tcW w:w="5245" w:type="dxa"/>
          </w:tcPr>
          <w:p w:rsidR="004C463A" w:rsidRDefault="004C463A" w:rsidP="004C463A">
            <w:r>
              <w:t xml:space="preserve">Vistas de páginas del sistema operativo </w:t>
            </w:r>
            <w:r w:rsidRPr="00767122">
              <w:t>Macintosh</w:t>
            </w:r>
          </w:p>
        </w:tc>
      </w:tr>
      <w:tr w:rsidR="004C463A" w:rsidTr="004A56AD">
        <w:tc>
          <w:tcPr>
            <w:tcW w:w="1702" w:type="dxa"/>
            <w:vMerge/>
          </w:tcPr>
          <w:p w:rsidR="004C463A" w:rsidRDefault="004C463A" w:rsidP="004C463A"/>
        </w:tc>
        <w:tc>
          <w:tcPr>
            <w:tcW w:w="4394" w:type="dxa"/>
          </w:tcPr>
          <w:p w:rsidR="004C463A" w:rsidRPr="00C65040" w:rsidRDefault="004C463A" w:rsidP="004C463A">
            <w:pPr>
              <w:rPr>
                <w:highlight w:val="yellow"/>
              </w:rPr>
            </w:pPr>
            <w:r w:rsidRPr="00767122">
              <w:rPr>
                <w:highlight w:val="yellow"/>
              </w:rPr>
              <w:t>Sistema operativo (</w:t>
            </w:r>
            <w:proofErr w:type="spellStart"/>
            <w:r w:rsidRPr="00767122">
              <w:rPr>
                <w:highlight w:val="yellow"/>
              </w:rPr>
              <w:t>not</w:t>
            </w:r>
            <w:proofErr w:type="spellEnd"/>
            <w:r w:rsidRPr="00767122">
              <w:rPr>
                <w:highlight w:val="yellow"/>
              </w:rPr>
              <w:t xml:space="preserve"> set)</w:t>
            </w:r>
          </w:p>
        </w:tc>
        <w:tc>
          <w:tcPr>
            <w:tcW w:w="5245" w:type="dxa"/>
          </w:tcPr>
          <w:p w:rsidR="004C463A" w:rsidRPr="00C65040" w:rsidRDefault="004C463A" w:rsidP="004C463A">
            <w:pPr>
              <w:rPr>
                <w:highlight w:val="yellow"/>
              </w:rPr>
            </w:pPr>
            <w:r w:rsidRPr="00C65040">
              <w:rPr>
                <w:highlight w:val="yellow"/>
              </w:rPr>
              <w:t xml:space="preserve">Vistas de páginas del sistema operativo </w:t>
            </w:r>
            <w:proofErr w:type="spellStart"/>
            <w:r w:rsidRPr="00C65040">
              <w:rPr>
                <w:highlight w:val="yellow"/>
              </w:rPr>
              <w:t>not</w:t>
            </w:r>
            <w:proofErr w:type="spellEnd"/>
            <w:r w:rsidRPr="00C65040">
              <w:rPr>
                <w:highlight w:val="yellow"/>
              </w:rPr>
              <w:t xml:space="preserve"> set (no encontrado)</w:t>
            </w:r>
          </w:p>
        </w:tc>
      </w:tr>
      <w:tr w:rsidR="004C463A" w:rsidTr="004A56AD">
        <w:tc>
          <w:tcPr>
            <w:tcW w:w="1702" w:type="dxa"/>
            <w:vMerge/>
          </w:tcPr>
          <w:p w:rsidR="004C463A" w:rsidRDefault="004C463A" w:rsidP="004C463A"/>
        </w:tc>
        <w:tc>
          <w:tcPr>
            <w:tcW w:w="4394" w:type="dxa"/>
          </w:tcPr>
          <w:p w:rsidR="004C463A" w:rsidRDefault="004C463A" w:rsidP="004C463A">
            <w:r w:rsidRPr="00767122">
              <w:t>iOS</w:t>
            </w:r>
          </w:p>
        </w:tc>
        <w:tc>
          <w:tcPr>
            <w:tcW w:w="5245" w:type="dxa"/>
          </w:tcPr>
          <w:p w:rsidR="004C463A" w:rsidRDefault="004C463A" w:rsidP="004C463A">
            <w:r>
              <w:t xml:space="preserve">Vistas de páginas del sistema operativo </w:t>
            </w:r>
            <w:r w:rsidRPr="00767122">
              <w:t>iOS</w:t>
            </w:r>
          </w:p>
        </w:tc>
      </w:tr>
      <w:tr w:rsidR="004C463A" w:rsidTr="004A56AD">
        <w:tc>
          <w:tcPr>
            <w:tcW w:w="1702" w:type="dxa"/>
            <w:vMerge/>
          </w:tcPr>
          <w:p w:rsidR="004C463A" w:rsidRDefault="004C463A" w:rsidP="004C463A"/>
        </w:tc>
        <w:tc>
          <w:tcPr>
            <w:tcW w:w="4394" w:type="dxa"/>
          </w:tcPr>
          <w:p w:rsidR="004C463A" w:rsidRDefault="004C463A" w:rsidP="004C463A">
            <w:r w:rsidRPr="00A36963">
              <w:t>Windows Phone</w:t>
            </w:r>
          </w:p>
        </w:tc>
        <w:tc>
          <w:tcPr>
            <w:tcW w:w="5245" w:type="dxa"/>
          </w:tcPr>
          <w:p w:rsidR="004C463A" w:rsidRDefault="004C463A" w:rsidP="004C463A">
            <w:r>
              <w:t xml:space="preserve">Vistas de páginas del sistema operativo </w:t>
            </w:r>
            <w:r w:rsidRPr="00A36963">
              <w:t xml:space="preserve">Windows </w:t>
            </w:r>
            <w:proofErr w:type="spellStart"/>
            <w:r w:rsidRPr="00A36963">
              <w:t>Phone</w:t>
            </w:r>
            <w:proofErr w:type="spellEnd"/>
          </w:p>
        </w:tc>
      </w:tr>
      <w:tr w:rsidR="004C463A" w:rsidTr="004A56AD">
        <w:tc>
          <w:tcPr>
            <w:tcW w:w="1702" w:type="dxa"/>
            <w:vMerge/>
          </w:tcPr>
          <w:p w:rsidR="004C463A" w:rsidRDefault="004C463A" w:rsidP="004C463A"/>
        </w:tc>
        <w:tc>
          <w:tcPr>
            <w:tcW w:w="4394" w:type="dxa"/>
          </w:tcPr>
          <w:p w:rsidR="004C463A" w:rsidRDefault="004C463A" w:rsidP="004C463A">
            <w:r w:rsidRPr="00A36963">
              <w:t>Chrome OS</w:t>
            </w:r>
          </w:p>
        </w:tc>
        <w:tc>
          <w:tcPr>
            <w:tcW w:w="5245" w:type="dxa"/>
          </w:tcPr>
          <w:p w:rsidR="004C463A" w:rsidRDefault="004C463A" w:rsidP="004C463A">
            <w:r>
              <w:t xml:space="preserve">Vistas de páginas del sistema operativo </w:t>
            </w:r>
            <w:r w:rsidRPr="00A36963">
              <w:t>Chrome OS</w:t>
            </w:r>
          </w:p>
        </w:tc>
      </w:tr>
      <w:tr w:rsidR="004C463A" w:rsidTr="004A56AD">
        <w:tc>
          <w:tcPr>
            <w:tcW w:w="1702" w:type="dxa"/>
            <w:vMerge/>
          </w:tcPr>
          <w:p w:rsidR="004C463A" w:rsidRDefault="004C463A" w:rsidP="004C463A"/>
        </w:tc>
        <w:tc>
          <w:tcPr>
            <w:tcW w:w="4394" w:type="dxa"/>
          </w:tcPr>
          <w:p w:rsidR="004C463A" w:rsidRDefault="004C463A" w:rsidP="004C463A">
            <w:proofErr w:type="spellStart"/>
            <w:r w:rsidRPr="00767122">
              <w:t>Tizen</w:t>
            </w:r>
            <w:proofErr w:type="spellEnd"/>
          </w:p>
        </w:tc>
        <w:tc>
          <w:tcPr>
            <w:tcW w:w="5245" w:type="dxa"/>
          </w:tcPr>
          <w:p w:rsidR="004C463A" w:rsidRDefault="004C463A" w:rsidP="004C463A">
            <w:r>
              <w:t xml:space="preserve">Vistas de páginas del sistema operativo </w:t>
            </w:r>
            <w:proofErr w:type="spellStart"/>
            <w:r w:rsidRPr="00767122">
              <w:t>Tizen</w:t>
            </w:r>
            <w:proofErr w:type="spellEnd"/>
          </w:p>
        </w:tc>
      </w:tr>
      <w:tr w:rsidR="004C463A" w:rsidTr="004A56AD">
        <w:tc>
          <w:tcPr>
            <w:tcW w:w="1702" w:type="dxa"/>
            <w:vMerge/>
          </w:tcPr>
          <w:p w:rsidR="004C463A" w:rsidRDefault="004C463A" w:rsidP="004C463A"/>
        </w:tc>
        <w:tc>
          <w:tcPr>
            <w:tcW w:w="4394" w:type="dxa"/>
          </w:tcPr>
          <w:p w:rsidR="004C463A" w:rsidRDefault="004C463A" w:rsidP="004C463A">
            <w:r w:rsidRPr="00767122">
              <w:t>BlackBerry</w:t>
            </w:r>
          </w:p>
        </w:tc>
        <w:tc>
          <w:tcPr>
            <w:tcW w:w="5245" w:type="dxa"/>
          </w:tcPr>
          <w:p w:rsidR="004C463A" w:rsidRDefault="004C463A" w:rsidP="004C463A">
            <w:r>
              <w:t xml:space="preserve">Vistas de páginas del sistema operativo </w:t>
            </w:r>
            <w:r w:rsidRPr="00767122">
              <w:t>BlackBerry</w:t>
            </w:r>
          </w:p>
        </w:tc>
      </w:tr>
      <w:tr w:rsidR="004C463A" w:rsidTr="004A56AD">
        <w:tc>
          <w:tcPr>
            <w:tcW w:w="1702" w:type="dxa"/>
          </w:tcPr>
          <w:p w:rsidR="004C463A" w:rsidRDefault="004C463A" w:rsidP="004C463A"/>
        </w:tc>
        <w:tc>
          <w:tcPr>
            <w:tcW w:w="4394" w:type="dxa"/>
          </w:tcPr>
          <w:p w:rsidR="004C463A" w:rsidRDefault="004C463A" w:rsidP="004C463A">
            <w:r w:rsidRPr="00A36963">
              <w:t>Sistema operativo promedio</w:t>
            </w:r>
          </w:p>
        </w:tc>
        <w:tc>
          <w:tcPr>
            <w:tcW w:w="5245" w:type="dxa"/>
          </w:tcPr>
          <w:p w:rsidR="004C463A" w:rsidRDefault="004C463A" w:rsidP="004C463A">
            <w:r>
              <w:t xml:space="preserve">Promedio de vistas de entre los </w:t>
            </w:r>
            <w:proofErr w:type="spellStart"/>
            <w:r>
              <w:t>distinos</w:t>
            </w:r>
            <w:proofErr w:type="spellEnd"/>
            <w:r>
              <w:t xml:space="preserve"> sistemas operativos</w:t>
            </w:r>
          </w:p>
        </w:tc>
      </w:tr>
      <w:tr w:rsidR="004C463A" w:rsidTr="004A56AD">
        <w:tc>
          <w:tcPr>
            <w:tcW w:w="1702" w:type="dxa"/>
          </w:tcPr>
          <w:p w:rsidR="004C463A" w:rsidRDefault="004C463A" w:rsidP="004C463A"/>
        </w:tc>
        <w:tc>
          <w:tcPr>
            <w:tcW w:w="4394" w:type="dxa"/>
          </w:tcPr>
          <w:p w:rsidR="004C463A" w:rsidRDefault="004C463A" w:rsidP="004C463A">
            <w:r w:rsidRPr="00A36963">
              <w:t xml:space="preserve">Sistema operativo </w:t>
            </w:r>
            <w:proofErr w:type="spellStart"/>
            <w:r w:rsidRPr="00A36963">
              <w:t>std</w:t>
            </w:r>
            <w:proofErr w:type="spellEnd"/>
          </w:p>
        </w:tc>
        <w:tc>
          <w:tcPr>
            <w:tcW w:w="5245" w:type="dxa"/>
          </w:tcPr>
          <w:p w:rsidR="004C463A" w:rsidRDefault="004C463A" w:rsidP="004C463A">
            <w:r>
              <w:t>Desvió estándar de vistas de entre los distintos sistemas operativos</w:t>
            </w:r>
          </w:p>
        </w:tc>
      </w:tr>
      <w:tr w:rsidR="004C463A" w:rsidTr="004A56AD">
        <w:tc>
          <w:tcPr>
            <w:tcW w:w="1702" w:type="dxa"/>
            <w:vMerge w:val="restart"/>
          </w:tcPr>
          <w:p w:rsidR="004C463A" w:rsidRDefault="004C463A" w:rsidP="004C463A">
            <w:r w:rsidRPr="00767122">
              <w:lastRenderedPageBreak/>
              <w:t xml:space="preserve">Agrupación de </w:t>
            </w:r>
            <w:r w:rsidRPr="00A36963">
              <w:t>canales predeterminada</w:t>
            </w:r>
          </w:p>
        </w:tc>
        <w:tc>
          <w:tcPr>
            <w:tcW w:w="4394" w:type="dxa"/>
          </w:tcPr>
          <w:p w:rsidR="004C463A" w:rsidRDefault="004C463A" w:rsidP="004C463A">
            <w:proofErr w:type="spellStart"/>
            <w:r w:rsidRPr="00767122">
              <w:t>Organic</w:t>
            </w:r>
            <w:proofErr w:type="spellEnd"/>
            <w:r w:rsidRPr="00767122">
              <w:t xml:space="preserve"> </w:t>
            </w:r>
            <w:proofErr w:type="spellStart"/>
            <w:r w:rsidRPr="00767122">
              <w:t>Search</w:t>
            </w:r>
            <w:proofErr w:type="spellEnd"/>
          </w:p>
        </w:tc>
        <w:tc>
          <w:tcPr>
            <w:tcW w:w="5245" w:type="dxa"/>
          </w:tcPr>
          <w:p w:rsidR="004C463A" w:rsidRDefault="004C463A" w:rsidP="004C463A">
            <w:r>
              <w:t xml:space="preserve">Vistas de páginas agrupadas a través del canal </w:t>
            </w:r>
            <w:proofErr w:type="spellStart"/>
            <w:r w:rsidRPr="00767122">
              <w:t>Organic</w:t>
            </w:r>
            <w:proofErr w:type="spellEnd"/>
            <w:r w:rsidRPr="00767122">
              <w:t xml:space="preserve"> </w:t>
            </w:r>
            <w:proofErr w:type="spellStart"/>
            <w:r w:rsidRPr="00767122">
              <w:t>Search</w:t>
            </w:r>
            <w:proofErr w:type="spellEnd"/>
            <w:r>
              <w:t>, es decir búsqueda orgánica</w:t>
            </w:r>
          </w:p>
        </w:tc>
      </w:tr>
      <w:tr w:rsidR="004C463A" w:rsidTr="004A56AD">
        <w:tc>
          <w:tcPr>
            <w:tcW w:w="1702" w:type="dxa"/>
            <w:vMerge/>
          </w:tcPr>
          <w:p w:rsidR="004C463A" w:rsidRDefault="004C463A" w:rsidP="004C463A"/>
        </w:tc>
        <w:tc>
          <w:tcPr>
            <w:tcW w:w="4394" w:type="dxa"/>
          </w:tcPr>
          <w:p w:rsidR="004C463A" w:rsidRDefault="004C463A" w:rsidP="004C463A">
            <w:r w:rsidRPr="00767122">
              <w:t>Social</w:t>
            </w:r>
          </w:p>
        </w:tc>
        <w:tc>
          <w:tcPr>
            <w:tcW w:w="5245" w:type="dxa"/>
          </w:tcPr>
          <w:p w:rsidR="004C463A" w:rsidRDefault="004C463A" w:rsidP="004C463A">
            <w:r>
              <w:t>Vistas de páginas agrupadas a través del canal</w:t>
            </w:r>
            <w:r w:rsidRPr="00767122">
              <w:t xml:space="preserve"> Social</w:t>
            </w:r>
            <w:r>
              <w:t xml:space="preserve"> </w:t>
            </w:r>
          </w:p>
        </w:tc>
      </w:tr>
      <w:tr w:rsidR="004C463A" w:rsidTr="004A56AD">
        <w:tc>
          <w:tcPr>
            <w:tcW w:w="1702" w:type="dxa"/>
            <w:vMerge/>
          </w:tcPr>
          <w:p w:rsidR="004C463A" w:rsidRDefault="004C463A" w:rsidP="004C463A"/>
        </w:tc>
        <w:tc>
          <w:tcPr>
            <w:tcW w:w="4394" w:type="dxa"/>
          </w:tcPr>
          <w:p w:rsidR="004C463A" w:rsidRDefault="004C463A" w:rsidP="004C463A">
            <w:proofErr w:type="spellStart"/>
            <w:r w:rsidRPr="00767122">
              <w:t>Direct</w:t>
            </w:r>
            <w:proofErr w:type="spellEnd"/>
          </w:p>
        </w:tc>
        <w:tc>
          <w:tcPr>
            <w:tcW w:w="5245" w:type="dxa"/>
          </w:tcPr>
          <w:p w:rsidR="004C463A" w:rsidRDefault="004C463A" w:rsidP="004C463A">
            <w:r>
              <w:t>Vistas de páginas agrupadas a través del canal</w:t>
            </w:r>
            <w:r w:rsidRPr="00767122">
              <w:t xml:space="preserve"> </w:t>
            </w:r>
            <w:proofErr w:type="spellStart"/>
            <w:r w:rsidRPr="00767122">
              <w:t>Direct</w:t>
            </w:r>
            <w:proofErr w:type="spellEnd"/>
            <w:r>
              <w:t xml:space="preserve"> es decir directo a través de un link</w:t>
            </w:r>
          </w:p>
        </w:tc>
      </w:tr>
      <w:tr w:rsidR="004C463A" w:rsidTr="004A56AD">
        <w:tc>
          <w:tcPr>
            <w:tcW w:w="1702" w:type="dxa"/>
            <w:vMerge/>
          </w:tcPr>
          <w:p w:rsidR="004C463A" w:rsidRDefault="004C463A" w:rsidP="004C463A"/>
        </w:tc>
        <w:tc>
          <w:tcPr>
            <w:tcW w:w="4394" w:type="dxa"/>
          </w:tcPr>
          <w:p w:rsidR="004C463A" w:rsidRDefault="004C463A" w:rsidP="004C463A">
            <w:proofErr w:type="spellStart"/>
            <w:r w:rsidRPr="00767122">
              <w:t>Referral</w:t>
            </w:r>
            <w:proofErr w:type="spellEnd"/>
          </w:p>
        </w:tc>
        <w:tc>
          <w:tcPr>
            <w:tcW w:w="5245" w:type="dxa"/>
          </w:tcPr>
          <w:p w:rsidR="004C463A" w:rsidRDefault="004C463A" w:rsidP="004C463A">
            <w:r>
              <w:t>Vistas de páginas agrupadas a través del canal</w:t>
            </w:r>
            <w:r w:rsidRPr="00767122">
              <w:t xml:space="preserve"> </w:t>
            </w:r>
            <w:proofErr w:type="spellStart"/>
            <w:r w:rsidRPr="00767122">
              <w:t>Referral</w:t>
            </w:r>
            <w:proofErr w:type="spellEnd"/>
            <w:r>
              <w:t>, es decir referido</w:t>
            </w:r>
          </w:p>
        </w:tc>
      </w:tr>
      <w:tr w:rsidR="004C463A" w:rsidTr="004A56AD">
        <w:tc>
          <w:tcPr>
            <w:tcW w:w="1702" w:type="dxa"/>
          </w:tcPr>
          <w:p w:rsidR="004C463A" w:rsidRDefault="004C463A" w:rsidP="004C463A"/>
        </w:tc>
        <w:tc>
          <w:tcPr>
            <w:tcW w:w="4394" w:type="dxa"/>
          </w:tcPr>
          <w:p w:rsidR="004C463A" w:rsidRDefault="004C463A" w:rsidP="004C463A">
            <w:r w:rsidRPr="00767122">
              <w:t xml:space="preserve">Agrupación de </w:t>
            </w:r>
            <w:r w:rsidRPr="00A36963">
              <w:t>canales predeterminada promedio</w:t>
            </w:r>
          </w:p>
        </w:tc>
        <w:tc>
          <w:tcPr>
            <w:tcW w:w="5245" w:type="dxa"/>
          </w:tcPr>
          <w:p w:rsidR="004C463A" w:rsidRDefault="004C463A" w:rsidP="004C463A">
            <w:r>
              <w:t xml:space="preserve">Promedio de Vistas de páginas agrupadas a través de canales </w:t>
            </w:r>
          </w:p>
        </w:tc>
      </w:tr>
      <w:tr w:rsidR="004C463A" w:rsidTr="004A56AD">
        <w:tc>
          <w:tcPr>
            <w:tcW w:w="1702" w:type="dxa"/>
          </w:tcPr>
          <w:p w:rsidR="004C463A" w:rsidRDefault="004C463A" w:rsidP="004C463A"/>
        </w:tc>
        <w:tc>
          <w:tcPr>
            <w:tcW w:w="4394" w:type="dxa"/>
          </w:tcPr>
          <w:p w:rsidR="004C463A" w:rsidRDefault="004C463A" w:rsidP="004C463A">
            <w:r w:rsidRPr="00767122">
              <w:t>Agrupació</w:t>
            </w:r>
            <w:r w:rsidRPr="00A36963">
              <w:t xml:space="preserve">n de canales predeterminada </w:t>
            </w:r>
            <w:proofErr w:type="spellStart"/>
            <w:r w:rsidRPr="00A36963">
              <w:t>std</w:t>
            </w:r>
            <w:proofErr w:type="spellEnd"/>
          </w:p>
        </w:tc>
        <w:tc>
          <w:tcPr>
            <w:tcW w:w="5245" w:type="dxa"/>
          </w:tcPr>
          <w:p w:rsidR="004C463A" w:rsidRDefault="004C463A" w:rsidP="004C463A">
            <w:r>
              <w:t>Desvió estándar de Vistas de páginas agrupadas a través de canales</w:t>
            </w:r>
          </w:p>
        </w:tc>
      </w:tr>
    </w:tbl>
    <w:p w:rsidR="00522960" w:rsidRDefault="00522960"/>
    <w:p w:rsidR="00522960" w:rsidRDefault="00522960"/>
    <w:p w:rsidR="00A36963" w:rsidRDefault="00A36963">
      <w:r>
        <w:br w:type="page"/>
      </w:r>
    </w:p>
    <w:p w:rsidR="005700FD" w:rsidRDefault="005700FD">
      <w:r>
        <w:lastRenderedPageBreak/>
        <w:t>Medidas de desempeño del modelo</w:t>
      </w:r>
    </w:p>
    <w:p w:rsidR="003253C6" w:rsidRDefault="005700FD">
      <w:r>
        <w:rPr>
          <w:noProof/>
          <w:lang w:eastAsia="es-AR"/>
        </w:rPr>
        <w:drawing>
          <wp:inline distT="0" distB="0" distL="0" distR="0" wp14:anchorId="78B8EC52" wp14:editId="60D859B5">
            <wp:extent cx="5400040" cy="2926715"/>
            <wp:effectExtent l="0" t="0" r="0" b="6985"/>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rotWithShape="1">
                    <a:blip r:embed="rId12"/>
                    <a:srcRect l="37999" t="32426" r="27955" b="34757"/>
                    <a:stretch/>
                  </pic:blipFill>
                  <pic:spPr>
                    <a:xfrm>
                      <a:off x="0" y="0"/>
                      <a:ext cx="5400040" cy="2926715"/>
                    </a:xfrm>
                    <a:prstGeom prst="rect">
                      <a:avLst/>
                    </a:prstGeom>
                  </pic:spPr>
                </pic:pic>
              </a:graphicData>
            </a:graphic>
          </wp:inline>
        </w:drawing>
      </w:r>
    </w:p>
    <w:p w:rsidR="005700FD" w:rsidRDefault="005700FD">
      <w:r>
        <w:rPr>
          <w:noProof/>
          <w:lang w:eastAsia="es-AR"/>
        </w:rPr>
        <w:drawing>
          <wp:inline distT="0" distB="0" distL="0" distR="0" wp14:anchorId="60D9A6AB" wp14:editId="0B20E772">
            <wp:extent cx="5400040" cy="2760345"/>
            <wp:effectExtent l="0" t="0" r="0" b="1905"/>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rotWithShape="1">
                    <a:blip r:embed="rId13"/>
                    <a:srcRect l="11296" t="17674" r="37348" b="35632"/>
                    <a:stretch/>
                  </pic:blipFill>
                  <pic:spPr>
                    <a:xfrm>
                      <a:off x="0" y="0"/>
                      <a:ext cx="5400040" cy="2760345"/>
                    </a:xfrm>
                    <a:prstGeom prst="rect">
                      <a:avLst/>
                    </a:prstGeom>
                  </pic:spPr>
                </pic:pic>
              </a:graphicData>
            </a:graphic>
          </wp:inline>
        </w:drawing>
      </w:r>
    </w:p>
    <w:p w:rsidR="005700FD" w:rsidRDefault="005700FD">
      <w:r w:rsidRPr="005700FD">
        <w:t>MAE - Error medio absoluto</w:t>
      </w:r>
    </w:p>
    <w:p w:rsidR="005700FD" w:rsidRDefault="005700FD">
      <w:r>
        <w:rPr>
          <w:noProof/>
          <w:lang w:eastAsia="es-AR"/>
        </w:rPr>
        <w:drawing>
          <wp:inline distT="0" distB="0" distL="0" distR="0" wp14:anchorId="42DE08F3" wp14:editId="3042ACF6">
            <wp:extent cx="3789095" cy="938892"/>
            <wp:effectExtent l="0" t="0" r="1905" b="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rotWithShape="1">
                    <a:blip r:embed="rId14"/>
                    <a:srcRect l="40896" t="67903" r="35466" b="21679"/>
                    <a:stretch/>
                  </pic:blipFill>
                  <pic:spPr>
                    <a:xfrm>
                      <a:off x="0" y="0"/>
                      <a:ext cx="3789095" cy="938892"/>
                    </a:xfrm>
                    <a:prstGeom prst="rect">
                      <a:avLst/>
                    </a:prstGeom>
                  </pic:spPr>
                </pic:pic>
              </a:graphicData>
            </a:graphic>
          </wp:inline>
        </w:drawing>
      </w:r>
    </w:p>
    <w:p w:rsidR="00354362" w:rsidRDefault="00354362"/>
    <w:p w:rsidR="00354362" w:rsidRDefault="00354362"/>
    <w:p w:rsidR="005700FD" w:rsidRDefault="005700FD"/>
    <w:p w:rsidR="005700FD" w:rsidRDefault="005700FD"/>
    <w:p w:rsidR="00AC5A3F" w:rsidRDefault="00AC5A3F"/>
    <w:p w:rsidR="00AC5A3F" w:rsidRDefault="00354362" w:rsidP="00354362">
      <w:pPr>
        <w:pStyle w:val="Ttulo1"/>
      </w:pPr>
      <w:r>
        <w:lastRenderedPageBreak/>
        <w:t>Métricas</w:t>
      </w:r>
    </w:p>
    <w:p w:rsidR="00AC5A3F" w:rsidRDefault="00AC5A3F"/>
    <w:tbl>
      <w:tblPr>
        <w:tblStyle w:val="Tablaconcuadrcula"/>
        <w:tblW w:w="10060" w:type="dxa"/>
        <w:tblLayout w:type="fixed"/>
        <w:tblLook w:val="04A0" w:firstRow="1" w:lastRow="0" w:firstColumn="1" w:lastColumn="0" w:noHBand="0" w:noVBand="1"/>
      </w:tblPr>
      <w:tblGrid>
        <w:gridCol w:w="4106"/>
        <w:gridCol w:w="5215"/>
        <w:gridCol w:w="739"/>
      </w:tblGrid>
      <w:tr w:rsidR="00B423CE" w:rsidTr="00354362">
        <w:tc>
          <w:tcPr>
            <w:tcW w:w="4106" w:type="dxa"/>
          </w:tcPr>
          <w:p w:rsidR="00B423CE" w:rsidRDefault="00B423CE">
            <w:r>
              <w:t>M</w:t>
            </w:r>
            <w:r w:rsidRPr="00AC5A3F">
              <w:t>étrica</w:t>
            </w:r>
            <w:r>
              <w:t xml:space="preserve"> </w:t>
            </w:r>
          </w:p>
        </w:tc>
        <w:tc>
          <w:tcPr>
            <w:tcW w:w="5215" w:type="dxa"/>
          </w:tcPr>
          <w:p w:rsidR="00B423CE" w:rsidRDefault="00B423CE">
            <w:r>
              <w:t>Significado</w:t>
            </w:r>
          </w:p>
        </w:tc>
        <w:tc>
          <w:tcPr>
            <w:tcW w:w="739" w:type="dxa"/>
          </w:tcPr>
          <w:p w:rsidR="00B423CE" w:rsidRDefault="00B423CE">
            <w:r>
              <w:t xml:space="preserve">En </w:t>
            </w:r>
            <w:proofErr w:type="spellStart"/>
            <w:r>
              <w:t>paper</w:t>
            </w:r>
            <w:proofErr w:type="spellEnd"/>
          </w:p>
        </w:tc>
      </w:tr>
      <w:tr w:rsidR="00B423CE" w:rsidTr="00354362">
        <w:trPr>
          <w:trHeight w:val="1704"/>
        </w:trPr>
        <w:tc>
          <w:tcPr>
            <w:tcW w:w="4106" w:type="dxa"/>
          </w:tcPr>
          <w:p w:rsidR="00B423CE" w:rsidRDefault="00B423CE">
            <w:r>
              <w:t>MAE</w:t>
            </w:r>
            <w:r w:rsidRPr="005700FD">
              <w:t xml:space="preserve"> </w:t>
            </w:r>
            <w:r>
              <w:t xml:space="preserve">– Mean </w:t>
            </w:r>
            <w:proofErr w:type="spellStart"/>
            <w:r>
              <w:t>Absolute</w:t>
            </w:r>
            <w:proofErr w:type="spellEnd"/>
            <w:r>
              <w:t xml:space="preserve"> Error </w:t>
            </w:r>
          </w:p>
          <w:p w:rsidR="00B423CE" w:rsidRDefault="00B423CE">
            <w:r w:rsidRPr="005700FD">
              <w:t>Error medio absoluto</w:t>
            </w:r>
          </w:p>
          <w:p w:rsidR="00B423CE" w:rsidRDefault="00B423CE">
            <w:r>
              <w:rPr>
                <w:noProof/>
                <w:lang w:eastAsia="es-AR"/>
              </w:rPr>
              <w:drawing>
                <wp:inline distT="0" distB="0" distL="0" distR="0" wp14:anchorId="043F9512" wp14:editId="16468DB0">
                  <wp:extent cx="2498608" cy="619125"/>
                  <wp:effectExtent l="0" t="0" r="0" b="0"/>
                  <wp:docPr id="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rotWithShape="1">
                          <a:blip r:embed="rId14"/>
                          <a:srcRect l="40896" t="67903" r="35466" b="21679"/>
                          <a:stretch/>
                        </pic:blipFill>
                        <pic:spPr>
                          <a:xfrm>
                            <a:off x="0" y="0"/>
                            <a:ext cx="2507747" cy="621390"/>
                          </a:xfrm>
                          <a:prstGeom prst="rect">
                            <a:avLst/>
                          </a:prstGeom>
                        </pic:spPr>
                      </pic:pic>
                    </a:graphicData>
                  </a:graphic>
                </wp:inline>
              </w:drawing>
            </w:r>
          </w:p>
        </w:tc>
        <w:tc>
          <w:tcPr>
            <w:tcW w:w="5215" w:type="dxa"/>
          </w:tcPr>
          <w:p w:rsidR="00B423CE" w:rsidRDefault="00B423CE">
            <w:r w:rsidRPr="00AC5A3F">
              <w:t>Todos los errores se ponderan en la misma escala ya que se toman valores absolutos. Es útil si los datos de entrenamiento tienen valores atípicos, ya que MAE no penaliza los errores elevados causados por los valores atípicos</w:t>
            </w:r>
          </w:p>
        </w:tc>
        <w:tc>
          <w:tcPr>
            <w:tcW w:w="739" w:type="dxa"/>
          </w:tcPr>
          <w:p w:rsidR="00B423CE" w:rsidRPr="00AC5A3F" w:rsidRDefault="00B423CE">
            <w:r>
              <w:t>si</w:t>
            </w:r>
          </w:p>
        </w:tc>
      </w:tr>
      <w:tr w:rsidR="00B423CE" w:rsidTr="00354362">
        <w:tc>
          <w:tcPr>
            <w:tcW w:w="4106" w:type="dxa"/>
          </w:tcPr>
          <w:p w:rsidR="00B423CE" w:rsidRDefault="00B423CE">
            <w:r>
              <w:t xml:space="preserve">SMAPE - </w:t>
            </w:r>
            <w:r w:rsidRPr="00B423CE">
              <w:t>error porcentual absoluto medio simétrico</w:t>
            </w:r>
            <w:r>
              <w:t xml:space="preserve"> </w:t>
            </w:r>
          </w:p>
          <w:p w:rsidR="00B423CE" w:rsidRDefault="00B423CE">
            <w:r>
              <w:object w:dxaOrig="4965" w:dyaOrig="1290">
                <v:shape id="_x0000_i1025" type="#_x0000_t75" style="width:192.75pt;height:50.25pt" o:ole="">
                  <v:imagedata r:id="rId15" o:title=""/>
                </v:shape>
                <o:OLEObject Type="Embed" ProgID="PBrush" ShapeID="_x0000_i1025" DrawAspect="Content" ObjectID="_1748355616" r:id="rId16"/>
              </w:object>
            </w:r>
          </w:p>
          <w:p w:rsidR="00B423CE" w:rsidRDefault="00B423CE"/>
        </w:tc>
        <w:tc>
          <w:tcPr>
            <w:tcW w:w="5215" w:type="dxa"/>
          </w:tcPr>
          <w:p w:rsidR="00B423CE" w:rsidRPr="000F6F75" w:rsidRDefault="00B423CE" w:rsidP="00B423CE">
            <w:pPr>
              <w:rPr>
                <w:lang w:val="en-US"/>
              </w:rPr>
            </w:pPr>
            <w:r w:rsidRPr="000F6F75">
              <w:rPr>
                <w:lang w:val="en-US"/>
              </w:rPr>
              <w:t xml:space="preserve">The symmetric mean absolute percentage error (SMAPE) is an accuracy measure based on percentage (or relative) errors. </w:t>
            </w:r>
          </w:p>
          <w:p w:rsidR="00B423CE" w:rsidRPr="000F6F75" w:rsidRDefault="00B423CE" w:rsidP="00B423CE">
            <w:pPr>
              <w:rPr>
                <w:lang w:val="en-US"/>
              </w:rPr>
            </w:pPr>
            <w:r w:rsidRPr="000F6F75">
              <w:rPr>
                <w:lang w:val="en-US"/>
              </w:rPr>
              <w:t xml:space="preserve">Relative error is the absolute error divided by the magnitude of the exact value. </w:t>
            </w:r>
          </w:p>
          <w:p w:rsidR="00B423CE" w:rsidRPr="000F6F75" w:rsidRDefault="00B423CE" w:rsidP="00B423CE">
            <w:pPr>
              <w:rPr>
                <w:lang w:val="en-US"/>
              </w:rPr>
            </w:pPr>
            <w:r w:rsidRPr="000F6F75">
              <w:rPr>
                <w:lang w:val="en-US"/>
              </w:rPr>
              <w:t xml:space="preserve">In contrast to the mean absolute percentage error, SMAPE has both a lower bound and an upper bound. Since </w:t>
            </w:r>
            <w:proofErr w:type="gramStart"/>
            <w:r w:rsidRPr="000F6F75">
              <w:rPr>
                <w:lang w:val="en-US"/>
              </w:rPr>
              <w:t>it's</w:t>
            </w:r>
            <w:proofErr w:type="gramEnd"/>
            <w:r w:rsidRPr="000F6F75">
              <w:rPr>
                <w:lang w:val="en-US"/>
              </w:rPr>
              <w:t xml:space="preserve"> percentage-based, it's scale-independent, which means that it can be used to compare forecast performances between datasets. </w:t>
            </w:r>
          </w:p>
          <w:p w:rsidR="00B423CE" w:rsidRDefault="00B423CE" w:rsidP="00B423CE">
            <w:pPr>
              <w:rPr>
                <w:lang w:val="en-US"/>
              </w:rPr>
            </w:pPr>
            <w:r w:rsidRPr="000F6F75">
              <w:rPr>
                <w:lang w:val="en-US"/>
              </w:rPr>
              <w:t xml:space="preserve">A limitation to SMAPE is that if the actual value or forecast value is 0, the value of error will approach 100%. The lower the SMAPE value of a forecast, the higher its </w:t>
            </w:r>
            <w:r w:rsidR="00F904C0">
              <w:rPr>
                <w:lang w:val="en-US"/>
              </w:rPr>
              <w:t>accuracy</w:t>
            </w:r>
          </w:p>
          <w:p w:rsidR="00F904C0" w:rsidRPr="000F6F75" w:rsidRDefault="00F904C0" w:rsidP="00B423CE">
            <w:pPr>
              <w:rPr>
                <w:lang w:val="en-US"/>
              </w:rPr>
            </w:pPr>
            <w:r>
              <w:rPr>
                <w:lang w:val="en-US"/>
              </w:rPr>
              <w:t>W</w:t>
            </w:r>
            <w:r w:rsidRPr="00F904C0">
              <w:rPr>
                <w:lang w:val="en-US"/>
              </w:rPr>
              <w:t xml:space="preserve">e have A = 100 and F = 120. The </w:t>
            </w:r>
            <w:proofErr w:type="spellStart"/>
            <w:r w:rsidRPr="00F904C0">
              <w:rPr>
                <w:lang w:val="en-US"/>
              </w:rPr>
              <w:t>sMAPE</w:t>
            </w:r>
            <w:proofErr w:type="spellEnd"/>
            <w:r w:rsidRPr="00F904C0">
              <w:rPr>
                <w:lang w:val="en-US"/>
              </w:rPr>
              <w:t xml:space="preserve"> is 18.2%. Now a very similar case, in which we have A = 100 and F = 80. Here we come out with the </w:t>
            </w:r>
            <w:proofErr w:type="spellStart"/>
            <w:r w:rsidRPr="00F904C0">
              <w:rPr>
                <w:lang w:val="en-US"/>
              </w:rPr>
              <w:t>sMAPE</w:t>
            </w:r>
            <w:proofErr w:type="spellEnd"/>
            <w:r w:rsidRPr="00F904C0">
              <w:rPr>
                <w:lang w:val="en-US"/>
              </w:rPr>
              <w:t xml:space="preserve"> of 22.2%.</w:t>
            </w:r>
          </w:p>
        </w:tc>
        <w:tc>
          <w:tcPr>
            <w:tcW w:w="739" w:type="dxa"/>
          </w:tcPr>
          <w:p w:rsidR="00B423CE" w:rsidRDefault="00B423CE">
            <w:r>
              <w:t>si</w:t>
            </w:r>
          </w:p>
        </w:tc>
      </w:tr>
      <w:tr w:rsidR="00B423CE" w:rsidRPr="007B5CEE" w:rsidTr="00354362">
        <w:tc>
          <w:tcPr>
            <w:tcW w:w="4106" w:type="dxa"/>
          </w:tcPr>
          <w:p w:rsidR="00B423CE" w:rsidRDefault="00B423CE">
            <w:pPr>
              <w:rPr>
                <w:rFonts w:ascii="Helvetica" w:hAnsi="Helvetica"/>
                <w:color w:val="242D48"/>
                <w:shd w:val="clear" w:color="auto" w:fill="FFFFFF"/>
                <w:lang w:val="en-US"/>
              </w:rPr>
            </w:pPr>
            <w:r w:rsidRPr="007404FB">
              <w:rPr>
                <w:lang w:val="en-US"/>
              </w:rPr>
              <w:t>RMSE</w:t>
            </w:r>
            <w:r w:rsidR="007404FB" w:rsidRPr="007404FB">
              <w:rPr>
                <w:lang w:val="en-US"/>
              </w:rPr>
              <w:t xml:space="preserve"> </w:t>
            </w:r>
            <w:r w:rsidR="007404FB">
              <w:rPr>
                <w:lang w:val="en-US"/>
              </w:rPr>
              <w:t xml:space="preserve">- </w:t>
            </w:r>
            <w:r w:rsidR="007404FB" w:rsidRPr="007404FB">
              <w:rPr>
                <w:lang w:val="en-US"/>
              </w:rPr>
              <w:t>The root-mean-square error</w:t>
            </w:r>
          </w:p>
          <w:p w:rsidR="007404FB" w:rsidRPr="007404FB" w:rsidRDefault="00851E91">
            <w:pPr>
              <w:rPr>
                <w:lang w:val="en-US"/>
              </w:rPr>
            </w:pPr>
            <w:r>
              <w:object w:dxaOrig="4635" w:dyaOrig="1575">
                <v:shape id="_x0000_i1026" type="#_x0000_t75" style="width:186.75pt;height:63.75pt" o:ole="">
                  <v:imagedata r:id="rId17" o:title=""/>
                </v:shape>
                <o:OLEObject Type="Embed" ProgID="PBrush" ShapeID="_x0000_i1026" DrawAspect="Content" ObjectID="_1748355617" r:id="rId18"/>
              </w:object>
            </w:r>
          </w:p>
        </w:tc>
        <w:tc>
          <w:tcPr>
            <w:tcW w:w="5215" w:type="dxa"/>
          </w:tcPr>
          <w:p w:rsidR="007404FB" w:rsidRPr="007404FB" w:rsidRDefault="007404FB" w:rsidP="007404FB">
            <w:pPr>
              <w:rPr>
                <w:lang w:val="en-US"/>
              </w:rPr>
            </w:pPr>
            <w:r w:rsidRPr="007404FB">
              <w:rPr>
                <w:lang w:val="en-US"/>
              </w:rPr>
              <w:t>RMSE uses the squared value of the forecast errors. This helps you identify the impact of outliers. RMSE is a good metric to use for use cases where a few incorrect predictions can be very</w:t>
            </w:r>
            <w:r>
              <w:rPr>
                <w:lang w:val="en-US"/>
              </w:rPr>
              <w:t xml:space="preserve"> costly if you implement them. </w:t>
            </w:r>
          </w:p>
          <w:p w:rsidR="00B423CE" w:rsidRPr="007404FB" w:rsidRDefault="007404FB" w:rsidP="007404FB">
            <w:pPr>
              <w:rPr>
                <w:lang w:val="en-US"/>
              </w:rPr>
            </w:pPr>
            <w:r w:rsidRPr="007404FB">
              <w:rPr>
                <w:lang w:val="en-US"/>
              </w:rPr>
              <w:t>A forecast model with a lower RMSE value indicates more accurate predictions.</w:t>
            </w:r>
          </w:p>
        </w:tc>
        <w:tc>
          <w:tcPr>
            <w:tcW w:w="739" w:type="dxa"/>
          </w:tcPr>
          <w:p w:rsidR="00B423CE" w:rsidRPr="007404FB" w:rsidRDefault="00B423CE">
            <w:pPr>
              <w:rPr>
                <w:lang w:val="en-US"/>
              </w:rPr>
            </w:pPr>
          </w:p>
        </w:tc>
      </w:tr>
      <w:tr w:rsidR="00B423CE" w:rsidRPr="007B5CEE" w:rsidTr="00354362">
        <w:tc>
          <w:tcPr>
            <w:tcW w:w="4106" w:type="dxa"/>
          </w:tcPr>
          <w:p w:rsidR="00B423CE" w:rsidRPr="00BB4279" w:rsidRDefault="00B423CE">
            <w:pPr>
              <w:rPr>
                <w:lang w:val="en-US"/>
              </w:rPr>
            </w:pPr>
            <w:r w:rsidRPr="00BB4279">
              <w:rPr>
                <w:lang w:val="en-US"/>
              </w:rPr>
              <w:t>MAPE</w:t>
            </w:r>
            <w:r w:rsidR="00BB4279" w:rsidRPr="00BB4279">
              <w:rPr>
                <w:lang w:val="en-US"/>
              </w:rPr>
              <w:t xml:space="preserve"> - Symmetric mean absolute percentage error</w:t>
            </w:r>
          </w:p>
          <w:p w:rsidR="00BB4279" w:rsidRDefault="00354362">
            <w:r>
              <w:object w:dxaOrig="6180" w:dyaOrig="1185">
                <v:shape id="_x0000_i1027" type="#_x0000_t75" style="width:200.25pt;height:38.25pt" o:ole="">
                  <v:imagedata r:id="rId19" o:title=""/>
                </v:shape>
                <o:OLEObject Type="Embed" ProgID="PBrush" ShapeID="_x0000_i1027" DrawAspect="Content" ObjectID="_1748355618" r:id="rId20"/>
              </w:object>
            </w:r>
          </w:p>
        </w:tc>
        <w:tc>
          <w:tcPr>
            <w:tcW w:w="5215" w:type="dxa"/>
          </w:tcPr>
          <w:p w:rsidR="007404FB" w:rsidRPr="007404FB" w:rsidRDefault="007404FB" w:rsidP="007404FB">
            <w:pPr>
              <w:rPr>
                <w:lang w:val="en-US"/>
              </w:rPr>
            </w:pPr>
            <w:r w:rsidRPr="007404FB">
              <w:rPr>
                <w:lang w:val="en-US"/>
              </w:rPr>
              <w:t xml:space="preserve">It's an accuracy measure based on the relative percentage of errors. The closer the MAPE value is to zero, the better the predictions. </w:t>
            </w:r>
          </w:p>
          <w:p w:rsidR="007404FB" w:rsidRPr="007404FB" w:rsidRDefault="007404FB" w:rsidP="007404FB">
            <w:pPr>
              <w:rPr>
                <w:lang w:val="en-US"/>
              </w:rPr>
            </w:pPr>
            <w:r w:rsidRPr="007404FB">
              <w:rPr>
                <w:lang w:val="en-US"/>
              </w:rPr>
              <w:t>If the error is greater than the actual value, then the percentage of error can be more than 100%.</w:t>
            </w:r>
          </w:p>
          <w:p w:rsidR="007404FB" w:rsidRPr="007404FB" w:rsidRDefault="007404FB" w:rsidP="007404FB">
            <w:pPr>
              <w:rPr>
                <w:lang w:val="en-US"/>
              </w:rPr>
            </w:pPr>
            <w:r w:rsidRPr="007404FB">
              <w:rPr>
                <w:lang w:val="en-US"/>
              </w:rPr>
              <w:t>For example, if the actual value is 1 and we predicted 3, then that makes the forecast error a 2. The forecast error is greater than the actual value, so the MAPE result is greater than 100%.</w:t>
            </w:r>
          </w:p>
          <w:p w:rsidR="00B423CE" w:rsidRPr="007404FB" w:rsidRDefault="007404FB" w:rsidP="007404FB">
            <w:pPr>
              <w:rPr>
                <w:lang w:val="en-US"/>
              </w:rPr>
            </w:pPr>
            <w:r w:rsidRPr="007404FB">
              <w:rPr>
                <w:lang w:val="en-US"/>
              </w:rPr>
              <w:t>As MAPE specifies the size of the error as a percentage rather than actual values, it can compare the forecast error between different data set sizes and different time scales</w:t>
            </w:r>
            <w:proofErr w:type="gramStart"/>
            <w:r w:rsidRPr="007404FB">
              <w:rPr>
                <w:lang w:val="en-US"/>
              </w:rPr>
              <w:t>.</w:t>
            </w:r>
            <w:r w:rsidR="00BB4279" w:rsidRPr="007404FB">
              <w:rPr>
                <w:lang w:val="en-US"/>
              </w:rPr>
              <w:t>.</w:t>
            </w:r>
            <w:proofErr w:type="gramEnd"/>
          </w:p>
        </w:tc>
        <w:tc>
          <w:tcPr>
            <w:tcW w:w="739" w:type="dxa"/>
          </w:tcPr>
          <w:p w:rsidR="00B423CE" w:rsidRPr="007404FB" w:rsidRDefault="00B423CE">
            <w:pPr>
              <w:rPr>
                <w:lang w:val="en-US"/>
              </w:rPr>
            </w:pPr>
          </w:p>
        </w:tc>
      </w:tr>
      <w:tr w:rsidR="00B423CE" w:rsidTr="00354362">
        <w:tc>
          <w:tcPr>
            <w:tcW w:w="4106" w:type="dxa"/>
          </w:tcPr>
          <w:p w:rsidR="00B423CE" w:rsidRPr="007B5CEE" w:rsidRDefault="00B423CE">
            <w:r>
              <w:t xml:space="preserve">MSE - </w:t>
            </w:r>
            <w:r w:rsidRPr="007B5CEE">
              <w:t>Error Cuadrático Medio</w:t>
            </w:r>
          </w:p>
          <w:p w:rsidR="00B423CE" w:rsidRPr="007B5CEE" w:rsidRDefault="00B423CE">
            <w:r w:rsidRPr="007B5CEE">
              <w:t xml:space="preserve">Mean </w:t>
            </w:r>
            <w:proofErr w:type="spellStart"/>
            <w:r w:rsidRPr="007B5CEE">
              <w:t>Square</w:t>
            </w:r>
            <w:proofErr w:type="spellEnd"/>
            <w:r w:rsidRPr="007B5CEE">
              <w:t xml:space="preserve"> Error</w:t>
            </w:r>
          </w:p>
          <w:p w:rsidR="00B423CE" w:rsidRDefault="00B423CE">
            <w:r>
              <w:lastRenderedPageBreak/>
              <w:t xml:space="preserve"> </w:t>
            </w:r>
            <w:r>
              <w:object w:dxaOrig="5910" w:dyaOrig="1590">
                <v:shape id="_x0000_i1028" type="#_x0000_t75" style="width:158.25pt;height:42.75pt" o:ole="">
                  <v:imagedata r:id="rId21" o:title=""/>
                </v:shape>
                <o:OLEObject Type="Embed" ProgID="PBrush" ShapeID="_x0000_i1028" DrawAspect="Content" ObjectID="_1748355619" r:id="rId22"/>
              </w:object>
            </w:r>
          </w:p>
        </w:tc>
        <w:tc>
          <w:tcPr>
            <w:tcW w:w="5215" w:type="dxa"/>
          </w:tcPr>
          <w:p w:rsidR="00B423CE" w:rsidRDefault="00B423CE">
            <w:r w:rsidRPr="00AC5A3F">
              <w:lastRenderedPageBreak/>
              <w:t>Representa la distancia al cuadrado entre los valores reales y predichos.</w:t>
            </w:r>
          </w:p>
          <w:p w:rsidR="00B423CE" w:rsidRDefault="00B423CE" w:rsidP="00AC5A3F">
            <w:r>
              <w:t>Para errores pequeños, converge a los mínimos de manera eficiente. No hay mínimos locales.</w:t>
            </w:r>
          </w:p>
          <w:p w:rsidR="00B423CE" w:rsidRDefault="00B423CE" w:rsidP="00AC5A3F">
            <w:r>
              <w:lastRenderedPageBreak/>
              <w:t>MSE penaliza el modelo por tener grandes errores al elevarlos al cuadrado.</w:t>
            </w:r>
          </w:p>
          <w:p w:rsidR="00B423CE" w:rsidRDefault="00B423CE" w:rsidP="00AC5A3F">
            <w:r>
              <w:t>Es particularmente útil para eliminar valores atípicos con grandes errores del modelo al ponerles más peso.</w:t>
            </w:r>
          </w:p>
        </w:tc>
        <w:tc>
          <w:tcPr>
            <w:tcW w:w="739" w:type="dxa"/>
          </w:tcPr>
          <w:p w:rsidR="00B423CE" w:rsidRPr="00AC5A3F" w:rsidRDefault="00B423CE"/>
        </w:tc>
      </w:tr>
    </w:tbl>
    <w:p w:rsidR="005700FD" w:rsidRDefault="005700FD"/>
    <w:p w:rsidR="00AC5A3F" w:rsidRDefault="004C463A">
      <w:r w:rsidRPr="004C463A">
        <w:rPr>
          <w:highlight w:val="yellow"/>
        </w:rPr>
        <w:t>Nose como interpretar las métricas solo sé que mientras más cercanas a cero mejor rendimiento, ahora si es x cantidad de porcentaje o x cantidad de vistas o que es lo que quiere decir la métrica eso no lo sé, aun no lo confirmo.</w:t>
      </w:r>
    </w:p>
    <w:p w:rsidR="00093534" w:rsidRDefault="00093534">
      <w:r>
        <w:t>SMAPE en particular hay distintas fórmulas</w:t>
      </w:r>
      <w:bookmarkStart w:id="0" w:name="_GoBack"/>
      <w:bookmarkEnd w:id="0"/>
      <w:r>
        <w:t>.</w:t>
      </w:r>
    </w:p>
    <w:p w:rsidR="00AC5A3F" w:rsidRDefault="00AC5A3F"/>
    <w:p w:rsidR="00AC5A3F" w:rsidRDefault="00AC5A3F"/>
    <w:p w:rsidR="00AC5A3F" w:rsidRDefault="00AC5A3F"/>
    <w:p w:rsidR="00AC5A3F" w:rsidRDefault="00AC5A3F"/>
    <w:p w:rsidR="00522960" w:rsidRDefault="00522960"/>
    <w:p w:rsidR="00F904C0" w:rsidRPr="00F904C0" w:rsidRDefault="00F904C0" w:rsidP="00F904C0">
      <w:proofErr w:type="spellStart"/>
      <w:r w:rsidRPr="007447C0">
        <w:rPr>
          <w:rStyle w:val="Ttulo1Car"/>
        </w:rPr>
        <w:t>Hiperparámetros</w:t>
      </w:r>
      <w:proofErr w:type="spellEnd"/>
      <w:r w:rsidRPr="00F904C0">
        <w:t>:</w:t>
      </w:r>
    </w:p>
    <w:p w:rsidR="00F904C0" w:rsidRDefault="00F904C0" w:rsidP="00F904C0">
      <w:r w:rsidRPr="00332ED8">
        <w:t xml:space="preserve">Se menciona en alguna parte el uso de </w:t>
      </w:r>
      <w:r>
        <w:t>“</w:t>
      </w:r>
      <w:r w:rsidRPr="00332ED8">
        <w:t xml:space="preserve">SMAC3: A </w:t>
      </w:r>
      <w:proofErr w:type="spellStart"/>
      <w:r w:rsidRPr="00332ED8">
        <w:t>Versatile</w:t>
      </w:r>
      <w:proofErr w:type="spellEnd"/>
      <w:r w:rsidRPr="00332ED8">
        <w:t xml:space="preserve"> </w:t>
      </w:r>
      <w:proofErr w:type="spellStart"/>
      <w:r w:rsidRPr="00332ED8">
        <w:t>Bayesian</w:t>
      </w:r>
      <w:proofErr w:type="spellEnd"/>
      <w:r w:rsidRPr="00332ED8">
        <w:t xml:space="preserve"> </w:t>
      </w:r>
      <w:proofErr w:type="spellStart"/>
      <w:r w:rsidRPr="00332ED8">
        <w:t>Optimization</w:t>
      </w:r>
      <w:proofErr w:type="spellEnd"/>
      <w:r w:rsidRPr="00332ED8">
        <w:t xml:space="preserve"> </w:t>
      </w:r>
      <w:proofErr w:type="spellStart"/>
      <w:r w:rsidRPr="00332ED8">
        <w:t>Package</w:t>
      </w:r>
      <w:proofErr w:type="spellEnd"/>
      <w:r w:rsidRPr="00332ED8">
        <w:t xml:space="preserve"> </w:t>
      </w:r>
      <w:proofErr w:type="spellStart"/>
      <w:r w:rsidRPr="00332ED8">
        <w:t>for</w:t>
      </w:r>
      <w:proofErr w:type="spellEnd"/>
      <w:r w:rsidRPr="00332ED8">
        <w:t xml:space="preserve"> </w:t>
      </w:r>
      <w:proofErr w:type="spellStart"/>
      <w:r w:rsidRPr="00332ED8">
        <w:t>Hyperparameter</w:t>
      </w:r>
      <w:proofErr w:type="spellEnd"/>
      <w:r w:rsidRPr="00332ED8">
        <w:t xml:space="preserve"> </w:t>
      </w:r>
      <w:proofErr w:type="spellStart"/>
      <w:r w:rsidRPr="00332ED8">
        <w:t>Optimization</w:t>
      </w:r>
      <w:proofErr w:type="spellEnd"/>
      <w:r>
        <w:t xml:space="preserve">” </w:t>
      </w:r>
    </w:p>
    <w:p w:rsidR="00F904C0" w:rsidRPr="00332ED8" w:rsidRDefault="00F904C0" w:rsidP="00F904C0">
      <w:r>
        <w:t xml:space="preserve">Lista de </w:t>
      </w:r>
      <w:proofErr w:type="spellStart"/>
      <w:r>
        <w:t>hiperparametros</w:t>
      </w:r>
      <w:proofErr w:type="spellEnd"/>
      <w:r>
        <w:t xml:space="preserve"> en hparams.py</w:t>
      </w:r>
    </w:p>
    <w:p w:rsidR="00F904C0" w:rsidRPr="007447C0" w:rsidRDefault="00F904C0" w:rsidP="00F90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447C0">
        <w:rPr>
          <w:rFonts w:ascii="Courier New" w:eastAsia="Times New Roman" w:hAnsi="Courier New" w:cs="Courier New"/>
          <w:i/>
          <w:iCs/>
          <w:color w:val="808080"/>
          <w:sz w:val="20"/>
          <w:szCs w:val="20"/>
          <w:lang w:eastAsia="es-AR"/>
        </w:rPr>
        <w:t xml:space="preserve"># </w:t>
      </w:r>
      <w:proofErr w:type="spellStart"/>
      <w:r w:rsidRPr="007447C0">
        <w:rPr>
          <w:rFonts w:ascii="Courier New" w:eastAsia="Times New Roman" w:hAnsi="Courier New" w:cs="Courier New"/>
          <w:i/>
          <w:iCs/>
          <w:color w:val="808080"/>
          <w:sz w:val="20"/>
          <w:szCs w:val="20"/>
          <w:lang w:eastAsia="es-AR"/>
        </w:rPr>
        <w:t>Manually</w:t>
      </w:r>
      <w:proofErr w:type="spellEnd"/>
      <w:r w:rsidRPr="007447C0">
        <w:rPr>
          <w:rFonts w:ascii="Courier New" w:eastAsia="Times New Roman" w:hAnsi="Courier New" w:cs="Courier New"/>
          <w:i/>
          <w:iCs/>
          <w:color w:val="808080"/>
          <w:sz w:val="20"/>
          <w:szCs w:val="20"/>
          <w:lang w:eastAsia="es-AR"/>
        </w:rPr>
        <w:t xml:space="preserve"> </w:t>
      </w:r>
      <w:proofErr w:type="spellStart"/>
      <w:r w:rsidRPr="007447C0">
        <w:rPr>
          <w:rFonts w:ascii="Courier New" w:eastAsia="Times New Roman" w:hAnsi="Courier New" w:cs="Courier New"/>
          <w:i/>
          <w:iCs/>
          <w:color w:val="808080"/>
          <w:sz w:val="20"/>
          <w:szCs w:val="20"/>
          <w:lang w:eastAsia="es-AR"/>
        </w:rPr>
        <w:t>selected</w:t>
      </w:r>
      <w:proofErr w:type="spellEnd"/>
      <w:r w:rsidRPr="007447C0">
        <w:rPr>
          <w:rFonts w:ascii="Courier New" w:eastAsia="Times New Roman" w:hAnsi="Courier New" w:cs="Courier New"/>
          <w:i/>
          <w:iCs/>
          <w:color w:val="808080"/>
          <w:sz w:val="20"/>
          <w:szCs w:val="20"/>
          <w:lang w:eastAsia="es-AR"/>
        </w:rPr>
        <w:t xml:space="preserve"> </w:t>
      </w:r>
      <w:proofErr w:type="spellStart"/>
      <w:r w:rsidRPr="007447C0">
        <w:rPr>
          <w:rFonts w:ascii="Courier New" w:eastAsia="Times New Roman" w:hAnsi="Courier New" w:cs="Courier New"/>
          <w:i/>
          <w:iCs/>
          <w:color w:val="808080"/>
          <w:sz w:val="20"/>
          <w:szCs w:val="20"/>
          <w:lang w:eastAsia="es-AR"/>
        </w:rPr>
        <w:t>params</w:t>
      </w:r>
      <w:proofErr w:type="spellEnd"/>
    </w:p>
    <w:tbl>
      <w:tblPr>
        <w:tblStyle w:val="Tablaconcuadrcula"/>
        <w:tblW w:w="0" w:type="auto"/>
        <w:tblLook w:val="04A0" w:firstRow="1" w:lastRow="0" w:firstColumn="1" w:lastColumn="0" w:noHBand="0" w:noVBand="1"/>
      </w:tblPr>
      <w:tblGrid>
        <w:gridCol w:w="3457"/>
        <w:gridCol w:w="2885"/>
        <w:gridCol w:w="2152"/>
      </w:tblGrid>
      <w:tr w:rsidR="00F904C0" w:rsidTr="004F757A">
        <w:tc>
          <w:tcPr>
            <w:tcW w:w="2889" w:type="dxa"/>
          </w:tcPr>
          <w:p w:rsidR="00F904C0" w:rsidRDefault="00F904C0" w:rsidP="004F757A">
            <w:pPr>
              <w:rPr>
                <w:lang w:val="en-US"/>
              </w:rPr>
            </w:pPr>
            <w:proofErr w:type="spellStart"/>
            <w:r>
              <w:rPr>
                <w:lang w:val="en-US"/>
              </w:rPr>
              <w:t>Nombre</w:t>
            </w:r>
            <w:proofErr w:type="spellEnd"/>
            <w:r>
              <w:rPr>
                <w:lang w:val="en-US"/>
              </w:rPr>
              <w:t xml:space="preserve"> </w:t>
            </w:r>
          </w:p>
        </w:tc>
        <w:tc>
          <w:tcPr>
            <w:tcW w:w="3016" w:type="dxa"/>
          </w:tcPr>
          <w:p w:rsidR="00F904C0" w:rsidRDefault="00F904C0" w:rsidP="004F757A">
            <w:pPr>
              <w:rPr>
                <w:lang w:val="en-US"/>
              </w:rPr>
            </w:pPr>
            <w:r>
              <w:rPr>
                <w:lang w:val="en-US"/>
              </w:rPr>
              <w:t xml:space="preserve">Valor </w:t>
            </w:r>
            <w:proofErr w:type="spellStart"/>
            <w:r>
              <w:rPr>
                <w:lang w:val="en-US"/>
              </w:rPr>
              <w:t>por</w:t>
            </w:r>
            <w:proofErr w:type="spellEnd"/>
            <w:r>
              <w:rPr>
                <w:lang w:val="en-US"/>
              </w:rPr>
              <w:t xml:space="preserve"> </w:t>
            </w:r>
            <w:proofErr w:type="spellStart"/>
            <w:r>
              <w:rPr>
                <w:lang w:val="en-US"/>
              </w:rPr>
              <w:t>defecto</w:t>
            </w:r>
            <w:proofErr w:type="spellEnd"/>
          </w:p>
        </w:tc>
        <w:tc>
          <w:tcPr>
            <w:tcW w:w="2589" w:type="dxa"/>
          </w:tcPr>
          <w:p w:rsidR="00F904C0" w:rsidRDefault="00F904C0" w:rsidP="004F757A">
            <w:pPr>
              <w:rPr>
                <w:lang w:val="en-US"/>
              </w:rPr>
            </w:pPr>
            <w:proofErr w:type="spellStart"/>
            <w:r>
              <w:rPr>
                <w:lang w:val="en-US"/>
              </w:rPr>
              <w:t>Descripcion</w:t>
            </w:r>
            <w:proofErr w:type="spellEnd"/>
          </w:p>
        </w:tc>
      </w:tr>
      <w:tr w:rsidR="00F904C0" w:rsidTr="004F757A">
        <w:tc>
          <w:tcPr>
            <w:tcW w:w="2889" w:type="dxa"/>
          </w:tcPr>
          <w:p w:rsidR="00F904C0" w:rsidRPr="007447C0" w:rsidRDefault="00F904C0" w:rsidP="004F7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proofErr w:type="spellStart"/>
            <w:r w:rsidRPr="007447C0">
              <w:rPr>
                <w:rFonts w:ascii="Courier New" w:eastAsia="Times New Roman" w:hAnsi="Courier New" w:cs="Courier New"/>
                <w:color w:val="660099"/>
                <w:sz w:val="20"/>
                <w:szCs w:val="20"/>
                <w:lang w:eastAsia="es-AR"/>
              </w:rPr>
              <w:t>batch_size</w:t>
            </w:r>
            <w:proofErr w:type="spellEnd"/>
          </w:p>
        </w:tc>
        <w:tc>
          <w:tcPr>
            <w:tcW w:w="3016" w:type="dxa"/>
          </w:tcPr>
          <w:p w:rsidR="00F904C0" w:rsidRDefault="00F904C0" w:rsidP="004F757A">
            <w:pPr>
              <w:rPr>
                <w:lang w:val="en-US"/>
              </w:rPr>
            </w:pPr>
            <w:r>
              <w:rPr>
                <w:lang w:val="en-US"/>
              </w:rPr>
              <w:t>256</w:t>
            </w:r>
          </w:p>
        </w:tc>
        <w:tc>
          <w:tcPr>
            <w:tcW w:w="2589" w:type="dxa"/>
          </w:tcPr>
          <w:p w:rsidR="00F904C0" w:rsidRDefault="00F904C0" w:rsidP="004F757A">
            <w:pPr>
              <w:rPr>
                <w:lang w:val="en-US"/>
              </w:rPr>
            </w:pPr>
            <w:proofErr w:type="spellStart"/>
            <w:r>
              <w:rPr>
                <w:lang w:val="en-US"/>
              </w:rPr>
              <w:t>Tamaño</w:t>
            </w:r>
            <w:proofErr w:type="spellEnd"/>
            <w:r>
              <w:rPr>
                <w:lang w:val="en-US"/>
              </w:rPr>
              <w:t xml:space="preserve"> del </w:t>
            </w:r>
            <w:proofErr w:type="spellStart"/>
            <w:r>
              <w:rPr>
                <w:lang w:val="en-US"/>
              </w:rPr>
              <w:t>lote</w:t>
            </w:r>
            <w:proofErr w:type="spellEnd"/>
          </w:p>
        </w:tc>
      </w:tr>
      <w:tr w:rsidR="00F904C0" w:rsidTr="004F757A">
        <w:tc>
          <w:tcPr>
            <w:tcW w:w="2889" w:type="dxa"/>
          </w:tcPr>
          <w:p w:rsidR="00F904C0" w:rsidRDefault="00F904C0" w:rsidP="004F7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7447C0">
              <w:rPr>
                <w:rFonts w:ascii="Courier New" w:eastAsia="Times New Roman" w:hAnsi="Courier New" w:cs="Courier New"/>
                <w:color w:val="660099"/>
                <w:sz w:val="20"/>
                <w:szCs w:val="20"/>
                <w:lang w:eastAsia="es-AR"/>
              </w:rPr>
              <w:t>train_window</w:t>
            </w:r>
            <w:proofErr w:type="spellEnd"/>
          </w:p>
        </w:tc>
        <w:tc>
          <w:tcPr>
            <w:tcW w:w="3016" w:type="dxa"/>
          </w:tcPr>
          <w:p w:rsidR="00F904C0" w:rsidRPr="007447C0" w:rsidRDefault="00F904C0" w:rsidP="004F757A">
            <w:pPr>
              <w:pStyle w:val="HTMLconformatoprevio"/>
              <w:shd w:val="clear" w:color="auto" w:fill="FFFFFF"/>
              <w:rPr>
                <w:color w:val="000000"/>
              </w:rPr>
            </w:pPr>
            <w:r>
              <w:rPr>
                <w:color w:val="0000FF"/>
              </w:rPr>
              <w:t>283</w:t>
            </w:r>
          </w:p>
        </w:tc>
        <w:tc>
          <w:tcPr>
            <w:tcW w:w="2589" w:type="dxa"/>
          </w:tcPr>
          <w:p w:rsidR="00F904C0" w:rsidRDefault="00F904C0" w:rsidP="004F757A">
            <w:pPr>
              <w:rPr>
                <w:lang w:val="en-US"/>
              </w:rPr>
            </w:pPr>
          </w:p>
        </w:tc>
      </w:tr>
      <w:tr w:rsidR="00F904C0" w:rsidTr="004F757A">
        <w:tc>
          <w:tcPr>
            <w:tcW w:w="2889" w:type="dxa"/>
          </w:tcPr>
          <w:p w:rsidR="00F904C0" w:rsidRDefault="00F904C0" w:rsidP="004F7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7447C0">
              <w:rPr>
                <w:rFonts w:ascii="Courier New" w:eastAsia="Times New Roman" w:hAnsi="Courier New" w:cs="Courier New"/>
                <w:color w:val="660099"/>
                <w:sz w:val="20"/>
                <w:szCs w:val="20"/>
                <w:lang w:eastAsia="es-AR"/>
              </w:rPr>
              <w:t>train_skip_first</w:t>
            </w:r>
            <w:proofErr w:type="spellEnd"/>
          </w:p>
        </w:tc>
        <w:tc>
          <w:tcPr>
            <w:tcW w:w="3016" w:type="dxa"/>
          </w:tcPr>
          <w:p w:rsidR="00F904C0" w:rsidRDefault="00F904C0" w:rsidP="004F757A">
            <w:pPr>
              <w:rPr>
                <w:lang w:val="en-US"/>
              </w:rPr>
            </w:pPr>
            <w:r>
              <w:rPr>
                <w:lang w:val="en-US"/>
              </w:rPr>
              <w:t>0</w:t>
            </w:r>
          </w:p>
        </w:tc>
        <w:tc>
          <w:tcPr>
            <w:tcW w:w="2589" w:type="dxa"/>
          </w:tcPr>
          <w:p w:rsidR="00F904C0" w:rsidRDefault="00F904C0" w:rsidP="004F757A">
            <w:pPr>
              <w:rPr>
                <w:lang w:val="en-US"/>
              </w:rPr>
            </w:pPr>
          </w:p>
        </w:tc>
      </w:tr>
      <w:tr w:rsidR="00F904C0" w:rsidRPr="00AB0DE7" w:rsidTr="004F757A">
        <w:tc>
          <w:tcPr>
            <w:tcW w:w="2889" w:type="dxa"/>
          </w:tcPr>
          <w:p w:rsidR="00F904C0" w:rsidRDefault="00F904C0" w:rsidP="004F7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7447C0">
              <w:rPr>
                <w:rFonts w:ascii="Courier New" w:eastAsia="Times New Roman" w:hAnsi="Courier New" w:cs="Courier New"/>
                <w:color w:val="660099"/>
                <w:sz w:val="20"/>
                <w:szCs w:val="20"/>
                <w:lang w:eastAsia="es-AR"/>
              </w:rPr>
              <w:t>rnn_depth</w:t>
            </w:r>
            <w:proofErr w:type="spellEnd"/>
          </w:p>
        </w:tc>
        <w:tc>
          <w:tcPr>
            <w:tcW w:w="3016" w:type="dxa"/>
          </w:tcPr>
          <w:p w:rsidR="00F904C0" w:rsidRDefault="00F904C0" w:rsidP="004F757A">
            <w:pPr>
              <w:rPr>
                <w:lang w:val="en-US"/>
              </w:rPr>
            </w:pPr>
            <w:r>
              <w:rPr>
                <w:lang w:val="en-US"/>
              </w:rPr>
              <w:t>267</w:t>
            </w:r>
          </w:p>
        </w:tc>
        <w:tc>
          <w:tcPr>
            <w:tcW w:w="2589" w:type="dxa"/>
          </w:tcPr>
          <w:p w:rsidR="00F904C0" w:rsidRPr="00AB0DE7" w:rsidRDefault="00F904C0" w:rsidP="004F757A">
            <w:r w:rsidRPr="00AB0DE7">
              <w:t xml:space="preserve">Unidades de la red neuronal </w:t>
            </w:r>
            <w:r>
              <w:t xml:space="preserve">GRU por </w:t>
            </w:r>
            <w:proofErr w:type="spellStart"/>
            <w:r>
              <w:t>layer</w:t>
            </w:r>
            <w:proofErr w:type="spellEnd"/>
          </w:p>
        </w:tc>
      </w:tr>
      <w:tr w:rsidR="00F904C0" w:rsidTr="004F757A">
        <w:tc>
          <w:tcPr>
            <w:tcW w:w="2889" w:type="dxa"/>
          </w:tcPr>
          <w:p w:rsidR="00F904C0" w:rsidRDefault="00F904C0" w:rsidP="004F7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7447C0">
              <w:rPr>
                <w:rFonts w:ascii="Courier New" w:eastAsia="Times New Roman" w:hAnsi="Courier New" w:cs="Courier New"/>
                <w:color w:val="660099"/>
                <w:sz w:val="20"/>
                <w:szCs w:val="20"/>
                <w:lang w:eastAsia="es-AR"/>
              </w:rPr>
              <w:t>use_attn</w:t>
            </w:r>
            <w:proofErr w:type="spellEnd"/>
          </w:p>
        </w:tc>
        <w:tc>
          <w:tcPr>
            <w:tcW w:w="3016" w:type="dxa"/>
          </w:tcPr>
          <w:p w:rsidR="00F904C0" w:rsidRDefault="00F904C0" w:rsidP="004F757A">
            <w:pPr>
              <w:rPr>
                <w:lang w:val="en-US"/>
              </w:rPr>
            </w:pPr>
            <w:r>
              <w:rPr>
                <w:lang w:val="en-US"/>
              </w:rPr>
              <w:t>False</w:t>
            </w:r>
          </w:p>
        </w:tc>
        <w:tc>
          <w:tcPr>
            <w:tcW w:w="2589" w:type="dxa"/>
          </w:tcPr>
          <w:p w:rsidR="00F904C0" w:rsidRDefault="00F904C0" w:rsidP="004F757A">
            <w:pPr>
              <w:rPr>
                <w:lang w:val="en-US"/>
              </w:rPr>
            </w:pPr>
          </w:p>
        </w:tc>
      </w:tr>
      <w:tr w:rsidR="00F904C0" w:rsidTr="004F757A">
        <w:tc>
          <w:tcPr>
            <w:tcW w:w="2889" w:type="dxa"/>
          </w:tcPr>
          <w:p w:rsidR="00F904C0" w:rsidRDefault="00F904C0" w:rsidP="004F7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7447C0">
              <w:rPr>
                <w:rFonts w:ascii="Courier New" w:eastAsia="Times New Roman" w:hAnsi="Courier New" w:cs="Courier New"/>
                <w:color w:val="660099"/>
                <w:sz w:val="20"/>
                <w:szCs w:val="20"/>
                <w:lang w:eastAsia="es-AR"/>
              </w:rPr>
              <w:t>attention_depth</w:t>
            </w:r>
            <w:proofErr w:type="spellEnd"/>
          </w:p>
        </w:tc>
        <w:tc>
          <w:tcPr>
            <w:tcW w:w="3016" w:type="dxa"/>
          </w:tcPr>
          <w:p w:rsidR="00F904C0" w:rsidRDefault="00F904C0" w:rsidP="004F757A">
            <w:pPr>
              <w:rPr>
                <w:lang w:val="en-US"/>
              </w:rPr>
            </w:pPr>
            <w:r>
              <w:rPr>
                <w:lang w:val="en-US"/>
              </w:rPr>
              <w:t>64</w:t>
            </w:r>
          </w:p>
        </w:tc>
        <w:tc>
          <w:tcPr>
            <w:tcW w:w="2589" w:type="dxa"/>
          </w:tcPr>
          <w:p w:rsidR="00F904C0" w:rsidRDefault="00F904C0" w:rsidP="004F757A">
            <w:pPr>
              <w:rPr>
                <w:lang w:val="en-US"/>
              </w:rPr>
            </w:pPr>
          </w:p>
        </w:tc>
      </w:tr>
      <w:tr w:rsidR="00F904C0" w:rsidTr="004F757A">
        <w:tc>
          <w:tcPr>
            <w:tcW w:w="2889" w:type="dxa"/>
          </w:tcPr>
          <w:p w:rsidR="00F904C0" w:rsidRDefault="00F904C0" w:rsidP="004F7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7447C0">
              <w:rPr>
                <w:rFonts w:ascii="Courier New" w:eastAsia="Times New Roman" w:hAnsi="Courier New" w:cs="Courier New"/>
                <w:color w:val="660099"/>
                <w:sz w:val="20"/>
                <w:szCs w:val="20"/>
                <w:lang w:eastAsia="es-AR"/>
              </w:rPr>
              <w:t>attention_heads</w:t>
            </w:r>
            <w:proofErr w:type="spellEnd"/>
          </w:p>
        </w:tc>
        <w:tc>
          <w:tcPr>
            <w:tcW w:w="3016" w:type="dxa"/>
          </w:tcPr>
          <w:p w:rsidR="00F904C0" w:rsidRDefault="00F904C0" w:rsidP="004F757A">
            <w:pPr>
              <w:rPr>
                <w:lang w:val="en-US"/>
              </w:rPr>
            </w:pPr>
            <w:r>
              <w:rPr>
                <w:lang w:val="en-US"/>
              </w:rPr>
              <w:t>1</w:t>
            </w:r>
          </w:p>
        </w:tc>
        <w:tc>
          <w:tcPr>
            <w:tcW w:w="2589" w:type="dxa"/>
          </w:tcPr>
          <w:p w:rsidR="00F904C0" w:rsidRDefault="00F904C0" w:rsidP="004F757A">
            <w:pPr>
              <w:rPr>
                <w:lang w:val="en-US"/>
              </w:rPr>
            </w:pPr>
          </w:p>
        </w:tc>
      </w:tr>
      <w:tr w:rsidR="00F904C0" w:rsidTr="004F757A">
        <w:tc>
          <w:tcPr>
            <w:tcW w:w="2889" w:type="dxa"/>
          </w:tcPr>
          <w:p w:rsidR="00F904C0" w:rsidRPr="007447C0" w:rsidRDefault="00F904C0" w:rsidP="004F7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0099"/>
                <w:sz w:val="20"/>
                <w:szCs w:val="20"/>
                <w:lang w:eastAsia="es-AR"/>
              </w:rPr>
            </w:pPr>
            <w:proofErr w:type="spellStart"/>
            <w:r w:rsidRPr="007447C0">
              <w:rPr>
                <w:rFonts w:ascii="Courier New" w:eastAsia="Times New Roman" w:hAnsi="Courier New" w:cs="Courier New"/>
                <w:color w:val="660099"/>
                <w:sz w:val="20"/>
                <w:szCs w:val="20"/>
                <w:lang w:eastAsia="es-AR"/>
              </w:rPr>
              <w:t>encoder_readout_dropout</w:t>
            </w:r>
            <w:proofErr w:type="spellEnd"/>
          </w:p>
        </w:tc>
        <w:tc>
          <w:tcPr>
            <w:tcW w:w="3016" w:type="dxa"/>
          </w:tcPr>
          <w:p w:rsidR="00F904C0" w:rsidRPr="007447C0" w:rsidRDefault="00F904C0" w:rsidP="004F757A">
            <w:pPr>
              <w:pStyle w:val="HTMLconformatoprevio"/>
              <w:shd w:val="clear" w:color="auto" w:fill="FFFFFF"/>
              <w:rPr>
                <w:color w:val="000000"/>
              </w:rPr>
            </w:pPr>
            <w:r>
              <w:rPr>
                <w:color w:val="0000FF"/>
              </w:rPr>
              <w:t>0.4768781146510798</w:t>
            </w:r>
          </w:p>
        </w:tc>
        <w:tc>
          <w:tcPr>
            <w:tcW w:w="2589" w:type="dxa"/>
          </w:tcPr>
          <w:p w:rsidR="00F904C0" w:rsidRDefault="00F904C0" w:rsidP="004F757A">
            <w:pPr>
              <w:rPr>
                <w:lang w:val="en-US"/>
              </w:rPr>
            </w:pPr>
          </w:p>
        </w:tc>
      </w:tr>
      <w:tr w:rsidR="00F904C0" w:rsidRPr="00AB0DE7" w:rsidTr="004F757A">
        <w:tc>
          <w:tcPr>
            <w:tcW w:w="2889" w:type="dxa"/>
          </w:tcPr>
          <w:p w:rsidR="00F904C0" w:rsidRPr="007447C0" w:rsidRDefault="00F904C0" w:rsidP="004F7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0099"/>
                <w:sz w:val="20"/>
                <w:szCs w:val="20"/>
                <w:lang w:eastAsia="es-AR"/>
              </w:rPr>
            </w:pPr>
            <w:proofErr w:type="spellStart"/>
            <w:r w:rsidRPr="007447C0">
              <w:rPr>
                <w:rFonts w:ascii="Courier New" w:eastAsia="Times New Roman" w:hAnsi="Courier New" w:cs="Courier New"/>
                <w:color w:val="660099"/>
                <w:sz w:val="20"/>
                <w:szCs w:val="20"/>
                <w:lang w:eastAsia="es-AR"/>
              </w:rPr>
              <w:t>encoder_rnn_layers</w:t>
            </w:r>
            <w:proofErr w:type="spellEnd"/>
          </w:p>
        </w:tc>
        <w:tc>
          <w:tcPr>
            <w:tcW w:w="3016" w:type="dxa"/>
          </w:tcPr>
          <w:p w:rsidR="00F904C0" w:rsidRDefault="00F904C0" w:rsidP="004F757A">
            <w:pPr>
              <w:rPr>
                <w:lang w:val="en-US"/>
              </w:rPr>
            </w:pPr>
            <w:r>
              <w:rPr>
                <w:lang w:val="en-US"/>
              </w:rPr>
              <w:t>1</w:t>
            </w:r>
          </w:p>
        </w:tc>
        <w:tc>
          <w:tcPr>
            <w:tcW w:w="2589" w:type="dxa"/>
          </w:tcPr>
          <w:p w:rsidR="00F904C0" w:rsidRPr="00AB0DE7" w:rsidRDefault="00F904C0" w:rsidP="004F757A">
            <w:r w:rsidRPr="00AB0DE7">
              <w:t xml:space="preserve">Numero Capa de </w:t>
            </w:r>
            <w:proofErr w:type="spellStart"/>
            <w:r w:rsidRPr="00AB0DE7">
              <w:t>encoder</w:t>
            </w:r>
            <w:proofErr w:type="spellEnd"/>
            <w:r w:rsidRPr="00AB0DE7">
              <w:t xml:space="preserve"> de red neuronal </w:t>
            </w:r>
          </w:p>
        </w:tc>
      </w:tr>
      <w:tr w:rsidR="00F904C0" w:rsidRPr="00AB0DE7" w:rsidTr="004F757A">
        <w:tc>
          <w:tcPr>
            <w:tcW w:w="2889" w:type="dxa"/>
          </w:tcPr>
          <w:p w:rsidR="00F904C0" w:rsidRPr="007447C0" w:rsidRDefault="00F904C0" w:rsidP="004F7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0099"/>
                <w:sz w:val="20"/>
                <w:szCs w:val="20"/>
                <w:lang w:eastAsia="es-AR"/>
              </w:rPr>
            </w:pPr>
            <w:proofErr w:type="spellStart"/>
            <w:r w:rsidRPr="007447C0">
              <w:rPr>
                <w:rFonts w:ascii="Courier New" w:eastAsia="Times New Roman" w:hAnsi="Courier New" w:cs="Courier New"/>
                <w:color w:val="660099"/>
                <w:sz w:val="20"/>
                <w:szCs w:val="20"/>
                <w:lang w:eastAsia="es-AR"/>
              </w:rPr>
              <w:t>decoder_rnn_layers</w:t>
            </w:r>
            <w:proofErr w:type="spellEnd"/>
          </w:p>
        </w:tc>
        <w:tc>
          <w:tcPr>
            <w:tcW w:w="3016" w:type="dxa"/>
          </w:tcPr>
          <w:p w:rsidR="00F904C0" w:rsidRDefault="00F904C0" w:rsidP="004F757A">
            <w:pPr>
              <w:rPr>
                <w:lang w:val="en-US"/>
              </w:rPr>
            </w:pPr>
            <w:r>
              <w:rPr>
                <w:lang w:val="en-US"/>
              </w:rPr>
              <w:t>1</w:t>
            </w:r>
          </w:p>
        </w:tc>
        <w:tc>
          <w:tcPr>
            <w:tcW w:w="2589" w:type="dxa"/>
          </w:tcPr>
          <w:p w:rsidR="00F904C0" w:rsidRPr="00AB0DE7" w:rsidRDefault="00F904C0" w:rsidP="004F757A">
            <w:r w:rsidRPr="00AB0DE7">
              <w:t xml:space="preserve">Numero Capa de </w:t>
            </w:r>
            <w:proofErr w:type="spellStart"/>
            <w:r>
              <w:t>decoder</w:t>
            </w:r>
            <w:proofErr w:type="spellEnd"/>
            <w:r w:rsidRPr="00AB0DE7">
              <w:t xml:space="preserve"> de red neuronal</w:t>
            </w:r>
          </w:p>
        </w:tc>
      </w:tr>
      <w:tr w:rsidR="00F904C0" w:rsidTr="004F757A">
        <w:tc>
          <w:tcPr>
            <w:tcW w:w="2889" w:type="dxa"/>
          </w:tcPr>
          <w:p w:rsidR="00F904C0" w:rsidRPr="007447C0" w:rsidRDefault="00F904C0" w:rsidP="004F7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0099"/>
                <w:sz w:val="20"/>
                <w:szCs w:val="20"/>
                <w:lang w:val="en-US" w:eastAsia="es-AR"/>
              </w:rPr>
            </w:pPr>
            <w:proofErr w:type="spellStart"/>
            <w:r w:rsidRPr="007447C0">
              <w:rPr>
                <w:rFonts w:ascii="Courier New" w:eastAsia="Times New Roman" w:hAnsi="Courier New" w:cs="Courier New"/>
                <w:color w:val="660099"/>
                <w:sz w:val="20"/>
                <w:szCs w:val="20"/>
                <w:lang w:val="en-US" w:eastAsia="es-AR"/>
              </w:rPr>
              <w:t>decoder_input_dropout</w:t>
            </w:r>
            <w:proofErr w:type="spellEnd"/>
          </w:p>
        </w:tc>
        <w:tc>
          <w:tcPr>
            <w:tcW w:w="3016" w:type="dxa"/>
          </w:tcPr>
          <w:p w:rsidR="00F904C0" w:rsidRPr="007447C0" w:rsidRDefault="00F904C0" w:rsidP="004F757A">
            <w:pPr>
              <w:pStyle w:val="HTMLconformatoprevio"/>
              <w:shd w:val="clear" w:color="auto" w:fill="FFFFFF"/>
              <w:rPr>
                <w:color w:val="000000"/>
              </w:rPr>
            </w:pPr>
            <w:r>
              <w:rPr>
                <w:color w:val="000000"/>
              </w:rPr>
              <w:t>[</w:t>
            </w:r>
            <w:r>
              <w:rPr>
                <w:color w:val="0000FF"/>
              </w:rPr>
              <w:t>1.0</w:t>
            </w:r>
            <w:r>
              <w:rPr>
                <w:color w:val="000000"/>
              </w:rPr>
              <w:t xml:space="preserve">, </w:t>
            </w:r>
            <w:r>
              <w:rPr>
                <w:color w:val="0000FF"/>
              </w:rPr>
              <w:t>1.0</w:t>
            </w:r>
            <w:r>
              <w:rPr>
                <w:color w:val="000000"/>
              </w:rPr>
              <w:t xml:space="preserve">, </w:t>
            </w:r>
            <w:r>
              <w:rPr>
                <w:color w:val="0000FF"/>
              </w:rPr>
              <w:t>1.0</w:t>
            </w:r>
            <w:r>
              <w:rPr>
                <w:color w:val="000000"/>
              </w:rPr>
              <w:t>]</w:t>
            </w:r>
          </w:p>
        </w:tc>
        <w:tc>
          <w:tcPr>
            <w:tcW w:w="2589" w:type="dxa"/>
          </w:tcPr>
          <w:p w:rsidR="00F904C0" w:rsidRDefault="00F904C0" w:rsidP="004F757A">
            <w:pPr>
              <w:rPr>
                <w:lang w:val="en-US"/>
              </w:rPr>
            </w:pPr>
          </w:p>
        </w:tc>
      </w:tr>
      <w:tr w:rsidR="00F904C0" w:rsidTr="004F757A">
        <w:tc>
          <w:tcPr>
            <w:tcW w:w="2889" w:type="dxa"/>
          </w:tcPr>
          <w:p w:rsidR="00F904C0" w:rsidRPr="007447C0" w:rsidRDefault="00F904C0" w:rsidP="004F757A">
            <w:pPr>
              <w:pStyle w:val="HTMLconformatoprevio"/>
              <w:shd w:val="clear" w:color="auto" w:fill="FFFFFF"/>
              <w:rPr>
                <w:color w:val="660099"/>
                <w:lang w:val="en-US"/>
              </w:rPr>
            </w:pPr>
            <w:proofErr w:type="spellStart"/>
            <w:r>
              <w:rPr>
                <w:color w:val="660099"/>
              </w:rPr>
              <w:t>decoder_output_dropout</w:t>
            </w:r>
            <w:proofErr w:type="spellEnd"/>
          </w:p>
        </w:tc>
        <w:tc>
          <w:tcPr>
            <w:tcW w:w="3016" w:type="dxa"/>
          </w:tcPr>
          <w:p w:rsidR="00F904C0" w:rsidRDefault="00F904C0" w:rsidP="004F757A">
            <w:pPr>
              <w:pStyle w:val="HTMLconformatoprevio"/>
              <w:shd w:val="clear" w:color="auto" w:fill="FFFFFF"/>
              <w:rPr>
                <w:color w:val="000000"/>
              </w:rPr>
            </w:pPr>
            <w:r>
              <w:rPr>
                <w:color w:val="000000"/>
              </w:rPr>
              <w:t>[</w:t>
            </w:r>
            <w:r>
              <w:rPr>
                <w:color w:val="0000FF"/>
              </w:rPr>
              <w:t>0.975</w:t>
            </w:r>
            <w:r>
              <w:rPr>
                <w:color w:val="000000"/>
              </w:rPr>
              <w:t xml:space="preserve">, </w:t>
            </w:r>
            <w:r>
              <w:rPr>
                <w:color w:val="0000FF"/>
              </w:rPr>
              <w:t>1.0</w:t>
            </w:r>
            <w:r>
              <w:rPr>
                <w:color w:val="000000"/>
              </w:rPr>
              <w:t xml:space="preserve">, </w:t>
            </w:r>
            <w:r>
              <w:rPr>
                <w:color w:val="0000FF"/>
              </w:rPr>
              <w:t>1.0</w:t>
            </w:r>
            <w:r>
              <w:rPr>
                <w:color w:val="000000"/>
              </w:rPr>
              <w:t>]</w:t>
            </w:r>
          </w:p>
          <w:p w:rsidR="00F904C0" w:rsidRDefault="00F904C0" w:rsidP="004F757A">
            <w:pPr>
              <w:rPr>
                <w:lang w:val="en-US"/>
              </w:rPr>
            </w:pPr>
          </w:p>
        </w:tc>
        <w:tc>
          <w:tcPr>
            <w:tcW w:w="2589" w:type="dxa"/>
          </w:tcPr>
          <w:p w:rsidR="00F904C0" w:rsidRDefault="00F904C0" w:rsidP="004F757A">
            <w:pPr>
              <w:rPr>
                <w:lang w:val="en-US"/>
              </w:rPr>
            </w:pPr>
          </w:p>
        </w:tc>
      </w:tr>
      <w:tr w:rsidR="00F904C0" w:rsidTr="004F757A">
        <w:tc>
          <w:tcPr>
            <w:tcW w:w="2889" w:type="dxa"/>
          </w:tcPr>
          <w:p w:rsidR="00F904C0" w:rsidRPr="007447C0" w:rsidRDefault="00F904C0" w:rsidP="004F757A">
            <w:pPr>
              <w:pStyle w:val="HTMLconformatoprevio"/>
              <w:shd w:val="clear" w:color="auto" w:fill="FFFFFF"/>
              <w:rPr>
                <w:color w:val="660099"/>
                <w:lang w:val="en-US"/>
              </w:rPr>
            </w:pPr>
            <w:proofErr w:type="spellStart"/>
            <w:r>
              <w:rPr>
                <w:color w:val="660099"/>
              </w:rPr>
              <w:t>decoder_state_dropout</w:t>
            </w:r>
            <w:proofErr w:type="spellEnd"/>
          </w:p>
        </w:tc>
        <w:tc>
          <w:tcPr>
            <w:tcW w:w="3016" w:type="dxa"/>
          </w:tcPr>
          <w:p w:rsidR="00F904C0" w:rsidRDefault="00F904C0" w:rsidP="004F757A">
            <w:pPr>
              <w:pStyle w:val="HTMLconformatoprevio"/>
              <w:shd w:val="clear" w:color="auto" w:fill="FFFFFF"/>
              <w:rPr>
                <w:color w:val="000000"/>
              </w:rPr>
            </w:pPr>
            <w:r>
              <w:rPr>
                <w:color w:val="000000"/>
              </w:rPr>
              <w:t>[</w:t>
            </w:r>
            <w:r>
              <w:rPr>
                <w:color w:val="0000FF"/>
              </w:rPr>
              <w:t>0.99</w:t>
            </w:r>
            <w:r>
              <w:rPr>
                <w:color w:val="000000"/>
              </w:rPr>
              <w:t xml:space="preserve">, </w:t>
            </w:r>
            <w:r>
              <w:rPr>
                <w:color w:val="0000FF"/>
              </w:rPr>
              <w:t>0.995</w:t>
            </w:r>
            <w:r>
              <w:rPr>
                <w:color w:val="000000"/>
              </w:rPr>
              <w:t xml:space="preserve">, </w:t>
            </w:r>
            <w:r>
              <w:rPr>
                <w:color w:val="0000FF"/>
              </w:rPr>
              <w:t>0.995</w:t>
            </w:r>
            <w:r>
              <w:rPr>
                <w:color w:val="000000"/>
              </w:rPr>
              <w:t>]</w:t>
            </w:r>
          </w:p>
          <w:p w:rsidR="00F904C0" w:rsidRDefault="00F904C0" w:rsidP="004F757A">
            <w:pPr>
              <w:rPr>
                <w:lang w:val="en-US"/>
              </w:rPr>
            </w:pPr>
          </w:p>
        </w:tc>
        <w:tc>
          <w:tcPr>
            <w:tcW w:w="2589" w:type="dxa"/>
          </w:tcPr>
          <w:p w:rsidR="00F904C0" w:rsidRDefault="00F904C0" w:rsidP="004F757A">
            <w:pPr>
              <w:rPr>
                <w:lang w:val="en-US"/>
              </w:rPr>
            </w:pPr>
          </w:p>
        </w:tc>
      </w:tr>
      <w:tr w:rsidR="00F904C0" w:rsidTr="004F757A">
        <w:tc>
          <w:tcPr>
            <w:tcW w:w="2889" w:type="dxa"/>
          </w:tcPr>
          <w:p w:rsidR="00F904C0" w:rsidRDefault="00F904C0" w:rsidP="004F757A">
            <w:pPr>
              <w:pStyle w:val="HTMLconformatoprevio"/>
              <w:shd w:val="clear" w:color="auto" w:fill="FFFFFF"/>
              <w:rPr>
                <w:color w:val="000000"/>
              </w:rPr>
            </w:pPr>
            <w:proofErr w:type="spellStart"/>
            <w:r>
              <w:rPr>
                <w:color w:val="660099"/>
              </w:rPr>
              <w:t>decoder_variational_dropout</w:t>
            </w:r>
            <w:proofErr w:type="spellEnd"/>
          </w:p>
          <w:p w:rsidR="00F904C0" w:rsidRDefault="00F904C0" w:rsidP="004F757A">
            <w:pPr>
              <w:pStyle w:val="HTMLconformatoprevio"/>
              <w:shd w:val="clear" w:color="auto" w:fill="FFFFFF"/>
              <w:rPr>
                <w:color w:val="660099"/>
              </w:rPr>
            </w:pPr>
          </w:p>
        </w:tc>
        <w:tc>
          <w:tcPr>
            <w:tcW w:w="3016" w:type="dxa"/>
          </w:tcPr>
          <w:p w:rsidR="00F904C0" w:rsidRDefault="00F904C0" w:rsidP="004F757A">
            <w:pPr>
              <w:pStyle w:val="HTMLconformatoprevio"/>
              <w:shd w:val="clear" w:color="auto" w:fill="FFFFFF"/>
              <w:rPr>
                <w:color w:val="000000"/>
              </w:rPr>
            </w:pPr>
            <w:r>
              <w:rPr>
                <w:color w:val="000000"/>
              </w:rPr>
              <w:t>[</w:t>
            </w:r>
            <w:r>
              <w:rPr>
                <w:b/>
                <w:bCs/>
                <w:color w:val="000080"/>
              </w:rPr>
              <w:t>False</w:t>
            </w:r>
            <w:r>
              <w:rPr>
                <w:color w:val="000000"/>
              </w:rPr>
              <w:t xml:space="preserve">, </w:t>
            </w:r>
            <w:r>
              <w:rPr>
                <w:b/>
                <w:bCs/>
                <w:color w:val="000080"/>
              </w:rPr>
              <w:t>False</w:t>
            </w:r>
            <w:r>
              <w:rPr>
                <w:color w:val="000000"/>
              </w:rPr>
              <w:t xml:space="preserve">, </w:t>
            </w:r>
            <w:r>
              <w:rPr>
                <w:b/>
                <w:bCs/>
                <w:color w:val="000080"/>
              </w:rPr>
              <w:t>False</w:t>
            </w:r>
            <w:r>
              <w:rPr>
                <w:color w:val="000000"/>
              </w:rPr>
              <w:t>]</w:t>
            </w:r>
          </w:p>
          <w:p w:rsidR="00F904C0" w:rsidRDefault="00F904C0" w:rsidP="004F757A">
            <w:pPr>
              <w:rPr>
                <w:lang w:val="en-US"/>
              </w:rPr>
            </w:pPr>
          </w:p>
        </w:tc>
        <w:tc>
          <w:tcPr>
            <w:tcW w:w="2589" w:type="dxa"/>
          </w:tcPr>
          <w:p w:rsidR="00F904C0" w:rsidRDefault="00F904C0" w:rsidP="004F757A">
            <w:pPr>
              <w:rPr>
                <w:lang w:val="en-US"/>
              </w:rPr>
            </w:pPr>
          </w:p>
        </w:tc>
      </w:tr>
      <w:tr w:rsidR="00F904C0" w:rsidTr="004F757A">
        <w:tc>
          <w:tcPr>
            <w:tcW w:w="2889" w:type="dxa"/>
          </w:tcPr>
          <w:p w:rsidR="00F904C0" w:rsidRPr="007447C0" w:rsidRDefault="00F904C0" w:rsidP="004F757A">
            <w:pPr>
              <w:pStyle w:val="HTMLconformatoprevio"/>
              <w:shd w:val="clear" w:color="auto" w:fill="FFFFFF"/>
              <w:rPr>
                <w:color w:val="000000"/>
                <w:lang w:val="en-US"/>
              </w:rPr>
            </w:pPr>
            <w:r w:rsidRPr="007447C0">
              <w:rPr>
                <w:color w:val="660099"/>
                <w:lang w:val="en-US"/>
              </w:rPr>
              <w:lastRenderedPageBreak/>
              <w:t>decoder_candidate_l2</w:t>
            </w:r>
          </w:p>
          <w:p w:rsidR="00F904C0" w:rsidRPr="007447C0" w:rsidRDefault="00F904C0" w:rsidP="004F757A">
            <w:pPr>
              <w:pStyle w:val="HTMLconformatoprevio"/>
              <w:shd w:val="clear" w:color="auto" w:fill="FFFFFF"/>
              <w:rPr>
                <w:color w:val="000000"/>
                <w:lang w:val="en-US"/>
              </w:rPr>
            </w:pPr>
          </w:p>
        </w:tc>
        <w:tc>
          <w:tcPr>
            <w:tcW w:w="3016" w:type="dxa"/>
          </w:tcPr>
          <w:p w:rsidR="00F904C0" w:rsidRDefault="00F904C0" w:rsidP="004F757A">
            <w:pPr>
              <w:rPr>
                <w:lang w:val="en-US"/>
              </w:rPr>
            </w:pPr>
            <w:r>
              <w:rPr>
                <w:lang w:val="en-US"/>
              </w:rPr>
              <w:t>0.0</w:t>
            </w:r>
          </w:p>
        </w:tc>
        <w:tc>
          <w:tcPr>
            <w:tcW w:w="2589" w:type="dxa"/>
          </w:tcPr>
          <w:p w:rsidR="00F904C0" w:rsidRDefault="00F904C0" w:rsidP="004F757A">
            <w:pPr>
              <w:rPr>
                <w:lang w:val="en-US"/>
              </w:rPr>
            </w:pPr>
          </w:p>
        </w:tc>
      </w:tr>
      <w:tr w:rsidR="00F904C0" w:rsidTr="004F757A">
        <w:tc>
          <w:tcPr>
            <w:tcW w:w="2889" w:type="dxa"/>
          </w:tcPr>
          <w:p w:rsidR="00F904C0" w:rsidRPr="007447C0" w:rsidRDefault="00F904C0" w:rsidP="004F757A">
            <w:pPr>
              <w:pStyle w:val="HTMLconformatoprevio"/>
              <w:shd w:val="clear" w:color="auto" w:fill="FFFFFF"/>
              <w:rPr>
                <w:color w:val="660099"/>
                <w:lang w:val="en-US"/>
              </w:rPr>
            </w:pPr>
            <w:r w:rsidRPr="007447C0">
              <w:rPr>
                <w:color w:val="660099"/>
                <w:lang w:val="en-US"/>
              </w:rPr>
              <w:t>decoder_gates_l2</w:t>
            </w:r>
          </w:p>
        </w:tc>
        <w:tc>
          <w:tcPr>
            <w:tcW w:w="3016" w:type="dxa"/>
          </w:tcPr>
          <w:p w:rsidR="00F904C0" w:rsidRDefault="00F904C0" w:rsidP="004F757A">
            <w:pPr>
              <w:rPr>
                <w:lang w:val="en-US"/>
              </w:rPr>
            </w:pPr>
            <w:r>
              <w:rPr>
                <w:lang w:val="en-US"/>
              </w:rPr>
              <w:t>0.0</w:t>
            </w:r>
          </w:p>
        </w:tc>
        <w:tc>
          <w:tcPr>
            <w:tcW w:w="2589" w:type="dxa"/>
          </w:tcPr>
          <w:p w:rsidR="00F904C0" w:rsidRDefault="00F904C0" w:rsidP="004F757A">
            <w:pPr>
              <w:rPr>
                <w:lang w:val="en-US"/>
              </w:rPr>
            </w:pPr>
          </w:p>
        </w:tc>
      </w:tr>
      <w:tr w:rsidR="00F904C0" w:rsidTr="004F757A">
        <w:tc>
          <w:tcPr>
            <w:tcW w:w="2889" w:type="dxa"/>
          </w:tcPr>
          <w:p w:rsidR="00F904C0" w:rsidRDefault="00F904C0" w:rsidP="004F757A">
            <w:pPr>
              <w:pStyle w:val="HTMLconformatoprevio"/>
              <w:shd w:val="clear" w:color="auto" w:fill="FFFFFF"/>
              <w:rPr>
                <w:color w:val="000000"/>
              </w:rPr>
            </w:pPr>
            <w:proofErr w:type="spellStart"/>
            <w:r>
              <w:rPr>
                <w:color w:val="660099"/>
              </w:rPr>
              <w:t>fingerprint_fc_dropout</w:t>
            </w:r>
            <w:proofErr w:type="spellEnd"/>
          </w:p>
          <w:p w:rsidR="00F904C0" w:rsidRPr="007447C0" w:rsidRDefault="00F904C0" w:rsidP="004F757A">
            <w:pPr>
              <w:pStyle w:val="HTMLconformatoprevio"/>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95"/>
              </w:tabs>
              <w:rPr>
                <w:color w:val="660099"/>
                <w:lang w:val="en-US"/>
              </w:rPr>
            </w:pPr>
          </w:p>
        </w:tc>
        <w:tc>
          <w:tcPr>
            <w:tcW w:w="3016" w:type="dxa"/>
          </w:tcPr>
          <w:p w:rsidR="00F904C0" w:rsidRDefault="00F904C0" w:rsidP="004F757A">
            <w:pPr>
              <w:pStyle w:val="HTMLconformatoprevio"/>
              <w:shd w:val="clear" w:color="auto" w:fill="FFFFFF"/>
              <w:rPr>
                <w:color w:val="000000"/>
              </w:rPr>
            </w:pPr>
            <w:r>
              <w:rPr>
                <w:color w:val="0000FF"/>
              </w:rPr>
              <w:t>0.8232342370695286</w:t>
            </w:r>
          </w:p>
          <w:p w:rsidR="00F904C0" w:rsidRDefault="00F904C0" w:rsidP="004F757A">
            <w:pPr>
              <w:rPr>
                <w:lang w:val="en-US"/>
              </w:rPr>
            </w:pPr>
          </w:p>
        </w:tc>
        <w:tc>
          <w:tcPr>
            <w:tcW w:w="2589" w:type="dxa"/>
          </w:tcPr>
          <w:p w:rsidR="00F904C0" w:rsidRDefault="00F904C0" w:rsidP="004F757A">
            <w:pPr>
              <w:rPr>
                <w:lang w:val="en-US"/>
              </w:rPr>
            </w:pPr>
          </w:p>
        </w:tc>
      </w:tr>
      <w:tr w:rsidR="00F904C0" w:rsidTr="004F757A">
        <w:tc>
          <w:tcPr>
            <w:tcW w:w="2889" w:type="dxa"/>
          </w:tcPr>
          <w:p w:rsidR="00F904C0" w:rsidRDefault="00F904C0" w:rsidP="004F757A">
            <w:pPr>
              <w:pStyle w:val="HTMLconformatoprevio"/>
              <w:shd w:val="clear" w:color="auto" w:fill="FFFFFF"/>
              <w:rPr>
                <w:color w:val="000000"/>
              </w:rPr>
            </w:pPr>
            <w:proofErr w:type="spellStart"/>
            <w:r>
              <w:rPr>
                <w:color w:val="660099"/>
              </w:rPr>
              <w:t>gate_dropout</w:t>
            </w:r>
            <w:proofErr w:type="spellEnd"/>
          </w:p>
          <w:p w:rsidR="00F904C0" w:rsidRPr="007447C0" w:rsidRDefault="00F904C0" w:rsidP="004F757A">
            <w:pPr>
              <w:pStyle w:val="HTMLconformatoprevio"/>
              <w:shd w:val="clear" w:color="auto" w:fill="FFFFFF"/>
              <w:rPr>
                <w:color w:val="660099"/>
                <w:lang w:val="en-US"/>
              </w:rPr>
            </w:pPr>
          </w:p>
        </w:tc>
        <w:tc>
          <w:tcPr>
            <w:tcW w:w="3016" w:type="dxa"/>
          </w:tcPr>
          <w:p w:rsidR="00F904C0" w:rsidRDefault="00F904C0" w:rsidP="004F757A">
            <w:pPr>
              <w:pStyle w:val="HTMLconformatoprevio"/>
              <w:shd w:val="clear" w:color="auto" w:fill="FFFFFF"/>
              <w:rPr>
                <w:color w:val="000000"/>
              </w:rPr>
            </w:pPr>
            <w:r>
              <w:rPr>
                <w:color w:val="0000FF"/>
              </w:rPr>
              <w:t>0.9967589439360334</w:t>
            </w:r>
          </w:p>
          <w:p w:rsidR="00F904C0" w:rsidRDefault="00F904C0" w:rsidP="004F757A">
            <w:pPr>
              <w:rPr>
                <w:lang w:val="en-US"/>
              </w:rPr>
            </w:pPr>
          </w:p>
        </w:tc>
        <w:tc>
          <w:tcPr>
            <w:tcW w:w="2589" w:type="dxa"/>
          </w:tcPr>
          <w:p w:rsidR="00F904C0" w:rsidRDefault="00F904C0" w:rsidP="004F757A">
            <w:pPr>
              <w:rPr>
                <w:lang w:val="en-US"/>
              </w:rPr>
            </w:pPr>
          </w:p>
        </w:tc>
      </w:tr>
      <w:tr w:rsidR="00F904C0" w:rsidTr="004F757A">
        <w:tc>
          <w:tcPr>
            <w:tcW w:w="2889" w:type="dxa"/>
          </w:tcPr>
          <w:p w:rsidR="00F904C0" w:rsidRDefault="00F904C0" w:rsidP="004F757A">
            <w:pPr>
              <w:pStyle w:val="HTMLconformatoprevio"/>
              <w:shd w:val="clear" w:color="auto" w:fill="FFFFFF"/>
              <w:rPr>
                <w:color w:val="000000"/>
              </w:rPr>
            </w:pPr>
            <w:proofErr w:type="spellStart"/>
            <w:r>
              <w:rPr>
                <w:color w:val="660099"/>
              </w:rPr>
              <w:t>gate_activation</w:t>
            </w:r>
            <w:proofErr w:type="spellEnd"/>
          </w:p>
          <w:p w:rsidR="00F904C0" w:rsidRPr="007447C0" w:rsidRDefault="00F904C0" w:rsidP="004F757A">
            <w:pPr>
              <w:pStyle w:val="HTMLconformatoprevio"/>
              <w:shd w:val="clear" w:color="auto" w:fill="FFFFFF"/>
              <w:rPr>
                <w:color w:val="660099"/>
                <w:lang w:val="en-US"/>
              </w:rPr>
            </w:pPr>
          </w:p>
        </w:tc>
        <w:tc>
          <w:tcPr>
            <w:tcW w:w="3016" w:type="dxa"/>
          </w:tcPr>
          <w:p w:rsidR="00F904C0" w:rsidRDefault="00F904C0" w:rsidP="004F757A">
            <w:pPr>
              <w:pStyle w:val="HTMLconformatoprevio"/>
              <w:shd w:val="clear" w:color="auto" w:fill="FFFFFF"/>
              <w:rPr>
                <w:color w:val="000000"/>
              </w:rPr>
            </w:pPr>
            <w:r>
              <w:rPr>
                <w:b/>
                <w:bCs/>
                <w:color w:val="008080"/>
              </w:rPr>
              <w:t>'</w:t>
            </w:r>
            <w:proofErr w:type="spellStart"/>
            <w:r>
              <w:rPr>
                <w:b/>
                <w:bCs/>
                <w:color w:val="008080"/>
              </w:rPr>
              <w:t>none</w:t>
            </w:r>
            <w:proofErr w:type="spellEnd"/>
            <w:r>
              <w:rPr>
                <w:b/>
                <w:bCs/>
                <w:color w:val="008080"/>
              </w:rPr>
              <w:t>'</w:t>
            </w:r>
          </w:p>
          <w:p w:rsidR="00F904C0" w:rsidRDefault="00F904C0" w:rsidP="004F757A">
            <w:pPr>
              <w:rPr>
                <w:lang w:val="en-US"/>
              </w:rPr>
            </w:pPr>
          </w:p>
        </w:tc>
        <w:tc>
          <w:tcPr>
            <w:tcW w:w="2589" w:type="dxa"/>
          </w:tcPr>
          <w:p w:rsidR="00F904C0" w:rsidRDefault="00F904C0" w:rsidP="004F757A">
            <w:pPr>
              <w:rPr>
                <w:lang w:val="en-US"/>
              </w:rPr>
            </w:pPr>
          </w:p>
        </w:tc>
      </w:tr>
      <w:tr w:rsidR="00F904C0" w:rsidTr="004F757A">
        <w:tc>
          <w:tcPr>
            <w:tcW w:w="2889" w:type="dxa"/>
          </w:tcPr>
          <w:p w:rsidR="00F904C0" w:rsidRDefault="00F904C0" w:rsidP="004F757A">
            <w:pPr>
              <w:pStyle w:val="HTMLconformatoprevio"/>
              <w:shd w:val="clear" w:color="auto" w:fill="FFFFFF"/>
              <w:rPr>
                <w:color w:val="000000"/>
              </w:rPr>
            </w:pPr>
            <w:proofErr w:type="spellStart"/>
            <w:r>
              <w:rPr>
                <w:color w:val="660099"/>
              </w:rPr>
              <w:t>encoder_dropout</w:t>
            </w:r>
            <w:proofErr w:type="spellEnd"/>
          </w:p>
          <w:p w:rsidR="00F904C0" w:rsidRPr="007447C0" w:rsidRDefault="00F904C0" w:rsidP="004F757A">
            <w:pPr>
              <w:pStyle w:val="HTMLconformatoprevio"/>
              <w:shd w:val="clear" w:color="auto" w:fill="FFFFFF"/>
              <w:rPr>
                <w:color w:val="660099"/>
                <w:lang w:val="en-US"/>
              </w:rPr>
            </w:pPr>
          </w:p>
        </w:tc>
        <w:tc>
          <w:tcPr>
            <w:tcW w:w="3016" w:type="dxa"/>
          </w:tcPr>
          <w:p w:rsidR="00F904C0" w:rsidRDefault="00F904C0" w:rsidP="004F757A">
            <w:pPr>
              <w:pStyle w:val="HTMLconformatoprevio"/>
              <w:shd w:val="clear" w:color="auto" w:fill="FFFFFF"/>
              <w:rPr>
                <w:color w:val="000000"/>
              </w:rPr>
            </w:pPr>
            <w:r>
              <w:rPr>
                <w:color w:val="0000FF"/>
              </w:rPr>
              <w:t>0.030490422531402273</w:t>
            </w:r>
          </w:p>
          <w:p w:rsidR="00F904C0" w:rsidRDefault="00F904C0" w:rsidP="004F757A">
            <w:pPr>
              <w:rPr>
                <w:lang w:val="en-US"/>
              </w:rPr>
            </w:pPr>
          </w:p>
        </w:tc>
        <w:tc>
          <w:tcPr>
            <w:tcW w:w="2589" w:type="dxa"/>
          </w:tcPr>
          <w:p w:rsidR="00F904C0" w:rsidRDefault="00F904C0" w:rsidP="004F757A">
            <w:pPr>
              <w:rPr>
                <w:lang w:val="en-US"/>
              </w:rPr>
            </w:pPr>
          </w:p>
        </w:tc>
      </w:tr>
      <w:tr w:rsidR="00F904C0" w:rsidTr="004F757A">
        <w:tc>
          <w:tcPr>
            <w:tcW w:w="2889" w:type="dxa"/>
          </w:tcPr>
          <w:p w:rsidR="00F904C0" w:rsidRDefault="00F904C0" w:rsidP="004F757A">
            <w:pPr>
              <w:pStyle w:val="HTMLconformatoprevio"/>
              <w:shd w:val="clear" w:color="auto" w:fill="FFFFFF"/>
              <w:rPr>
                <w:color w:val="000000"/>
              </w:rPr>
            </w:pPr>
            <w:proofErr w:type="spellStart"/>
            <w:r>
              <w:rPr>
                <w:color w:val="660099"/>
              </w:rPr>
              <w:t>encoder_stability_loss</w:t>
            </w:r>
            <w:proofErr w:type="spellEnd"/>
          </w:p>
          <w:p w:rsidR="00F904C0" w:rsidRPr="007447C0" w:rsidRDefault="00F904C0" w:rsidP="004F757A">
            <w:pPr>
              <w:pStyle w:val="HTMLconformatoprevio"/>
              <w:shd w:val="clear" w:color="auto" w:fill="FFFFFF"/>
              <w:rPr>
                <w:color w:val="660099"/>
                <w:lang w:val="en-US"/>
              </w:rPr>
            </w:pPr>
          </w:p>
        </w:tc>
        <w:tc>
          <w:tcPr>
            <w:tcW w:w="3016" w:type="dxa"/>
          </w:tcPr>
          <w:p w:rsidR="00F904C0" w:rsidRDefault="00F904C0" w:rsidP="004F757A">
            <w:pPr>
              <w:rPr>
                <w:lang w:val="en-US"/>
              </w:rPr>
            </w:pPr>
            <w:r>
              <w:rPr>
                <w:lang w:val="en-US"/>
              </w:rPr>
              <w:t>0.0</w:t>
            </w:r>
          </w:p>
        </w:tc>
        <w:tc>
          <w:tcPr>
            <w:tcW w:w="2589" w:type="dxa"/>
          </w:tcPr>
          <w:p w:rsidR="00F904C0" w:rsidRDefault="00F904C0" w:rsidP="004F757A">
            <w:pPr>
              <w:rPr>
                <w:lang w:val="en-US"/>
              </w:rPr>
            </w:pPr>
            <w:r>
              <w:rPr>
                <w:lang w:val="en-US"/>
              </w:rPr>
              <w:t xml:space="preserve">No </w:t>
            </w:r>
            <w:proofErr w:type="spellStart"/>
            <w:r>
              <w:rPr>
                <w:lang w:val="en-US"/>
              </w:rPr>
              <w:t>aplicar</w:t>
            </w:r>
            <w:proofErr w:type="spellEnd"/>
            <w:r>
              <w:rPr>
                <w:lang w:val="en-US"/>
              </w:rPr>
              <w:t xml:space="preserve"> </w:t>
            </w:r>
            <w:proofErr w:type="spellStart"/>
            <w:r>
              <w:rPr>
                <w:lang w:val="en-US"/>
              </w:rPr>
              <w:t>esta</w:t>
            </w:r>
            <w:proofErr w:type="spellEnd"/>
            <w:r>
              <w:rPr>
                <w:lang w:val="en-US"/>
              </w:rPr>
              <w:t xml:space="preserve"> </w:t>
            </w:r>
            <w:proofErr w:type="spellStart"/>
            <w:r>
              <w:rPr>
                <w:lang w:val="en-US"/>
              </w:rPr>
              <w:t>funcion</w:t>
            </w:r>
            <w:proofErr w:type="spellEnd"/>
          </w:p>
        </w:tc>
      </w:tr>
      <w:tr w:rsidR="00F904C0" w:rsidTr="004F757A">
        <w:tc>
          <w:tcPr>
            <w:tcW w:w="2889" w:type="dxa"/>
          </w:tcPr>
          <w:p w:rsidR="00F904C0" w:rsidRDefault="00F904C0" w:rsidP="004F757A">
            <w:pPr>
              <w:pStyle w:val="HTMLconformatoprevio"/>
              <w:shd w:val="clear" w:color="auto" w:fill="FFFFFF"/>
              <w:rPr>
                <w:color w:val="000000"/>
              </w:rPr>
            </w:pPr>
            <w:proofErr w:type="spellStart"/>
            <w:r>
              <w:rPr>
                <w:color w:val="660099"/>
              </w:rPr>
              <w:t>encoder_activation_loss</w:t>
            </w:r>
            <w:proofErr w:type="spellEnd"/>
          </w:p>
          <w:p w:rsidR="00F904C0" w:rsidRPr="007447C0" w:rsidRDefault="00F904C0" w:rsidP="004F757A">
            <w:pPr>
              <w:pStyle w:val="HTMLconformatoprevio"/>
              <w:shd w:val="clear" w:color="auto" w:fill="FFFFFF"/>
              <w:rPr>
                <w:color w:val="660099"/>
                <w:lang w:val="en-US"/>
              </w:rPr>
            </w:pPr>
          </w:p>
        </w:tc>
        <w:tc>
          <w:tcPr>
            <w:tcW w:w="3016" w:type="dxa"/>
          </w:tcPr>
          <w:p w:rsidR="00F904C0" w:rsidRDefault="00F904C0" w:rsidP="004F757A">
            <w:pPr>
              <w:pStyle w:val="HTMLconformatoprevio"/>
              <w:shd w:val="clear" w:color="auto" w:fill="FFFFFF"/>
              <w:rPr>
                <w:color w:val="000000"/>
              </w:rPr>
            </w:pPr>
            <w:r>
              <w:rPr>
                <w:color w:val="0000FF"/>
              </w:rPr>
              <w:t>1e-06</w:t>
            </w:r>
          </w:p>
          <w:p w:rsidR="00F904C0" w:rsidRDefault="00F904C0" w:rsidP="004F757A">
            <w:pPr>
              <w:rPr>
                <w:lang w:val="en-US"/>
              </w:rPr>
            </w:pPr>
          </w:p>
        </w:tc>
        <w:tc>
          <w:tcPr>
            <w:tcW w:w="2589" w:type="dxa"/>
          </w:tcPr>
          <w:p w:rsidR="00F904C0" w:rsidRDefault="00F904C0" w:rsidP="004F757A">
            <w:pPr>
              <w:rPr>
                <w:lang w:val="en-US"/>
              </w:rPr>
            </w:pPr>
          </w:p>
        </w:tc>
      </w:tr>
      <w:tr w:rsidR="00F904C0" w:rsidTr="004F757A">
        <w:tc>
          <w:tcPr>
            <w:tcW w:w="2889" w:type="dxa"/>
          </w:tcPr>
          <w:p w:rsidR="00F904C0" w:rsidRDefault="00F904C0" w:rsidP="004F757A">
            <w:pPr>
              <w:pStyle w:val="HTMLconformatoprevio"/>
              <w:shd w:val="clear" w:color="auto" w:fill="FFFFFF"/>
              <w:rPr>
                <w:color w:val="000000"/>
              </w:rPr>
            </w:pPr>
            <w:proofErr w:type="spellStart"/>
            <w:r>
              <w:rPr>
                <w:color w:val="660099"/>
              </w:rPr>
              <w:t>decoder_stability_loss</w:t>
            </w:r>
            <w:proofErr w:type="spellEnd"/>
          </w:p>
          <w:p w:rsidR="00F904C0" w:rsidRDefault="00F904C0" w:rsidP="004F757A">
            <w:pPr>
              <w:pStyle w:val="HTMLconformatoprevio"/>
              <w:shd w:val="clear" w:color="auto" w:fill="FFFFFF"/>
              <w:rPr>
                <w:color w:val="660099"/>
              </w:rPr>
            </w:pPr>
          </w:p>
        </w:tc>
        <w:tc>
          <w:tcPr>
            <w:tcW w:w="3016" w:type="dxa"/>
          </w:tcPr>
          <w:p w:rsidR="00F904C0" w:rsidRPr="007447C0" w:rsidRDefault="00F904C0" w:rsidP="004F757A">
            <w:pPr>
              <w:pStyle w:val="HTMLconformatoprevio"/>
              <w:shd w:val="clear" w:color="auto" w:fill="FFFFFF"/>
              <w:rPr>
                <w:color w:val="000000"/>
              </w:rPr>
            </w:pPr>
            <w:r>
              <w:rPr>
                <w:color w:val="0000FF"/>
              </w:rPr>
              <w:t>0.0</w:t>
            </w:r>
          </w:p>
        </w:tc>
        <w:tc>
          <w:tcPr>
            <w:tcW w:w="2589" w:type="dxa"/>
          </w:tcPr>
          <w:p w:rsidR="00F904C0" w:rsidRDefault="00F904C0" w:rsidP="004F757A">
            <w:pPr>
              <w:rPr>
                <w:lang w:val="en-US"/>
              </w:rPr>
            </w:pPr>
          </w:p>
        </w:tc>
      </w:tr>
      <w:tr w:rsidR="00F904C0" w:rsidTr="004F757A">
        <w:tc>
          <w:tcPr>
            <w:tcW w:w="2889" w:type="dxa"/>
          </w:tcPr>
          <w:p w:rsidR="00F904C0" w:rsidRDefault="00F904C0" w:rsidP="004F757A">
            <w:pPr>
              <w:pStyle w:val="HTMLconformatoprevio"/>
              <w:shd w:val="clear" w:color="auto" w:fill="FFFFFF"/>
              <w:rPr>
                <w:color w:val="000000"/>
              </w:rPr>
            </w:pPr>
            <w:proofErr w:type="spellStart"/>
            <w:r>
              <w:rPr>
                <w:color w:val="660099"/>
              </w:rPr>
              <w:t>decoder_activation_loss</w:t>
            </w:r>
            <w:proofErr w:type="spellEnd"/>
          </w:p>
          <w:p w:rsidR="00F904C0" w:rsidRDefault="00F904C0" w:rsidP="004F757A">
            <w:pPr>
              <w:pStyle w:val="HTMLconformatoprevio"/>
              <w:shd w:val="clear" w:color="auto" w:fill="FFFFFF"/>
              <w:rPr>
                <w:color w:val="660099"/>
              </w:rPr>
            </w:pPr>
          </w:p>
        </w:tc>
        <w:tc>
          <w:tcPr>
            <w:tcW w:w="3016" w:type="dxa"/>
          </w:tcPr>
          <w:p w:rsidR="00F904C0" w:rsidRPr="007447C0" w:rsidRDefault="00F904C0" w:rsidP="004F757A">
            <w:pPr>
              <w:pStyle w:val="HTMLconformatoprevio"/>
              <w:shd w:val="clear" w:color="auto" w:fill="FFFFFF"/>
              <w:rPr>
                <w:color w:val="000000"/>
              </w:rPr>
            </w:pPr>
            <w:r>
              <w:rPr>
                <w:color w:val="0000FF"/>
              </w:rPr>
              <w:t>5e-06</w:t>
            </w:r>
          </w:p>
        </w:tc>
        <w:tc>
          <w:tcPr>
            <w:tcW w:w="2589" w:type="dxa"/>
          </w:tcPr>
          <w:p w:rsidR="00F904C0" w:rsidRDefault="00F904C0" w:rsidP="004F757A">
            <w:pPr>
              <w:rPr>
                <w:lang w:val="en-US"/>
              </w:rPr>
            </w:pPr>
          </w:p>
        </w:tc>
      </w:tr>
      <w:tr w:rsidR="00F904C0" w:rsidTr="004F757A">
        <w:tc>
          <w:tcPr>
            <w:tcW w:w="2889" w:type="dxa"/>
          </w:tcPr>
          <w:p w:rsidR="00F904C0" w:rsidRDefault="00F904C0" w:rsidP="004F757A">
            <w:pPr>
              <w:pStyle w:val="HTMLconformatoprevio"/>
              <w:shd w:val="clear" w:color="auto" w:fill="FFFFFF"/>
              <w:rPr>
                <w:color w:val="660099"/>
              </w:rPr>
            </w:pPr>
          </w:p>
        </w:tc>
        <w:tc>
          <w:tcPr>
            <w:tcW w:w="3016" w:type="dxa"/>
          </w:tcPr>
          <w:p w:rsidR="00F904C0" w:rsidRDefault="00F904C0" w:rsidP="004F757A">
            <w:pPr>
              <w:rPr>
                <w:lang w:val="en-US"/>
              </w:rPr>
            </w:pPr>
          </w:p>
        </w:tc>
        <w:tc>
          <w:tcPr>
            <w:tcW w:w="2589" w:type="dxa"/>
          </w:tcPr>
          <w:p w:rsidR="00F904C0" w:rsidRDefault="00F904C0" w:rsidP="004F757A">
            <w:pPr>
              <w:rPr>
                <w:lang w:val="en-US"/>
              </w:rPr>
            </w:pPr>
          </w:p>
        </w:tc>
      </w:tr>
    </w:tbl>
    <w:p w:rsidR="00F904C0" w:rsidRDefault="00F904C0" w:rsidP="00F904C0">
      <w:pPr>
        <w:rPr>
          <w:lang w:val="en-US"/>
        </w:rPr>
      </w:pPr>
    </w:p>
    <w:p w:rsidR="007B5CEE" w:rsidRDefault="007B5CEE" w:rsidP="004C463A">
      <w:pPr>
        <w:pStyle w:val="Ttulo1"/>
        <w:rPr>
          <w:lang w:val="en-US"/>
        </w:rPr>
      </w:pPr>
      <w:proofErr w:type="spellStart"/>
      <w:r w:rsidRPr="007B5CEE">
        <w:rPr>
          <w:lang w:val="en-US"/>
        </w:rPr>
        <w:t>Hiperparams</w:t>
      </w:r>
      <w:proofErr w:type="spellEnd"/>
      <w:r w:rsidRPr="007B5CEE">
        <w:rPr>
          <w:lang w:val="en-US"/>
        </w:rPr>
        <w:t xml:space="preserve"> tuner </w:t>
      </w:r>
      <w:proofErr w:type="spellStart"/>
      <w:r w:rsidRPr="007B5CEE">
        <w:rPr>
          <w:lang w:val="en-US"/>
        </w:rPr>
        <w:t>keras</w:t>
      </w:r>
      <w:proofErr w:type="spellEnd"/>
    </w:p>
    <w:p w:rsidR="004C463A" w:rsidRPr="004C463A" w:rsidRDefault="004C463A" w:rsidP="004C463A">
      <w:pPr>
        <w:rPr>
          <w:lang w:val="en-US"/>
        </w:rPr>
      </w:pPr>
    </w:p>
    <w:p w:rsidR="003B6CAE" w:rsidRDefault="003B6CAE">
      <w:pPr>
        <w:rPr>
          <w:lang w:val="en-US"/>
        </w:rPr>
      </w:pPr>
      <w:hyperlink r:id="rId23" w:history="1">
        <w:r w:rsidRPr="00AC72B9">
          <w:rPr>
            <w:rStyle w:val="Hipervnculo"/>
            <w:lang w:val="en-US"/>
          </w:rPr>
          <w:t>https://keras.io/guides/keras_tuner/getting_started/</w:t>
        </w:r>
      </w:hyperlink>
    </w:p>
    <w:p w:rsidR="007B5CEE" w:rsidRDefault="003B6CAE">
      <w:pPr>
        <w:rPr>
          <w:lang w:val="en-US"/>
        </w:rPr>
      </w:pPr>
      <w:r>
        <w:rPr>
          <w:lang w:val="en-US"/>
        </w:rPr>
        <w:t xml:space="preserve"> </w:t>
      </w:r>
      <w:proofErr w:type="spellStart"/>
      <w:r w:rsidRPr="003B6CAE">
        <w:rPr>
          <w:lang w:val="en-US"/>
        </w:rPr>
        <w:t>RandomSearch</w:t>
      </w:r>
      <w:proofErr w:type="spellEnd"/>
      <w:r>
        <w:rPr>
          <w:lang w:val="en-US"/>
        </w:rPr>
        <w:t xml:space="preserve"> </w:t>
      </w:r>
      <w:hyperlink r:id="rId24" w:history="1">
        <w:r w:rsidRPr="00AC72B9">
          <w:rPr>
            <w:rStyle w:val="Hipervnculo"/>
            <w:lang w:val="en-US"/>
          </w:rPr>
          <w:t>https://keras.io/api/keras_tuner/tuners/random/</w:t>
        </w:r>
      </w:hyperlink>
    </w:p>
    <w:p w:rsidR="003B6CAE" w:rsidRPr="003B6CAE" w:rsidRDefault="003B6CAE">
      <w:pPr>
        <w:rPr>
          <w:lang w:val="en-US"/>
        </w:rPr>
      </w:pPr>
      <w:r w:rsidRPr="003B6CAE">
        <w:rPr>
          <w:highlight w:val="yellow"/>
          <w:lang w:val="en-US"/>
        </w:rPr>
        <w:t>Hyperband</w:t>
      </w:r>
      <w:r w:rsidRPr="003B6CAE">
        <w:rPr>
          <w:lang w:val="en-US"/>
        </w:rPr>
        <w:t xml:space="preserve"> </w:t>
      </w:r>
      <w:hyperlink r:id="rId25" w:history="1">
        <w:r w:rsidRPr="003B6CAE">
          <w:rPr>
            <w:rStyle w:val="Hipervnculo"/>
            <w:lang w:val="en-US"/>
          </w:rPr>
          <w:t>https://keras.io/api/keras_tuner/tuners/hyperband/</w:t>
        </w:r>
      </w:hyperlink>
    </w:p>
    <w:p w:rsidR="003B6CAE" w:rsidRPr="003B6CAE" w:rsidRDefault="003B6CAE">
      <w:r>
        <w:t>Este si hay video en youtube de cómo hacer.</w:t>
      </w:r>
    </w:p>
    <w:p w:rsidR="003B6CAE" w:rsidRDefault="003B6CAE">
      <w:pPr>
        <w:rPr>
          <w:lang w:val="en-US"/>
        </w:rPr>
      </w:pPr>
      <w:proofErr w:type="spellStart"/>
      <w:r w:rsidRPr="003B6CAE">
        <w:rPr>
          <w:lang w:val="en-US"/>
        </w:rPr>
        <w:t>BayesianOptimization</w:t>
      </w:r>
      <w:proofErr w:type="spellEnd"/>
      <w:r w:rsidRPr="003B6CAE">
        <w:rPr>
          <w:lang w:val="en-US"/>
        </w:rPr>
        <w:t xml:space="preserve"> </w:t>
      </w:r>
      <w:hyperlink r:id="rId26" w:history="1">
        <w:r w:rsidRPr="00AC72B9">
          <w:rPr>
            <w:rStyle w:val="Hipervnculo"/>
            <w:lang w:val="en-US"/>
          </w:rPr>
          <w:t>https://keras.io/api/keras_tuner/tuners/bayesian/</w:t>
        </w:r>
      </w:hyperlink>
    </w:p>
    <w:p w:rsidR="003B6CAE" w:rsidRDefault="003B6CAE">
      <w:pPr>
        <w:rPr>
          <w:lang w:val="en-US"/>
        </w:rPr>
      </w:pPr>
    </w:p>
    <w:p w:rsidR="003B6CAE" w:rsidRDefault="003B6CAE" w:rsidP="003B6CAE">
      <w:pPr>
        <w:pStyle w:val="Ttulo1"/>
        <w:rPr>
          <w:lang w:val="en-US"/>
        </w:rPr>
      </w:pPr>
      <w:r>
        <w:rPr>
          <w:lang w:val="en-US"/>
        </w:rPr>
        <w:t xml:space="preserve">Que se </w:t>
      </w:r>
      <w:proofErr w:type="spellStart"/>
      <w:r>
        <w:rPr>
          <w:lang w:val="en-US"/>
        </w:rPr>
        <w:t>puede</w:t>
      </w:r>
      <w:proofErr w:type="spellEnd"/>
      <w:r>
        <w:rPr>
          <w:lang w:val="en-US"/>
        </w:rPr>
        <w:t xml:space="preserve"> </w:t>
      </w:r>
      <w:proofErr w:type="spellStart"/>
      <w:r>
        <w:rPr>
          <w:lang w:val="en-US"/>
        </w:rPr>
        <w:t>tunear</w:t>
      </w:r>
      <w:proofErr w:type="spellEnd"/>
      <w:r>
        <w:rPr>
          <w:lang w:val="en-US"/>
        </w:rPr>
        <w:t>?</w:t>
      </w:r>
    </w:p>
    <w:p w:rsidR="003B6CAE" w:rsidRDefault="003B6CAE">
      <w:pPr>
        <w:rPr>
          <w:lang w:val="en-US"/>
        </w:rPr>
      </w:pPr>
      <w:proofErr w:type="spellStart"/>
      <w:r w:rsidRPr="003B6CAE">
        <w:rPr>
          <w:lang w:val="en-US"/>
        </w:rPr>
        <w:t>hp_units</w:t>
      </w:r>
      <w:proofErr w:type="spellEnd"/>
      <w:r w:rsidRPr="003B6CAE">
        <w:rPr>
          <w:lang w:val="en-US"/>
        </w:rPr>
        <w:t xml:space="preserve"> = </w:t>
      </w:r>
      <w:proofErr w:type="spellStart"/>
      <w:proofErr w:type="gramStart"/>
      <w:r w:rsidRPr="003B6CAE">
        <w:rPr>
          <w:lang w:val="en-US"/>
        </w:rPr>
        <w:t>hp.Int</w:t>
      </w:r>
      <w:proofErr w:type="spellEnd"/>
      <w:r w:rsidRPr="003B6CAE">
        <w:rPr>
          <w:lang w:val="en-US"/>
        </w:rPr>
        <w:t>(</w:t>
      </w:r>
      <w:proofErr w:type="gramEnd"/>
      <w:r w:rsidRPr="003B6CAE">
        <w:rPr>
          <w:lang w:val="en-US"/>
        </w:rPr>
        <w:t>‘</w:t>
      </w:r>
      <w:proofErr w:type="spellStart"/>
      <w:r w:rsidRPr="003B6CAE">
        <w:rPr>
          <w:lang w:val="en-US"/>
        </w:rPr>
        <w:t>units_hp</w:t>
      </w:r>
      <w:proofErr w:type="spellEnd"/>
      <w:r w:rsidRPr="003B6CAE">
        <w:rPr>
          <w:lang w:val="en-US"/>
        </w:rPr>
        <w:t xml:space="preserve">’, </w:t>
      </w:r>
      <w:proofErr w:type="spellStart"/>
      <w:r w:rsidRPr="003B6CAE">
        <w:rPr>
          <w:lang w:val="en-US"/>
        </w:rPr>
        <w:t>min_value</w:t>
      </w:r>
      <w:proofErr w:type="spellEnd"/>
      <w:r w:rsidRPr="003B6CAE">
        <w:rPr>
          <w:lang w:val="en-US"/>
        </w:rPr>
        <w:t xml:space="preserve"> = 32, </w:t>
      </w:r>
      <w:proofErr w:type="spellStart"/>
      <w:r w:rsidRPr="003B6CAE">
        <w:rPr>
          <w:lang w:val="en-US"/>
        </w:rPr>
        <w:t>max_value</w:t>
      </w:r>
      <w:proofErr w:type="spellEnd"/>
      <w:r w:rsidRPr="003B6CAE">
        <w:rPr>
          <w:lang w:val="en-US"/>
        </w:rPr>
        <w:t xml:space="preserve"> = 128, step = 32)</w:t>
      </w:r>
    </w:p>
    <w:p w:rsidR="003B6CAE" w:rsidRDefault="003B6CAE">
      <w:pPr>
        <w:rPr>
          <w:lang w:val="en-US"/>
        </w:rPr>
      </w:pPr>
      <w:proofErr w:type="gramStart"/>
      <w:r w:rsidRPr="003B6CAE">
        <w:rPr>
          <w:lang w:val="en-US"/>
        </w:rPr>
        <w:t>is</w:t>
      </w:r>
      <w:proofErr w:type="gramEnd"/>
      <w:r w:rsidRPr="003B6CAE">
        <w:rPr>
          <w:lang w:val="en-US"/>
        </w:rPr>
        <w:t xml:space="preserve"> used to set the range of a </w:t>
      </w:r>
      <w:proofErr w:type="spellStart"/>
      <w:r w:rsidRPr="003B6CAE">
        <w:rPr>
          <w:lang w:val="en-US"/>
        </w:rPr>
        <w:t>hyperparameter</w:t>
      </w:r>
      <w:proofErr w:type="spellEnd"/>
      <w:r w:rsidRPr="003B6CAE">
        <w:rPr>
          <w:lang w:val="en-US"/>
        </w:rPr>
        <w:t xml:space="preserve"> whose values are integers, like for ‘number of filters’ in Convolutional Neural Networks and ‘number of units’ in Dense layer/Fully Connected layer.</w:t>
      </w:r>
    </w:p>
    <w:p w:rsidR="003B6CAE" w:rsidRDefault="003B6CAE">
      <w:pPr>
        <w:rPr>
          <w:lang w:val="en-US"/>
        </w:rPr>
      </w:pPr>
      <w:proofErr w:type="spellStart"/>
      <w:proofErr w:type="gramStart"/>
      <w:r w:rsidRPr="003B6CAE">
        <w:rPr>
          <w:lang w:val="en-US"/>
        </w:rPr>
        <w:t>hp.Float</w:t>
      </w:r>
      <w:proofErr w:type="spellEnd"/>
      <w:r w:rsidRPr="003B6CAE">
        <w:rPr>
          <w:lang w:val="en-US"/>
        </w:rPr>
        <w:t>(</w:t>
      </w:r>
      <w:proofErr w:type="gramEnd"/>
      <w:r w:rsidRPr="003B6CAE">
        <w:rPr>
          <w:lang w:val="en-US"/>
        </w:rPr>
        <w:t>‘dropout’, 0, 0.5, step=0.1)</w:t>
      </w:r>
    </w:p>
    <w:p w:rsidR="003B6CAE" w:rsidRPr="003B6CAE" w:rsidRDefault="003B6CAE">
      <w:r w:rsidRPr="003B6CAE">
        <w:t xml:space="preserve">Para variaciones flotantes como una </w:t>
      </w:r>
      <w:proofErr w:type="spellStart"/>
      <w:r w:rsidRPr="003B6CAE">
        <w:t>layer</w:t>
      </w:r>
      <w:proofErr w:type="spellEnd"/>
      <w:r w:rsidRPr="003B6CAE">
        <w:t xml:space="preserve"> </w:t>
      </w:r>
      <w:proofErr w:type="spellStart"/>
      <w:r w:rsidRPr="003B6CAE">
        <w:t>dropout</w:t>
      </w:r>
      <w:proofErr w:type="spellEnd"/>
    </w:p>
    <w:p w:rsidR="003B6CAE" w:rsidRPr="003B6CAE" w:rsidRDefault="003B6CAE" w:rsidP="003B6CAE">
      <w:pPr>
        <w:rPr>
          <w:lang w:val="en-US"/>
        </w:rPr>
      </w:pPr>
      <w:proofErr w:type="spellStart"/>
      <w:proofErr w:type="gramStart"/>
      <w:r w:rsidRPr="003B6CAE">
        <w:rPr>
          <w:lang w:val="en-US"/>
        </w:rPr>
        <w:t>hp.Choice</w:t>
      </w:r>
      <w:proofErr w:type="spellEnd"/>
      <w:r w:rsidRPr="003B6CAE">
        <w:rPr>
          <w:lang w:val="en-US"/>
        </w:rPr>
        <w:t>(</w:t>
      </w:r>
      <w:proofErr w:type="gramEnd"/>
      <w:r w:rsidRPr="003B6CAE">
        <w:rPr>
          <w:lang w:val="en-US"/>
        </w:rPr>
        <w:t xml:space="preserve">) offers us way to provide specific values (integers or decimal) and functions to be used for </w:t>
      </w:r>
      <w:proofErr w:type="spellStart"/>
      <w:r w:rsidRPr="003B6CAE">
        <w:rPr>
          <w:lang w:val="en-US"/>
        </w:rPr>
        <w:t>hyperparameter</w:t>
      </w:r>
      <w:proofErr w:type="spellEnd"/>
      <w:r w:rsidRPr="003B6CAE">
        <w:rPr>
          <w:lang w:val="en-US"/>
        </w:rPr>
        <w:t xml:space="preserve"> tuning.</w:t>
      </w:r>
    </w:p>
    <w:p w:rsidR="003B6CAE" w:rsidRPr="003B6CAE" w:rsidRDefault="003B6CAE" w:rsidP="003B6CAE">
      <w:pPr>
        <w:rPr>
          <w:lang w:val="en-US"/>
        </w:rPr>
      </w:pPr>
      <w:r w:rsidRPr="003B6CAE">
        <w:rPr>
          <w:lang w:val="en-US"/>
        </w:rPr>
        <w:t xml:space="preserve">Example: </w:t>
      </w:r>
      <w:proofErr w:type="spellStart"/>
      <w:proofErr w:type="gramStart"/>
      <w:r w:rsidRPr="003B6CAE">
        <w:rPr>
          <w:lang w:val="en-US"/>
        </w:rPr>
        <w:t>hp.Choice</w:t>
      </w:r>
      <w:proofErr w:type="spellEnd"/>
      <w:r w:rsidRPr="003B6CAE">
        <w:rPr>
          <w:lang w:val="en-US"/>
        </w:rPr>
        <w:t>(</w:t>
      </w:r>
      <w:proofErr w:type="gramEnd"/>
      <w:r w:rsidRPr="003B6CAE">
        <w:rPr>
          <w:lang w:val="en-US"/>
        </w:rPr>
        <w:t>‘</w:t>
      </w:r>
      <w:proofErr w:type="spellStart"/>
      <w:r w:rsidRPr="003B6CAE">
        <w:rPr>
          <w:lang w:val="en-US"/>
        </w:rPr>
        <w:t>learning_rate</w:t>
      </w:r>
      <w:proofErr w:type="spellEnd"/>
      <w:r w:rsidRPr="003B6CAE">
        <w:rPr>
          <w:lang w:val="en-US"/>
        </w:rPr>
        <w:t>’, values = [1e-2, 1e-3, 1e-4])</w:t>
      </w:r>
    </w:p>
    <w:p w:rsidR="003B6CAE" w:rsidRPr="003B6CAE" w:rsidRDefault="003B6CAE" w:rsidP="003B6CAE">
      <w:pPr>
        <w:rPr>
          <w:lang w:val="en-US"/>
        </w:rPr>
      </w:pPr>
      <w:r w:rsidRPr="003B6CAE">
        <w:rPr>
          <w:lang w:val="en-US"/>
        </w:rPr>
        <w:t xml:space="preserve">Example: </w:t>
      </w:r>
      <w:proofErr w:type="spellStart"/>
      <w:proofErr w:type="gramStart"/>
      <w:r w:rsidRPr="003B6CAE">
        <w:rPr>
          <w:lang w:val="en-US"/>
        </w:rPr>
        <w:t>hp.Choice</w:t>
      </w:r>
      <w:proofErr w:type="spellEnd"/>
      <w:r w:rsidRPr="003B6CAE">
        <w:rPr>
          <w:lang w:val="en-US"/>
        </w:rPr>
        <w:t>(</w:t>
      </w:r>
      <w:proofErr w:type="gramEnd"/>
      <w:r w:rsidRPr="003B6CAE">
        <w:rPr>
          <w:lang w:val="en-US"/>
        </w:rPr>
        <w:t>‘pooling’ , [‘</w:t>
      </w:r>
      <w:proofErr w:type="spellStart"/>
      <w:r w:rsidRPr="003B6CAE">
        <w:rPr>
          <w:lang w:val="en-US"/>
        </w:rPr>
        <w:t>avg</w:t>
      </w:r>
      <w:proofErr w:type="spellEnd"/>
      <w:r w:rsidRPr="003B6CAE">
        <w:rPr>
          <w:lang w:val="en-US"/>
        </w:rPr>
        <w:t>’, ‘max’])</w:t>
      </w:r>
    </w:p>
    <w:p w:rsidR="003B6CAE" w:rsidRPr="003B6CAE" w:rsidRDefault="003B6CAE">
      <w:pPr>
        <w:rPr>
          <w:lang w:val="en-US"/>
        </w:rPr>
      </w:pPr>
    </w:p>
    <w:p w:rsidR="003B6CAE" w:rsidRPr="003B6CAE" w:rsidRDefault="003B6CAE">
      <w:pPr>
        <w:rPr>
          <w:lang w:val="en-US"/>
        </w:rPr>
      </w:pPr>
    </w:p>
    <w:p w:rsidR="003B6CAE" w:rsidRPr="003B6CAE" w:rsidRDefault="003B6CAE">
      <w:pPr>
        <w:rPr>
          <w:lang w:val="en-US"/>
        </w:rPr>
      </w:pPr>
    </w:p>
    <w:p w:rsidR="00AC5A3F" w:rsidRPr="003B6CAE" w:rsidRDefault="00AC5A3F">
      <w:pPr>
        <w:rPr>
          <w:lang w:val="en-US"/>
        </w:rPr>
      </w:pPr>
    </w:p>
    <w:p w:rsidR="00AC5A3F" w:rsidRPr="003B6CAE" w:rsidRDefault="00AC5A3F">
      <w:pPr>
        <w:rPr>
          <w:lang w:val="en-US"/>
        </w:rPr>
      </w:pPr>
      <w:r w:rsidRPr="003B6CAE">
        <w:rPr>
          <w:lang w:val="en-US"/>
        </w:rPr>
        <w:br w:type="page"/>
      </w:r>
    </w:p>
    <w:p w:rsidR="00AC5A3F" w:rsidRPr="003B6CAE" w:rsidRDefault="00AC5A3F">
      <w:r w:rsidRPr="003B6CAE">
        <w:lastRenderedPageBreak/>
        <w:t>Fuentes</w:t>
      </w:r>
    </w:p>
    <w:p w:rsidR="00AC5A3F" w:rsidRDefault="00093534">
      <w:hyperlink r:id="rId27" w:anchor=":~:text=Es%20una%20m%C3%A9trica%20de%20evaluaci%C3%B3n,causados%20por%20los%20valores%20at%C3%ADpicos" w:history="1">
        <w:r w:rsidR="00AC5A3F" w:rsidRPr="00453BB4">
          <w:rPr>
            <w:rStyle w:val="Hipervnculo"/>
          </w:rPr>
          <w:t>https://www.growupcr.com/post/metricas-precision#:~:text=Es%20una%20m%C3%A9trica%20de%20evaluaci%C3%B3n,causados%20por%20los%20valores%20at%C3%ADpicos</w:t>
        </w:r>
      </w:hyperlink>
      <w:r w:rsidR="00AC5A3F" w:rsidRPr="00AC5A3F">
        <w:t>.</w:t>
      </w:r>
    </w:p>
    <w:p w:rsidR="00AC5A3F" w:rsidRDefault="00AC5A3F"/>
    <w:p w:rsidR="00AC5A3F" w:rsidRDefault="00093534">
      <w:hyperlink r:id="rId28" w:history="1">
        <w:r w:rsidR="00F904C0" w:rsidRPr="00831799">
          <w:rPr>
            <w:rStyle w:val="Hipervnculo"/>
          </w:rPr>
          <w:t>https://help.anaplan.com/advanced-metrics-planiq-15d0d0c4-b374-497b-aae9-e42138a13c2f</w:t>
        </w:r>
      </w:hyperlink>
    </w:p>
    <w:p w:rsidR="00F904C0" w:rsidRDefault="00093534">
      <w:hyperlink r:id="rId29" w:history="1">
        <w:r w:rsidR="00BB4279" w:rsidRPr="00831799">
          <w:rPr>
            <w:rStyle w:val="Hipervnculo"/>
          </w:rPr>
          <w:t>https://towardsdatascience.com/choosing-the-correct-error-metric-mape-vs-smape-5328dec53fac</w:t>
        </w:r>
      </w:hyperlink>
    </w:p>
    <w:p w:rsidR="00BB4279" w:rsidRDefault="00BB4279"/>
    <w:p w:rsidR="00851E91" w:rsidRDefault="00093534">
      <w:hyperlink r:id="rId30" w:history="1">
        <w:r w:rsidR="00851E91" w:rsidRPr="00831799">
          <w:rPr>
            <w:rStyle w:val="Hipervnculo"/>
          </w:rPr>
          <w:t>https://acolita.com/que-es-el-error-cuadratico-medio-rmse/</w:t>
        </w:r>
      </w:hyperlink>
    </w:p>
    <w:p w:rsidR="00851E91" w:rsidRDefault="00851E91"/>
    <w:p w:rsidR="003B6CAE" w:rsidRDefault="003B6CAE">
      <w:hyperlink r:id="rId31" w:history="1">
        <w:r w:rsidRPr="00AC72B9">
          <w:rPr>
            <w:rStyle w:val="Hipervnculo"/>
          </w:rPr>
          <w:t>https://medium.com/swlh/hyperparameter-tuning-in-keras-tensorflow-2-with-keras-tuner-randomsearch-hyperband-3e212647778f</w:t>
        </w:r>
      </w:hyperlink>
    </w:p>
    <w:p w:rsidR="003B6CAE" w:rsidRDefault="003B6CAE"/>
    <w:sectPr w:rsidR="003B6C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004"/>
    <w:rsid w:val="00093534"/>
    <w:rsid w:val="000B3658"/>
    <w:rsid w:val="000F6F75"/>
    <w:rsid w:val="00124004"/>
    <w:rsid w:val="001E26AF"/>
    <w:rsid w:val="003253C6"/>
    <w:rsid w:val="00354362"/>
    <w:rsid w:val="003B6CAE"/>
    <w:rsid w:val="004A56AD"/>
    <w:rsid w:val="004C463A"/>
    <w:rsid w:val="00510AD5"/>
    <w:rsid w:val="00522960"/>
    <w:rsid w:val="005700FD"/>
    <w:rsid w:val="005D14C1"/>
    <w:rsid w:val="007404FB"/>
    <w:rsid w:val="00767122"/>
    <w:rsid w:val="007B5CEE"/>
    <w:rsid w:val="00851E91"/>
    <w:rsid w:val="009A3989"/>
    <w:rsid w:val="00A36963"/>
    <w:rsid w:val="00AC5A3F"/>
    <w:rsid w:val="00B423CE"/>
    <w:rsid w:val="00BB4279"/>
    <w:rsid w:val="00C65040"/>
    <w:rsid w:val="00F904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19F459-2793-445B-8471-64DAC8FE9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369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BB42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C5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C5A3F"/>
    <w:rPr>
      <w:color w:val="0563C1" w:themeColor="hyperlink"/>
      <w:u w:val="single"/>
    </w:rPr>
  </w:style>
  <w:style w:type="character" w:customStyle="1" w:styleId="Ttulo1Car">
    <w:name w:val="Título 1 Car"/>
    <w:basedOn w:val="Fuentedeprrafopredeter"/>
    <w:link w:val="Ttulo1"/>
    <w:uiPriority w:val="9"/>
    <w:rsid w:val="00A36963"/>
    <w:rPr>
      <w:rFonts w:asciiTheme="majorHAnsi" w:eastAsiaTheme="majorEastAsia" w:hAnsiTheme="majorHAnsi" w:cstheme="majorBidi"/>
      <w:color w:val="2E74B5" w:themeColor="accent1" w:themeShade="BF"/>
      <w:sz w:val="32"/>
      <w:szCs w:val="32"/>
    </w:rPr>
  </w:style>
  <w:style w:type="paragraph" w:styleId="HTMLconformatoprevio">
    <w:name w:val="HTML Preformatted"/>
    <w:basedOn w:val="Normal"/>
    <w:link w:val="HTMLconformatoprevioCar"/>
    <w:uiPriority w:val="99"/>
    <w:unhideWhenUsed/>
    <w:rsid w:val="00F90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F904C0"/>
    <w:rPr>
      <w:rFonts w:ascii="Courier New" w:eastAsia="Times New Roman" w:hAnsi="Courier New" w:cs="Courier New"/>
      <w:sz w:val="20"/>
      <w:szCs w:val="20"/>
      <w:lang w:eastAsia="es-AR"/>
    </w:rPr>
  </w:style>
  <w:style w:type="character" w:customStyle="1" w:styleId="Ttulo3Car">
    <w:name w:val="Título 3 Car"/>
    <w:basedOn w:val="Fuentedeprrafopredeter"/>
    <w:link w:val="Ttulo3"/>
    <w:uiPriority w:val="9"/>
    <w:semiHidden/>
    <w:rsid w:val="00BB427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805503">
      <w:bodyDiv w:val="1"/>
      <w:marLeft w:val="0"/>
      <w:marRight w:val="0"/>
      <w:marTop w:val="0"/>
      <w:marBottom w:val="0"/>
      <w:divBdr>
        <w:top w:val="none" w:sz="0" w:space="0" w:color="auto"/>
        <w:left w:val="none" w:sz="0" w:space="0" w:color="auto"/>
        <w:bottom w:val="none" w:sz="0" w:space="0" w:color="auto"/>
        <w:right w:val="none" w:sz="0" w:space="0" w:color="auto"/>
      </w:divBdr>
    </w:div>
    <w:div w:id="929853857">
      <w:bodyDiv w:val="1"/>
      <w:marLeft w:val="0"/>
      <w:marRight w:val="0"/>
      <w:marTop w:val="0"/>
      <w:marBottom w:val="0"/>
      <w:divBdr>
        <w:top w:val="none" w:sz="0" w:space="0" w:color="auto"/>
        <w:left w:val="none" w:sz="0" w:space="0" w:color="auto"/>
        <w:bottom w:val="none" w:sz="0" w:space="0" w:color="auto"/>
        <w:right w:val="none" w:sz="0" w:space="0" w:color="auto"/>
      </w:divBdr>
    </w:div>
    <w:div w:id="1159418768">
      <w:bodyDiv w:val="1"/>
      <w:marLeft w:val="0"/>
      <w:marRight w:val="0"/>
      <w:marTop w:val="0"/>
      <w:marBottom w:val="0"/>
      <w:divBdr>
        <w:top w:val="none" w:sz="0" w:space="0" w:color="auto"/>
        <w:left w:val="none" w:sz="0" w:space="0" w:color="auto"/>
        <w:bottom w:val="none" w:sz="0" w:space="0" w:color="auto"/>
        <w:right w:val="none" w:sz="0" w:space="0" w:color="auto"/>
      </w:divBdr>
    </w:div>
    <w:div w:id="1405834126">
      <w:bodyDiv w:val="1"/>
      <w:marLeft w:val="0"/>
      <w:marRight w:val="0"/>
      <w:marTop w:val="0"/>
      <w:marBottom w:val="0"/>
      <w:divBdr>
        <w:top w:val="none" w:sz="0" w:space="0" w:color="auto"/>
        <w:left w:val="none" w:sz="0" w:space="0" w:color="auto"/>
        <w:bottom w:val="none" w:sz="0" w:space="0" w:color="auto"/>
        <w:right w:val="none" w:sz="0" w:space="0" w:color="auto"/>
      </w:divBdr>
    </w:div>
    <w:div w:id="178318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oleObject" Target="embeddings/oleObject6.bin"/><Relationship Id="rId26" Type="http://schemas.openxmlformats.org/officeDocument/2006/relationships/hyperlink" Target="https://keras.io/api/keras_tuner/tuners/bayesian/" TargetMode="External"/><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keras.io/api/keras_tuner/tuners/hyperband/"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hyperlink" Target="https://towardsdatascience.com/choosing-the-correct-error-metric-mape-vs-smape-5328dec53fac"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24" Type="http://schemas.openxmlformats.org/officeDocument/2006/relationships/hyperlink" Target="https://keras.io/api/keras_tuner/tuners/random/" TargetMode="External"/><Relationship Id="rId32" Type="http://schemas.openxmlformats.org/officeDocument/2006/relationships/fontTable" Target="fontTable.xml"/><Relationship Id="rId5" Type="http://schemas.openxmlformats.org/officeDocument/2006/relationships/oleObject" Target="embeddings/oleObject1.bin"/><Relationship Id="rId15" Type="http://schemas.openxmlformats.org/officeDocument/2006/relationships/image" Target="media/image8.png"/><Relationship Id="rId23" Type="http://schemas.openxmlformats.org/officeDocument/2006/relationships/hyperlink" Target="https://keras.io/guides/keras_tuner/getting_started/" TargetMode="External"/><Relationship Id="rId28" Type="http://schemas.openxmlformats.org/officeDocument/2006/relationships/hyperlink" Target="https://help.anaplan.com/advanced-metrics-planiq-15d0d0c4-b374-497b-aae9-e42138a13c2f" TargetMode="Externa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hyperlink" Target="https://medium.com/swlh/hyperparameter-tuning-in-keras-tensorflow-2-with-keras-tuner-randomsearch-hyperband-3e212647778f" TargetMode="External"/><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image" Target="media/image7.png"/><Relationship Id="rId22" Type="http://schemas.openxmlformats.org/officeDocument/2006/relationships/oleObject" Target="embeddings/oleObject8.bin"/><Relationship Id="rId27" Type="http://schemas.openxmlformats.org/officeDocument/2006/relationships/hyperlink" Target="https://www.growupcr.com/post/metricas-precision" TargetMode="External"/><Relationship Id="rId30" Type="http://schemas.openxmlformats.org/officeDocument/2006/relationships/hyperlink" Target="https://acolita.com/que-es-el-error-cuadratico-medio-rm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8</Pages>
  <Words>1318</Words>
  <Characters>7253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gauto sand</dc:creator>
  <cp:keywords/>
  <dc:description/>
  <cp:lastModifiedBy>enrique gauto sand</cp:lastModifiedBy>
  <cp:revision>12</cp:revision>
  <dcterms:created xsi:type="dcterms:W3CDTF">2023-06-13T21:03:00Z</dcterms:created>
  <dcterms:modified xsi:type="dcterms:W3CDTF">2023-06-15T20:34:00Z</dcterms:modified>
</cp:coreProperties>
</file>