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C0E8FB"/>
          <w:left w:val="single" w:sz="4" w:space="0" w:color="C0E8FB"/>
          <w:bottom w:val="single" w:sz="4" w:space="0" w:color="C0E8FB"/>
          <w:right w:val="single" w:sz="4" w:space="0" w:color="C0E8FB"/>
        </w:tblBorders>
        <w:shd w:val="clear" w:color="auto" w:fill="EFF9FF"/>
        <w:tblLayout w:type="fixed"/>
        <w:tblLook w:val="04A0" w:firstRow="1" w:lastRow="0" w:firstColumn="1" w:lastColumn="0" w:noHBand="0" w:noVBand="1"/>
      </w:tblPr>
      <w:tblGrid>
        <w:gridCol w:w="14616"/>
      </w:tblGrid>
      <w:tr w:rsidR="002B7717" w:rsidRPr="008A5D17" w14:paraId="2CC1B818" w14:textId="77777777" w:rsidTr="002B7717">
        <w:tc>
          <w:tcPr>
            <w:tcW w:w="14616" w:type="dxa"/>
            <w:shd w:val="clear" w:color="auto" w:fill="EFF9FF"/>
            <w:vAlign w:val="center"/>
          </w:tcPr>
          <w:p w14:paraId="6F222B91" w14:textId="77777777" w:rsidR="002B7717" w:rsidRPr="00A67935" w:rsidRDefault="002B7717" w:rsidP="002B7717">
            <w:pPr>
              <w:tabs>
                <w:tab w:val="left" w:pos="0"/>
              </w:tabs>
              <w:spacing w:after="0" w:line="240" w:lineRule="auto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 w:rsidRPr="00A67935">
              <w:rPr>
                <w:rFonts w:ascii="PMingLiU" w:hAnsi="PMingLiU" w:cs="PMingLiU"/>
                <w:b/>
                <w:sz w:val="24"/>
              </w:rPr>
              <w:fldChar w:fldCharType="begin"/>
            </w:r>
            <w:r w:rsidRPr="00A67935">
              <w:rPr>
                <w:rFonts w:ascii="PMingLiU" w:hAnsi="PMingLiU" w:cs="PMingLiU"/>
                <w:b/>
                <w:sz w:val="24"/>
              </w:rPr>
              <w:instrText xml:space="preserve">  </w:instrText>
            </w:r>
            <w:r w:rsidRPr="00A67935">
              <w:rPr>
                <w:rFonts w:ascii="PMingLiU" w:hAnsi="PMingLiU" w:cs="PMingLiU"/>
                <w:b/>
                <w:sz w:val="24"/>
              </w:rPr>
              <w:fldChar w:fldCharType="end"/>
            </w:r>
            <w:r w:rsidRPr="00A67935">
              <w:rPr>
                <w:rFonts w:ascii="PMingLiU" w:hAnsi="PMingLiU" w:cs="PMingLiU"/>
                <w:b/>
              </w:rPr>
              <w:t>福利和承保範圍摘要 (SBC) 將有助於您挑選一項健康保險</w:t>
            </w:r>
            <w:hyperlink r:id="rId8" w:anchor="plan" w:history="1">
              <w:r w:rsidRPr="00A67935">
                <w:rPr>
                  <w:rStyle w:val="Hyperlink"/>
                  <w:rFonts w:ascii="PMingLiU" w:hAnsi="PMingLiU" w:cs="PMingLiU"/>
                  <w:b/>
                </w:rPr>
                <w:t>計劃</w:t>
              </w:r>
            </w:hyperlink>
            <w:r w:rsidRPr="00A67935">
              <w:rPr>
                <w:rFonts w:ascii="PMingLiU" w:hAnsi="PMingLiU" w:cs="PMingLiU"/>
                <w:b/>
                <w:sz w:val="24"/>
              </w:rPr>
              <w:t>。 SBC 可指明您和</w:t>
            </w:r>
            <w:hyperlink r:id="rId9" w:anchor="plan" w:history="1">
              <w:r w:rsidRPr="00A67935">
                <w:rPr>
                  <w:rStyle w:val="Hyperlink"/>
                  <w:rFonts w:ascii="PMingLiU" w:hAnsi="PMingLiU" w:cs="PMingLiU"/>
                  <w:b/>
                </w:rPr>
                <w:t>計劃</w:t>
              </w:r>
            </w:hyperlink>
            <w:r w:rsidRPr="00A67935">
              <w:rPr>
                <w:rFonts w:ascii="PMingLiU" w:hAnsi="PMingLiU" w:cs="PMingLiU"/>
                <w:b/>
                <w:sz w:val="24"/>
              </w:rPr>
              <w:t xml:space="preserve"> 將如何分攤所承保醫療服務的費用。</w:t>
            </w:r>
            <w:r w:rsidR="00F20238">
              <w:rPr>
                <w:rFonts w:ascii="PMingLiU" w:hAnsi="PMingLiU" w:cs="PMingLiU"/>
                <w:b/>
                <w:sz w:val="24"/>
              </w:rPr>
              <w:br/>
            </w:r>
            <w:r w:rsidRPr="00A67935">
              <w:rPr>
                <w:rFonts w:ascii="PMingLiU" w:hAnsi="PMingLiU" w:cs="PMingLiU"/>
                <w:b/>
                <w:sz w:val="24"/>
              </w:rPr>
              <w:t>注：</w:t>
            </w:r>
            <w:r w:rsidRPr="00A67935">
              <w:rPr>
                <w:rFonts w:ascii="PMingLiU" w:hAnsi="PMingLiU" w:cs="PMingLiU"/>
                <w:b/>
              </w:rPr>
              <w:t>有關本計</w:t>
            </w:r>
            <w:hyperlink r:id="rId10" w:anchor="plan" w:history="1">
              <w:r w:rsidRPr="00A67935">
                <w:rPr>
                  <w:rStyle w:val="Hyperlink"/>
                  <w:rFonts w:ascii="PMingLiU" w:hAnsi="PMingLiU" w:cs="PMingLiU"/>
                  <w:b/>
                </w:rPr>
                <w:t>計劃</w:t>
              </w:r>
            </w:hyperlink>
            <w:r w:rsidRPr="00A67935">
              <w:rPr>
                <w:rFonts w:ascii="PMingLiU" w:hAnsi="PMingLiU" w:cs="PMingLiU"/>
                <w:b/>
                <w:sz w:val="24"/>
              </w:rPr>
              <w:t xml:space="preserve"> 的費用 （稱為</w:t>
            </w:r>
            <w:hyperlink r:id="rId11" w:anchor="premium" w:history="1">
              <w:r w:rsidRPr="00A67935">
                <w:rPr>
                  <w:rStyle w:val="Hyperlink"/>
                  <w:rFonts w:ascii="PMingLiU" w:hAnsi="PMingLiU" w:cs="PMingLiU"/>
                  <w:b/>
                </w:rPr>
                <w:t>保險費</w:t>
              </w:r>
            </w:hyperlink>
            <w:r w:rsidRPr="00A67935">
              <w:rPr>
                <w:rFonts w:ascii="PMingLiU" w:hAnsi="PMingLiU" w:cs="PMingLiU"/>
                <w:b/>
                <w:sz w:val="24"/>
              </w:rPr>
              <w:t>) 將另行提供。</w:t>
            </w:r>
          </w:p>
          <w:p w14:paraId="0CEE4B0C" w14:textId="2AA77B2A" w:rsidR="002B7717" w:rsidRPr="008A5D17" w:rsidRDefault="006D6FC1" w:rsidP="00F20238">
            <w:pPr>
              <w:autoSpaceDE w:val="0"/>
              <w:autoSpaceDN w:val="0"/>
              <w:adjustRightInd w:val="0"/>
              <w:spacing w:after="0" w:line="240" w:lineRule="auto"/>
              <w:ind w:right="45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noProof/>
                <w:lang w:val="en-US" w:eastAsia="zh-CN"/>
              </w:rPr>
              <w:drawing>
                <wp:anchor distT="0" distB="0" distL="114300" distR="114300" simplePos="0" relativeHeight="251661312" behindDoc="0" locked="0" layoutInCell="1" allowOverlap="1" wp14:anchorId="22F81883" wp14:editId="4982669D">
                  <wp:simplePos x="0" y="0"/>
                  <wp:positionH relativeFrom="column">
                    <wp:posOffset>-53975</wp:posOffset>
                  </wp:positionH>
                  <wp:positionV relativeFrom="paragraph">
                    <wp:posOffset>-298450</wp:posOffset>
                  </wp:positionV>
                  <wp:extent cx="400050" cy="295275"/>
                  <wp:effectExtent l="0" t="0" r="0" b="9525"/>
                  <wp:wrapSquare wrapText="bothSides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B7717">
              <w:rPr>
                <w:rFonts w:ascii="PMingLiU" w:hAnsi="PMingLiU" w:cs="PMingLiU"/>
                <w:b/>
                <w:sz w:val="24"/>
              </w:rPr>
              <w:t>這僅是一個摘要。</w:t>
            </w:r>
            <w:r w:rsidR="002B7717">
              <w:rPr>
                <w:rFonts w:ascii="PMingLiU" w:hAnsi="PMingLiU" w:cs="PMingLiU"/>
                <w:sz w:val="24"/>
              </w:rPr>
              <w:t>有關您承保範圍更多的信息，或取得承保</w:t>
            </w:r>
            <w:bookmarkStart w:id="0" w:name="_GoBack"/>
            <w:bookmarkEnd w:id="0"/>
            <w:r w:rsidR="002B7717">
              <w:rPr>
                <w:rFonts w:ascii="PMingLiU" w:hAnsi="PMingLiU" w:cs="PMingLiU"/>
                <w:sz w:val="24"/>
              </w:rPr>
              <w:t>範圍完整條款的副本，[insert contact information].</w:t>
            </w:r>
            <w:r w:rsidR="002B7717">
              <w:rPr>
                <w:rFonts w:ascii="PMingLiU" w:hAnsi="PMingLiU" w:cs="PMingLiU"/>
              </w:rPr>
              <w:t>對於常用術語的一般定義，如</w:t>
            </w:r>
            <w:hyperlink r:id="rId13" w:anchor="allowed-amount" w:history="1">
              <w:r w:rsidR="002B7717">
                <w:rPr>
                  <w:rStyle w:val="Hyperlink"/>
                  <w:rFonts w:ascii="PMingLiU" w:hAnsi="PMingLiU" w:cs="PMingLiU"/>
                </w:rPr>
                <w:t>允許的金額</w:t>
              </w:r>
            </w:hyperlink>
            <w:r w:rsidR="002B7717">
              <w:rPr>
                <w:rFonts w:ascii="PMingLiU" w:hAnsi="PMingLiU" w:cs="PMingLiU"/>
                <w:color w:val="000000"/>
                <w:sz w:val="24"/>
              </w:rPr>
              <w:t xml:space="preserve">, </w:t>
            </w:r>
            <w:hyperlink r:id="rId14" w:anchor="balance-billing" w:history="1">
              <w:r w:rsidR="002B7717">
                <w:rPr>
                  <w:rStyle w:val="Hyperlink"/>
                  <w:rFonts w:ascii="PMingLiU" w:hAnsi="PMingLiU" w:cs="PMingLiU"/>
                </w:rPr>
                <w:t>餘額計費</w:t>
              </w:r>
            </w:hyperlink>
            <w:r w:rsidR="002B7717">
              <w:rPr>
                <w:rFonts w:ascii="PMingLiU" w:hAnsi="PMingLiU" w:cs="PMingLiU"/>
                <w:color w:val="000000"/>
                <w:sz w:val="24"/>
              </w:rPr>
              <w:t xml:space="preserve">, </w:t>
            </w:r>
            <w:hyperlink r:id="rId15" w:anchor="coinsurance" w:history="1">
              <w:r w:rsidR="002B7717">
                <w:rPr>
                  <w:rStyle w:val="Hyperlink"/>
                  <w:rFonts w:ascii="PMingLiU" w:hAnsi="PMingLiU" w:cs="PMingLiU"/>
                </w:rPr>
                <w:t>共同保險</w:t>
              </w:r>
            </w:hyperlink>
            <w:r w:rsidR="002B7717">
              <w:rPr>
                <w:rFonts w:ascii="PMingLiU" w:hAnsi="PMingLiU" w:cs="PMingLiU"/>
                <w:color w:val="000000"/>
                <w:sz w:val="24"/>
              </w:rPr>
              <w:t xml:space="preserve">, </w:t>
            </w:r>
            <w:hyperlink r:id="rId16" w:anchor="copayment" w:history="1">
              <w:r w:rsidR="002B7717">
                <w:rPr>
                  <w:rStyle w:val="Hyperlink"/>
                  <w:rFonts w:ascii="PMingLiU" w:hAnsi="PMingLiU" w:cs="PMingLiU"/>
                </w:rPr>
                <w:t>共付額</w:t>
              </w:r>
            </w:hyperlink>
            <w:r w:rsidR="002B7717">
              <w:rPr>
                <w:rFonts w:ascii="PMingLiU" w:hAnsi="PMingLiU" w:cs="PMingLiU"/>
                <w:color w:val="000000"/>
                <w:sz w:val="24"/>
              </w:rPr>
              <w:t xml:space="preserve">, </w:t>
            </w:r>
            <w:hyperlink r:id="rId17" w:anchor="deductible" w:history="1">
              <w:r w:rsidR="002B7717">
                <w:rPr>
                  <w:rStyle w:val="Hyperlink"/>
                  <w:rFonts w:ascii="PMingLiU" w:hAnsi="PMingLiU" w:cs="PMingLiU"/>
                </w:rPr>
                <w:t>自付額</w:t>
              </w:r>
            </w:hyperlink>
            <w:r w:rsidR="002B7717">
              <w:rPr>
                <w:rFonts w:ascii="PMingLiU" w:hAnsi="PMingLiU" w:cs="PMingLiU"/>
                <w:color w:val="000000"/>
                <w:sz w:val="24"/>
              </w:rPr>
              <w:t xml:space="preserve">, </w:t>
            </w:r>
            <w:hyperlink r:id="rId18" w:anchor="provider" w:history="1">
              <w:r w:rsidR="002B7717">
                <w:rPr>
                  <w:rStyle w:val="Hyperlink"/>
                  <w:rFonts w:ascii="PMingLiU" w:hAnsi="PMingLiU" w:cs="PMingLiU"/>
                </w:rPr>
                <w:t>提供者</w:t>
              </w:r>
            </w:hyperlink>
            <w:r w:rsidR="002B7717">
              <w:rPr>
                <w:rFonts w:ascii="PMingLiU" w:hAnsi="PMingLiU" w:cs="PMingLiU"/>
                <w:color w:val="000000"/>
                <w:sz w:val="24"/>
              </w:rPr>
              <w:t>, 或其他</w:t>
            </w:r>
            <w:r w:rsidR="002B7717">
              <w:rPr>
                <w:rFonts w:ascii="PMingLiU" w:hAnsi="PMingLiU" w:cs="PMingLiU"/>
                <w:u w:val="single"/>
              </w:rPr>
              <w:t>下劃線</w:t>
            </w:r>
            <w:r w:rsidR="002B7717">
              <w:rPr>
                <w:rFonts w:ascii="PMingLiU" w:hAnsi="PMingLiU" w:cs="PMingLiU"/>
              </w:rPr>
              <w:t>的</w:t>
            </w:r>
            <w:r w:rsidR="002B7717">
              <w:rPr>
                <w:rFonts w:ascii="PMingLiU" w:hAnsi="PMingLiU" w:cs="PMingLiU"/>
                <w:color w:val="000000"/>
                <w:sz w:val="24"/>
              </w:rPr>
              <w:t>術語，請參閱詞彙表。</w:t>
            </w:r>
            <w:r w:rsidR="002B7717">
              <w:rPr>
                <w:rFonts w:ascii="PMingLiU" w:hAnsi="PMingLiU" w:cs="PMingLiU"/>
              </w:rPr>
              <w:t>您可以在</w:t>
            </w:r>
            <w:r w:rsidR="002B7717">
              <w:rPr>
                <w:rFonts w:ascii="PMingLiU" w:hAnsi="PMingLiU" w:cs="PMingLiU"/>
                <w:color w:val="000000"/>
                <w:sz w:val="24"/>
              </w:rPr>
              <w:t xml:space="preserve"> </w:t>
            </w:r>
            <w:r w:rsidR="002B7717">
              <w:rPr>
                <w:rFonts w:ascii="PMingLiU" w:hAnsi="PMingLiU" w:cs="PMingLiU"/>
                <w:sz w:val="24"/>
              </w:rPr>
              <w:t>www.[insert].com</w:t>
            </w:r>
            <w:r w:rsidR="002B7717">
              <w:rPr>
                <w:rFonts w:ascii="PMingLiU" w:hAnsi="PMingLiU" w:cs="PMingLiU"/>
                <w:color w:val="000000"/>
                <w:sz w:val="24"/>
              </w:rPr>
              <w:t xml:space="preserve"> 瀏覽詞彙表，或致電 1-800-[insert] 索取一個副本。</w:t>
            </w:r>
          </w:p>
        </w:tc>
      </w:tr>
    </w:tbl>
    <w:p w14:paraId="1EC0350E" w14:textId="77777777" w:rsidR="002B7717" w:rsidRPr="008A5D17" w:rsidRDefault="002B7717" w:rsidP="002B7717">
      <w:pPr>
        <w:spacing w:after="0" w:line="240" w:lineRule="auto"/>
        <w:rPr>
          <w:rFonts w:ascii="Arial Narrow" w:hAnsi="Arial Narrow" w:cs="Arial"/>
          <w:b/>
          <w:sz w:val="4"/>
          <w:szCs w:val="4"/>
        </w:rPr>
      </w:pPr>
      <w:r>
        <w:rPr>
          <w:rFonts w:ascii="PMingLiU" w:hAnsi="PMingLiU" w:cs="PMingLiU"/>
          <w:b/>
          <w:sz w:val="24"/>
        </w:rPr>
        <w:tab/>
      </w:r>
    </w:p>
    <w:tbl>
      <w:tblPr>
        <w:tblW w:w="14598" w:type="dxa"/>
        <w:tblBorders>
          <w:top w:val="single" w:sz="6" w:space="0" w:color="70AFD9"/>
          <w:left w:val="single" w:sz="6" w:space="0" w:color="70AFD9"/>
          <w:bottom w:val="single" w:sz="6" w:space="0" w:color="70AFD9"/>
          <w:right w:val="single" w:sz="6" w:space="0" w:color="70AFD9"/>
          <w:insideH w:val="single" w:sz="6" w:space="0" w:color="70AFD9"/>
          <w:insideV w:val="single" w:sz="6" w:space="0" w:color="70AFD9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3240"/>
        <w:gridCol w:w="8730"/>
      </w:tblGrid>
      <w:tr w:rsidR="002B7717" w:rsidRPr="008A5D17" w14:paraId="2C5F438B" w14:textId="77777777" w:rsidTr="002B7717">
        <w:trPr>
          <w:trHeight w:val="300"/>
        </w:trPr>
        <w:tc>
          <w:tcPr>
            <w:tcW w:w="2628" w:type="dxa"/>
            <w:shd w:val="clear" w:color="auto" w:fill="0775A8"/>
            <w:noWrap/>
            <w:vAlign w:val="center"/>
            <w:hideMark/>
          </w:tcPr>
          <w:p w14:paraId="4EC026BD" w14:textId="77777777" w:rsidR="002B7717" w:rsidRPr="008A5D17" w:rsidRDefault="002B7717" w:rsidP="002B7717">
            <w:pPr>
              <w:spacing w:before="60" w:after="60" w:line="240" w:lineRule="auto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PMingLiU" w:hAnsi="PMingLiU" w:cs="PMingLiU"/>
                <w:b/>
                <w:color w:val="FFFFFF"/>
                <w:sz w:val="24"/>
              </w:rPr>
              <w:t>重要的問題</w:t>
            </w:r>
          </w:p>
        </w:tc>
        <w:tc>
          <w:tcPr>
            <w:tcW w:w="3240" w:type="dxa"/>
            <w:shd w:val="clear" w:color="auto" w:fill="0775A8"/>
            <w:vAlign w:val="center"/>
          </w:tcPr>
          <w:p w14:paraId="3C9AF388" w14:textId="77777777" w:rsidR="002B7717" w:rsidRPr="008A5D17" w:rsidRDefault="002B7717" w:rsidP="002B7717">
            <w:pPr>
              <w:spacing w:before="60" w:after="60" w:line="240" w:lineRule="auto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PMingLiU" w:hAnsi="PMingLiU" w:cs="PMingLiU"/>
                <w:b/>
                <w:color w:val="FFFFFF"/>
                <w:sz w:val="24"/>
              </w:rPr>
              <w:t>答案</w:t>
            </w:r>
          </w:p>
        </w:tc>
        <w:tc>
          <w:tcPr>
            <w:tcW w:w="8730" w:type="dxa"/>
            <w:shd w:val="clear" w:color="auto" w:fill="0775A8"/>
            <w:noWrap/>
            <w:vAlign w:val="center"/>
            <w:hideMark/>
          </w:tcPr>
          <w:p w14:paraId="1F7D7E34" w14:textId="77777777" w:rsidR="002B7717" w:rsidRPr="008A5D17" w:rsidRDefault="002B7717" w:rsidP="002B7717">
            <w:pPr>
              <w:spacing w:before="60" w:after="60" w:line="240" w:lineRule="auto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PMingLiU" w:hAnsi="PMingLiU" w:cs="PMingLiU"/>
                <w:b/>
                <w:color w:val="FFFFFF"/>
                <w:sz w:val="24"/>
              </w:rPr>
              <w:t>為什麼這個重要:</w:t>
            </w:r>
          </w:p>
        </w:tc>
      </w:tr>
      <w:tr w:rsidR="002B7717" w:rsidRPr="008A5D17" w14:paraId="7073B061" w14:textId="77777777" w:rsidTr="002B7717">
        <w:trPr>
          <w:trHeight w:val="300"/>
        </w:trPr>
        <w:tc>
          <w:tcPr>
            <w:tcW w:w="2628" w:type="dxa"/>
            <w:tcBorders>
              <w:bottom w:val="single" w:sz="6" w:space="0" w:color="70AFD9"/>
            </w:tcBorders>
            <w:shd w:val="clear" w:color="auto" w:fill="auto"/>
            <w:noWrap/>
            <w:vAlign w:val="center"/>
            <w:hideMark/>
          </w:tcPr>
          <w:p w14:paraId="5DAEFD3E" w14:textId="4299C852" w:rsidR="002B7717" w:rsidRPr="00A67935" w:rsidRDefault="00665607" w:rsidP="002B77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hyperlink r:id="rId19" w:anchor="deductible" w:history="1">
              <w:r w:rsidR="002B7717" w:rsidRPr="00A67935">
                <w:rPr>
                  <w:rStyle w:val="Hyperlink"/>
                  <w:rFonts w:ascii="PMingLiU" w:hAnsi="PMingLiU" w:cs="PMingLiU"/>
                  <w:b/>
                </w:rPr>
                <w:t>自付額</w:t>
              </w:r>
            </w:hyperlink>
            <w:r w:rsidR="002B7717" w:rsidRPr="00A67935">
              <w:rPr>
                <w:rFonts w:ascii="PMingLiU" w:hAnsi="PMingLiU" w:cs="PMingLiU"/>
                <w:b/>
              </w:rPr>
              <w:t>的總數是多少</w:t>
            </w:r>
            <w:r w:rsidR="002B7717" w:rsidRPr="00A67935">
              <w:rPr>
                <w:rFonts w:ascii="PMingLiU" w:hAnsi="PMingLiU" w:cs="PMingLiU"/>
                <w:b/>
                <w:color w:val="000000"/>
                <w:sz w:val="24"/>
              </w:rPr>
              <w:t>?</w:t>
            </w:r>
          </w:p>
        </w:tc>
        <w:tc>
          <w:tcPr>
            <w:tcW w:w="3240" w:type="dxa"/>
            <w:tcBorders>
              <w:bottom w:val="single" w:sz="6" w:space="0" w:color="70AFD9"/>
            </w:tcBorders>
            <w:shd w:val="clear" w:color="auto" w:fill="auto"/>
            <w:vAlign w:val="center"/>
          </w:tcPr>
          <w:p w14:paraId="1D3613E2" w14:textId="77777777" w:rsidR="002B7717" w:rsidRPr="00A67935" w:rsidRDefault="002B7717" w:rsidP="002B7717">
            <w:pPr>
              <w:spacing w:before="60" w:after="6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A67935">
              <w:rPr>
                <w:rFonts w:ascii="PMingLiU" w:hAnsi="PMingLiU" w:cs="PMingLiU"/>
                <w:sz w:val="24"/>
              </w:rPr>
              <w:t xml:space="preserve">$ </w:t>
            </w:r>
          </w:p>
        </w:tc>
        <w:tc>
          <w:tcPr>
            <w:tcW w:w="8730" w:type="dxa"/>
            <w:tcBorders>
              <w:bottom w:val="single" w:sz="6" w:space="0" w:color="70AFD9"/>
            </w:tcBorders>
            <w:shd w:val="clear" w:color="auto" w:fill="auto"/>
            <w:noWrap/>
            <w:vAlign w:val="center"/>
            <w:hideMark/>
          </w:tcPr>
          <w:p w14:paraId="3EA58F35" w14:textId="77777777" w:rsidR="002B7717" w:rsidRPr="008A5D17" w:rsidRDefault="002B7717" w:rsidP="002B7717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2B7717" w:rsidRPr="008A5D17" w14:paraId="409A9DA8" w14:textId="77777777" w:rsidTr="002B7717">
        <w:trPr>
          <w:trHeight w:val="300"/>
        </w:trPr>
        <w:tc>
          <w:tcPr>
            <w:tcW w:w="2628" w:type="dxa"/>
            <w:tcBorders>
              <w:bottom w:val="single" w:sz="6" w:space="0" w:color="70AFD9"/>
            </w:tcBorders>
            <w:shd w:val="clear" w:color="auto" w:fill="EFF9FF"/>
            <w:noWrap/>
            <w:vAlign w:val="center"/>
          </w:tcPr>
          <w:p w14:paraId="2142680F" w14:textId="4DD7D6AC" w:rsidR="002B7717" w:rsidRPr="00A67935" w:rsidRDefault="002B7717" w:rsidP="002B77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  <w:u w:val="single"/>
              </w:rPr>
            </w:pPr>
            <w:r w:rsidRPr="00A67935">
              <w:rPr>
                <w:rFonts w:ascii="PMingLiU" w:hAnsi="PMingLiU" w:cs="PMingLiU"/>
                <w:b/>
                <w:color w:val="000000"/>
                <w:sz w:val="24"/>
              </w:rPr>
              <w:t>在您滿足</w:t>
            </w:r>
            <w:hyperlink r:id="rId20" w:anchor="deductible" w:history="1">
              <w:r w:rsidRPr="00A67935">
                <w:rPr>
                  <w:rStyle w:val="Hyperlink"/>
                  <w:rFonts w:ascii="PMingLiU" w:hAnsi="PMingLiU" w:cs="PMingLiU"/>
                  <w:b/>
                </w:rPr>
                <w:t>自付額</w:t>
              </w:r>
            </w:hyperlink>
            <w:r w:rsidRPr="00A67935">
              <w:rPr>
                <w:rFonts w:ascii="PMingLiU" w:hAnsi="PMingLiU" w:cs="PMingLiU"/>
                <w:b/>
              </w:rPr>
              <w:t>之前，這些服務是否已包括</w:t>
            </w:r>
            <w:r w:rsidR="0029289F">
              <w:rPr>
                <w:rFonts w:ascii="PMingLiU" w:hAnsi="PMingLiU" w:cs="PMingLiU"/>
                <w:b/>
              </w:rPr>
              <w:br/>
            </w:r>
            <w:r w:rsidRPr="00A67935">
              <w:rPr>
                <w:rFonts w:ascii="PMingLiU" w:hAnsi="PMingLiU" w:cs="PMingLiU"/>
                <w:b/>
              </w:rPr>
              <w:t>在內</w:t>
            </w:r>
            <w:r w:rsidRPr="0029289F">
              <w:rPr>
                <w:rFonts w:ascii="PMingLiU" w:hAnsi="PMingLiU" w:cs="PMingLiU"/>
                <w:b/>
                <w:color w:val="000000"/>
                <w:sz w:val="24"/>
              </w:rPr>
              <w:t>?</w:t>
            </w:r>
          </w:p>
        </w:tc>
        <w:tc>
          <w:tcPr>
            <w:tcW w:w="3240" w:type="dxa"/>
            <w:tcBorders>
              <w:bottom w:val="single" w:sz="6" w:space="0" w:color="70AFD9"/>
            </w:tcBorders>
            <w:shd w:val="clear" w:color="auto" w:fill="EFF9FF"/>
            <w:vAlign w:val="center"/>
          </w:tcPr>
          <w:p w14:paraId="0B9ED3CE" w14:textId="77777777" w:rsidR="002B7717" w:rsidRPr="00A67935" w:rsidRDefault="002B7717" w:rsidP="002B7717">
            <w:pPr>
              <w:spacing w:before="60" w:after="6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730" w:type="dxa"/>
            <w:tcBorders>
              <w:bottom w:val="single" w:sz="6" w:space="0" w:color="70AFD9"/>
            </w:tcBorders>
            <w:shd w:val="clear" w:color="auto" w:fill="EFF9FF"/>
            <w:noWrap/>
            <w:vAlign w:val="center"/>
          </w:tcPr>
          <w:p w14:paraId="67303CD5" w14:textId="77777777" w:rsidR="002B7717" w:rsidRPr="008A5D17" w:rsidRDefault="002B7717" w:rsidP="002B7717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2B7717" w:rsidRPr="008A5D17" w14:paraId="0D78E852" w14:textId="77777777" w:rsidTr="002B7717">
        <w:trPr>
          <w:trHeight w:val="300"/>
        </w:trPr>
        <w:tc>
          <w:tcPr>
            <w:tcW w:w="2628" w:type="dxa"/>
            <w:tcBorders>
              <w:bottom w:val="single" w:sz="6" w:space="0" w:color="70AFD9"/>
            </w:tcBorders>
            <w:shd w:val="clear" w:color="auto" w:fill="FFFFFF"/>
            <w:noWrap/>
            <w:vAlign w:val="center"/>
            <w:hideMark/>
          </w:tcPr>
          <w:p w14:paraId="069F0D8D" w14:textId="77777777" w:rsidR="002B7717" w:rsidRPr="00A67935" w:rsidRDefault="002B7717" w:rsidP="002B77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</w:rPr>
            </w:pPr>
            <w:r w:rsidRPr="00A67935">
              <w:rPr>
                <w:rFonts w:ascii="PMingLiU" w:hAnsi="PMingLiU" w:cs="PMingLiU"/>
                <w:b/>
                <w:color w:val="000000"/>
                <w:sz w:val="24"/>
              </w:rPr>
              <w:t>是否有其他特定服務的</w:t>
            </w:r>
          </w:p>
          <w:p w14:paraId="1ED793B2" w14:textId="77777777" w:rsidR="002B7717" w:rsidRPr="00A67935" w:rsidRDefault="00665607" w:rsidP="002B77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hyperlink r:id="rId21" w:anchor="deductible" w:history="1">
              <w:r w:rsidR="002B7717" w:rsidRPr="00A67935">
                <w:rPr>
                  <w:rStyle w:val="Hyperlink"/>
                  <w:rFonts w:ascii="PMingLiU" w:hAnsi="PMingLiU" w:cs="PMingLiU"/>
                  <w:b/>
                </w:rPr>
                <w:t>自付額</w:t>
              </w:r>
            </w:hyperlink>
            <w:r w:rsidR="002B7717" w:rsidRPr="00A67935">
              <w:rPr>
                <w:rFonts w:ascii="PMingLiU" w:hAnsi="PMingLiU" w:cs="PMingLiU"/>
                <w:b/>
                <w:color w:val="000000"/>
                <w:sz w:val="24"/>
              </w:rPr>
              <w:t>?</w:t>
            </w:r>
          </w:p>
        </w:tc>
        <w:tc>
          <w:tcPr>
            <w:tcW w:w="3240" w:type="dxa"/>
            <w:tcBorders>
              <w:bottom w:val="single" w:sz="6" w:space="0" w:color="70AFD9"/>
            </w:tcBorders>
            <w:shd w:val="clear" w:color="auto" w:fill="FFFFFF"/>
            <w:vAlign w:val="center"/>
          </w:tcPr>
          <w:p w14:paraId="4F49D35A" w14:textId="77777777" w:rsidR="002B7717" w:rsidRPr="00A67935" w:rsidRDefault="002B7717" w:rsidP="002B7717">
            <w:pPr>
              <w:spacing w:before="60" w:after="6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A67935">
              <w:rPr>
                <w:rFonts w:ascii="PMingLiU" w:hAnsi="PMingLiU" w:cs="PMingLiU"/>
                <w:sz w:val="24"/>
              </w:rPr>
              <w:t>$</w:t>
            </w:r>
          </w:p>
        </w:tc>
        <w:tc>
          <w:tcPr>
            <w:tcW w:w="8730" w:type="dxa"/>
            <w:tcBorders>
              <w:bottom w:val="single" w:sz="6" w:space="0" w:color="70AFD9"/>
            </w:tcBorders>
            <w:shd w:val="clear" w:color="auto" w:fill="FFFFFF"/>
            <w:noWrap/>
            <w:vAlign w:val="center"/>
            <w:hideMark/>
          </w:tcPr>
          <w:p w14:paraId="5E3E0CAB" w14:textId="77777777" w:rsidR="002B7717" w:rsidRPr="008A5D17" w:rsidRDefault="002B7717" w:rsidP="002B7717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2B7717" w:rsidRPr="008A5D17" w14:paraId="5FC4D3AD" w14:textId="77777777" w:rsidTr="002B7717">
        <w:trPr>
          <w:trHeight w:val="300"/>
        </w:trPr>
        <w:tc>
          <w:tcPr>
            <w:tcW w:w="2628" w:type="dxa"/>
            <w:shd w:val="clear" w:color="auto" w:fill="EFF9FF"/>
            <w:noWrap/>
            <w:vAlign w:val="center"/>
            <w:hideMark/>
          </w:tcPr>
          <w:p w14:paraId="7275505A" w14:textId="77777777" w:rsidR="002B7717" w:rsidRPr="00A67935" w:rsidRDefault="002B7717" w:rsidP="008A4E3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67935">
              <w:rPr>
                <w:rFonts w:ascii="PMingLiU" w:hAnsi="PMingLiU" w:cs="PMingLiU"/>
                <w:b/>
              </w:rPr>
              <w:t>這個</w:t>
            </w:r>
            <w:hyperlink r:id="rId22" w:anchor="plan" w:history="1">
              <w:r w:rsidR="008A4E33" w:rsidRPr="00A67935">
                <w:rPr>
                  <w:rStyle w:val="Hyperlink"/>
                  <w:rFonts w:ascii="PMingLiU" w:hAnsi="PMingLiU" w:cs="PMingLiU"/>
                  <w:b/>
                  <w:sz w:val="24"/>
                </w:rPr>
                <w:t>計劃</w:t>
              </w:r>
            </w:hyperlink>
            <w:hyperlink r:id="rId23" w:anchor="out-of-pocket-limit" w:history="1">
              <w:r w:rsidRPr="00A67935">
                <w:rPr>
                  <w:rStyle w:val="Hyperlink"/>
                  <w:rFonts w:ascii="PMingLiU" w:hAnsi="PMingLiU" w:cs="PMingLiU"/>
                  <w:b/>
                </w:rPr>
                <w:t>自掏腰包的極限</w:t>
              </w:r>
            </w:hyperlink>
            <w:r w:rsidRPr="00A67935">
              <w:rPr>
                <w:rFonts w:ascii="PMingLiU" w:hAnsi="PMingLiU" w:cs="PMingLiU"/>
                <w:b/>
                <w:color w:val="000000"/>
                <w:sz w:val="24"/>
              </w:rPr>
              <w:t>是</w:t>
            </w:r>
            <w:r w:rsidRPr="00A67935">
              <w:rPr>
                <w:rFonts w:ascii="PMingLiU" w:hAnsi="PMingLiU" w:cs="PMingLiU"/>
                <w:b/>
              </w:rPr>
              <w:t>多少</w:t>
            </w:r>
            <w:r w:rsidRPr="00A67935">
              <w:rPr>
                <w:rFonts w:ascii="PMingLiU" w:hAnsi="PMingLiU" w:cs="PMingLiU"/>
                <w:b/>
                <w:color w:val="000000"/>
                <w:sz w:val="24"/>
              </w:rPr>
              <w:t>?</w:t>
            </w:r>
          </w:p>
        </w:tc>
        <w:tc>
          <w:tcPr>
            <w:tcW w:w="3240" w:type="dxa"/>
            <w:shd w:val="clear" w:color="auto" w:fill="EFF9FF"/>
            <w:vAlign w:val="center"/>
          </w:tcPr>
          <w:p w14:paraId="1998803D" w14:textId="77777777" w:rsidR="002B7717" w:rsidRPr="00A67935" w:rsidRDefault="002B7717" w:rsidP="002B7717">
            <w:pPr>
              <w:spacing w:before="60" w:after="6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A67935">
              <w:rPr>
                <w:rFonts w:ascii="PMingLiU" w:hAnsi="PMingLiU" w:cs="PMingLiU"/>
                <w:sz w:val="24"/>
              </w:rPr>
              <w:t>$</w:t>
            </w:r>
          </w:p>
        </w:tc>
        <w:tc>
          <w:tcPr>
            <w:tcW w:w="8730" w:type="dxa"/>
            <w:shd w:val="clear" w:color="auto" w:fill="EFF9FF"/>
            <w:noWrap/>
            <w:vAlign w:val="center"/>
            <w:hideMark/>
          </w:tcPr>
          <w:p w14:paraId="0A7C5B3C" w14:textId="77777777" w:rsidR="002B7717" w:rsidRPr="008A5D17" w:rsidRDefault="002B7717" w:rsidP="002B7717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2B7717" w:rsidRPr="008A5D17" w14:paraId="38BF0E95" w14:textId="77777777" w:rsidTr="002B7717">
        <w:trPr>
          <w:trHeight w:val="300"/>
        </w:trPr>
        <w:tc>
          <w:tcPr>
            <w:tcW w:w="2628" w:type="dxa"/>
            <w:noWrap/>
            <w:vAlign w:val="center"/>
            <w:hideMark/>
          </w:tcPr>
          <w:p w14:paraId="1CF98D9C" w14:textId="77777777" w:rsidR="002B7717" w:rsidRPr="00A67935" w:rsidRDefault="002B7717" w:rsidP="002B77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JensonPro-Bold"/>
                <w:b/>
                <w:bCs/>
                <w:color w:val="000000"/>
                <w:sz w:val="24"/>
                <w:szCs w:val="24"/>
              </w:rPr>
            </w:pPr>
            <w:r w:rsidRPr="00A67935">
              <w:rPr>
                <w:rFonts w:ascii="PMingLiU" w:hAnsi="PMingLiU" w:cs="PMingLiU"/>
                <w:b/>
                <w:sz w:val="24"/>
              </w:rPr>
              <w:t>什麼是不包括在</w:t>
            </w:r>
          </w:p>
          <w:p w14:paraId="2CBA5385" w14:textId="77777777" w:rsidR="002B7717" w:rsidRPr="00A67935" w:rsidRDefault="00665607" w:rsidP="002B77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hyperlink r:id="rId24" w:anchor="out-of-pocket-limit" w:history="1">
              <w:r w:rsidR="002B7717" w:rsidRPr="00A67935">
                <w:rPr>
                  <w:rStyle w:val="Hyperlink"/>
                  <w:rFonts w:ascii="PMingLiU" w:hAnsi="PMingLiU" w:cs="PMingLiU"/>
                  <w:b/>
                </w:rPr>
                <w:t>自掏腰包的極限</w:t>
              </w:r>
            </w:hyperlink>
            <w:r w:rsidR="002B7717" w:rsidRPr="00A67935">
              <w:rPr>
                <w:rFonts w:ascii="PMingLiU" w:hAnsi="PMingLiU" w:cs="PMingLiU"/>
                <w:b/>
              </w:rPr>
              <w:t>之內</w:t>
            </w:r>
            <w:r w:rsidR="002B7717" w:rsidRPr="00A67935">
              <w:rPr>
                <w:rFonts w:ascii="PMingLiU" w:hAnsi="PMingLiU" w:cs="PMingLiU"/>
                <w:b/>
                <w:color w:val="000000"/>
                <w:sz w:val="24"/>
              </w:rPr>
              <w:t>?</w:t>
            </w:r>
          </w:p>
        </w:tc>
        <w:tc>
          <w:tcPr>
            <w:tcW w:w="3240" w:type="dxa"/>
            <w:vAlign w:val="center"/>
          </w:tcPr>
          <w:p w14:paraId="0322D17D" w14:textId="77777777" w:rsidR="002B7717" w:rsidRPr="008A5D17" w:rsidRDefault="002B7717" w:rsidP="002B7717">
            <w:pPr>
              <w:spacing w:before="60" w:after="6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730" w:type="dxa"/>
            <w:noWrap/>
            <w:vAlign w:val="center"/>
            <w:hideMark/>
          </w:tcPr>
          <w:p w14:paraId="69CB566A" w14:textId="77777777" w:rsidR="002B7717" w:rsidRPr="008A5D17" w:rsidRDefault="002B7717" w:rsidP="002B7717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2B7717" w:rsidRPr="008A5D17" w14:paraId="0CBFD43D" w14:textId="77777777" w:rsidTr="002B7717">
        <w:trPr>
          <w:trHeight w:val="300"/>
        </w:trPr>
        <w:tc>
          <w:tcPr>
            <w:tcW w:w="2628" w:type="dxa"/>
            <w:tcBorders>
              <w:bottom w:val="single" w:sz="6" w:space="0" w:color="70AFD9"/>
            </w:tcBorders>
            <w:shd w:val="clear" w:color="auto" w:fill="EFF9FF"/>
            <w:noWrap/>
            <w:vAlign w:val="center"/>
            <w:hideMark/>
          </w:tcPr>
          <w:p w14:paraId="149F2E18" w14:textId="77777777" w:rsidR="002B7717" w:rsidRPr="00A67935" w:rsidRDefault="002B7717" w:rsidP="0029289F">
            <w:pPr>
              <w:autoSpaceDE w:val="0"/>
              <w:autoSpaceDN w:val="0"/>
              <w:adjustRightInd w:val="0"/>
              <w:spacing w:after="0" w:line="240" w:lineRule="auto"/>
              <w:ind w:right="-262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67935">
              <w:rPr>
                <w:rFonts w:ascii="PMingLiU" w:hAnsi="PMingLiU" w:cs="PMingLiU"/>
                <w:b/>
              </w:rPr>
              <w:t>如果您使用</w:t>
            </w:r>
            <w:hyperlink r:id="rId25" w:anchor="network-provider" w:history="1">
              <w:r w:rsidRPr="00A67935">
                <w:rPr>
                  <w:rStyle w:val="Hyperlink"/>
                  <w:rFonts w:ascii="PMingLiU" w:hAnsi="PMingLiU" w:cs="PMingLiU"/>
                  <w:b/>
                </w:rPr>
                <w:t>網絡內提供者</w:t>
              </w:r>
            </w:hyperlink>
            <w:r w:rsidRPr="00A67935">
              <w:rPr>
                <w:rFonts w:ascii="PMingLiU" w:hAnsi="PMingLiU" w:cs="PMingLiU"/>
                <w:b/>
              </w:rPr>
              <w:t>，您會少付嗎</w:t>
            </w:r>
            <w:r w:rsidRPr="00A67935">
              <w:rPr>
                <w:rFonts w:ascii="PMingLiU" w:hAnsi="PMingLiU" w:cs="PMingLiU"/>
                <w:b/>
                <w:color w:val="000000"/>
                <w:sz w:val="24"/>
              </w:rPr>
              <w:t>?</w:t>
            </w:r>
          </w:p>
        </w:tc>
        <w:tc>
          <w:tcPr>
            <w:tcW w:w="3240" w:type="dxa"/>
            <w:tcBorders>
              <w:bottom w:val="single" w:sz="6" w:space="0" w:color="70AFD9"/>
            </w:tcBorders>
            <w:shd w:val="clear" w:color="auto" w:fill="EFF9FF"/>
            <w:vAlign w:val="center"/>
          </w:tcPr>
          <w:p w14:paraId="39B7F888" w14:textId="77777777" w:rsidR="002B7717" w:rsidRPr="008A5D17" w:rsidRDefault="002B7717" w:rsidP="002B7717">
            <w:pPr>
              <w:spacing w:before="60" w:after="6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730" w:type="dxa"/>
            <w:tcBorders>
              <w:bottom w:val="single" w:sz="6" w:space="0" w:color="70AFD9"/>
            </w:tcBorders>
            <w:shd w:val="clear" w:color="auto" w:fill="EFF9FF"/>
            <w:noWrap/>
            <w:vAlign w:val="center"/>
            <w:hideMark/>
          </w:tcPr>
          <w:p w14:paraId="61C63A84" w14:textId="77777777" w:rsidR="002B7717" w:rsidRPr="008A5D17" w:rsidRDefault="002B7717" w:rsidP="002B7717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2B7717" w:rsidRPr="008A5D17" w14:paraId="47190B34" w14:textId="77777777" w:rsidTr="002B7717">
        <w:trPr>
          <w:trHeight w:val="300"/>
        </w:trPr>
        <w:tc>
          <w:tcPr>
            <w:tcW w:w="2628" w:type="dxa"/>
            <w:shd w:val="clear" w:color="auto" w:fill="FFFFFF"/>
            <w:noWrap/>
            <w:vAlign w:val="center"/>
            <w:hideMark/>
          </w:tcPr>
          <w:p w14:paraId="363DEC6C" w14:textId="77777777" w:rsidR="002B7717" w:rsidRPr="00A67935" w:rsidRDefault="002B7717" w:rsidP="002B77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67935">
              <w:rPr>
                <w:rFonts w:ascii="PMingLiU" w:hAnsi="PMingLiU" w:cs="PMingLiU"/>
                <w:b/>
              </w:rPr>
              <w:t>您需要</w:t>
            </w:r>
            <w:r w:rsidRPr="00A67935">
              <w:rPr>
                <w:rFonts w:ascii="PMingLiU" w:hAnsi="PMingLiU" w:cs="PMingLiU"/>
                <w:b/>
                <w:color w:val="000000"/>
                <w:sz w:val="24"/>
              </w:rPr>
              <w:t xml:space="preserve"> </w:t>
            </w:r>
            <w:hyperlink r:id="rId26" w:anchor="referral" w:history="1">
              <w:r w:rsidRPr="00A67935">
                <w:rPr>
                  <w:rStyle w:val="Hyperlink"/>
                  <w:rFonts w:ascii="PMingLiU" w:hAnsi="PMingLiU" w:cs="PMingLiU"/>
                  <w:b/>
                </w:rPr>
                <w:t>轉診</w:t>
              </w:r>
            </w:hyperlink>
            <w:r w:rsidRPr="00A67935">
              <w:rPr>
                <w:rFonts w:ascii="PMingLiU" w:hAnsi="PMingLiU" w:cs="PMingLiU"/>
                <w:b/>
                <w:color w:val="000000"/>
                <w:sz w:val="24"/>
              </w:rPr>
              <w:t xml:space="preserve">去看 </w:t>
            </w:r>
            <w:hyperlink r:id="rId27" w:anchor="specialist" w:history="1">
              <w:r w:rsidRPr="00A67935">
                <w:rPr>
                  <w:rStyle w:val="Hyperlink"/>
                  <w:rFonts w:ascii="PMingLiU" w:hAnsi="PMingLiU" w:cs="PMingLiU"/>
                  <w:b/>
                </w:rPr>
                <w:t>專科醫生</w:t>
              </w:r>
            </w:hyperlink>
            <w:r w:rsidRPr="00A67935">
              <w:rPr>
                <w:rFonts w:ascii="PMingLiU" w:hAnsi="PMingLiU" w:cs="PMingLiU"/>
                <w:b/>
              </w:rPr>
              <w:t>嗎</w:t>
            </w:r>
            <w:r w:rsidRPr="00A67935">
              <w:rPr>
                <w:rFonts w:ascii="PMingLiU" w:hAnsi="PMingLiU" w:cs="PMingLiU"/>
                <w:b/>
                <w:color w:val="000000"/>
                <w:sz w:val="24"/>
              </w:rPr>
              <w:t>?</w:t>
            </w:r>
          </w:p>
        </w:tc>
        <w:tc>
          <w:tcPr>
            <w:tcW w:w="3240" w:type="dxa"/>
            <w:shd w:val="clear" w:color="auto" w:fill="FFFFFF"/>
            <w:vAlign w:val="center"/>
          </w:tcPr>
          <w:p w14:paraId="00A3B0EC" w14:textId="77777777" w:rsidR="002B7717" w:rsidRPr="008A5D17" w:rsidRDefault="002B7717" w:rsidP="002B7717">
            <w:pPr>
              <w:spacing w:before="60" w:after="6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730" w:type="dxa"/>
            <w:shd w:val="clear" w:color="auto" w:fill="FFFFFF"/>
            <w:noWrap/>
            <w:vAlign w:val="center"/>
            <w:hideMark/>
          </w:tcPr>
          <w:p w14:paraId="22C6FE5D" w14:textId="77777777" w:rsidR="002B7717" w:rsidRPr="008A5D17" w:rsidRDefault="002B7717" w:rsidP="002B7717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14:paraId="26CFB1EE" w14:textId="77777777" w:rsidR="002B7717" w:rsidRPr="008A5D17" w:rsidRDefault="002B7717" w:rsidP="002B7717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14:paraId="08E9C624" w14:textId="77777777" w:rsidR="002B7717" w:rsidRPr="008A5D17" w:rsidRDefault="002B7717" w:rsidP="002B7717">
      <w:pPr>
        <w:spacing w:after="0" w:line="240" w:lineRule="auto"/>
        <w:rPr>
          <w:rFonts w:ascii="Arial Narrow" w:hAnsi="Arial Narrow" w:cs="AJensonPro-Regular"/>
          <w:color w:val="000000"/>
          <w:sz w:val="24"/>
          <w:szCs w:val="24"/>
          <w:highlight w:val="yellow"/>
        </w:rPr>
      </w:pPr>
    </w:p>
    <w:p w14:paraId="0B62FBEB" w14:textId="77777777" w:rsidR="002B7717" w:rsidRPr="008A5D17" w:rsidRDefault="002B7717" w:rsidP="002B7717">
      <w:pPr>
        <w:spacing w:after="0" w:line="240" w:lineRule="auto"/>
        <w:rPr>
          <w:rFonts w:ascii="Arial Narrow" w:hAnsi="Arial Narrow" w:cs="AJensonPro-Regular"/>
          <w:color w:val="000000"/>
          <w:sz w:val="24"/>
          <w:szCs w:val="24"/>
          <w:highlight w:val="yellow"/>
        </w:rPr>
      </w:pPr>
    </w:p>
    <w:p w14:paraId="6F67199F" w14:textId="77777777" w:rsidR="002B7717" w:rsidRPr="008A5D17" w:rsidRDefault="002B7717" w:rsidP="002B7717">
      <w:pPr>
        <w:spacing w:after="0" w:line="240" w:lineRule="auto"/>
        <w:rPr>
          <w:rFonts w:ascii="Arial Narrow" w:hAnsi="Arial Narrow" w:cs="AJensonPro-Regular"/>
          <w:color w:val="000000"/>
          <w:sz w:val="24"/>
          <w:szCs w:val="24"/>
          <w:highlight w:val="yellow"/>
        </w:rPr>
      </w:pPr>
    </w:p>
    <w:p w14:paraId="614ECBE4" w14:textId="77777777" w:rsidR="002B7717" w:rsidRPr="008A5D17" w:rsidRDefault="002B7717" w:rsidP="002B7717">
      <w:pPr>
        <w:spacing w:after="0" w:line="240" w:lineRule="auto"/>
        <w:rPr>
          <w:rFonts w:ascii="Arial Narrow" w:hAnsi="Arial Narrow" w:cs="AJensonPro-Regular"/>
          <w:color w:val="000000"/>
          <w:sz w:val="24"/>
          <w:szCs w:val="24"/>
          <w:highlight w:val="yellow"/>
        </w:rPr>
      </w:pPr>
    </w:p>
    <w:p w14:paraId="26F0CFA8" w14:textId="145260A2" w:rsidR="002B7717" w:rsidRPr="008A5D17" w:rsidRDefault="006D6FC1" w:rsidP="002B7717">
      <w:pPr>
        <w:tabs>
          <w:tab w:val="left" w:pos="1072"/>
        </w:tabs>
        <w:spacing w:after="0" w:line="240" w:lineRule="auto"/>
        <w:rPr>
          <w:rFonts w:ascii="Arial Narrow" w:hAnsi="Arial Narrow" w:cs="AJensonPro-Regular"/>
          <w:color w:val="000000"/>
          <w:sz w:val="4"/>
          <w:szCs w:val="4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D122DF" wp14:editId="7D5BCA96">
                <wp:simplePos x="0" y="0"/>
                <wp:positionH relativeFrom="column">
                  <wp:posOffset>4268470</wp:posOffset>
                </wp:positionH>
                <wp:positionV relativeFrom="paragraph">
                  <wp:posOffset>1079115</wp:posOffset>
                </wp:positionV>
                <wp:extent cx="4093210" cy="532765"/>
                <wp:effectExtent l="0" t="0" r="2540" b="63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3210" cy="532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B9ADBD" w14:textId="77777777" w:rsidR="002B7717" w:rsidRDefault="002B7717" w:rsidP="002B7717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PMingLiU" w:hAnsi="PMingLiU" w:cs="PMingLiU"/>
                              </w:rPr>
                              <w:t>OMB 控制號碼 1545-2229, 1210-0147, 及 0938-1146</w:t>
                            </w:r>
                          </w:p>
                          <w:p w14:paraId="4E4B0D5E" w14:textId="77777777" w:rsidR="002B7717" w:rsidRDefault="002B7717" w:rsidP="002B7717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PMingLiU" w:hAnsi="PMingLiU" w:cs="PMingLiU"/>
                              </w:rPr>
                              <w:t xml:space="preserve">2016年4月6日發佈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122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6.1pt;margin-top:84.95pt;width:322.3pt;height:4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zBTggIAABA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" stroked="f">
                <v:textbox>
                  <w:txbxContent>
                    <w:p w14:paraId="60B9ADBD" w14:textId="77777777" w:rsidR="002B7717" w:rsidRDefault="002B7717" w:rsidP="002B7717">
                      <w:pPr>
                        <w:spacing w:after="0" w:line="240" w:lineRule="auto"/>
                      </w:pPr>
                      <w:r>
                        <w:rPr>
                          <w:rFonts w:ascii="PMingLiU" w:hAnsi="PMingLiU" w:cs="PMingLiU"/>
                        </w:rPr>
                        <w:t>OMB 控制號碼 1545-2229, 1210-0147, 及 0938-1146</w:t>
                      </w:r>
                    </w:p>
                    <w:p w14:paraId="4E4B0D5E" w14:textId="77777777" w:rsidR="002B7717" w:rsidRDefault="002B7717" w:rsidP="002B7717">
                      <w:pPr>
                        <w:spacing w:after="0" w:line="240" w:lineRule="auto"/>
                      </w:pPr>
                      <w:r>
                        <w:rPr>
                          <w:rFonts w:ascii="PMingLiU" w:hAnsi="PMingLiU" w:cs="PMingLiU"/>
                        </w:rPr>
                        <w:t xml:space="preserve">2016年4月6日發佈 </w:t>
                      </w:r>
                    </w:p>
                  </w:txbxContent>
                </v:textbox>
              </v:shape>
            </w:pict>
          </mc:Fallback>
        </mc:AlternateContent>
      </w:r>
      <w:r w:rsidR="002B7717">
        <w:br w:type="page"/>
      </w:r>
    </w:p>
    <w:tbl>
      <w:tblPr>
        <w:tblW w:w="14616" w:type="dxa"/>
        <w:tblBorders>
          <w:top w:val="single" w:sz="4" w:space="0" w:color="C0E8FB"/>
          <w:left w:val="single" w:sz="4" w:space="0" w:color="C0E8FB"/>
          <w:bottom w:val="single" w:sz="4" w:space="0" w:color="C0E8FB"/>
          <w:right w:val="single" w:sz="4" w:space="0" w:color="C0E8FB"/>
        </w:tblBorders>
        <w:shd w:val="clear" w:color="auto" w:fill="EFF9FF"/>
        <w:tblLayout w:type="fixed"/>
        <w:tblLook w:val="04A0" w:firstRow="1" w:lastRow="0" w:firstColumn="1" w:lastColumn="0" w:noHBand="0" w:noVBand="1"/>
      </w:tblPr>
      <w:tblGrid>
        <w:gridCol w:w="558"/>
        <w:gridCol w:w="14058"/>
      </w:tblGrid>
      <w:tr w:rsidR="002B7717" w:rsidRPr="00C77A20" w14:paraId="0B61C676" w14:textId="77777777" w:rsidTr="002B7717">
        <w:trPr>
          <w:tblHeader/>
        </w:trPr>
        <w:tc>
          <w:tcPr>
            <w:tcW w:w="558" w:type="dxa"/>
            <w:shd w:val="clear" w:color="auto" w:fill="EFF9FF"/>
            <w:vAlign w:val="center"/>
          </w:tcPr>
          <w:p w14:paraId="7F5B3419" w14:textId="3EAB98EB" w:rsidR="002B7717" w:rsidRPr="008A5D17" w:rsidRDefault="006D6FC1" w:rsidP="002B7717">
            <w:pPr>
              <w:spacing w:after="0" w:line="240" w:lineRule="auto"/>
              <w:ind w:left="-90"/>
              <w:rPr>
                <w:rFonts w:ascii="Arial Narrow" w:hAnsi="Arial Narrow" w:cs="Arial"/>
                <w:b/>
                <w:color w:val="0775A8"/>
                <w:sz w:val="24"/>
                <w:szCs w:val="24"/>
              </w:rPr>
            </w:pPr>
            <w:r>
              <w:rPr>
                <w:rFonts w:ascii="PMingLiU" w:hAnsi="PMingLiU" w:cs="PMingLiU"/>
                <w:b/>
                <w:noProof/>
                <w:sz w:val="24"/>
                <w:lang w:val="en-US" w:eastAsia="zh-CN"/>
              </w:rPr>
              <w:lastRenderedPageBreak/>
              <w:drawing>
                <wp:inline distT="0" distB="0" distL="0" distR="0" wp14:anchorId="4C339137" wp14:editId="01B6035C">
                  <wp:extent cx="382905" cy="284480"/>
                  <wp:effectExtent l="0" t="0" r="0" b="1270"/>
                  <wp:docPr id="4" name="Picture 1" descr="Excla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xcla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58" w:type="dxa"/>
            <w:shd w:val="clear" w:color="auto" w:fill="EFF9FF"/>
            <w:vAlign w:val="center"/>
          </w:tcPr>
          <w:p w14:paraId="68EA9BA4" w14:textId="77777777" w:rsidR="002B7717" w:rsidRPr="009B7E0F" w:rsidRDefault="002B7717" w:rsidP="002B77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PMingLiU" w:hAnsi="PMingLiU" w:cs="PMingLiU"/>
              </w:rPr>
              <w:t>所有的</w:t>
            </w:r>
            <w:r>
              <w:rPr>
                <w:rFonts w:ascii="PMingLiU" w:hAnsi="PMingLiU" w:cs="PMingLiU"/>
                <w:sz w:val="24"/>
              </w:rPr>
              <w:t xml:space="preserve"> </w:t>
            </w:r>
            <w:hyperlink r:id="rId29" w:anchor="copayment" w:history="1">
              <w:r w:rsidRPr="00F20238">
                <w:rPr>
                  <w:rStyle w:val="Hyperlink"/>
                  <w:rFonts w:ascii="PMingLiU" w:hAnsi="PMingLiU" w:cs="PMingLiU"/>
                  <w:b/>
                </w:rPr>
                <w:t>共付額</w:t>
              </w:r>
            </w:hyperlink>
            <w:r>
              <w:rPr>
                <w:rFonts w:ascii="PMingLiU" w:hAnsi="PMingLiU" w:cs="PMingLiU"/>
                <w:sz w:val="24"/>
              </w:rPr>
              <w:t xml:space="preserve">和 </w:t>
            </w:r>
            <w:hyperlink r:id="rId30" w:anchor="coinsurance" w:history="1">
              <w:r w:rsidRPr="00F20238">
                <w:rPr>
                  <w:rStyle w:val="Hyperlink"/>
                  <w:rFonts w:ascii="PMingLiU" w:hAnsi="PMingLiU" w:cs="PMingLiU"/>
                  <w:b/>
                </w:rPr>
                <w:t>共同保險</w:t>
              </w:r>
            </w:hyperlink>
            <w:r>
              <w:rPr>
                <w:rFonts w:ascii="PMingLiU" w:hAnsi="PMingLiU" w:cs="PMingLiU"/>
                <w:sz w:val="24"/>
              </w:rPr>
              <w:t>的費用在本圖表中顯示基於您已經滿足了</w:t>
            </w:r>
            <w:hyperlink r:id="rId31" w:anchor="deductible" w:history="1">
              <w:r>
                <w:rPr>
                  <w:rStyle w:val="Hyperlink"/>
                  <w:rFonts w:ascii="PMingLiU" w:hAnsi="PMingLiU" w:cs="PMingLiU"/>
                  <w:b/>
                  <w:sz w:val="24"/>
                </w:rPr>
                <w:t>自付額</w:t>
              </w:r>
            </w:hyperlink>
            <w:r>
              <w:rPr>
                <w:rFonts w:ascii="PMingLiU" w:hAnsi="PMingLiU" w:cs="PMingLiU"/>
              </w:rPr>
              <w:t>，</w:t>
            </w:r>
            <w:r>
              <w:rPr>
                <w:rFonts w:ascii="PMingLiU" w:hAnsi="PMingLiU" w:cs="PMingLiU"/>
                <w:sz w:val="24"/>
              </w:rPr>
              <w:t xml:space="preserve"> 如果</w:t>
            </w:r>
            <w:hyperlink r:id="rId32" w:anchor="deductible" w:history="1">
              <w:r w:rsidRPr="00F20238">
                <w:rPr>
                  <w:rStyle w:val="Hyperlink"/>
                  <w:rFonts w:ascii="PMingLiU" w:hAnsi="PMingLiU" w:cs="PMingLiU"/>
                  <w:b/>
                </w:rPr>
                <w:t>自付額</w:t>
              </w:r>
            </w:hyperlink>
            <w:r>
              <w:rPr>
                <w:rFonts w:ascii="PMingLiU" w:hAnsi="PMingLiU" w:cs="PMingLiU"/>
              </w:rPr>
              <w:t>適用的話。</w:t>
            </w:r>
          </w:p>
        </w:tc>
      </w:tr>
    </w:tbl>
    <w:p w14:paraId="41075537" w14:textId="77777777" w:rsidR="002B7717" w:rsidRPr="008A5D17" w:rsidRDefault="002B7717" w:rsidP="002B7717">
      <w:pPr>
        <w:tabs>
          <w:tab w:val="left" w:pos="1072"/>
        </w:tabs>
        <w:spacing w:after="0" w:line="240" w:lineRule="auto"/>
        <w:rPr>
          <w:rFonts w:ascii="Arial Narrow" w:hAnsi="Arial Narrow"/>
          <w:color w:val="000000"/>
          <w:sz w:val="8"/>
        </w:rPr>
      </w:pPr>
    </w:p>
    <w:tbl>
      <w:tblPr>
        <w:tblW w:w="14688" w:type="dxa"/>
        <w:tblBorders>
          <w:top w:val="single" w:sz="6" w:space="0" w:color="70AFD9"/>
          <w:left w:val="single" w:sz="6" w:space="0" w:color="70AFD9"/>
          <w:bottom w:val="single" w:sz="6" w:space="0" w:color="70AFD9"/>
          <w:right w:val="single" w:sz="6" w:space="0" w:color="70AFD9"/>
          <w:insideH w:val="single" w:sz="6" w:space="0" w:color="70AFD9"/>
          <w:insideV w:val="single" w:sz="6" w:space="0" w:color="70AFD9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2970"/>
        <w:gridCol w:w="2340"/>
        <w:gridCol w:w="2700"/>
        <w:gridCol w:w="4320"/>
      </w:tblGrid>
      <w:tr w:rsidR="002B7717" w:rsidRPr="008A5D17" w14:paraId="45EBD344" w14:textId="77777777" w:rsidTr="002B7717">
        <w:trPr>
          <w:cantSplit/>
          <w:tblHeader/>
        </w:trPr>
        <w:tc>
          <w:tcPr>
            <w:tcW w:w="2358" w:type="dxa"/>
            <w:vMerge w:val="restart"/>
            <w:shd w:val="clear" w:color="auto" w:fill="0775A8"/>
            <w:noWrap/>
            <w:vAlign w:val="center"/>
            <w:hideMark/>
          </w:tcPr>
          <w:p w14:paraId="515CE93C" w14:textId="77777777" w:rsidR="002B7717" w:rsidRPr="00F20238" w:rsidRDefault="002B7717" w:rsidP="002B7717">
            <w:pPr>
              <w:spacing w:after="0"/>
              <w:jc w:val="center"/>
              <w:rPr>
                <w:rFonts w:ascii="Arial Narrow" w:hAnsi="Arial Narrow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F20238">
              <w:rPr>
                <w:rFonts w:ascii="PMingLiU" w:hAnsi="PMingLiU" w:cs="PMingLiU"/>
                <w:b/>
                <w:bCs/>
                <w:color w:val="FFFFFF" w:themeColor="background1"/>
                <w:sz w:val="24"/>
                <w:szCs w:val="24"/>
              </w:rPr>
              <w:t>常見的</w:t>
            </w:r>
            <w:r w:rsidRPr="00F20238">
              <w:rPr>
                <w:b/>
                <w:bCs/>
                <w:color w:val="FFFFFF" w:themeColor="background1"/>
                <w:sz w:val="24"/>
                <w:szCs w:val="24"/>
              </w:rPr>
              <w:br/>
            </w:r>
            <w:r w:rsidRPr="00F20238">
              <w:rPr>
                <w:rFonts w:ascii="PMingLiU" w:hAnsi="PMingLiU" w:cs="PMingLiU"/>
                <w:b/>
                <w:bCs/>
                <w:color w:val="FFFFFF" w:themeColor="background1"/>
                <w:sz w:val="24"/>
                <w:szCs w:val="24"/>
              </w:rPr>
              <w:t>醫療事件</w:t>
            </w:r>
          </w:p>
        </w:tc>
        <w:tc>
          <w:tcPr>
            <w:tcW w:w="2970" w:type="dxa"/>
            <w:vMerge w:val="restart"/>
            <w:shd w:val="clear" w:color="auto" w:fill="0775A8"/>
            <w:vAlign w:val="center"/>
          </w:tcPr>
          <w:p w14:paraId="746C7CDC" w14:textId="77777777" w:rsidR="002B7717" w:rsidRPr="008A5D17" w:rsidRDefault="002B7717" w:rsidP="002B7717">
            <w:pPr>
              <w:spacing w:after="0"/>
              <w:jc w:val="center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PMingLiU" w:hAnsi="PMingLiU" w:cs="PMingLiU"/>
                <w:b/>
                <w:color w:val="FFFFFF"/>
                <w:sz w:val="24"/>
              </w:rPr>
              <w:t>您可能需要的服務</w:t>
            </w:r>
          </w:p>
        </w:tc>
        <w:tc>
          <w:tcPr>
            <w:tcW w:w="5040" w:type="dxa"/>
            <w:gridSpan w:val="2"/>
            <w:shd w:val="clear" w:color="auto" w:fill="0775A8"/>
            <w:vAlign w:val="center"/>
          </w:tcPr>
          <w:p w14:paraId="00FEEA81" w14:textId="77777777" w:rsidR="002B7717" w:rsidRPr="008A5D17" w:rsidRDefault="002B7717" w:rsidP="002B771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PMingLiU" w:hAnsi="PMingLiU" w:cs="PMingLiU"/>
                <w:b/>
                <w:color w:val="FFFFFF"/>
                <w:sz w:val="24"/>
              </w:rPr>
              <w:t>您將支付多少</w:t>
            </w:r>
          </w:p>
        </w:tc>
        <w:tc>
          <w:tcPr>
            <w:tcW w:w="4320" w:type="dxa"/>
            <w:vMerge w:val="restart"/>
            <w:shd w:val="clear" w:color="auto" w:fill="0775A8"/>
            <w:noWrap/>
            <w:vAlign w:val="center"/>
            <w:hideMark/>
          </w:tcPr>
          <w:p w14:paraId="4E76FD9A" w14:textId="77777777" w:rsidR="002B7717" w:rsidRPr="008A5D17" w:rsidRDefault="002B7717" w:rsidP="002B7717">
            <w:pPr>
              <w:spacing w:after="0"/>
              <w:jc w:val="center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PMingLiU" w:hAnsi="PMingLiU" w:cs="PMingLiU"/>
                <w:b/>
                <w:color w:val="FFFFFF"/>
                <w:sz w:val="24"/>
              </w:rPr>
              <w:t>限制，例外，以及其他重要的資訊</w:t>
            </w:r>
          </w:p>
        </w:tc>
      </w:tr>
      <w:tr w:rsidR="002B7717" w:rsidRPr="008A5D17" w14:paraId="2BF3299E" w14:textId="77777777" w:rsidTr="002B7717">
        <w:trPr>
          <w:cantSplit/>
          <w:tblHeader/>
        </w:trPr>
        <w:tc>
          <w:tcPr>
            <w:tcW w:w="2358" w:type="dxa"/>
            <w:vMerge/>
            <w:shd w:val="clear" w:color="auto" w:fill="0775A8"/>
            <w:noWrap/>
            <w:vAlign w:val="center"/>
          </w:tcPr>
          <w:p w14:paraId="0314A03D" w14:textId="77777777" w:rsidR="002B7717" w:rsidRPr="008A5D17" w:rsidRDefault="002B7717" w:rsidP="002B7717">
            <w:pPr>
              <w:spacing w:after="0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970" w:type="dxa"/>
            <w:vMerge/>
            <w:shd w:val="clear" w:color="auto" w:fill="0775A8"/>
            <w:vAlign w:val="center"/>
          </w:tcPr>
          <w:p w14:paraId="4953F10B" w14:textId="77777777" w:rsidR="002B7717" w:rsidRPr="008A5D17" w:rsidRDefault="002B7717" w:rsidP="002B7717">
            <w:pPr>
              <w:spacing w:after="0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0775A8"/>
            <w:vAlign w:val="center"/>
          </w:tcPr>
          <w:p w14:paraId="34530545" w14:textId="77777777" w:rsidR="002B7717" w:rsidRPr="008A5D17" w:rsidRDefault="002B7717" w:rsidP="002B771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PMingLiU" w:hAnsi="PMingLiU" w:cs="PMingLiU"/>
                <w:b/>
                <w:color w:val="FFFFFF"/>
                <w:sz w:val="24"/>
              </w:rPr>
              <w:t>網絡內提供者</w:t>
            </w:r>
          </w:p>
          <w:p w14:paraId="6FFE037A" w14:textId="77777777" w:rsidR="002B7717" w:rsidRPr="008A5D17" w:rsidRDefault="002B7717" w:rsidP="002B771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PMingLiU" w:hAnsi="PMingLiU" w:cs="PMingLiU"/>
                <w:b/>
                <w:color w:val="FFFFFF"/>
                <w:sz w:val="24"/>
              </w:rPr>
              <w:t>（您將付得最少）</w:t>
            </w:r>
          </w:p>
        </w:tc>
        <w:tc>
          <w:tcPr>
            <w:tcW w:w="2700" w:type="dxa"/>
            <w:shd w:val="clear" w:color="auto" w:fill="0775A8"/>
            <w:vAlign w:val="center"/>
          </w:tcPr>
          <w:p w14:paraId="7ED8503C" w14:textId="77777777" w:rsidR="002B7717" w:rsidRPr="008A5D17" w:rsidRDefault="002B7717" w:rsidP="002B771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PMingLiU" w:hAnsi="PMingLiU" w:cs="PMingLiU"/>
                <w:b/>
                <w:color w:val="FFFFFF"/>
                <w:sz w:val="24"/>
              </w:rPr>
              <w:t>網絡外提供者</w:t>
            </w:r>
          </w:p>
          <w:p w14:paraId="4B8B03CF" w14:textId="77777777" w:rsidR="002B7717" w:rsidRPr="008A5D17" w:rsidRDefault="002B7717" w:rsidP="002B771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PMingLiU" w:hAnsi="PMingLiU" w:cs="PMingLiU"/>
                <w:b/>
                <w:color w:val="FFFFFF"/>
                <w:sz w:val="24"/>
              </w:rPr>
              <w:t xml:space="preserve">（您將付得最多） </w:t>
            </w:r>
          </w:p>
        </w:tc>
        <w:tc>
          <w:tcPr>
            <w:tcW w:w="4320" w:type="dxa"/>
            <w:vMerge/>
            <w:shd w:val="clear" w:color="auto" w:fill="0775A8"/>
            <w:noWrap/>
            <w:vAlign w:val="center"/>
          </w:tcPr>
          <w:p w14:paraId="2F1DF956" w14:textId="77777777" w:rsidR="002B7717" w:rsidRPr="008A5D17" w:rsidRDefault="002B7717" w:rsidP="002B7717">
            <w:pPr>
              <w:spacing w:after="0"/>
              <w:rPr>
                <w:rFonts w:ascii="Arial Narrow" w:hAnsi="Arial Narrow" w:cs="Arial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2B7717" w:rsidRPr="008A5D17" w14:paraId="6A4D749A" w14:textId="77777777" w:rsidTr="002B7717">
        <w:tc>
          <w:tcPr>
            <w:tcW w:w="2358" w:type="dxa"/>
            <w:vMerge w:val="restart"/>
            <w:tcBorders>
              <w:top w:val="single" w:sz="6" w:space="0" w:color="70AFD9"/>
              <w:left w:val="single" w:sz="6" w:space="0" w:color="70AFD9"/>
              <w:bottom w:val="single" w:sz="18" w:space="0" w:color="70AFD9"/>
              <w:right w:val="single" w:sz="6" w:space="0" w:color="70AFD9"/>
            </w:tcBorders>
            <w:shd w:val="clear" w:color="auto" w:fill="C0E8FB"/>
            <w:noWrap/>
            <w:vAlign w:val="center"/>
            <w:hideMark/>
          </w:tcPr>
          <w:p w14:paraId="2A904FEB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PMingLiU" w:hAnsi="PMingLiU" w:cs="PMingLiU"/>
                <w:b/>
                <w:sz w:val="24"/>
              </w:rPr>
              <w:t>如果您造訪醫療保健</w:t>
            </w:r>
            <w:hyperlink r:id="rId33" w:anchor="provider" w:history="1">
              <w:r>
                <w:rPr>
                  <w:rStyle w:val="Hyperlink"/>
                  <w:rFonts w:ascii="PMingLiU" w:hAnsi="PMingLiU" w:cs="PMingLiU"/>
                  <w:b/>
                  <w:sz w:val="24"/>
                </w:rPr>
                <w:t>提供者的</w:t>
              </w:r>
            </w:hyperlink>
            <w:r>
              <w:rPr>
                <w:rFonts w:ascii="PMingLiU" w:hAnsi="PMingLiU" w:cs="PMingLiU"/>
                <w:b/>
                <w:sz w:val="24"/>
              </w:rPr>
              <w:t>辦公室或診所</w:t>
            </w:r>
          </w:p>
        </w:tc>
        <w:tc>
          <w:tcPr>
            <w:tcW w:w="2970" w:type="dxa"/>
            <w:tcBorders>
              <w:left w:val="single" w:sz="6" w:space="0" w:color="70AFD9"/>
            </w:tcBorders>
            <w:shd w:val="clear" w:color="auto" w:fill="EFF9FF"/>
            <w:vAlign w:val="center"/>
          </w:tcPr>
          <w:p w14:paraId="7D56A2B7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PMingLiU" w:hAnsi="PMingLiU" w:cs="PMingLiU"/>
                <w:sz w:val="24"/>
              </w:rPr>
              <w:t>一般護理門診治療受傷或疾病</w:t>
            </w:r>
          </w:p>
        </w:tc>
        <w:tc>
          <w:tcPr>
            <w:tcW w:w="2340" w:type="dxa"/>
            <w:shd w:val="clear" w:color="auto" w:fill="EFF9FF"/>
          </w:tcPr>
          <w:p w14:paraId="7FAD3718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6" w:space="0" w:color="70AFD9"/>
            </w:tcBorders>
            <w:shd w:val="clear" w:color="auto" w:fill="EFF9FF"/>
          </w:tcPr>
          <w:p w14:paraId="33279439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6" w:space="0" w:color="70AFD9"/>
            </w:tcBorders>
            <w:shd w:val="clear" w:color="auto" w:fill="EFF9FF"/>
            <w:noWrap/>
            <w:vAlign w:val="center"/>
            <w:hideMark/>
          </w:tcPr>
          <w:p w14:paraId="106E15F8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color w:val="70AFD9"/>
                <w:sz w:val="24"/>
                <w:szCs w:val="24"/>
              </w:rPr>
            </w:pPr>
          </w:p>
        </w:tc>
      </w:tr>
      <w:tr w:rsidR="002B7717" w:rsidRPr="008A5D17" w14:paraId="2E04FC53" w14:textId="77777777" w:rsidTr="002B7717">
        <w:tc>
          <w:tcPr>
            <w:tcW w:w="2358" w:type="dxa"/>
            <w:vMerge/>
            <w:tcBorders>
              <w:top w:val="single" w:sz="6" w:space="0" w:color="70AFD9"/>
              <w:left w:val="single" w:sz="6" w:space="0" w:color="70AFD9"/>
              <w:bottom w:val="single" w:sz="18" w:space="0" w:color="70AFD9"/>
              <w:right w:val="single" w:sz="6" w:space="0" w:color="70AFD9"/>
            </w:tcBorders>
            <w:shd w:val="clear" w:color="auto" w:fill="C0E8FB"/>
            <w:noWrap/>
            <w:vAlign w:val="center"/>
            <w:hideMark/>
          </w:tcPr>
          <w:p w14:paraId="387F29E9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left w:val="single" w:sz="6" w:space="0" w:color="70AFD9"/>
            </w:tcBorders>
            <w:shd w:val="clear" w:color="auto" w:fill="auto"/>
            <w:vAlign w:val="center"/>
          </w:tcPr>
          <w:p w14:paraId="0177B40D" w14:textId="77777777" w:rsidR="002B7717" w:rsidRPr="008A5D17" w:rsidRDefault="0066560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hyperlink r:id="rId34" w:anchor="specialist" w:history="1">
              <w:r w:rsidR="002B7717">
                <w:rPr>
                  <w:rStyle w:val="Hyperlink"/>
                  <w:rFonts w:ascii="PMingLiU" w:hAnsi="PMingLiU" w:cs="PMingLiU"/>
                  <w:sz w:val="24"/>
                </w:rPr>
                <w:t>專科醫師</w:t>
              </w:r>
            </w:hyperlink>
            <w:r w:rsidR="002B7717">
              <w:rPr>
                <w:rFonts w:ascii="PMingLiU" w:hAnsi="PMingLiU" w:cs="PMingLiU"/>
                <w:sz w:val="24"/>
              </w:rPr>
              <w:t>門診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6843197B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6" w:space="0" w:color="70AFD9"/>
            </w:tcBorders>
            <w:shd w:val="clear" w:color="auto" w:fill="auto"/>
            <w:vAlign w:val="center"/>
          </w:tcPr>
          <w:p w14:paraId="71357DD1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6" w:space="0" w:color="70AFD9"/>
            </w:tcBorders>
            <w:shd w:val="clear" w:color="auto" w:fill="auto"/>
            <w:noWrap/>
            <w:vAlign w:val="center"/>
            <w:hideMark/>
          </w:tcPr>
          <w:p w14:paraId="2C28A314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2B7717" w:rsidRPr="008A5D17" w14:paraId="28AE40AA" w14:textId="77777777" w:rsidTr="002B7717">
        <w:tc>
          <w:tcPr>
            <w:tcW w:w="2358" w:type="dxa"/>
            <w:vMerge/>
            <w:tcBorders>
              <w:top w:val="single" w:sz="6" w:space="0" w:color="70AFD9"/>
              <w:left w:val="single" w:sz="6" w:space="0" w:color="70AFD9"/>
              <w:bottom w:val="single" w:sz="18" w:space="0" w:color="70AFD9"/>
              <w:right w:val="single" w:sz="6" w:space="0" w:color="70AFD9"/>
            </w:tcBorders>
            <w:shd w:val="clear" w:color="auto" w:fill="C0E8FB"/>
            <w:noWrap/>
            <w:vAlign w:val="center"/>
            <w:hideMark/>
          </w:tcPr>
          <w:p w14:paraId="1050CFA0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left w:val="single" w:sz="6" w:space="0" w:color="70AFD9"/>
              <w:bottom w:val="single" w:sz="18" w:space="0" w:color="70AFD9"/>
            </w:tcBorders>
            <w:shd w:val="clear" w:color="auto" w:fill="EFF9FF"/>
            <w:vAlign w:val="center"/>
          </w:tcPr>
          <w:p w14:paraId="0739EDF1" w14:textId="77777777" w:rsidR="002B7717" w:rsidRPr="008A5D17" w:rsidRDefault="0066560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hyperlink r:id="rId35" w:anchor="preventive-care" w:history="1">
              <w:r w:rsidR="002B7717">
                <w:rPr>
                  <w:rStyle w:val="Hyperlink"/>
                  <w:rFonts w:ascii="PMingLiU" w:hAnsi="PMingLiU" w:cs="PMingLiU"/>
                </w:rPr>
                <w:t>預防性護理</w:t>
              </w:r>
            </w:hyperlink>
            <w:r w:rsidR="002B7717">
              <w:rPr>
                <w:rFonts w:ascii="PMingLiU" w:hAnsi="PMingLiU" w:cs="PMingLiU"/>
                <w:sz w:val="24"/>
              </w:rPr>
              <w:t>/</w:t>
            </w:r>
            <w:hyperlink r:id="rId36" w:anchor="screening" w:history="1">
              <w:r w:rsidR="002B7717">
                <w:rPr>
                  <w:rStyle w:val="Hyperlink"/>
                  <w:rFonts w:ascii="PMingLiU" w:hAnsi="PMingLiU" w:cs="PMingLiU"/>
                </w:rPr>
                <w:t>篩查</w:t>
              </w:r>
            </w:hyperlink>
            <w:r w:rsidR="002B7717">
              <w:rPr>
                <w:rFonts w:ascii="PMingLiU" w:hAnsi="PMingLiU" w:cs="PMingLiU"/>
                <w:sz w:val="24"/>
              </w:rPr>
              <w:t>/</w:t>
            </w:r>
          </w:p>
          <w:p w14:paraId="5469EE99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PMingLiU" w:hAnsi="PMingLiU" w:cs="PMingLiU"/>
                <w:sz w:val="24"/>
              </w:rPr>
              <w:t>接種疫苗</w:t>
            </w:r>
          </w:p>
        </w:tc>
        <w:tc>
          <w:tcPr>
            <w:tcW w:w="234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14:paraId="7EF33853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6" w:space="0" w:color="70AFD9"/>
              <w:bottom w:val="single" w:sz="18" w:space="0" w:color="70AFD9"/>
            </w:tcBorders>
            <w:shd w:val="clear" w:color="auto" w:fill="EFF9FF"/>
            <w:vAlign w:val="center"/>
          </w:tcPr>
          <w:p w14:paraId="53C4B2B3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70AFD9"/>
              <w:bottom w:val="single" w:sz="18" w:space="0" w:color="70AFD9"/>
            </w:tcBorders>
            <w:shd w:val="clear" w:color="auto" w:fill="EFF9FF"/>
            <w:noWrap/>
            <w:vAlign w:val="center"/>
            <w:hideMark/>
          </w:tcPr>
          <w:p w14:paraId="3C086242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2B7717" w:rsidRPr="008A5D17" w14:paraId="5602E5F8" w14:textId="77777777" w:rsidTr="002B7717">
        <w:tc>
          <w:tcPr>
            <w:tcW w:w="2358" w:type="dxa"/>
            <w:vMerge w:val="restart"/>
            <w:tcBorders>
              <w:top w:val="single" w:sz="18" w:space="0" w:color="70AFD9"/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14:paraId="3FF3868F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PMingLiU" w:hAnsi="PMingLiU" w:cs="PMingLiU"/>
                <w:b/>
                <w:sz w:val="24"/>
              </w:rPr>
              <w:t>如果您有個檢驗</w:t>
            </w:r>
          </w:p>
        </w:tc>
        <w:tc>
          <w:tcPr>
            <w:tcW w:w="2970" w:type="dxa"/>
            <w:tcBorders>
              <w:top w:val="single" w:sz="18" w:space="0" w:color="70AFD9"/>
              <w:bottom w:val="single" w:sz="6" w:space="0" w:color="70AFD9"/>
            </w:tcBorders>
            <w:vAlign w:val="center"/>
          </w:tcPr>
          <w:p w14:paraId="7C7DFCC1" w14:textId="77777777" w:rsidR="002B7717" w:rsidRPr="008A5D17" w:rsidRDefault="0066560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hyperlink r:id="rId37" w:anchor="diagnostic-test" w:history="1">
              <w:r w:rsidR="002B7717">
                <w:rPr>
                  <w:rStyle w:val="Hyperlink"/>
                  <w:rFonts w:ascii="PMingLiU" w:hAnsi="PMingLiU" w:cs="PMingLiU"/>
                </w:rPr>
                <w:t>診斷檢驗</w:t>
              </w:r>
            </w:hyperlink>
            <w:r w:rsidR="002B7717">
              <w:rPr>
                <w:rFonts w:ascii="PMingLiU" w:hAnsi="PMingLiU" w:cs="PMingLiU"/>
                <w:sz w:val="24"/>
              </w:rPr>
              <w:t>(x-光, 驗血)</w:t>
            </w:r>
          </w:p>
        </w:tc>
        <w:tc>
          <w:tcPr>
            <w:tcW w:w="2340" w:type="dxa"/>
            <w:tcBorders>
              <w:top w:val="single" w:sz="18" w:space="0" w:color="70AFD9"/>
              <w:bottom w:val="single" w:sz="6" w:space="0" w:color="70AFD9"/>
            </w:tcBorders>
            <w:vAlign w:val="center"/>
          </w:tcPr>
          <w:p w14:paraId="08566C08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18" w:space="0" w:color="70AFD9"/>
              <w:bottom w:val="single" w:sz="6" w:space="0" w:color="70AFD9"/>
            </w:tcBorders>
            <w:vAlign w:val="center"/>
          </w:tcPr>
          <w:p w14:paraId="767B2261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18" w:space="0" w:color="70AFD9"/>
              <w:bottom w:val="single" w:sz="6" w:space="0" w:color="70AFD9"/>
            </w:tcBorders>
            <w:noWrap/>
            <w:vAlign w:val="center"/>
            <w:hideMark/>
          </w:tcPr>
          <w:p w14:paraId="6CE2DB45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2B7717" w:rsidRPr="008A5D17" w14:paraId="5566412A" w14:textId="77777777" w:rsidTr="002B7717"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14:paraId="483D3755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14:paraId="6F80825B" w14:textId="61D10AF1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PMingLiU" w:hAnsi="PMingLiU" w:cs="PMingLiU"/>
                <w:sz w:val="24"/>
              </w:rPr>
              <w:t>成像（CT / PET掃描，</w:t>
            </w:r>
            <w:r w:rsidR="00EF68C5">
              <w:rPr>
                <w:rFonts w:ascii="PMingLiU" w:hAnsi="PMingLiU" w:cs="PMingLiU"/>
                <w:sz w:val="24"/>
              </w:rPr>
              <w:br/>
            </w:r>
            <w:r>
              <w:rPr>
                <w:rFonts w:ascii="PMingLiU" w:hAnsi="PMingLiU" w:cs="PMingLiU"/>
                <w:sz w:val="24"/>
              </w:rPr>
              <w:t xml:space="preserve">核磁共振成像） </w:t>
            </w:r>
          </w:p>
        </w:tc>
        <w:tc>
          <w:tcPr>
            <w:tcW w:w="234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14:paraId="3015CC07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14:paraId="4F4102D5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18" w:space="0" w:color="70AFD9"/>
            </w:tcBorders>
            <w:shd w:val="clear" w:color="auto" w:fill="EFF9FF"/>
            <w:noWrap/>
            <w:vAlign w:val="center"/>
            <w:hideMark/>
          </w:tcPr>
          <w:p w14:paraId="0C167A80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2B7717" w:rsidRPr="008A5D17" w14:paraId="07293920" w14:textId="77777777" w:rsidTr="002B7717">
        <w:trPr>
          <w:trHeight w:val="414"/>
        </w:trPr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</w:tcPr>
          <w:p w14:paraId="4EDEB8BB" w14:textId="77777777" w:rsidR="002B7717" w:rsidRPr="008A5D17" w:rsidRDefault="002B7717" w:rsidP="002B7717">
            <w:pPr>
              <w:keepNext/>
              <w:keepLines/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PMingLiU" w:hAnsi="PMingLiU" w:cs="PMingLiU"/>
                <w:b/>
                <w:sz w:val="24"/>
              </w:rPr>
              <w:t>如果您需要藥物來治療疾病或狀況</w:t>
            </w:r>
          </w:p>
          <w:p w14:paraId="5161BAEB" w14:textId="45384A9E" w:rsidR="002B7717" w:rsidRPr="008A5D17" w:rsidRDefault="002B7717" w:rsidP="002B7717">
            <w:pPr>
              <w:keepNext/>
              <w:keepLines/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PMingLiU" w:hAnsi="PMingLiU" w:cs="PMingLiU"/>
              </w:rPr>
              <w:t>關於</w:t>
            </w:r>
            <w:hyperlink r:id="rId38" w:anchor="prescription-drug-coverage" w:history="1">
              <w:r>
                <w:rPr>
                  <w:rStyle w:val="Hyperlink"/>
                  <w:rFonts w:ascii="PMingLiU" w:hAnsi="PMingLiU" w:cs="PMingLiU"/>
                </w:rPr>
                <w:t>處方藥物保險</w:t>
              </w:r>
            </w:hyperlink>
            <w:r w:rsidR="003036B4">
              <w:rPr>
                <w:rStyle w:val="Hyperlink"/>
                <w:rFonts w:ascii="PMingLiU" w:hAnsi="PMingLiU" w:cs="PMingLiU"/>
              </w:rPr>
              <w:br/>
            </w:r>
            <w:r>
              <w:rPr>
                <w:rFonts w:ascii="PMingLiU" w:hAnsi="PMingLiU" w:cs="PMingLiU"/>
              </w:rPr>
              <w:t>的更多資訊可造訪www.[insert] com</w:t>
            </w:r>
          </w:p>
        </w:tc>
        <w:tc>
          <w:tcPr>
            <w:tcW w:w="2970" w:type="dxa"/>
            <w:tcBorders>
              <w:top w:val="single" w:sz="18" w:space="0" w:color="70AFD9"/>
            </w:tcBorders>
            <w:vAlign w:val="center"/>
          </w:tcPr>
          <w:p w14:paraId="2D4CB32C" w14:textId="77777777" w:rsidR="002B7717" w:rsidRPr="008A5D17" w:rsidRDefault="002B7717" w:rsidP="002B7717">
            <w:pPr>
              <w:keepNext/>
              <w:keepLines/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PMingLiU" w:hAnsi="PMingLiU" w:cs="PMingLiU"/>
                <w:sz w:val="24"/>
              </w:rPr>
              <w:t>仿製藥</w:t>
            </w:r>
          </w:p>
        </w:tc>
        <w:tc>
          <w:tcPr>
            <w:tcW w:w="2340" w:type="dxa"/>
            <w:tcBorders>
              <w:top w:val="single" w:sz="18" w:space="0" w:color="70AFD9"/>
            </w:tcBorders>
            <w:vAlign w:val="center"/>
          </w:tcPr>
          <w:p w14:paraId="728264BD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18" w:space="0" w:color="70AFD9"/>
            </w:tcBorders>
            <w:vAlign w:val="center"/>
          </w:tcPr>
          <w:p w14:paraId="0F5FAAFD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18" w:space="0" w:color="70AFD9"/>
            </w:tcBorders>
            <w:noWrap/>
            <w:vAlign w:val="center"/>
          </w:tcPr>
          <w:p w14:paraId="642F56FE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2B7717" w:rsidRPr="008A5D17" w14:paraId="65ECA5E1" w14:textId="77777777" w:rsidTr="002B7717">
        <w:trPr>
          <w:trHeight w:val="525"/>
        </w:trPr>
        <w:tc>
          <w:tcPr>
            <w:tcW w:w="2358" w:type="dxa"/>
            <w:vMerge/>
            <w:shd w:val="clear" w:color="auto" w:fill="C0E8FB"/>
            <w:noWrap/>
            <w:vAlign w:val="center"/>
            <w:hideMark/>
          </w:tcPr>
          <w:p w14:paraId="538134D9" w14:textId="77777777" w:rsidR="002B7717" w:rsidRPr="008A5D17" w:rsidRDefault="002B7717" w:rsidP="002B7717">
            <w:pPr>
              <w:keepNext/>
              <w:keepLines/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EFF9FF"/>
            <w:vAlign w:val="center"/>
          </w:tcPr>
          <w:p w14:paraId="1ED559D4" w14:textId="77777777" w:rsidR="002B7717" w:rsidRPr="008A5D17" w:rsidRDefault="002B7717" w:rsidP="002B7717">
            <w:pPr>
              <w:keepNext/>
              <w:keepLines/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PMingLiU" w:hAnsi="PMingLiU" w:cs="PMingLiU"/>
                <w:sz w:val="24"/>
              </w:rPr>
              <w:t>首選原廠藥物</w:t>
            </w:r>
          </w:p>
        </w:tc>
        <w:tc>
          <w:tcPr>
            <w:tcW w:w="2340" w:type="dxa"/>
            <w:shd w:val="clear" w:color="auto" w:fill="EFF9FF"/>
            <w:vAlign w:val="center"/>
          </w:tcPr>
          <w:p w14:paraId="79E3CA31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EFF9FF"/>
            <w:vAlign w:val="center"/>
          </w:tcPr>
          <w:p w14:paraId="32D0B223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EFF9FF"/>
            <w:noWrap/>
            <w:vAlign w:val="center"/>
            <w:hideMark/>
          </w:tcPr>
          <w:p w14:paraId="0B4EB7C5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2B7717" w:rsidRPr="008A5D17" w14:paraId="619EB020" w14:textId="77777777" w:rsidTr="002B7717">
        <w:trPr>
          <w:trHeight w:val="435"/>
        </w:trPr>
        <w:tc>
          <w:tcPr>
            <w:tcW w:w="2358" w:type="dxa"/>
            <w:vMerge/>
            <w:shd w:val="clear" w:color="auto" w:fill="C0E8FB"/>
            <w:noWrap/>
            <w:vAlign w:val="center"/>
            <w:hideMark/>
          </w:tcPr>
          <w:p w14:paraId="42A4941C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6" w:space="0" w:color="70AFD9"/>
            </w:tcBorders>
            <w:vAlign w:val="center"/>
          </w:tcPr>
          <w:p w14:paraId="3ED2DB2D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PMingLiU" w:hAnsi="PMingLiU" w:cs="PMingLiU"/>
                <w:sz w:val="24"/>
              </w:rPr>
              <w:t>非首選原廠藥物</w:t>
            </w:r>
          </w:p>
        </w:tc>
        <w:tc>
          <w:tcPr>
            <w:tcW w:w="2340" w:type="dxa"/>
            <w:tcBorders>
              <w:bottom w:val="single" w:sz="6" w:space="0" w:color="70AFD9"/>
            </w:tcBorders>
            <w:vAlign w:val="center"/>
          </w:tcPr>
          <w:p w14:paraId="3A2F217E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6" w:space="0" w:color="70AFD9"/>
            </w:tcBorders>
            <w:vAlign w:val="center"/>
          </w:tcPr>
          <w:p w14:paraId="3D24B7F0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6" w:space="0" w:color="70AFD9"/>
            </w:tcBorders>
            <w:noWrap/>
            <w:vAlign w:val="center"/>
            <w:hideMark/>
          </w:tcPr>
          <w:p w14:paraId="44B151DF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2B7717" w:rsidRPr="008A5D17" w14:paraId="343842FC" w14:textId="77777777" w:rsidTr="002B7717"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14:paraId="1FD7ACD8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14:paraId="300E9F8E" w14:textId="77777777" w:rsidR="002B7717" w:rsidRPr="008A5D17" w:rsidRDefault="0066560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u w:val="single"/>
              </w:rPr>
            </w:pPr>
            <w:hyperlink r:id="rId39" w:anchor="specialty-drug" w:history="1">
              <w:r w:rsidR="002B7717">
                <w:rPr>
                  <w:rStyle w:val="Hyperlink"/>
                  <w:rFonts w:ascii="PMingLiU" w:hAnsi="PMingLiU" w:cs="PMingLiU"/>
                  <w:sz w:val="24"/>
                </w:rPr>
                <w:t>特種藥物</w:t>
              </w:r>
            </w:hyperlink>
            <w:r w:rsidR="002B7717">
              <w:rPr>
                <w:rFonts w:ascii="PMingLiU" w:hAnsi="PMingLiU" w:cs="PMingLiU"/>
                <w:sz w:val="24"/>
                <w:u w:val="single"/>
              </w:rPr>
              <w:t xml:space="preserve"> </w:t>
            </w:r>
          </w:p>
        </w:tc>
        <w:tc>
          <w:tcPr>
            <w:tcW w:w="234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14:paraId="3C0BD032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14:paraId="2C3EDE30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18" w:space="0" w:color="70AFD9"/>
            </w:tcBorders>
            <w:shd w:val="clear" w:color="auto" w:fill="EFF9FF"/>
            <w:noWrap/>
            <w:vAlign w:val="center"/>
            <w:hideMark/>
          </w:tcPr>
          <w:p w14:paraId="02DEB0FB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2B7717" w:rsidRPr="008A5D17" w14:paraId="1B5F43C4" w14:textId="77777777" w:rsidTr="002B7717"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  <w:hideMark/>
          </w:tcPr>
          <w:p w14:paraId="6D6E810F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PMingLiU" w:hAnsi="PMingLiU" w:cs="PMingLiU"/>
                <w:b/>
                <w:sz w:val="24"/>
              </w:rPr>
              <w:t>如果您有門診手術</w:t>
            </w:r>
          </w:p>
        </w:tc>
        <w:tc>
          <w:tcPr>
            <w:tcW w:w="2970" w:type="dxa"/>
            <w:tcBorders>
              <w:top w:val="single" w:sz="18" w:space="0" w:color="70AFD9"/>
            </w:tcBorders>
            <w:vAlign w:val="center"/>
          </w:tcPr>
          <w:p w14:paraId="435A002E" w14:textId="5638F30D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PMingLiU" w:hAnsi="PMingLiU" w:cs="PMingLiU"/>
                <w:sz w:val="24"/>
              </w:rPr>
              <w:t>設施費用（例如，門診</w:t>
            </w:r>
            <w:r w:rsidR="00EF68C5">
              <w:rPr>
                <w:rFonts w:ascii="PMingLiU" w:hAnsi="PMingLiU" w:cs="PMingLiU"/>
                <w:sz w:val="24"/>
              </w:rPr>
              <w:br/>
            </w:r>
            <w:r>
              <w:rPr>
                <w:rFonts w:ascii="PMingLiU" w:hAnsi="PMingLiU" w:cs="PMingLiU"/>
                <w:sz w:val="24"/>
              </w:rPr>
              <w:t>手術中心）</w:t>
            </w:r>
          </w:p>
        </w:tc>
        <w:tc>
          <w:tcPr>
            <w:tcW w:w="2340" w:type="dxa"/>
            <w:tcBorders>
              <w:top w:val="single" w:sz="18" w:space="0" w:color="70AFD9"/>
            </w:tcBorders>
            <w:vAlign w:val="center"/>
          </w:tcPr>
          <w:p w14:paraId="6EC5B58E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18" w:space="0" w:color="70AFD9"/>
            </w:tcBorders>
            <w:vAlign w:val="center"/>
          </w:tcPr>
          <w:p w14:paraId="31D3086A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18" w:space="0" w:color="70AFD9"/>
            </w:tcBorders>
            <w:noWrap/>
            <w:vAlign w:val="center"/>
            <w:hideMark/>
          </w:tcPr>
          <w:p w14:paraId="07F69FDB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2B7717" w:rsidRPr="008A5D17" w14:paraId="73B69851" w14:textId="77777777" w:rsidTr="002B7717"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14:paraId="30B77A50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14:paraId="09DC2D2D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PMingLiU" w:hAnsi="PMingLiU" w:cs="PMingLiU"/>
                <w:sz w:val="24"/>
              </w:rPr>
              <w:t>醫師/外科醫生費用</w:t>
            </w:r>
          </w:p>
        </w:tc>
        <w:tc>
          <w:tcPr>
            <w:tcW w:w="234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14:paraId="5EBDD037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14:paraId="32E9C904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18" w:space="0" w:color="70AFD9"/>
            </w:tcBorders>
            <w:shd w:val="clear" w:color="auto" w:fill="EFF9FF"/>
            <w:noWrap/>
            <w:vAlign w:val="center"/>
            <w:hideMark/>
          </w:tcPr>
          <w:p w14:paraId="4DD15BAB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2B7717" w:rsidRPr="008A5D17" w14:paraId="0DFAFF4E" w14:textId="77777777" w:rsidTr="002B7717"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  <w:hideMark/>
          </w:tcPr>
          <w:p w14:paraId="3EFE5C87" w14:textId="207BCD43" w:rsidR="002B7717" w:rsidRPr="008A5D17" w:rsidRDefault="002B7717" w:rsidP="0029289F">
            <w:pPr>
              <w:spacing w:after="0" w:line="240" w:lineRule="auto"/>
              <w:ind w:right="98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PMingLiU" w:hAnsi="PMingLiU" w:cs="PMingLiU"/>
                <w:b/>
                <w:sz w:val="24"/>
              </w:rPr>
              <w:t>如果您需要立即</w:t>
            </w:r>
            <w:r w:rsidR="0029289F">
              <w:rPr>
                <w:rFonts w:ascii="PMingLiU" w:hAnsi="PMingLiU" w:cs="PMingLiU"/>
                <w:b/>
                <w:sz w:val="24"/>
              </w:rPr>
              <w:br/>
            </w:r>
            <w:r>
              <w:rPr>
                <w:rFonts w:ascii="PMingLiU" w:hAnsi="PMingLiU" w:cs="PMingLiU"/>
                <w:b/>
                <w:sz w:val="24"/>
              </w:rPr>
              <w:t>就醫</w:t>
            </w:r>
          </w:p>
        </w:tc>
        <w:tc>
          <w:tcPr>
            <w:tcW w:w="2970" w:type="dxa"/>
            <w:tcBorders>
              <w:top w:val="single" w:sz="18" w:space="0" w:color="70AFD9"/>
            </w:tcBorders>
            <w:vAlign w:val="center"/>
          </w:tcPr>
          <w:p w14:paraId="3F307FAF" w14:textId="77777777" w:rsidR="002B7717" w:rsidRPr="008A5D17" w:rsidRDefault="0066560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hyperlink r:id="rId40" w:anchor="emergency-room-care-emergency-services" w:history="1">
              <w:r w:rsidR="002B7717">
                <w:rPr>
                  <w:rStyle w:val="Hyperlink"/>
                  <w:rFonts w:ascii="PMingLiU" w:hAnsi="PMingLiU" w:cs="PMingLiU"/>
                  <w:sz w:val="24"/>
                </w:rPr>
                <w:t>急診室護理</w:t>
              </w:r>
            </w:hyperlink>
          </w:p>
        </w:tc>
        <w:tc>
          <w:tcPr>
            <w:tcW w:w="2340" w:type="dxa"/>
            <w:tcBorders>
              <w:top w:val="single" w:sz="18" w:space="0" w:color="70AFD9"/>
            </w:tcBorders>
            <w:vAlign w:val="center"/>
          </w:tcPr>
          <w:p w14:paraId="429F31D8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18" w:space="0" w:color="70AFD9"/>
            </w:tcBorders>
            <w:vAlign w:val="center"/>
          </w:tcPr>
          <w:p w14:paraId="7047FA11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18" w:space="0" w:color="70AFD9"/>
            </w:tcBorders>
            <w:noWrap/>
            <w:vAlign w:val="center"/>
            <w:hideMark/>
          </w:tcPr>
          <w:p w14:paraId="14514CC6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2B7717" w:rsidRPr="008A5D17" w14:paraId="76256DA2" w14:textId="77777777" w:rsidTr="002B7717">
        <w:tc>
          <w:tcPr>
            <w:tcW w:w="2358" w:type="dxa"/>
            <w:vMerge/>
            <w:shd w:val="clear" w:color="auto" w:fill="C0E8FB"/>
            <w:noWrap/>
            <w:vAlign w:val="center"/>
            <w:hideMark/>
          </w:tcPr>
          <w:p w14:paraId="71210FBA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EFF9FF"/>
            <w:vAlign w:val="center"/>
          </w:tcPr>
          <w:p w14:paraId="1C653BD9" w14:textId="77777777" w:rsidR="002B7717" w:rsidRPr="008A5D17" w:rsidRDefault="0066560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u w:val="single"/>
              </w:rPr>
            </w:pPr>
            <w:hyperlink r:id="rId41" w:anchor="emergency-medical-transportation" w:history="1">
              <w:r w:rsidR="002B7717">
                <w:rPr>
                  <w:rStyle w:val="Hyperlink"/>
                  <w:rFonts w:ascii="PMingLiU" w:hAnsi="PMingLiU" w:cs="PMingLiU"/>
                  <w:sz w:val="24"/>
                </w:rPr>
                <w:t>緊急醫療運輸</w:t>
              </w:r>
            </w:hyperlink>
          </w:p>
        </w:tc>
        <w:tc>
          <w:tcPr>
            <w:tcW w:w="2340" w:type="dxa"/>
            <w:shd w:val="clear" w:color="auto" w:fill="EFF9FF"/>
            <w:vAlign w:val="center"/>
          </w:tcPr>
          <w:p w14:paraId="72B5AF3F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EFF9FF"/>
            <w:vAlign w:val="center"/>
          </w:tcPr>
          <w:p w14:paraId="3F1105AA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EFF9FF"/>
            <w:noWrap/>
            <w:vAlign w:val="center"/>
            <w:hideMark/>
          </w:tcPr>
          <w:p w14:paraId="0B131551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2B7717" w:rsidRPr="008A5D17" w14:paraId="2E707004" w14:textId="77777777" w:rsidTr="002B7717"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14:paraId="14EBDC4F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18" w:space="0" w:color="70AFD9"/>
            </w:tcBorders>
            <w:vAlign w:val="center"/>
          </w:tcPr>
          <w:p w14:paraId="376F914D" w14:textId="77777777" w:rsidR="002B7717" w:rsidRPr="008A5D17" w:rsidRDefault="0066560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u w:val="single"/>
              </w:rPr>
            </w:pPr>
            <w:hyperlink r:id="rId42" w:anchor="urgent-care" w:history="1">
              <w:r w:rsidR="002B7717">
                <w:rPr>
                  <w:rStyle w:val="Hyperlink"/>
                  <w:rFonts w:ascii="PMingLiU" w:hAnsi="PMingLiU" w:cs="PMingLiU"/>
                  <w:sz w:val="24"/>
                </w:rPr>
                <w:t>緊急護理</w:t>
              </w:r>
            </w:hyperlink>
          </w:p>
        </w:tc>
        <w:tc>
          <w:tcPr>
            <w:tcW w:w="2340" w:type="dxa"/>
            <w:tcBorders>
              <w:bottom w:val="single" w:sz="18" w:space="0" w:color="70AFD9"/>
            </w:tcBorders>
            <w:vAlign w:val="center"/>
          </w:tcPr>
          <w:p w14:paraId="4E25FF34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18" w:space="0" w:color="70AFD9"/>
            </w:tcBorders>
            <w:vAlign w:val="center"/>
          </w:tcPr>
          <w:p w14:paraId="22BC4BA1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18" w:space="0" w:color="70AFD9"/>
            </w:tcBorders>
            <w:noWrap/>
            <w:vAlign w:val="center"/>
            <w:hideMark/>
          </w:tcPr>
          <w:p w14:paraId="2CAE1BE2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2B7717" w:rsidRPr="008A5D17" w14:paraId="07682A4D" w14:textId="77777777" w:rsidTr="002B7717"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  <w:hideMark/>
          </w:tcPr>
          <w:p w14:paraId="2A8604CC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PMingLiU" w:hAnsi="PMingLiU" w:cs="PMingLiU"/>
                <w:b/>
                <w:sz w:val="24"/>
              </w:rPr>
              <w:t>如果您需要住院</w:t>
            </w:r>
          </w:p>
        </w:tc>
        <w:tc>
          <w:tcPr>
            <w:tcW w:w="2970" w:type="dxa"/>
            <w:tcBorders>
              <w:top w:val="single" w:sz="18" w:space="0" w:color="70AFD9"/>
            </w:tcBorders>
            <w:shd w:val="clear" w:color="auto" w:fill="EFF9FF"/>
            <w:vAlign w:val="center"/>
          </w:tcPr>
          <w:p w14:paraId="7272DA8D" w14:textId="0A721915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PMingLiU" w:hAnsi="PMingLiU" w:cs="PMingLiU"/>
                <w:sz w:val="24"/>
              </w:rPr>
              <w:t>設施費用（例如，醫院</w:t>
            </w:r>
            <w:r w:rsidR="00EF68C5">
              <w:rPr>
                <w:rFonts w:ascii="PMingLiU" w:hAnsi="PMingLiU" w:cs="PMingLiU"/>
                <w:sz w:val="24"/>
              </w:rPr>
              <w:br/>
            </w:r>
            <w:r>
              <w:rPr>
                <w:rFonts w:ascii="PMingLiU" w:hAnsi="PMingLiU" w:cs="PMingLiU"/>
                <w:sz w:val="24"/>
              </w:rPr>
              <w:t>病房）</w:t>
            </w:r>
          </w:p>
        </w:tc>
        <w:tc>
          <w:tcPr>
            <w:tcW w:w="2340" w:type="dxa"/>
            <w:tcBorders>
              <w:top w:val="single" w:sz="18" w:space="0" w:color="70AFD9"/>
            </w:tcBorders>
            <w:shd w:val="clear" w:color="auto" w:fill="EFF9FF"/>
            <w:vAlign w:val="center"/>
          </w:tcPr>
          <w:p w14:paraId="3B374843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18" w:space="0" w:color="70AFD9"/>
            </w:tcBorders>
            <w:shd w:val="clear" w:color="auto" w:fill="EFF9FF"/>
            <w:vAlign w:val="center"/>
          </w:tcPr>
          <w:p w14:paraId="52DC01B0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18" w:space="0" w:color="70AFD9"/>
            </w:tcBorders>
            <w:shd w:val="clear" w:color="auto" w:fill="EFF9FF"/>
            <w:noWrap/>
            <w:vAlign w:val="center"/>
            <w:hideMark/>
          </w:tcPr>
          <w:p w14:paraId="5D39A47D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2B7717" w:rsidRPr="008A5D17" w14:paraId="2FE591A9" w14:textId="77777777" w:rsidTr="002B7717">
        <w:trPr>
          <w:trHeight w:val="498"/>
        </w:trPr>
        <w:tc>
          <w:tcPr>
            <w:tcW w:w="2358" w:type="dxa"/>
            <w:vMerge/>
            <w:tcBorders>
              <w:bottom w:val="single" w:sz="6" w:space="0" w:color="70AFD9"/>
            </w:tcBorders>
            <w:shd w:val="clear" w:color="auto" w:fill="C0E8FB"/>
            <w:noWrap/>
            <w:vAlign w:val="center"/>
            <w:hideMark/>
          </w:tcPr>
          <w:p w14:paraId="422B8C1D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6" w:space="0" w:color="70AFD9"/>
            </w:tcBorders>
            <w:vAlign w:val="center"/>
          </w:tcPr>
          <w:p w14:paraId="1BAAFA98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PMingLiU" w:hAnsi="PMingLiU" w:cs="PMingLiU"/>
                <w:sz w:val="24"/>
              </w:rPr>
              <w:t>醫師/外科醫生費用</w:t>
            </w:r>
          </w:p>
        </w:tc>
        <w:tc>
          <w:tcPr>
            <w:tcW w:w="2340" w:type="dxa"/>
            <w:tcBorders>
              <w:bottom w:val="single" w:sz="6" w:space="0" w:color="70AFD9"/>
            </w:tcBorders>
            <w:vAlign w:val="center"/>
          </w:tcPr>
          <w:p w14:paraId="095C6CB1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6" w:space="0" w:color="70AFD9"/>
            </w:tcBorders>
            <w:vAlign w:val="center"/>
          </w:tcPr>
          <w:p w14:paraId="39C2831D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6" w:space="0" w:color="70AFD9"/>
            </w:tcBorders>
            <w:noWrap/>
            <w:vAlign w:val="center"/>
            <w:hideMark/>
          </w:tcPr>
          <w:p w14:paraId="762CCDF1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2B7717" w:rsidRPr="008A5D17" w14:paraId="18E3C980" w14:textId="77777777" w:rsidTr="002B7717">
        <w:trPr>
          <w:trHeight w:val="522"/>
        </w:trPr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  <w:hideMark/>
          </w:tcPr>
          <w:p w14:paraId="1511C4A8" w14:textId="487E51DD" w:rsidR="002B7717" w:rsidRPr="008A5D17" w:rsidRDefault="002B7717" w:rsidP="002B7717">
            <w:pPr>
              <w:keepNext/>
              <w:keepLines/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PMingLiU" w:hAnsi="PMingLiU" w:cs="PMingLiU"/>
                <w:b/>
                <w:sz w:val="24"/>
              </w:rPr>
              <w:t>如果您需要心理</w:t>
            </w:r>
            <w:r w:rsidR="0029289F">
              <w:rPr>
                <w:rFonts w:ascii="PMingLiU" w:hAnsi="PMingLiU" w:cs="PMingLiU"/>
                <w:b/>
                <w:sz w:val="24"/>
              </w:rPr>
              <w:br/>
            </w:r>
            <w:r>
              <w:rPr>
                <w:rFonts w:ascii="PMingLiU" w:hAnsi="PMingLiU" w:cs="PMingLiU"/>
                <w:b/>
                <w:sz w:val="24"/>
              </w:rPr>
              <w:t>健康，行為健康，或物質濫用服務</w:t>
            </w:r>
          </w:p>
        </w:tc>
        <w:tc>
          <w:tcPr>
            <w:tcW w:w="2970" w:type="dxa"/>
            <w:tcBorders>
              <w:top w:val="single" w:sz="18" w:space="0" w:color="70AFD9"/>
            </w:tcBorders>
            <w:shd w:val="clear" w:color="auto" w:fill="EFF9FF"/>
            <w:vAlign w:val="center"/>
          </w:tcPr>
          <w:p w14:paraId="65B226B6" w14:textId="77777777" w:rsidR="002B7717" w:rsidRPr="008A5D17" w:rsidRDefault="002B7717" w:rsidP="002B7717">
            <w:pPr>
              <w:keepNext/>
              <w:keepLines/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PMingLiU" w:hAnsi="PMingLiU" w:cs="PMingLiU"/>
                <w:sz w:val="24"/>
              </w:rPr>
              <w:t>門診服務</w:t>
            </w:r>
          </w:p>
        </w:tc>
        <w:tc>
          <w:tcPr>
            <w:tcW w:w="2340" w:type="dxa"/>
            <w:tcBorders>
              <w:top w:val="single" w:sz="18" w:space="0" w:color="70AFD9"/>
            </w:tcBorders>
            <w:shd w:val="clear" w:color="auto" w:fill="EFF9FF"/>
            <w:vAlign w:val="center"/>
          </w:tcPr>
          <w:p w14:paraId="7E841178" w14:textId="77777777" w:rsidR="002B7717" w:rsidRPr="008A5D17" w:rsidRDefault="002B7717" w:rsidP="002B7717">
            <w:pPr>
              <w:keepNext/>
              <w:keepLines/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18" w:space="0" w:color="70AFD9"/>
            </w:tcBorders>
            <w:shd w:val="clear" w:color="auto" w:fill="EFF9FF"/>
            <w:vAlign w:val="center"/>
          </w:tcPr>
          <w:p w14:paraId="2B9F2460" w14:textId="77777777" w:rsidR="002B7717" w:rsidRPr="008A5D17" w:rsidRDefault="002B7717" w:rsidP="002B7717">
            <w:pPr>
              <w:keepNext/>
              <w:keepLines/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18" w:space="0" w:color="70AFD9"/>
            </w:tcBorders>
            <w:shd w:val="clear" w:color="auto" w:fill="EFF9FF"/>
            <w:noWrap/>
            <w:vAlign w:val="center"/>
            <w:hideMark/>
          </w:tcPr>
          <w:p w14:paraId="1343536A" w14:textId="77777777" w:rsidR="002B7717" w:rsidRPr="008A5D17" w:rsidRDefault="002B7717" w:rsidP="002B7717">
            <w:pPr>
              <w:keepNext/>
              <w:keepLines/>
              <w:spacing w:after="0" w:line="240" w:lineRule="auto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</w:tc>
      </w:tr>
      <w:tr w:rsidR="002B7717" w:rsidRPr="008A5D17" w14:paraId="6D185663" w14:textId="77777777" w:rsidTr="002B7717">
        <w:tc>
          <w:tcPr>
            <w:tcW w:w="2358" w:type="dxa"/>
            <w:vMerge/>
            <w:shd w:val="clear" w:color="auto" w:fill="C0E8FB"/>
            <w:noWrap/>
            <w:vAlign w:val="center"/>
            <w:hideMark/>
          </w:tcPr>
          <w:p w14:paraId="75B5EB9E" w14:textId="77777777" w:rsidR="002B7717" w:rsidRPr="008A5D17" w:rsidRDefault="002B7717" w:rsidP="002B7717">
            <w:pPr>
              <w:keepNext/>
              <w:keepLines/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6" w:space="0" w:color="70AFD9"/>
            </w:tcBorders>
            <w:vAlign w:val="center"/>
          </w:tcPr>
          <w:p w14:paraId="5F1D0E79" w14:textId="77777777" w:rsidR="002B7717" w:rsidRPr="008A5D17" w:rsidRDefault="002B7717" w:rsidP="002B7717">
            <w:pPr>
              <w:keepNext/>
              <w:keepLines/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PMingLiU" w:hAnsi="PMingLiU" w:cs="PMingLiU"/>
                <w:sz w:val="24"/>
              </w:rPr>
              <w:t>住院服務</w:t>
            </w:r>
          </w:p>
        </w:tc>
        <w:tc>
          <w:tcPr>
            <w:tcW w:w="2340" w:type="dxa"/>
            <w:tcBorders>
              <w:bottom w:val="single" w:sz="6" w:space="0" w:color="70AFD9"/>
            </w:tcBorders>
            <w:vAlign w:val="center"/>
          </w:tcPr>
          <w:p w14:paraId="78C11E62" w14:textId="77777777" w:rsidR="002B7717" w:rsidRPr="008A5D17" w:rsidRDefault="002B7717" w:rsidP="002B7717">
            <w:pPr>
              <w:keepNext/>
              <w:keepLines/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6" w:space="0" w:color="70AFD9"/>
            </w:tcBorders>
            <w:vAlign w:val="center"/>
          </w:tcPr>
          <w:p w14:paraId="23B77B0E" w14:textId="77777777" w:rsidR="002B7717" w:rsidRPr="008A5D17" w:rsidRDefault="002B7717" w:rsidP="002B7717">
            <w:pPr>
              <w:keepNext/>
              <w:keepLines/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6" w:space="0" w:color="70AFD9"/>
            </w:tcBorders>
            <w:noWrap/>
            <w:vAlign w:val="center"/>
            <w:hideMark/>
          </w:tcPr>
          <w:p w14:paraId="50F89FD4" w14:textId="77777777" w:rsidR="002B7717" w:rsidRPr="008A5D17" w:rsidRDefault="002B7717" w:rsidP="002B7717">
            <w:pPr>
              <w:keepNext/>
              <w:keepLines/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2B7717" w:rsidRPr="008A5D17" w14:paraId="74BA663D" w14:textId="77777777" w:rsidTr="002B7717"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  <w:hideMark/>
          </w:tcPr>
          <w:p w14:paraId="59B71404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PMingLiU" w:hAnsi="PMingLiU" w:cs="PMingLiU"/>
                <w:b/>
                <w:sz w:val="24"/>
              </w:rPr>
              <w:t>如果您是孕婦</w:t>
            </w:r>
          </w:p>
        </w:tc>
        <w:tc>
          <w:tcPr>
            <w:tcW w:w="297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14:paraId="5F87C7A0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PMingLiU" w:hAnsi="PMingLiU" w:cs="PMingLiU"/>
                <w:sz w:val="24"/>
              </w:rPr>
              <w:t>辦公室門診</w:t>
            </w:r>
          </w:p>
        </w:tc>
        <w:tc>
          <w:tcPr>
            <w:tcW w:w="234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14:paraId="77022DB9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14:paraId="29A101ED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noWrap/>
            <w:vAlign w:val="center"/>
            <w:hideMark/>
          </w:tcPr>
          <w:p w14:paraId="20D3B458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2B7717" w:rsidRPr="008A5D17" w14:paraId="033BF93C" w14:textId="77777777" w:rsidTr="002B7717">
        <w:tc>
          <w:tcPr>
            <w:tcW w:w="2358" w:type="dxa"/>
            <w:vMerge/>
            <w:shd w:val="clear" w:color="auto" w:fill="C0E8FB"/>
            <w:noWrap/>
            <w:vAlign w:val="center"/>
          </w:tcPr>
          <w:p w14:paraId="2DF11CEF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14:paraId="15EFD086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PMingLiU" w:hAnsi="PMingLiU" w:cs="PMingLiU"/>
                <w:sz w:val="24"/>
              </w:rPr>
              <w:t>分娩/生產專業服務</w:t>
            </w:r>
          </w:p>
        </w:tc>
        <w:tc>
          <w:tcPr>
            <w:tcW w:w="234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14:paraId="2C1F5409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14:paraId="48E7AF51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noWrap/>
            <w:vAlign w:val="center"/>
          </w:tcPr>
          <w:p w14:paraId="7B3D8C4A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2B7717" w:rsidRPr="008A5D17" w14:paraId="2E2DA337" w14:textId="77777777" w:rsidTr="002B7717"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</w:tcPr>
          <w:p w14:paraId="2ED51A23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6" w:space="0" w:color="70AFD9"/>
              <w:bottom w:val="single" w:sz="18" w:space="0" w:color="70AFD9"/>
            </w:tcBorders>
            <w:shd w:val="clear" w:color="auto" w:fill="EFF9FF"/>
            <w:vAlign w:val="center"/>
          </w:tcPr>
          <w:p w14:paraId="4058720E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PMingLiU" w:hAnsi="PMingLiU" w:cs="PMingLiU"/>
                <w:sz w:val="24"/>
              </w:rPr>
              <w:t>分娩/生產設施服務</w:t>
            </w:r>
          </w:p>
        </w:tc>
        <w:tc>
          <w:tcPr>
            <w:tcW w:w="2340" w:type="dxa"/>
            <w:tcBorders>
              <w:top w:val="single" w:sz="6" w:space="0" w:color="70AFD9"/>
              <w:bottom w:val="single" w:sz="18" w:space="0" w:color="70AFD9"/>
            </w:tcBorders>
            <w:shd w:val="clear" w:color="auto" w:fill="EFF9FF"/>
            <w:vAlign w:val="center"/>
          </w:tcPr>
          <w:p w14:paraId="1C1C5C8E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6" w:space="0" w:color="70AFD9"/>
              <w:bottom w:val="single" w:sz="18" w:space="0" w:color="70AFD9"/>
            </w:tcBorders>
            <w:shd w:val="clear" w:color="auto" w:fill="EFF9FF"/>
            <w:vAlign w:val="center"/>
          </w:tcPr>
          <w:p w14:paraId="0717626C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70AFD9"/>
              <w:bottom w:val="single" w:sz="18" w:space="0" w:color="70AFD9"/>
            </w:tcBorders>
            <w:shd w:val="clear" w:color="auto" w:fill="EFF9FF"/>
            <w:noWrap/>
            <w:vAlign w:val="center"/>
          </w:tcPr>
          <w:p w14:paraId="27276A81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2B7717" w:rsidRPr="008A5D17" w14:paraId="00C86E07" w14:textId="77777777" w:rsidTr="002B7717"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</w:tcPr>
          <w:p w14:paraId="27DB5258" w14:textId="77777777" w:rsidR="002B7717" w:rsidRPr="009B7E0F" w:rsidRDefault="002B7717" w:rsidP="002B77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PMingLiU" w:hAnsi="PMingLiU" w:cs="PMingLiU"/>
                <w:b/>
                <w:sz w:val="24"/>
              </w:rPr>
              <w:t>如果您需要幫助恢復或有其他特殊健康需求</w:t>
            </w:r>
          </w:p>
        </w:tc>
        <w:tc>
          <w:tcPr>
            <w:tcW w:w="297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14:paraId="23F2B9E2" w14:textId="77777777" w:rsidR="002B7717" w:rsidRPr="00003FF5" w:rsidRDefault="0066560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hyperlink r:id="rId43" w:anchor="home-health-care" w:history="1">
              <w:r w:rsidR="002B7717">
                <w:rPr>
                  <w:rStyle w:val="Hyperlink"/>
                  <w:rFonts w:ascii="PMingLiU" w:hAnsi="PMingLiU" w:cs="PMingLiU"/>
                  <w:sz w:val="24"/>
                </w:rPr>
                <w:t>家庭醫療保健</w:t>
              </w:r>
            </w:hyperlink>
          </w:p>
        </w:tc>
        <w:tc>
          <w:tcPr>
            <w:tcW w:w="234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14:paraId="31D1EA9E" w14:textId="77777777" w:rsidR="002B7717" w:rsidRPr="00003FF5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14:paraId="5D228F3B" w14:textId="77777777" w:rsidR="002B7717" w:rsidRPr="00E377B6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FFFFFF"/>
            <w:noWrap/>
            <w:vAlign w:val="center"/>
          </w:tcPr>
          <w:p w14:paraId="11DDB07D" w14:textId="77777777" w:rsidR="002B7717" w:rsidRPr="00262F9A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2B7717" w:rsidRPr="008A5D17" w14:paraId="150EE2AD" w14:textId="77777777" w:rsidTr="002B7717">
        <w:tc>
          <w:tcPr>
            <w:tcW w:w="2358" w:type="dxa"/>
            <w:vMerge/>
            <w:shd w:val="clear" w:color="auto" w:fill="C0E8FB"/>
            <w:noWrap/>
            <w:vAlign w:val="center"/>
          </w:tcPr>
          <w:p w14:paraId="2431A204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14:paraId="1F213206" w14:textId="77777777" w:rsidR="002B7717" w:rsidRPr="00003FF5" w:rsidRDefault="0066560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hyperlink r:id="rId44" w:anchor="rehabilitation-services" w:history="1">
              <w:r w:rsidR="002B7717">
                <w:rPr>
                  <w:rStyle w:val="Hyperlink"/>
                  <w:rFonts w:ascii="PMingLiU" w:hAnsi="PMingLiU" w:cs="PMingLiU"/>
                  <w:sz w:val="24"/>
                </w:rPr>
                <w:t>康复服務</w:t>
              </w:r>
            </w:hyperlink>
          </w:p>
        </w:tc>
        <w:tc>
          <w:tcPr>
            <w:tcW w:w="234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14:paraId="5788C27E" w14:textId="77777777" w:rsidR="002B7717" w:rsidRPr="00003FF5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14:paraId="349A47B5" w14:textId="77777777" w:rsidR="002B7717" w:rsidRPr="00E377B6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noWrap/>
            <w:vAlign w:val="center"/>
          </w:tcPr>
          <w:p w14:paraId="1DBDCA84" w14:textId="77777777" w:rsidR="002B7717" w:rsidRPr="00262F9A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2B7717" w:rsidRPr="008A5D17" w14:paraId="2B54A2BF" w14:textId="77777777" w:rsidTr="002B7717">
        <w:tc>
          <w:tcPr>
            <w:tcW w:w="2358" w:type="dxa"/>
            <w:vMerge/>
            <w:shd w:val="clear" w:color="auto" w:fill="C0E8FB"/>
            <w:noWrap/>
            <w:vAlign w:val="center"/>
          </w:tcPr>
          <w:p w14:paraId="771ACD94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14:paraId="5A4D9296" w14:textId="77777777" w:rsidR="002B7717" w:rsidRPr="00003FF5" w:rsidRDefault="0066560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hyperlink r:id="rId45" w:anchor="habilitation-services" w:history="1">
              <w:r w:rsidR="002B7717">
                <w:rPr>
                  <w:rStyle w:val="Hyperlink"/>
                  <w:rFonts w:ascii="PMingLiU" w:hAnsi="PMingLiU" w:cs="PMingLiU"/>
                  <w:sz w:val="24"/>
                </w:rPr>
                <w:t>培建服務</w:t>
              </w:r>
            </w:hyperlink>
          </w:p>
        </w:tc>
        <w:tc>
          <w:tcPr>
            <w:tcW w:w="234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14:paraId="6CFD6D04" w14:textId="77777777" w:rsidR="002B7717" w:rsidRPr="00003FF5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14:paraId="514C1B34" w14:textId="77777777" w:rsidR="002B7717" w:rsidRPr="00E377B6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noWrap/>
            <w:vAlign w:val="center"/>
          </w:tcPr>
          <w:p w14:paraId="6FBC7154" w14:textId="77777777" w:rsidR="002B7717" w:rsidRPr="00262F9A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2B7717" w:rsidRPr="008A5D17" w14:paraId="19B9B2EA" w14:textId="77777777" w:rsidTr="002B7717">
        <w:tc>
          <w:tcPr>
            <w:tcW w:w="2358" w:type="dxa"/>
            <w:vMerge/>
            <w:shd w:val="clear" w:color="auto" w:fill="C0E8FB"/>
            <w:noWrap/>
            <w:vAlign w:val="center"/>
          </w:tcPr>
          <w:p w14:paraId="68F43D58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14:paraId="7CE24F80" w14:textId="77777777" w:rsidR="002B7717" w:rsidRPr="00003FF5" w:rsidRDefault="0066560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hyperlink r:id="rId46" w:anchor="skilled-nursing-care" w:history="1">
              <w:r w:rsidR="002B7717">
                <w:rPr>
                  <w:rStyle w:val="Hyperlink"/>
                  <w:rFonts w:ascii="PMingLiU" w:hAnsi="PMingLiU" w:cs="PMingLiU"/>
                  <w:sz w:val="24"/>
                </w:rPr>
                <w:t>專業護理</w:t>
              </w:r>
            </w:hyperlink>
          </w:p>
        </w:tc>
        <w:tc>
          <w:tcPr>
            <w:tcW w:w="234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14:paraId="1110EF58" w14:textId="77777777" w:rsidR="002B7717" w:rsidRPr="00003FF5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14:paraId="51BAB099" w14:textId="77777777" w:rsidR="002B7717" w:rsidRPr="00E377B6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noWrap/>
            <w:vAlign w:val="center"/>
          </w:tcPr>
          <w:p w14:paraId="0215CF2D" w14:textId="77777777" w:rsidR="002B7717" w:rsidRPr="00262F9A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2B7717" w:rsidRPr="008A5D17" w14:paraId="209DF42C" w14:textId="77777777" w:rsidTr="002B7717">
        <w:tc>
          <w:tcPr>
            <w:tcW w:w="2358" w:type="dxa"/>
            <w:vMerge/>
            <w:shd w:val="clear" w:color="auto" w:fill="C0E8FB"/>
            <w:noWrap/>
            <w:vAlign w:val="center"/>
          </w:tcPr>
          <w:p w14:paraId="04116C04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14:paraId="2B6997FE" w14:textId="77777777" w:rsidR="002B7717" w:rsidRPr="00003FF5" w:rsidRDefault="0066560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hyperlink r:id="rId47" w:anchor="durable-medical-equipment" w:history="1">
              <w:r w:rsidR="002B7717">
                <w:rPr>
                  <w:rStyle w:val="Hyperlink"/>
                  <w:rFonts w:ascii="PMingLiU" w:hAnsi="PMingLiU" w:cs="PMingLiU"/>
                  <w:sz w:val="24"/>
                </w:rPr>
                <w:t>耐用醫療設備</w:t>
              </w:r>
            </w:hyperlink>
          </w:p>
        </w:tc>
        <w:tc>
          <w:tcPr>
            <w:tcW w:w="234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14:paraId="0CF8AA24" w14:textId="77777777" w:rsidR="002B7717" w:rsidRPr="00003FF5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14:paraId="3AA3E9C4" w14:textId="77777777" w:rsidR="002B7717" w:rsidRPr="00E377B6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noWrap/>
            <w:vAlign w:val="center"/>
          </w:tcPr>
          <w:p w14:paraId="3D4BD101" w14:textId="77777777" w:rsidR="002B7717" w:rsidRPr="00262F9A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2B7717" w:rsidRPr="008A5D17" w14:paraId="0E8740B1" w14:textId="77777777" w:rsidTr="002B7717"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</w:tcPr>
          <w:p w14:paraId="66AD0988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6" w:space="0" w:color="70AFD9"/>
              <w:bottom w:val="single" w:sz="18" w:space="0" w:color="70AFD9"/>
            </w:tcBorders>
            <w:shd w:val="clear" w:color="auto" w:fill="EFF9FF"/>
            <w:vAlign w:val="center"/>
          </w:tcPr>
          <w:p w14:paraId="1753A689" w14:textId="77777777" w:rsidR="002B7717" w:rsidRPr="00003FF5" w:rsidRDefault="0066560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hyperlink r:id="rId48" w:anchor="hospice-services" w:history="1">
              <w:r w:rsidR="002B7717">
                <w:rPr>
                  <w:rStyle w:val="Hyperlink"/>
                  <w:rFonts w:ascii="PMingLiU" w:hAnsi="PMingLiU" w:cs="PMingLiU"/>
                  <w:sz w:val="24"/>
                </w:rPr>
                <w:t>臨終關懷服務</w:t>
              </w:r>
            </w:hyperlink>
          </w:p>
        </w:tc>
        <w:tc>
          <w:tcPr>
            <w:tcW w:w="2340" w:type="dxa"/>
            <w:tcBorders>
              <w:top w:val="single" w:sz="6" w:space="0" w:color="70AFD9"/>
              <w:bottom w:val="single" w:sz="18" w:space="0" w:color="70AFD9"/>
            </w:tcBorders>
            <w:shd w:val="clear" w:color="auto" w:fill="EFF9FF"/>
            <w:vAlign w:val="center"/>
          </w:tcPr>
          <w:p w14:paraId="7F28A078" w14:textId="77777777" w:rsidR="002B7717" w:rsidRPr="00003FF5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6" w:space="0" w:color="70AFD9"/>
              <w:bottom w:val="single" w:sz="18" w:space="0" w:color="70AFD9"/>
            </w:tcBorders>
            <w:shd w:val="clear" w:color="auto" w:fill="EFF9FF"/>
            <w:vAlign w:val="center"/>
          </w:tcPr>
          <w:p w14:paraId="54A11F77" w14:textId="77777777" w:rsidR="002B7717" w:rsidRPr="00E377B6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70AFD9"/>
              <w:bottom w:val="single" w:sz="18" w:space="0" w:color="70AFD9"/>
            </w:tcBorders>
            <w:shd w:val="clear" w:color="auto" w:fill="EFF9FF"/>
            <w:noWrap/>
            <w:vAlign w:val="center"/>
          </w:tcPr>
          <w:p w14:paraId="44410C72" w14:textId="77777777" w:rsidR="002B7717" w:rsidRPr="00262F9A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2B7717" w:rsidRPr="008A5D17" w14:paraId="1E855BD1" w14:textId="77777777" w:rsidTr="002B7717"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</w:tcPr>
          <w:p w14:paraId="75C98084" w14:textId="77777777" w:rsidR="002B7717" w:rsidRPr="009B7E0F" w:rsidRDefault="002B7717" w:rsidP="002B77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PMingLiU" w:hAnsi="PMingLiU" w:cs="PMingLiU"/>
                <w:b/>
                <w:sz w:val="24"/>
              </w:rPr>
              <w:t>如果您的小孩需要牙科或眼科護理</w:t>
            </w:r>
          </w:p>
        </w:tc>
        <w:tc>
          <w:tcPr>
            <w:tcW w:w="297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14:paraId="4E544D53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JensonPro-Bold"/>
                <w:bCs/>
                <w:sz w:val="24"/>
                <w:szCs w:val="24"/>
                <w:u w:val="single"/>
              </w:rPr>
            </w:pPr>
            <w:r>
              <w:rPr>
                <w:rFonts w:ascii="PMingLiU" w:hAnsi="PMingLiU" w:cs="PMingLiU"/>
                <w:sz w:val="24"/>
              </w:rPr>
              <w:t>小孩的眼睛檢查</w:t>
            </w:r>
          </w:p>
        </w:tc>
        <w:tc>
          <w:tcPr>
            <w:tcW w:w="234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14:paraId="13274F48" w14:textId="77777777" w:rsidR="002B7717" w:rsidRPr="00003FF5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14:paraId="661946BC" w14:textId="77777777" w:rsidR="002B7717" w:rsidRPr="00E377B6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FFFFFF"/>
            <w:noWrap/>
            <w:vAlign w:val="center"/>
          </w:tcPr>
          <w:p w14:paraId="72BB825F" w14:textId="77777777" w:rsidR="002B7717" w:rsidRPr="00262F9A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2B7717" w:rsidRPr="008A5D17" w14:paraId="04E28776" w14:textId="77777777" w:rsidTr="002B7717">
        <w:tc>
          <w:tcPr>
            <w:tcW w:w="2358" w:type="dxa"/>
            <w:vMerge/>
            <w:shd w:val="clear" w:color="auto" w:fill="C0E8FB"/>
            <w:noWrap/>
            <w:vAlign w:val="center"/>
          </w:tcPr>
          <w:p w14:paraId="7D202A94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14:paraId="560E5ECF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JensonPro-Bold"/>
                <w:bCs/>
                <w:sz w:val="24"/>
                <w:szCs w:val="24"/>
                <w:u w:val="single"/>
              </w:rPr>
            </w:pPr>
            <w:r>
              <w:rPr>
                <w:rFonts w:ascii="PMingLiU" w:hAnsi="PMingLiU" w:cs="PMingLiU"/>
                <w:sz w:val="24"/>
              </w:rPr>
              <w:t>小孩的眼鏡</w:t>
            </w:r>
          </w:p>
        </w:tc>
        <w:tc>
          <w:tcPr>
            <w:tcW w:w="234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14:paraId="00580C89" w14:textId="77777777" w:rsidR="002B7717" w:rsidRPr="00003FF5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14:paraId="4CE5955F" w14:textId="77777777" w:rsidR="002B7717" w:rsidRPr="00E377B6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EFF9FF"/>
            <w:noWrap/>
            <w:vAlign w:val="center"/>
          </w:tcPr>
          <w:p w14:paraId="1EA040CC" w14:textId="77777777" w:rsidR="002B7717" w:rsidRPr="00262F9A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2B7717" w:rsidRPr="008A5D17" w14:paraId="0E860108" w14:textId="77777777" w:rsidTr="002B7717">
        <w:tc>
          <w:tcPr>
            <w:tcW w:w="2358" w:type="dxa"/>
            <w:vMerge/>
            <w:shd w:val="clear" w:color="auto" w:fill="C0E8FB"/>
            <w:noWrap/>
            <w:vAlign w:val="center"/>
          </w:tcPr>
          <w:p w14:paraId="017379EF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14:paraId="461984EA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 w:cs="AJensonPro-Bold"/>
                <w:bCs/>
                <w:sz w:val="24"/>
                <w:szCs w:val="24"/>
                <w:u w:val="single"/>
              </w:rPr>
            </w:pPr>
            <w:r>
              <w:rPr>
                <w:rFonts w:ascii="PMingLiU" w:hAnsi="PMingLiU" w:cs="PMingLiU"/>
                <w:sz w:val="24"/>
              </w:rPr>
              <w:t>小孩的牙齒檢查</w:t>
            </w:r>
          </w:p>
        </w:tc>
        <w:tc>
          <w:tcPr>
            <w:tcW w:w="234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14:paraId="5C0CDC99" w14:textId="77777777" w:rsidR="002B7717" w:rsidRPr="00003FF5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vAlign w:val="center"/>
          </w:tcPr>
          <w:p w14:paraId="7477CBD8" w14:textId="77777777" w:rsidR="002B7717" w:rsidRPr="00E377B6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6" w:space="0" w:color="70AFD9"/>
              <w:bottom w:val="single" w:sz="6" w:space="0" w:color="70AFD9"/>
            </w:tcBorders>
            <w:shd w:val="clear" w:color="auto" w:fill="FFFFFF"/>
            <w:noWrap/>
            <w:vAlign w:val="center"/>
          </w:tcPr>
          <w:p w14:paraId="32D41DBF" w14:textId="77777777" w:rsidR="002B7717" w:rsidRPr="00262F9A" w:rsidRDefault="002B7717" w:rsidP="002B771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14:paraId="45E23ED0" w14:textId="77777777" w:rsidR="002B7717" w:rsidRPr="008A5D17" w:rsidRDefault="002B7717" w:rsidP="002B7717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1390802A" w14:textId="77777777" w:rsidR="002B7717" w:rsidRPr="008A5D17" w:rsidRDefault="002B7717" w:rsidP="002B7717">
      <w:pPr>
        <w:keepNext/>
        <w:keepLines/>
        <w:tabs>
          <w:tab w:val="right" w:pos="14400"/>
        </w:tabs>
        <w:spacing w:after="0" w:line="240" w:lineRule="auto"/>
        <w:rPr>
          <w:rFonts w:ascii="Arial Narrow" w:hAnsi="Arial Narrow" w:cs="Arial"/>
          <w:b/>
          <w:color w:val="0775A8"/>
          <w:sz w:val="24"/>
          <w:szCs w:val="24"/>
        </w:rPr>
      </w:pPr>
      <w:r>
        <w:rPr>
          <w:rFonts w:ascii="PMingLiU" w:hAnsi="PMingLiU" w:cs="PMingLiU"/>
          <w:b/>
          <w:color w:val="0775A8"/>
          <w:sz w:val="24"/>
        </w:rPr>
        <w:t>排除的服務及其他承保的服務：</w:t>
      </w:r>
    </w:p>
    <w:tbl>
      <w:tblPr>
        <w:tblW w:w="14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96"/>
        <w:gridCol w:w="4896"/>
        <w:gridCol w:w="4896"/>
      </w:tblGrid>
      <w:tr w:rsidR="002B7717" w:rsidRPr="008A5D17" w14:paraId="50D40025" w14:textId="77777777" w:rsidTr="002B7717">
        <w:trPr>
          <w:trHeight w:val="300"/>
        </w:trPr>
        <w:tc>
          <w:tcPr>
            <w:tcW w:w="14688" w:type="dxa"/>
            <w:gridSpan w:val="3"/>
            <w:tcBorders>
              <w:top w:val="single" w:sz="4" w:space="0" w:color="0064C8"/>
              <w:left w:val="single" w:sz="4" w:space="0" w:color="0064C8"/>
              <w:bottom w:val="single" w:sz="6" w:space="0" w:color="0064C8"/>
              <w:right w:val="single" w:sz="6" w:space="0" w:color="0064C8"/>
            </w:tcBorders>
            <w:shd w:val="clear" w:color="auto" w:fill="EFF9FF"/>
            <w:vAlign w:val="center"/>
          </w:tcPr>
          <w:p w14:paraId="2991937E" w14:textId="77777777" w:rsidR="002B7717" w:rsidRPr="006D6FC1" w:rsidRDefault="002B7717" w:rsidP="002B7717">
            <w:pPr>
              <w:keepNext/>
              <w:keepLines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</w:pPr>
            <w:r w:rsidRPr="006D6FC1">
              <w:rPr>
                <w:rFonts w:ascii="PMingLiU" w:hAnsi="PMingLiU" w:cs="PMingLiU"/>
                <w:b/>
                <w:bCs/>
              </w:rPr>
              <w:t>您的</w:t>
            </w:r>
            <w:r w:rsidRPr="006D6FC1">
              <w:rPr>
                <w:rFonts w:ascii="PMingLiU" w:hAnsi="PMingLiU" w:cs="PMingLiU"/>
                <w:b/>
                <w:bCs/>
                <w:color w:val="000000"/>
                <w:sz w:val="24"/>
              </w:rPr>
              <w:t xml:space="preserve"> </w:t>
            </w:r>
            <w:hyperlink r:id="rId49" w:anchor="plan" w:history="1">
              <w:r w:rsidRPr="006D6FC1">
                <w:rPr>
                  <w:rStyle w:val="Hyperlink"/>
                  <w:rFonts w:ascii="PMingLiU" w:hAnsi="PMingLiU" w:cs="PMingLiU"/>
                  <w:b/>
                  <w:bCs/>
                </w:rPr>
                <w:t>計劃</w:t>
              </w:r>
            </w:hyperlink>
            <w:r w:rsidRPr="006D6FC1">
              <w:rPr>
                <w:rFonts w:ascii="PMingLiU" w:hAnsi="PMingLiU" w:cs="PMingLiU"/>
                <w:b/>
                <w:bCs/>
              </w:rPr>
              <w:t>一般</w:t>
            </w:r>
            <w:r w:rsidRPr="00257E4F">
              <w:rPr>
                <w:rFonts w:ascii="PMingLiU" w:hAnsi="PMingLiU" w:cs="PMingLiU"/>
                <w:b/>
                <w:bCs/>
                <w:u w:val="single"/>
              </w:rPr>
              <w:t>不</w:t>
            </w:r>
            <w:r w:rsidRPr="006D6FC1">
              <w:rPr>
                <w:rFonts w:ascii="PMingLiU" w:hAnsi="PMingLiU" w:cs="PMingLiU"/>
                <w:b/>
                <w:bCs/>
              </w:rPr>
              <w:t>承保的服務（欲知更多訊息和其他任何</w:t>
            </w:r>
            <w:hyperlink r:id="rId50" w:anchor="excluded-services" w:history="1">
              <w:r w:rsidRPr="006D6FC1">
                <w:rPr>
                  <w:rStyle w:val="Hyperlink"/>
                  <w:rFonts w:ascii="PMingLiU" w:hAnsi="PMingLiU" w:cs="PMingLiU"/>
                  <w:b/>
                  <w:bCs/>
                </w:rPr>
                <w:t>排除的服務</w:t>
              </w:r>
            </w:hyperlink>
            <w:r w:rsidRPr="006D6FC1">
              <w:rPr>
                <w:rFonts w:ascii="PMingLiU" w:hAnsi="PMingLiU" w:cs="PMingLiU"/>
                <w:b/>
                <w:bCs/>
              </w:rPr>
              <w:t>的清單，請查閱您的保單或計劃文件。</w:t>
            </w:r>
            <w:r w:rsidRPr="006D6FC1">
              <w:rPr>
                <w:rFonts w:ascii="PMingLiU" w:hAnsi="PMingLiU" w:cs="PMingLiU"/>
                <w:b/>
                <w:bCs/>
                <w:color w:val="000000"/>
                <w:sz w:val="24"/>
              </w:rPr>
              <w:t>)</w:t>
            </w:r>
          </w:p>
        </w:tc>
      </w:tr>
      <w:tr w:rsidR="002B7717" w:rsidRPr="008A5D17" w14:paraId="68919E01" w14:textId="77777777" w:rsidTr="002B7717">
        <w:trPr>
          <w:trHeight w:val="300"/>
        </w:trPr>
        <w:tc>
          <w:tcPr>
            <w:tcW w:w="4896" w:type="dxa"/>
            <w:tcBorders>
              <w:top w:val="single" w:sz="6" w:space="0" w:color="0064C8"/>
              <w:left w:val="single" w:sz="4" w:space="0" w:color="0064C8"/>
              <w:bottom w:val="single" w:sz="6" w:space="0" w:color="0064C8"/>
              <w:right w:val="nil"/>
            </w:tcBorders>
            <w:vAlign w:val="center"/>
          </w:tcPr>
          <w:p w14:paraId="70166E32" w14:textId="77777777" w:rsidR="002B7717" w:rsidRPr="008A5D17" w:rsidRDefault="002B7717" w:rsidP="002B7717">
            <w:pPr>
              <w:keepNext/>
              <w:keepLines/>
              <w:numPr>
                <w:ilvl w:val="0"/>
                <w:numId w:val="14"/>
              </w:num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896" w:type="dxa"/>
            <w:tcBorders>
              <w:top w:val="single" w:sz="6" w:space="0" w:color="0064C8"/>
              <w:left w:val="nil"/>
              <w:bottom w:val="single" w:sz="6" w:space="0" w:color="0064C8"/>
              <w:right w:val="nil"/>
            </w:tcBorders>
            <w:vAlign w:val="center"/>
          </w:tcPr>
          <w:p w14:paraId="278E5D71" w14:textId="77777777" w:rsidR="002B7717" w:rsidRPr="008A5D17" w:rsidRDefault="002B7717" w:rsidP="002B7717">
            <w:pPr>
              <w:keepNext/>
              <w:keepLines/>
              <w:numPr>
                <w:ilvl w:val="0"/>
                <w:numId w:val="14"/>
              </w:num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896" w:type="dxa"/>
            <w:tcBorders>
              <w:top w:val="single" w:sz="6" w:space="0" w:color="0064C8"/>
              <w:left w:val="nil"/>
              <w:bottom w:val="single" w:sz="6" w:space="0" w:color="0064C8"/>
              <w:right w:val="single" w:sz="6" w:space="0" w:color="0064C8"/>
            </w:tcBorders>
            <w:noWrap/>
            <w:vAlign w:val="center"/>
            <w:hideMark/>
          </w:tcPr>
          <w:p w14:paraId="1BA37379" w14:textId="77777777" w:rsidR="002B7717" w:rsidRPr="008A5D17" w:rsidRDefault="002B7717" w:rsidP="002B7717">
            <w:pPr>
              <w:keepNext/>
              <w:keepLines/>
              <w:numPr>
                <w:ilvl w:val="0"/>
                <w:numId w:val="14"/>
              </w:num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14:paraId="35677D48" w14:textId="77777777" w:rsidR="002B7717" w:rsidRPr="008A5D17" w:rsidRDefault="002B7717" w:rsidP="002B7717">
      <w:pPr>
        <w:tabs>
          <w:tab w:val="right" w:pos="14400"/>
        </w:tabs>
        <w:spacing w:after="0" w:line="240" w:lineRule="auto"/>
        <w:rPr>
          <w:rFonts w:ascii="Arial Narrow" w:hAnsi="Arial Narrow" w:cs="Arial"/>
          <w:b/>
          <w:sz w:val="8"/>
          <w:szCs w:val="8"/>
        </w:rPr>
      </w:pPr>
    </w:p>
    <w:tbl>
      <w:tblPr>
        <w:tblW w:w="14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96"/>
        <w:gridCol w:w="4896"/>
        <w:gridCol w:w="4896"/>
      </w:tblGrid>
      <w:tr w:rsidR="002B7717" w:rsidRPr="008A5D17" w14:paraId="0BFB9608" w14:textId="77777777" w:rsidTr="002B7717">
        <w:trPr>
          <w:trHeight w:val="300"/>
        </w:trPr>
        <w:tc>
          <w:tcPr>
            <w:tcW w:w="14688" w:type="dxa"/>
            <w:gridSpan w:val="3"/>
            <w:tcBorders>
              <w:top w:val="single" w:sz="4" w:space="0" w:color="0064C8"/>
              <w:left w:val="single" w:sz="4" w:space="0" w:color="0064C8"/>
              <w:bottom w:val="single" w:sz="6" w:space="0" w:color="0064C8"/>
              <w:right w:val="single" w:sz="6" w:space="0" w:color="0064C8"/>
            </w:tcBorders>
            <w:shd w:val="clear" w:color="auto" w:fill="EFF9FF"/>
            <w:vAlign w:val="center"/>
          </w:tcPr>
          <w:p w14:paraId="5E3E02BB" w14:textId="77777777" w:rsidR="002B7717" w:rsidRPr="008A5D17" w:rsidRDefault="002B7717" w:rsidP="002B7717">
            <w:pPr>
              <w:keepNext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PMingLiU" w:hAnsi="PMingLiU" w:cs="PMingLiU"/>
                <w:b/>
                <w:color w:val="000000"/>
                <w:sz w:val="24"/>
              </w:rPr>
              <w:t xml:space="preserve">其他承保的服務（這些服務可能有所限制這不是一個完整的清單。請查閱您的 </w:t>
            </w:r>
            <w:hyperlink r:id="rId51" w:anchor="plan" w:history="1">
              <w:r>
                <w:rPr>
                  <w:rStyle w:val="Hyperlink"/>
                  <w:rFonts w:ascii="PMingLiU" w:hAnsi="PMingLiU" w:cs="PMingLiU"/>
                </w:rPr>
                <w:t>計劃</w:t>
              </w:r>
            </w:hyperlink>
            <w:r>
              <w:rPr>
                <w:rFonts w:ascii="PMingLiU" w:hAnsi="PMingLiU" w:cs="PMingLiU"/>
                <w:b/>
                <w:color w:val="000000"/>
                <w:sz w:val="24"/>
              </w:rPr>
              <w:t>文件。)</w:t>
            </w:r>
          </w:p>
        </w:tc>
      </w:tr>
      <w:tr w:rsidR="002B7717" w:rsidRPr="008A5D17" w14:paraId="03F172E7" w14:textId="77777777" w:rsidTr="002B7717">
        <w:trPr>
          <w:trHeight w:val="300"/>
        </w:trPr>
        <w:tc>
          <w:tcPr>
            <w:tcW w:w="4896" w:type="dxa"/>
            <w:tcBorders>
              <w:top w:val="single" w:sz="6" w:space="0" w:color="0064C8"/>
              <w:left w:val="single" w:sz="4" w:space="0" w:color="0064C8"/>
              <w:bottom w:val="single" w:sz="6" w:space="0" w:color="0064C8"/>
              <w:right w:val="nil"/>
            </w:tcBorders>
            <w:vAlign w:val="center"/>
          </w:tcPr>
          <w:p w14:paraId="4DB75911" w14:textId="77777777" w:rsidR="002B7717" w:rsidRPr="008A5D17" w:rsidRDefault="002B7717" w:rsidP="002B7717">
            <w:pPr>
              <w:numPr>
                <w:ilvl w:val="0"/>
                <w:numId w:val="14"/>
              </w:num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896" w:type="dxa"/>
            <w:tcBorders>
              <w:top w:val="single" w:sz="6" w:space="0" w:color="0064C8"/>
              <w:left w:val="nil"/>
              <w:bottom w:val="single" w:sz="6" w:space="0" w:color="0064C8"/>
              <w:right w:val="nil"/>
            </w:tcBorders>
            <w:vAlign w:val="center"/>
          </w:tcPr>
          <w:p w14:paraId="0DE0C8CE" w14:textId="77777777" w:rsidR="002B7717" w:rsidRPr="008A5D17" w:rsidRDefault="002B7717" w:rsidP="002B7717">
            <w:pPr>
              <w:numPr>
                <w:ilvl w:val="0"/>
                <w:numId w:val="14"/>
              </w:num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896" w:type="dxa"/>
            <w:tcBorders>
              <w:top w:val="single" w:sz="6" w:space="0" w:color="0064C8"/>
              <w:left w:val="nil"/>
              <w:bottom w:val="single" w:sz="6" w:space="0" w:color="0064C8"/>
              <w:right w:val="single" w:sz="6" w:space="0" w:color="0064C8"/>
            </w:tcBorders>
            <w:noWrap/>
            <w:vAlign w:val="center"/>
            <w:hideMark/>
          </w:tcPr>
          <w:p w14:paraId="03844255" w14:textId="77777777" w:rsidR="002B7717" w:rsidRPr="008A5D17" w:rsidRDefault="002B7717" w:rsidP="002B7717">
            <w:pPr>
              <w:numPr>
                <w:ilvl w:val="0"/>
                <w:numId w:val="14"/>
              </w:num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14:paraId="60D1A7FC" w14:textId="77777777" w:rsidR="002B7717" w:rsidRDefault="002B7717" w:rsidP="002B7717">
      <w:pPr>
        <w:keepNext/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80BE"/>
          <w:sz w:val="24"/>
          <w:szCs w:val="24"/>
        </w:rPr>
      </w:pPr>
    </w:p>
    <w:p w14:paraId="662664DB" w14:textId="77777777" w:rsidR="002B7717" w:rsidRPr="008A5D17" w:rsidRDefault="002B7717" w:rsidP="002B7717">
      <w:pPr>
        <w:keepNext/>
        <w:autoSpaceDE w:val="0"/>
        <w:autoSpaceDN w:val="0"/>
        <w:adjustRightInd w:val="0"/>
        <w:spacing w:after="0" w:line="240" w:lineRule="auto"/>
        <w:rPr>
          <w:rFonts w:ascii="Arial Narrow" w:hAnsi="Arial Narrow" w:cs="AJensonPro-Regular"/>
          <w:color w:val="000000"/>
          <w:sz w:val="24"/>
          <w:szCs w:val="24"/>
        </w:rPr>
      </w:pPr>
      <w:r>
        <w:rPr>
          <w:rFonts w:ascii="PMingLiU" w:hAnsi="PMingLiU" w:cs="PMingLiU"/>
          <w:b/>
          <w:color w:val="0080BE"/>
          <w:sz w:val="24"/>
        </w:rPr>
        <w:t>您續保的權利：</w:t>
      </w:r>
      <w:r>
        <w:rPr>
          <w:rFonts w:ascii="PMingLiU" w:hAnsi="PMingLiU" w:cs="PMingLiU"/>
          <w:color w:val="000000"/>
          <w:sz w:val="24"/>
        </w:rPr>
        <w:t>在您的保險結束後，如果您想要續保，有些經辦機構可以幫助您。那些機構的聯繫資訊為：[insert State, HHS, DOL, and/or other applicable agency contact information].</w:t>
      </w:r>
      <w:r>
        <w:rPr>
          <w:rFonts w:ascii="PMingLiU" w:hAnsi="PMingLiU" w:cs="PMingLiU"/>
        </w:rPr>
        <w:t>其他保險的選項也可以提供給您，包括透過健保商場</w:t>
      </w:r>
      <w:hyperlink r:id="rId52" w:anchor="marketplace" w:history="1">
        <w:r>
          <w:rPr>
            <w:rStyle w:val="Hyperlink"/>
            <w:rFonts w:ascii="PMingLiU" w:hAnsi="PMingLiU" w:cs="PMingLiU"/>
            <w:sz w:val="24"/>
          </w:rPr>
          <w:t>Marketplace</w:t>
        </w:r>
      </w:hyperlink>
      <w:r>
        <w:rPr>
          <w:rFonts w:ascii="PMingLiU" w:hAnsi="PMingLiU" w:cs="PMingLiU"/>
        </w:rPr>
        <w:t>購買個人保險。欲知更多訊息有關</w:t>
      </w:r>
      <w:hyperlink r:id="rId53" w:anchor="marketplace" w:history="1">
        <w:r>
          <w:rPr>
            <w:rStyle w:val="Hyperlink"/>
            <w:rFonts w:ascii="PMingLiU" w:hAnsi="PMingLiU" w:cs="PMingLiU"/>
            <w:sz w:val="24"/>
          </w:rPr>
          <w:t>Marketplace</w:t>
        </w:r>
      </w:hyperlink>
      <w:r>
        <w:rPr>
          <w:rFonts w:ascii="PMingLiU" w:hAnsi="PMingLiU" w:cs="PMingLiU"/>
        </w:rPr>
        <w:t>的訊息</w:t>
      </w:r>
      <w:r>
        <w:rPr>
          <w:rFonts w:ascii="PMingLiU" w:hAnsi="PMingLiU" w:cs="PMingLiU"/>
          <w:color w:val="000000"/>
          <w:sz w:val="24"/>
        </w:rPr>
        <w:t>, 請造訪</w:t>
      </w:r>
      <w:hyperlink r:id="rId54" w:history="1">
        <w:r>
          <w:rPr>
            <w:rStyle w:val="Hyperlink"/>
            <w:rFonts w:ascii="PMingLiU" w:hAnsi="PMingLiU" w:cs="PMingLiU"/>
            <w:sz w:val="24"/>
          </w:rPr>
          <w:t>www.HealthCare.gov</w:t>
        </w:r>
      </w:hyperlink>
      <w:r>
        <w:rPr>
          <w:rFonts w:ascii="PMingLiU" w:hAnsi="PMingLiU" w:cs="PMingLiU"/>
          <w:color w:val="000000"/>
          <w:sz w:val="24"/>
        </w:rPr>
        <w:t>或致電 1-800-318-2596</w:t>
      </w:r>
      <w:r>
        <w:rPr>
          <w:rFonts w:ascii="PMingLiU" w:hAnsi="PMingLiU" w:cs="PMingLiU"/>
        </w:rPr>
        <w:t>。</w:t>
      </w:r>
      <w:r>
        <w:rPr>
          <w:rFonts w:ascii="PMingLiU" w:hAnsi="PMingLiU" w:cs="PMingLiU"/>
          <w:color w:val="000000"/>
          <w:sz w:val="24"/>
        </w:rPr>
        <w:t xml:space="preserve"> </w:t>
      </w:r>
    </w:p>
    <w:p w14:paraId="69F81E7E" w14:textId="77777777" w:rsidR="002B7717" w:rsidRPr="008A5D17" w:rsidRDefault="002B7717" w:rsidP="002B7717">
      <w:pPr>
        <w:keepNext/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80BE"/>
          <w:sz w:val="24"/>
          <w:szCs w:val="24"/>
        </w:rPr>
      </w:pPr>
    </w:p>
    <w:p w14:paraId="6EB6A80E" w14:textId="77777777" w:rsidR="002B7717" w:rsidRPr="008A5D17" w:rsidRDefault="002B7717" w:rsidP="002B7717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PMingLiU" w:hAnsi="PMingLiU" w:cs="PMingLiU"/>
          <w:b/>
          <w:color w:val="0080BE"/>
          <w:sz w:val="24"/>
        </w:rPr>
        <w:t>您的投訴和申訴權利：</w:t>
      </w:r>
      <w:r>
        <w:rPr>
          <w:rFonts w:ascii="PMingLiU" w:hAnsi="PMingLiU" w:cs="PMingLiU"/>
          <w:color w:val="000000"/>
          <w:sz w:val="24"/>
        </w:rPr>
        <w:t xml:space="preserve">如果您對您的 </w:t>
      </w:r>
      <w:hyperlink r:id="rId55" w:anchor="plan" w:history="1">
        <w:r>
          <w:rPr>
            <w:rStyle w:val="Hyperlink"/>
            <w:rFonts w:ascii="PMingLiU" w:hAnsi="PMingLiU" w:cs="PMingLiU"/>
          </w:rPr>
          <w:t>計劃</w:t>
        </w:r>
      </w:hyperlink>
      <w:r>
        <w:rPr>
          <w:rFonts w:ascii="PMingLiU" w:hAnsi="PMingLiU" w:cs="PMingLiU"/>
          <w:color w:val="000000"/>
          <w:sz w:val="24"/>
        </w:rPr>
        <w:t>否決了</w:t>
      </w:r>
      <w:hyperlink r:id="rId56" w:anchor="claim" w:history="1">
        <w:r>
          <w:rPr>
            <w:rStyle w:val="Hyperlink"/>
            <w:rFonts w:ascii="PMingLiU" w:hAnsi="PMingLiU" w:cs="PMingLiU"/>
          </w:rPr>
          <w:t>索賠</w:t>
        </w:r>
      </w:hyperlink>
      <w:r>
        <w:rPr>
          <w:rFonts w:ascii="PMingLiU" w:hAnsi="PMingLiU" w:cs="PMingLiU"/>
        </w:rPr>
        <w:t>而有所抱怨的話，有些機構可以幫助您。</w:t>
      </w:r>
      <w:r>
        <w:rPr>
          <w:rFonts w:ascii="PMingLiU" w:hAnsi="PMingLiU" w:cs="PMingLiU"/>
          <w:color w:val="000000"/>
          <w:sz w:val="24"/>
        </w:rPr>
        <w:t xml:space="preserve">這種抱怨被稱為 </w:t>
      </w:r>
      <w:hyperlink r:id="rId57" w:anchor="grievance" w:history="1">
        <w:r>
          <w:rPr>
            <w:rStyle w:val="Hyperlink"/>
            <w:rFonts w:ascii="PMingLiU" w:hAnsi="PMingLiU" w:cs="PMingLiU"/>
          </w:rPr>
          <w:t>投訴</w:t>
        </w:r>
      </w:hyperlink>
      <w:r>
        <w:rPr>
          <w:rFonts w:ascii="PMingLiU" w:hAnsi="PMingLiU" w:cs="PMingLiU"/>
          <w:color w:val="000000"/>
          <w:sz w:val="24"/>
          <w:u w:val="single"/>
        </w:rPr>
        <w:t xml:space="preserve"> </w:t>
      </w:r>
      <w:r>
        <w:rPr>
          <w:rFonts w:ascii="PMingLiU" w:hAnsi="PMingLiU" w:cs="PMingLiU"/>
          <w:color w:val="000000"/>
          <w:sz w:val="24"/>
        </w:rPr>
        <w:t xml:space="preserve">或 </w:t>
      </w:r>
      <w:hyperlink r:id="rId58" w:anchor="appeal" w:history="1">
        <w:r>
          <w:rPr>
            <w:rStyle w:val="Hyperlink"/>
            <w:rFonts w:ascii="PMingLiU" w:hAnsi="PMingLiU" w:cs="PMingLiU"/>
          </w:rPr>
          <w:t>申訴</w:t>
        </w:r>
      </w:hyperlink>
      <w:r>
        <w:rPr>
          <w:rFonts w:ascii="PMingLiU" w:hAnsi="PMingLiU" w:cs="PMingLiU"/>
          <w:color w:val="000000"/>
          <w:sz w:val="24"/>
        </w:rPr>
        <w:t>。</w:t>
      </w:r>
      <w:r>
        <w:rPr>
          <w:rFonts w:ascii="PMingLiU" w:hAnsi="PMingLiU" w:cs="PMingLiU"/>
        </w:rPr>
        <w:t>有關您的權利更多的訊息，請看一下您將收到該醫療</w:t>
      </w:r>
      <w:hyperlink r:id="rId59" w:anchor="claim" w:history="1">
        <w:r>
          <w:rPr>
            <w:rStyle w:val="Hyperlink"/>
            <w:rFonts w:ascii="PMingLiU" w:hAnsi="PMingLiU" w:cs="PMingLiU"/>
          </w:rPr>
          <w:t>索賠</w:t>
        </w:r>
      </w:hyperlink>
      <w:r>
        <w:rPr>
          <w:rFonts w:ascii="PMingLiU" w:hAnsi="PMingLiU" w:cs="PMingLiU"/>
        </w:rPr>
        <w:t>的福利說明。</w:t>
      </w:r>
      <w:r>
        <w:rPr>
          <w:rFonts w:ascii="PMingLiU" w:hAnsi="PMingLiU" w:cs="PMingLiU"/>
          <w:color w:val="000000"/>
          <w:sz w:val="24"/>
        </w:rPr>
        <w:t>您的</w:t>
      </w:r>
      <w:hyperlink r:id="rId60" w:anchor="plan" w:history="1">
        <w:r>
          <w:rPr>
            <w:rStyle w:val="Hyperlink"/>
            <w:rFonts w:ascii="PMingLiU" w:hAnsi="PMingLiU" w:cs="PMingLiU"/>
          </w:rPr>
          <w:t>計劃</w:t>
        </w:r>
      </w:hyperlink>
      <w:r>
        <w:rPr>
          <w:rFonts w:ascii="PMingLiU" w:hAnsi="PMingLiU" w:cs="PMingLiU"/>
          <w:color w:val="000000"/>
          <w:sz w:val="24"/>
        </w:rPr>
        <w:t>文件還提供完整的資訊關於提出</w:t>
      </w:r>
      <w:hyperlink r:id="rId61" w:anchor="claim" w:history="1">
        <w:r>
          <w:rPr>
            <w:rStyle w:val="Hyperlink"/>
            <w:rFonts w:ascii="PMingLiU" w:hAnsi="PMingLiU" w:cs="PMingLiU"/>
          </w:rPr>
          <w:t>索賠</w:t>
        </w:r>
      </w:hyperlink>
      <w:r>
        <w:rPr>
          <w:rFonts w:ascii="PMingLiU" w:hAnsi="PMingLiU" w:cs="PMingLiU"/>
          <w:color w:val="000000"/>
          <w:sz w:val="24"/>
          <w:u w:val="single"/>
        </w:rPr>
        <w:t>,</w:t>
      </w:r>
      <w:r>
        <w:rPr>
          <w:rFonts w:ascii="PMingLiU" w:hAnsi="PMingLiU" w:cs="PMingLiU"/>
          <w:color w:val="000000"/>
          <w:sz w:val="24"/>
        </w:rPr>
        <w:t xml:space="preserve"> </w:t>
      </w:r>
      <w:hyperlink r:id="rId62" w:anchor="appeal" w:history="1">
        <w:r>
          <w:rPr>
            <w:rStyle w:val="Hyperlink"/>
            <w:rFonts w:ascii="PMingLiU" w:hAnsi="PMingLiU" w:cs="PMingLiU"/>
          </w:rPr>
          <w:t>申訴</w:t>
        </w:r>
      </w:hyperlink>
      <w:r>
        <w:rPr>
          <w:rFonts w:ascii="PMingLiU" w:hAnsi="PMingLiU" w:cs="PMingLiU"/>
          <w:color w:val="000000"/>
          <w:sz w:val="24"/>
          <w:u w:val="single"/>
        </w:rPr>
        <w:t>,</w:t>
      </w:r>
      <w:r>
        <w:rPr>
          <w:rFonts w:ascii="PMingLiU" w:hAnsi="PMingLiU" w:cs="PMingLiU"/>
          <w:color w:val="000000"/>
          <w:sz w:val="24"/>
        </w:rPr>
        <w:t xml:space="preserve"> 或</w:t>
      </w:r>
      <w:hyperlink r:id="rId63" w:anchor="grievance" w:history="1">
        <w:r>
          <w:rPr>
            <w:rStyle w:val="Hyperlink"/>
            <w:rFonts w:ascii="PMingLiU" w:hAnsi="PMingLiU" w:cs="PMingLiU"/>
            <w:sz w:val="24"/>
          </w:rPr>
          <w:t>投訴</w:t>
        </w:r>
      </w:hyperlink>
      <w:r>
        <w:rPr>
          <w:rFonts w:ascii="PMingLiU" w:hAnsi="PMingLiU" w:cs="PMingLiU"/>
        </w:rPr>
        <w:t>任何對於您的</w:t>
      </w:r>
      <w:hyperlink r:id="rId64" w:anchor="plan" w:history="1">
        <w:r>
          <w:rPr>
            <w:rStyle w:val="Hyperlink"/>
            <w:rFonts w:ascii="PMingLiU" w:hAnsi="PMingLiU" w:cs="PMingLiU"/>
            <w:sz w:val="24"/>
          </w:rPr>
          <w:t>計劃</w:t>
        </w:r>
      </w:hyperlink>
      <w:r>
        <w:rPr>
          <w:rFonts w:ascii="PMingLiU" w:hAnsi="PMingLiU" w:cs="PMingLiU"/>
          <w:color w:val="000000"/>
          <w:sz w:val="24"/>
        </w:rPr>
        <w:t>不滿的理由。有關您的權利，本通知，或協助更多的訊息，請聯繫：</w:t>
      </w:r>
      <w:r>
        <w:rPr>
          <w:rFonts w:ascii="PMingLiU" w:hAnsi="PMingLiU" w:cs="PMingLiU"/>
          <w:sz w:val="24"/>
        </w:rPr>
        <w:t>[insert applicable contact information from instructions].</w:t>
      </w:r>
    </w:p>
    <w:p w14:paraId="705A0A95" w14:textId="77777777" w:rsidR="002B7717" w:rsidRPr="008A5D17" w:rsidRDefault="002B7717" w:rsidP="002B7717">
      <w:pPr>
        <w:pStyle w:val="NoSpacing"/>
        <w:rPr>
          <w:rFonts w:ascii="Arial Narrow" w:hAnsi="Arial Narrow" w:cs="Arial"/>
          <w:b/>
          <w:color w:val="0070C0"/>
          <w:sz w:val="24"/>
          <w:szCs w:val="24"/>
        </w:rPr>
      </w:pPr>
    </w:p>
    <w:p w14:paraId="4954ECBD" w14:textId="77777777" w:rsidR="002B7717" w:rsidRDefault="002B7717" w:rsidP="002B7717">
      <w:pPr>
        <w:pStyle w:val="NoSpacing"/>
        <w:rPr>
          <w:rFonts w:ascii="Arial Narrow" w:hAnsi="Arial Narrow" w:cs="Arial"/>
          <w:b/>
          <w:sz w:val="24"/>
          <w:szCs w:val="24"/>
        </w:rPr>
      </w:pPr>
      <w:r>
        <w:rPr>
          <w:rFonts w:ascii="PMingLiU" w:hAnsi="PMingLiU" w:cs="PMingLiU"/>
          <w:b/>
          <w:color w:val="0070C0"/>
          <w:sz w:val="24"/>
        </w:rPr>
        <w:t>本計劃是否提供最低基本健保範圍？</w:t>
      </w:r>
      <w:r>
        <w:rPr>
          <w:rFonts w:ascii="PMingLiU" w:hAnsi="PMingLiU" w:cs="PMingLiU"/>
          <w:b/>
          <w:sz w:val="24"/>
        </w:rPr>
        <w:t>[是/不是]</w:t>
      </w:r>
    </w:p>
    <w:p w14:paraId="5A0AFD2E" w14:textId="5FB50724" w:rsidR="002B7717" w:rsidRPr="008A5D17" w:rsidRDefault="002B7717" w:rsidP="00553644">
      <w:pPr>
        <w:pStyle w:val="NoSpacing"/>
        <w:spacing w:before="240"/>
        <w:rPr>
          <w:rFonts w:ascii="Arial Narrow" w:hAnsi="Arial Narrow" w:cs="Arial"/>
          <w:sz w:val="24"/>
          <w:szCs w:val="24"/>
        </w:rPr>
      </w:pPr>
      <w:r>
        <w:rPr>
          <w:rFonts w:ascii="PMingLiU" w:hAnsi="PMingLiU" w:cs="PMingLiU"/>
        </w:rPr>
        <w:t>如果您長達一個月沒有</w:t>
      </w:r>
      <w:r>
        <w:rPr>
          <w:rFonts w:ascii="PMingLiU" w:hAnsi="PMingLiU" w:cs="PMingLiU"/>
          <w:sz w:val="24"/>
        </w:rPr>
        <w:t xml:space="preserve"> </w:t>
      </w:r>
      <w:hyperlink r:id="rId65" w:anchor="minimum-essential-coverage" w:history="1">
        <w:r>
          <w:rPr>
            <w:rStyle w:val="Hyperlink"/>
            <w:rFonts w:ascii="PMingLiU" w:hAnsi="PMingLiU" w:cs="PMingLiU"/>
          </w:rPr>
          <w:t>最低基本健保範圍</w:t>
        </w:r>
      </w:hyperlink>
      <w:r>
        <w:rPr>
          <w:rFonts w:ascii="PMingLiU" w:hAnsi="PMingLiU" w:cs="PMingLiU"/>
        </w:rPr>
        <w:t>，</w:t>
      </w:r>
      <w:r>
        <w:rPr>
          <w:rFonts w:ascii="PMingLiU" w:hAnsi="PMingLiU" w:cs="PMingLiU"/>
          <w:sz w:val="24"/>
        </w:rPr>
        <w:t>您在申報納稅時將必須繳納付款，除非您有當月豁免健康保險要求的資格。</w:t>
      </w:r>
    </w:p>
    <w:p w14:paraId="729FA47A" w14:textId="77777777" w:rsidR="002B7717" w:rsidRDefault="002B7717" w:rsidP="002B7717">
      <w:pPr>
        <w:pStyle w:val="NoSpacing"/>
        <w:rPr>
          <w:rFonts w:ascii="Arial Narrow" w:hAnsi="Arial Narrow" w:cs="Arial"/>
          <w:b/>
          <w:color w:val="0070C0"/>
          <w:sz w:val="24"/>
          <w:szCs w:val="24"/>
        </w:rPr>
      </w:pPr>
    </w:p>
    <w:p w14:paraId="7175C332" w14:textId="77777777" w:rsidR="002B7717" w:rsidRDefault="002B7717" w:rsidP="002B7717">
      <w:pPr>
        <w:pStyle w:val="NoSpacing"/>
        <w:rPr>
          <w:rFonts w:ascii="Arial Narrow" w:hAnsi="Arial Narrow" w:cs="Arial"/>
          <w:b/>
          <w:color w:val="0070C0"/>
          <w:sz w:val="24"/>
          <w:szCs w:val="24"/>
        </w:rPr>
      </w:pPr>
      <w:r>
        <w:rPr>
          <w:rFonts w:ascii="PMingLiU" w:hAnsi="PMingLiU" w:cs="PMingLiU"/>
          <w:b/>
          <w:color w:val="0070C0"/>
          <w:sz w:val="24"/>
        </w:rPr>
        <w:t>本計劃是否滿足最低價值標準？</w:t>
      </w:r>
      <w:r>
        <w:rPr>
          <w:rFonts w:ascii="PMingLiU" w:hAnsi="PMingLiU" w:cs="PMingLiU"/>
          <w:b/>
          <w:sz w:val="24"/>
        </w:rPr>
        <w:t>[是/不是]</w:t>
      </w:r>
      <w:r>
        <w:rPr>
          <w:rFonts w:ascii="PMingLiU" w:hAnsi="PMingLiU" w:cs="PMingLiU"/>
          <w:b/>
          <w:color w:val="0070C0"/>
          <w:sz w:val="24"/>
        </w:rPr>
        <w:t xml:space="preserve"> </w:t>
      </w:r>
    </w:p>
    <w:p w14:paraId="4DCE3E23" w14:textId="13528495" w:rsidR="002B7717" w:rsidRPr="00D7760A" w:rsidRDefault="002B7717" w:rsidP="0055364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Cs/>
          <w:sz w:val="24"/>
          <w:szCs w:val="24"/>
        </w:rPr>
      </w:pPr>
      <w:r>
        <w:rPr>
          <w:rFonts w:ascii="PMingLiU" w:hAnsi="PMingLiU" w:cs="PMingLiU"/>
        </w:rPr>
        <w:t>如果您的</w:t>
      </w:r>
      <w:r>
        <w:rPr>
          <w:rFonts w:ascii="PMingLiU" w:hAnsi="PMingLiU" w:cs="PMingLiU"/>
          <w:sz w:val="24"/>
        </w:rPr>
        <w:t xml:space="preserve"> </w:t>
      </w:r>
      <w:hyperlink r:id="rId66" w:anchor="plan" w:history="1">
        <w:r>
          <w:rPr>
            <w:rStyle w:val="Hyperlink"/>
            <w:rFonts w:ascii="PMingLiU" w:hAnsi="PMingLiU" w:cs="PMingLiU"/>
            <w:sz w:val="24"/>
          </w:rPr>
          <w:t>計劃</w:t>
        </w:r>
      </w:hyperlink>
      <w:r>
        <w:rPr>
          <w:rFonts w:ascii="PMingLiU" w:hAnsi="PMingLiU" w:cs="PMingLiU"/>
        </w:rPr>
        <w:t>不符合</w:t>
      </w:r>
      <w:hyperlink r:id="rId67" w:anchor="minimum-value-standard" w:history="1">
        <w:r>
          <w:rPr>
            <w:rStyle w:val="Hyperlink"/>
            <w:rFonts w:ascii="PMingLiU" w:hAnsi="PMingLiU" w:cs="PMingLiU"/>
          </w:rPr>
          <w:t>最低價值標準</w:t>
        </w:r>
      </w:hyperlink>
      <w:r>
        <w:rPr>
          <w:rFonts w:ascii="PMingLiU" w:hAnsi="PMingLiU" w:cs="PMingLiU"/>
          <w:sz w:val="24"/>
        </w:rPr>
        <w:t>, 你可能有資格得到一項</w:t>
      </w:r>
      <w:hyperlink r:id="rId68" w:anchor="premium-tax-credits" w:history="1">
        <w:r>
          <w:rPr>
            <w:rStyle w:val="Hyperlink"/>
            <w:rFonts w:ascii="PMingLiU" w:hAnsi="PMingLiU" w:cs="PMingLiU"/>
          </w:rPr>
          <w:t>保費稅收抵免</w:t>
        </w:r>
      </w:hyperlink>
      <w:r>
        <w:rPr>
          <w:rFonts w:ascii="PMingLiU" w:hAnsi="PMingLiU" w:cs="PMingLiU"/>
        </w:rPr>
        <w:t>，</w:t>
      </w:r>
      <w:r>
        <w:rPr>
          <w:rFonts w:ascii="PMingLiU" w:hAnsi="PMingLiU" w:cs="PMingLiU"/>
          <w:sz w:val="24"/>
        </w:rPr>
        <w:t>以幫助您</w:t>
      </w:r>
      <w:r w:rsidR="008A4E33">
        <w:rPr>
          <w:rFonts w:ascii="PMingLiU" w:hAnsi="PMingLiU" w:cs="PMingLiU"/>
          <w:sz w:val="24"/>
        </w:rPr>
        <w:t xml:space="preserve">透過 </w:t>
      </w:r>
      <w:hyperlink r:id="rId69" w:anchor="marketplace" w:history="1">
        <w:r w:rsidR="008A4E33">
          <w:rPr>
            <w:rStyle w:val="Hyperlink"/>
            <w:rFonts w:ascii="PMingLiU" w:hAnsi="PMingLiU" w:cs="PMingLiU"/>
            <w:sz w:val="24"/>
          </w:rPr>
          <w:t>Marketplace</w:t>
        </w:r>
      </w:hyperlink>
      <w:r>
        <w:rPr>
          <w:rFonts w:ascii="PMingLiU" w:hAnsi="PMingLiU" w:cs="PMingLiU"/>
          <w:sz w:val="24"/>
        </w:rPr>
        <w:t>購買一個</w:t>
      </w:r>
      <w:hyperlink r:id="rId70" w:anchor="plan" w:history="1">
        <w:r>
          <w:rPr>
            <w:rStyle w:val="Hyperlink"/>
            <w:rFonts w:ascii="PMingLiU" w:hAnsi="PMingLiU" w:cs="PMingLiU"/>
            <w:sz w:val="24"/>
          </w:rPr>
          <w:t>計劃</w:t>
        </w:r>
      </w:hyperlink>
      <w:r>
        <w:rPr>
          <w:rFonts w:ascii="PMingLiU" w:hAnsi="PMingLiU" w:cs="PMingLiU"/>
          <w:sz w:val="24"/>
        </w:rPr>
        <w:t>。</w:t>
      </w:r>
    </w:p>
    <w:p w14:paraId="7C32B0FC" w14:textId="77777777" w:rsidR="002B7717" w:rsidRPr="008A5D17" w:rsidRDefault="002B7717" w:rsidP="002B7717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70C0"/>
          <w:sz w:val="24"/>
          <w:szCs w:val="24"/>
        </w:rPr>
      </w:pPr>
    </w:p>
    <w:p w14:paraId="3FBC9F72" w14:textId="77777777" w:rsidR="002B7717" w:rsidRPr="008A5D17" w:rsidRDefault="002B7717" w:rsidP="002B7717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70C0"/>
          <w:sz w:val="24"/>
          <w:szCs w:val="24"/>
        </w:rPr>
      </w:pPr>
      <w:r>
        <w:rPr>
          <w:rFonts w:ascii="PMingLiU" w:hAnsi="PMingLiU" w:cs="PMingLiU"/>
          <w:b/>
          <w:color w:val="0070C0"/>
          <w:sz w:val="24"/>
        </w:rPr>
        <w:t>語言接通服務：</w:t>
      </w:r>
    </w:p>
    <w:p w14:paraId="423DA178" w14:textId="77777777" w:rsidR="002B7717" w:rsidRPr="008A5D17" w:rsidRDefault="002B7717" w:rsidP="002B7717">
      <w:pPr>
        <w:pStyle w:val="Default"/>
        <w:rPr>
          <w:rFonts w:ascii="Arial Narrow" w:hAnsi="Arial Narrow"/>
        </w:rPr>
      </w:pPr>
      <w:r>
        <w:rPr>
          <w:rFonts w:ascii="PMingLiU" w:hAnsi="PMingLiU" w:cs="PMingLiU"/>
        </w:rPr>
        <w:t>[西班牙文 (Español): Para obtener asistencia en Español, llame al [insert telephone number].]</w:t>
      </w:r>
    </w:p>
    <w:p w14:paraId="51685641" w14:textId="77777777" w:rsidR="002B7717" w:rsidRPr="008A5D17" w:rsidRDefault="002B7717" w:rsidP="002B7717">
      <w:pPr>
        <w:pStyle w:val="Default"/>
        <w:rPr>
          <w:rFonts w:ascii="Arial Narrow" w:hAnsi="Arial Narrow"/>
        </w:rPr>
      </w:pPr>
      <w:r>
        <w:rPr>
          <w:rFonts w:ascii="PMingLiU" w:hAnsi="PMingLiU" w:cs="PMingLiU"/>
        </w:rPr>
        <w:t>[菲律賓語 (Tagalog): Kung kailangan ninyo ang tulong sa Tagalog tumawag sa [insert telephone number].]</w:t>
      </w:r>
    </w:p>
    <w:p w14:paraId="2AC1D767" w14:textId="77777777" w:rsidR="002B7717" w:rsidRPr="008A5D17" w:rsidRDefault="002B7717" w:rsidP="002B7717">
      <w:pPr>
        <w:pStyle w:val="Default"/>
        <w:rPr>
          <w:rFonts w:ascii="Arial Narrow" w:eastAsia="Arial Unicode MS" w:hAnsi="Arial Narrow"/>
        </w:rPr>
      </w:pPr>
      <w:r>
        <w:rPr>
          <w:rFonts w:ascii="PMingLiU" w:hAnsi="PMingLiU" w:cs="PMingLiU"/>
        </w:rPr>
        <w:t>[Chinese (中文): 如果需要中文的幫助，請撥打這個號碼 [insert telephone number].]</w:t>
      </w:r>
    </w:p>
    <w:p w14:paraId="69715173" w14:textId="77777777" w:rsidR="002B7717" w:rsidRPr="008A5D17" w:rsidRDefault="002B7717" w:rsidP="002B7717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PMingLiU" w:hAnsi="PMingLiU" w:cs="PMingLiU"/>
          <w:sz w:val="24"/>
        </w:rPr>
        <w:t>[印地安部落文 (Dine): Dinek'ehgo shika at'ohwol ninisingo, kwiijigo holne' [insert telephone number].]</w:t>
      </w:r>
    </w:p>
    <w:p w14:paraId="3B4E8A1C" w14:textId="5C6DC7E0" w:rsidR="002B7717" w:rsidRDefault="006D6FC1" w:rsidP="005C54F9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color w:val="0775A8"/>
          <w:sz w:val="24"/>
          <w:szCs w:val="24"/>
          <w:lang w:val="en-US"/>
        </w:rPr>
      </w:pPr>
      <w:r w:rsidRPr="008A5D17">
        <w:rPr>
          <w:rFonts w:ascii="Arial Narrow" w:hAnsi="Arial Narrow" w:cs="Arial"/>
          <w:i/>
          <w:color w:val="0775A8"/>
          <w:sz w:val="24"/>
          <w:szCs w:val="24"/>
        </w:rPr>
        <w:t>–––––––––––</w:t>
      </w:r>
      <w:r w:rsidR="005C54F9" w:rsidRPr="008A5D17">
        <w:rPr>
          <w:rFonts w:ascii="Arial Narrow" w:hAnsi="Arial Narrow" w:cs="Arial"/>
          <w:color w:val="0775A8"/>
          <w:sz w:val="24"/>
          <w:szCs w:val="24"/>
        </w:rPr>
        <w:t>–––</w:t>
      </w:r>
      <w:r w:rsidRPr="008A5D17">
        <w:rPr>
          <w:rFonts w:ascii="Arial Narrow" w:hAnsi="Arial Narrow" w:cs="Arial"/>
          <w:color w:val="0775A8"/>
          <w:sz w:val="24"/>
          <w:szCs w:val="24"/>
        </w:rPr>
        <w:t>––––––––</w:t>
      </w:r>
      <w:r w:rsidR="005C54F9" w:rsidRPr="008A5D17">
        <w:rPr>
          <w:rFonts w:ascii="Arial Narrow" w:hAnsi="Arial Narrow" w:cs="Arial"/>
          <w:color w:val="0775A8"/>
          <w:sz w:val="24"/>
          <w:szCs w:val="24"/>
        </w:rPr>
        <w:t>–––</w:t>
      </w:r>
      <w:r w:rsidRPr="008A5D17">
        <w:rPr>
          <w:rFonts w:ascii="Arial Narrow" w:hAnsi="Arial Narrow" w:cs="Arial"/>
          <w:color w:val="0775A8"/>
          <w:sz w:val="24"/>
          <w:szCs w:val="24"/>
        </w:rPr>
        <w:t>–––</w:t>
      </w:r>
      <w:r w:rsidR="005C54F9" w:rsidRPr="008A5D17">
        <w:rPr>
          <w:rFonts w:ascii="Arial Narrow" w:hAnsi="Arial Narrow" w:cs="Arial"/>
          <w:color w:val="0775A8"/>
          <w:sz w:val="24"/>
          <w:szCs w:val="24"/>
        </w:rPr>
        <w:t>–––</w:t>
      </w:r>
      <w:r w:rsidR="002B7717">
        <w:rPr>
          <w:rFonts w:ascii="PMingLiU" w:hAnsi="PMingLiU" w:cs="PMingLiU"/>
          <w:i/>
          <w:color w:val="0775A8"/>
          <w:sz w:val="24"/>
        </w:rPr>
        <w:t>查看本計劃如何可能涵蓋樣本醫療狀况的費用，請參閱下一節。</w:t>
      </w:r>
      <w:r w:rsidRPr="008A5D17">
        <w:rPr>
          <w:rFonts w:ascii="Arial Narrow" w:hAnsi="Arial Narrow" w:cs="Arial"/>
          <w:i/>
          <w:color w:val="0775A8"/>
          <w:sz w:val="24"/>
          <w:szCs w:val="24"/>
        </w:rPr>
        <w:t>–––––––</w:t>
      </w:r>
      <w:r w:rsidR="005C54F9" w:rsidRPr="008A5D17">
        <w:rPr>
          <w:rFonts w:ascii="Arial Narrow" w:hAnsi="Arial Narrow" w:cs="Arial"/>
          <w:color w:val="0775A8"/>
          <w:sz w:val="24"/>
          <w:szCs w:val="24"/>
        </w:rPr>
        <w:t>–––</w:t>
      </w:r>
      <w:r w:rsidRPr="008A5D17">
        <w:rPr>
          <w:rFonts w:ascii="Arial Narrow" w:hAnsi="Arial Narrow" w:cs="Arial"/>
          <w:i/>
          <w:color w:val="0775A8"/>
          <w:sz w:val="24"/>
          <w:szCs w:val="24"/>
        </w:rPr>
        <w:t>––</w:t>
      </w:r>
      <w:r w:rsidR="005C54F9" w:rsidRPr="008A5D17">
        <w:rPr>
          <w:rFonts w:ascii="Arial Narrow" w:hAnsi="Arial Narrow" w:cs="Arial"/>
          <w:color w:val="0775A8"/>
          <w:sz w:val="24"/>
          <w:szCs w:val="24"/>
        </w:rPr>
        <w:t>–––</w:t>
      </w:r>
      <w:r w:rsidRPr="008A5D17">
        <w:rPr>
          <w:rFonts w:ascii="Arial Narrow" w:hAnsi="Arial Narrow" w:cs="Arial"/>
          <w:i/>
          <w:color w:val="0775A8"/>
          <w:sz w:val="24"/>
          <w:szCs w:val="24"/>
        </w:rPr>
        <w:t>––</w:t>
      </w:r>
      <w:r w:rsidRPr="008A5D17">
        <w:rPr>
          <w:rFonts w:ascii="Arial Narrow" w:hAnsi="Arial Narrow" w:cs="Arial"/>
          <w:color w:val="0775A8"/>
          <w:sz w:val="24"/>
          <w:szCs w:val="24"/>
        </w:rPr>
        <w:t>––––––––</w:t>
      </w:r>
      <w:r w:rsidR="005C54F9" w:rsidRPr="008A5D17">
        <w:rPr>
          <w:rFonts w:ascii="Arial Narrow" w:hAnsi="Arial Narrow" w:cs="Arial"/>
          <w:i/>
          <w:color w:val="0775A8"/>
          <w:sz w:val="24"/>
          <w:szCs w:val="24"/>
        </w:rPr>
        <w:t>––––––</w:t>
      </w:r>
      <w:r w:rsidR="005C54F9" w:rsidRPr="008A5D17">
        <w:rPr>
          <w:rFonts w:ascii="Arial Narrow" w:hAnsi="Arial Narrow" w:cs="Arial"/>
          <w:color w:val="0775A8"/>
          <w:sz w:val="24"/>
          <w:szCs w:val="24"/>
        </w:rPr>
        <w:t>––––––––</w:t>
      </w:r>
    </w:p>
    <w:p w14:paraId="58A08E0E" w14:textId="379AF91E" w:rsidR="006D46D0" w:rsidRDefault="006D46D0" w:rsidP="006D6FC1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color w:val="0775A8"/>
          <w:sz w:val="24"/>
          <w:szCs w:val="24"/>
          <w:lang w:val="en-US"/>
        </w:rPr>
      </w:pPr>
    </w:p>
    <w:p w14:paraId="3958934B" w14:textId="77777777" w:rsidR="006D46D0" w:rsidRDefault="006D46D0" w:rsidP="006D6FC1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color w:val="0775A8"/>
          <w:sz w:val="24"/>
          <w:szCs w:val="24"/>
          <w:lang w:val="en-US"/>
        </w:rPr>
        <w:sectPr w:rsidR="006D46D0" w:rsidSect="002B7717">
          <w:footerReference w:type="default" r:id="rId71"/>
          <w:headerReference w:type="first" r:id="rId72"/>
          <w:footerReference w:type="first" r:id="rId73"/>
          <w:pgSz w:w="15840" w:h="12240" w:orient="landscape" w:code="1"/>
          <w:pgMar w:top="360" w:right="720" w:bottom="360" w:left="720" w:header="288" w:footer="288" w:gutter="0"/>
          <w:cols w:space="720"/>
          <w:titlePg/>
          <w:docGrid w:linePitch="360"/>
        </w:sectPr>
      </w:pPr>
    </w:p>
    <w:p w14:paraId="704C5B22" w14:textId="4ECD0F2B" w:rsidR="006D46D0" w:rsidRDefault="006D46D0" w:rsidP="006D6FC1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color w:val="0775A8"/>
          <w:sz w:val="24"/>
          <w:szCs w:val="24"/>
          <w:lang w:val="en-US"/>
        </w:rPr>
      </w:pPr>
      <w:r>
        <w:rPr>
          <w:noProof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C7EEE7" wp14:editId="449B2C6A">
                <wp:simplePos x="0" y="0"/>
                <wp:positionH relativeFrom="column">
                  <wp:posOffset>-130175</wp:posOffset>
                </wp:positionH>
                <wp:positionV relativeFrom="paragraph">
                  <wp:posOffset>42202</wp:posOffset>
                </wp:positionV>
                <wp:extent cx="4505960" cy="615315"/>
                <wp:effectExtent l="0" t="0" r="27940" b="13335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960" cy="615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49D98" w14:textId="77777777" w:rsidR="006D46D0" w:rsidRPr="008A5D17" w:rsidRDefault="006D46D0" w:rsidP="006D46D0">
                            <w:pPr>
                              <w:spacing w:line="240" w:lineRule="auto"/>
                              <w:ind w:firstLine="18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MingLiU" w:hAnsi="PMingLiU" w:cs="PMingLiU"/>
                                <w:b/>
                                <w:color w:val="0080BE"/>
                                <w:sz w:val="24"/>
                              </w:rPr>
                              <w:t>有關這些保險的範例：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C7EEE7" id="Text Box 57" o:spid="_x0000_s1027" type="#_x0000_t202" style="position:absolute;left:0;text-align:left;margin-left:-10.25pt;margin-top:3.3pt;width:354.8pt;height:48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" strokecolor="white">
                <v:textbox>
                  <w:txbxContent>
                    <w:p w14:paraId="22A49D98" w14:textId="77777777" w:rsidR="006D46D0" w:rsidRPr="008A5D17" w:rsidRDefault="006D46D0" w:rsidP="006D46D0">
                      <w:pPr>
                        <w:spacing w:line="240" w:lineRule="auto"/>
                        <w:ind w:firstLine="18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Style w:val="Normal"/>
                          <w:rFonts w:ascii="PMingLiU" w:hAnsi="PMingLiU" w:cs="PMingLiU"/>
                          <w:b/>
                          <w:color w:val="0080BE"/>
                          <w:sz w:val="24"/>
                        </w:rPr>
                        <w:t>有關這些保險的範例：</w:t>
                      </w:r>
                    </w:p>
                  </w:txbxContent>
                </v:textbox>
              </v:shape>
            </w:pict>
          </mc:Fallback>
        </mc:AlternateContent>
      </w:r>
    </w:p>
    <w:p w14:paraId="623A82F5" w14:textId="77777777" w:rsidR="006D46D0" w:rsidRDefault="006D46D0" w:rsidP="006D6FC1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color w:val="0775A8"/>
          <w:sz w:val="24"/>
          <w:szCs w:val="24"/>
          <w:lang w:val="en-US"/>
        </w:rPr>
        <w:sectPr w:rsidR="006D46D0" w:rsidSect="002B7717">
          <w:headerReference w:type="first" r:id="rId74"/>
          <w:footerReference w:type="first" r:id="rId75"/>
          <w:pgSz w:w="15840" w:h="12240" w:orient="landscape" w:code="1"/>
          <w:pgMar w:top="360" w:right="720" w:bottom="360" w:left="720" w:header="288" w:footer="288" w:gutter="0"/>
          <w:cols w:space="720"/>
          <w:titlePg/>
          <w:docGrid w:linePitch="360"/>
        </w:sectPr>
      </w:pPr>
    </w:p>
    <w:p w14:paraId="1A4D0BED" w14:textId="5E4E0FEE" w:rsidR="002B7717" w:rsidRDefault="006D46D0" w:rsidP="002B7717">
      <w:pPr>
        <w:autoSpaceDE w:val="0"/>
        <w:autoSpaceDN w:val="0"/>
        <w:adjustRightInd w:val="0"/>
        <w:spacing w:before="240" w:after="240" w:line="240" w:lineRule="auto"/>
        <w:sectPr w:rsidR="002B7717" w:rsidSect="002B7717">
          <w:headerReference w:type="default" r:id="rId76"/>
          <w:footerReference w:type="default" r:id="rId77"/>
          <w:type w:val="continuous"/>
          <w:pgSz w:w="15840" w:h="12240" w:orient="landscape" w:code="1"/>
          <w:pgMar w:top="720" w:right="720" w:bottom="720" w:left="720" w:header="360" w:footer="360" w:gutter="0"/>
          <w:cols w:num="3" w:sep="1" w:space="720"/>
          <w:docGrid w:linePitch="360"/>
        </w:sectPr>
      </w:pPr>
      <w:r>
        <w:rPr>
          <w:noProof/>
          <w:lang w:val="en-US" w:eastAsia="zh-CN"/>
        </w:rPr>
        <w:drawing>
          <wp:anchor distT="0" distB="0" distL="114300" distR="114300" simplePos="0" relativeHeight="251666432" behindDoc="0" locked="0" layoutInCell="1" allowOverlap="1" wp14:anchorId="336007D2" wp14:editId="56E38E1A">
            <wp:simplePos x="0" y="0"/>
            <wp:positionH relativeFrom="column">
              <wp:posOffset>207645</wp:posOffset>
            </wp:positionH>
            <wp:positionV relativeFrom="paragraph">
              <wp:posOffset>315252</wp:posOffset>
            </wp:positionV>
            <wp:extent cx="788035" cy="583565"/>
            <wp:effectExtent l="0" t="0" r="0" b="6985"/>
            <wp:wrapNone/>
            <wp:docPr id="60" name="Picture 60" descr="Excla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Exclama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583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8CF5E5" wp14:editId="295293B2">
                <wp:simplePos x="0" y="0"/>
                <wp:positionH relativeFrom="column">
                  <wp:posOffset>442595</wp:posOffset>
                </wp:positionH>
                <wp:positionV relativeFrom="paragraph">
                  <wp:posOffset>45377</wp:posOffset>
                </wp:positionV>
                <wp:extent cx="8455025" cy="1117600"/>
                <wp:effectExtent l="0" t="0" r="0" b="6350"/>
                <wp:wrapNone/>
                <wp:docPr id="8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5025" cy="111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43B92B" w14:textId="77777777" w:rsidR="002B7717" w:rsidRPr="008A5D17" w:rsidRDefault="002B7717" w:rsidP="002B7717">
                            <w:pPr>
                              <w:spacing w:before="240" w:after="120" w:line="240" w:lineRule="auto"/>
                              <w:ind w:left="994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MingLiU" w:hAnsi="PMingLiU" w:cs="PMingLiU"/>
                                <w:b/>
                                <w:sz w:val="24"/>
                              </w:rPr>
                              <w:t>這不是一個費用估算工具。</w:t>
                            </w:r>
                            <w:r>
                              <w:rPr>
                                <w:rFonts w:ascii="PMingLiU" w:hAnsi="PMingLiU" w:cs="PMingLiU"/>
                              </w:rPr>
                              <w:t>所顯示的治療僅為本</w:t>
                            </w:r>
                            <w:hyperlink r:id="rId78" w:anchor="plan" w:history="1">
                              <w:r>
                                <w:rPr>
                                  <w:rStyle w:val="Hyperlink"/>
                                  <w:rFonts w:ascii="PMingLiU" w:hAnsi="PMingLiU" w:cs="PMingLiU"/>
                                </w:rPr>
                                <w:t>計劃</w:t>
                              </w:r>
                            </w:hyperlink>
                            <w:r>
                              <w:rPr>
                                <w:rFonts w:ascii="PMingLiU" w:hAnsi="PMingLiU" w:cs="PMingLiU"/>
                              </w:rPr>
                              <w:t>可能承保醫療護理的例子。您實際的費用會有所不同，這取決於您實際接受的護理，</w:t>
                            </w:r>
                            <w:hyperlink r:id="rId79" w:anchor="provider" w:history="1">
                              <w:r>
                                <w:rPr>
                                  <w:rStyle w:val="Hyperlink"/>
                                  <w:rFonts w:ascii="PMingLiU" w:hAnsi="PMingLiU" w:cs="PMingLiU"/>
                                  <w:sz w:val="24"/>
                                </w:rPr>
                                <w:t>提供者</w:t>
                              </w:r>
                            </w:hyperlink>
                            <w:r>
                              <w:rPr>
                                <w:rFonts w:ascii="PMingLiU" w:hAnsi="PMingLiU" w:cs="PMingLiU"/>
                              </w:rPr>
                              <w:t>提供者收取的費用，以及許多其他因素。著眼於</w:t>
                            </w:r>
                            <w:hyperlink r:id="rId80" w:anchor="plan" w:history="1">
                              <w:r w:rsidR="00FD01B3">
                                <w:rPr>
                                  <w:rStyle w:val="Hyperlink"/>
                                  <w:rFonts w:ascii="PMingLiU" w:hAnsi="PMingLiU" w:cs="PMingLiU"/>
                                  <w:sz w:val="24"/>
                                </w:rPr>
                                <w:t>計劃</w:t>
                              </w:r>
                            </w:hyperlink>
                            <w:r>
                              <w:rPr>
                                <w:rFonts w:ascii="PMingLiU" w:hAnsi="PMingLiU" w:cs="PMingLiU"/>
                              </w:rPr>
                              <w:t>下</w:t>
                            </w:r>
                            <w:r>
                              <w:rPr>
                                <w:rFonts w:ascii="PMingLiU" w:hAnsi="PMingLiU" w:cs="PMingLiU"/>
                                <w:sz w:val="24"/>
                              </w:rPr>
                              <w:t xml:space="preserve"> </w:t>
                            </w:r>
                            <w:hyperlink r:id="rId81" w:anchor="cost-sharing" w:history="1">
                              <w:r>
                                <w:rPr>
                                  <w:rStyle w:val="Hyperlink"/>
                                  <w:rFonts w:ascii="PMingLiU" w:hAnsi="PMingLiU" w:cs="PMingLiU"/>
                                </w:rPr>
                                <w:t>費用分攤</w:t>
                              </w:r>
                            </w:hyperlink>
                            <w:r>
                              <w:rPr>
                                <w:rFonts w:ascii="PMingLiU" w:hAnsi="PMingLiU" w:cs="PMingLiU"/>
                              </w:rPr>
                              <w:t>的金額（</w:t>
                            </w:r>
                            <w:hyperlink r:id="rId82" w:anchor="deductible" w:history="1">
                              <w:r>
                                <w:rPr>
                                  <w:rStyle w:val="Hyperlink"/>
                                  <w:rFonts w:ascii="PMingLiU" w:hAnsi="PMingLiU" w:cs="PMingLiU"/>
                                </w:rPr>
                                <w:t>自付額</w:t>
                              </w:r>
                            </w:hyperlink>
                            <w:r>
                              <w:rPr>
                                <w:rFonts w:ascii="PMingLiU" w:hAnsi="PMingLiU" w:cs="PMingLiU"/>
                                <w:sz w:val="24"/>
                              </w:rPr>
                              <w:t xml:space="preserve">, </w:t>
                            </w:r>
                            <w:hyperlink r:id="rId83" w:anchor="copayment" w:history="1">
                              <w:r>
                                <w:rPr>
                                  <w:rStyle w:val="Hyperlink"/>
                                  <w:rFonts w:ascii="PMingLiU" w:hAnsi="PMingLiU" w:cs="PMingLiU"/>
                                </w:rPr>
                                <w:t>共付額</w:t>
                              </w:r>
                            </w:hyperlink>
                            <w:r>
                              <w:rPr>
                                <w:rFonts w:ascii="PMingLiU" w:hAnsi="PMingLiU" w:cs="PMingLiU"/>
                                <w:sz w:val="24"/>
                              </w:rPr>
                              <w:t xml:space="preserve">和 </w:t>
                            </w:r>
                            <w:hyperlink r:id="rId84" w:anchor="coinsurance" w:history="1">
                              <w:r>
                                <w:rPr>
                                  <w:rStyle w:val="Hyperlink"/>
                                  <w:rFonts w:ascii="PMingLiU" w:hAnsi="PMingLiU" w:cs="PMingLiU"/>
                                </w:rPr>
                                <w:t>共同保險</w:t>
                              </w:r>
                            </w:hyperlink>
                            <w:r w:rsidR="008A4E33">
                              <w:rPr>
                                <w:rFonts w:ascii="PMingLiU" w:hAnsi="PMingLiU" w:cs="PMingLiU"/>
                                <w:sz w:val="24"/>
                              </w:rPr>
                              <w:t>)</w:t>
                            </w:r>
                            <w:r>
                              <w:rPr>
                                <w:rFonts w:ascii="PMingLiU" w:hAnsi="PMingLiU" w:cs="PMingLiU"/>
                                <w:sz w:val="24"/>
                              </w:rPr>
                              <w:t>以及</w:t>
                            </w:r>
                            <w:hyperlink r:id="rId85" w:anchor="excluded-services" w:history="1">
                              <w:r>
                                <w:rPr>
                                  <w:rStyle w:val="Hyperlink"/>
                                  <w:rFonts w:ascii="PMingLiU" w:hAnsi="PMingLiU" w:cs="PMingLiU"/>
                                </w:rPr>
                                <w:t>排除的服務</w:t>
                              </w:r>
                            </w:hyperlink>
                            <w:r>
                              <w:rPr>
                                <w:rFonts w:ascii="PMingLiU" w:hAnsi="PMingLiU" w:cs="PMingLiU"/>
                                <w:sz w:val="24"/>
                              </w:rPr>
                              <w:t>。</w:t>
                            </w:r>
                            <w:r>
                              <w:rPr>
                                <w:rFonts w:ascii="PMingLiU" w:hAnsi="PMingLiU" w:cs="PMingLiU"/>
                              </w:rPr>
                              <w:t>使用本訊息來比較在不同的健康保險</w:t>
                            </w:r>
                            <w:hyperlink r:id="rId86" w:anchor="plan" w:history="1">
                              <w:r>
                                <w:rPr>
                                  <w:rStyle w:val="Hyperlink"/>
                                  <w:rFonts w:ascii="PMingLiU" w:hAnsi="PMingLiU" w:cs="PMingLiU"/>
                                </w:rPr>
                                <w:t>計劃</w:t>
                              </w:r>
                            </w:hyperlink>
                            <w:r>
                              <w:rPr>
                                <w:rFonts w:ascii="PMingLiU" w:hAnsi="PMingLiU" w:cs="PMingLiU"/>
                              </w:rPr>
                              <w:t>下您可能應支付費用的部分。</w:t>
                            </w:r>
                            <w:r>
                              <w:rPr>
                                <w:rFonts w:ascii="PMingLiU" w:hAnsi="PMingLiU" w:cs="PMingLiU"/>
                                <w:color w:val="000000"/>
                                <w:sz w:val="24"/>
                              </w:rPr>
                              <w:t xml:space="preserve">請注意，這些保險的例子僅限於自身投保。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8CF5E5" id="Text Box 66" o:spid="_x0000_s1028" type="#_x0000_t202" style="position:absolute;margin-left:34.85pt;margin-top:3.55pt;width:665.75pt;height:8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" filled="f" stroked="f">
                <v:textbox>
                  <w:txbxContent>
                    <w:p w14:paraId="1B43B92B" w14:textId="77777777" w:rsidR="002B7717" w:rsidRPr="008A5D17" w:rsidRDefault="002B7717" w:rsidP="002B7717">
                      <w:pPr>
                        <w:spacing w:before="240" w:after="120" w:line="240" w:lineRule="auto"/>
                        <w:ind w:left="994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Style w:val="Normal"/>
                          <w:rFonts w:ascii="PMingLiU" w:hAnsi="PMingLiU" w:cs="PMingLiU"/>
                          <w:b/>
                          <w:sz w:val="24"/>
                        </w:rPr>
                        <w:t>這不是一個費用估算工具。</w:t>
                      </w:r>
                      <w:r>
                        <w:rPr>
                          <w:rStyle w:val="Normal"/>
                          <w:rFonts w:ascii="PMingLiU" w:hAnsi="PMingLiU" w:cs="PMingLiU"/>
                        </w:rPr>
                        <w:t>所顯示的治療僅為本</w:t>
                      </w:r>
                      <w:hyperlink r:id="rId89" w:anchor="plan" w:history="1">
                        <w:r>
                          <w:rPr>
                            <w:rStyle w:val="Hyperlink"/>
                            <w:rFonts w:ascii="PMingLiU" w:hAnsi="PMingLiU" w:cs="PMingLiU"/>
                          </w:rPr>
                          <w:t>計劃</w:t>
                        </w:r>
                      </w:hyperlink>
                      <w:r>
                        <w:rPr>
                          <w:rStyle w:val="Normal"/>
                          <w:rFonts w:ascii="PMingLiU" w:hAnsi="PMingLiU" w:cs="PMingLiU"/>
                        </w:rPr>
                        <w:t>可能承保醫療護理的例子。您實際的費用會有所不同，這取決於您實際接受的護理，</w:t>
                      </w:r>
                      <w:hyperlink r:id="rId90" w:anchor="provider" w:history="1">
                        <w:r>
                          <w:rPr>
                            <w:rStyle w:val="Hyperlink"/>
                            <w:rFonts w:ascii="PMingLiU" w:hAnsi="PMingLiU" w:cs="PMingLiU"/>
                            <w:sz w:val="24"/>
                          </w:rPr>
                          <w:t>提供者</w:t>
                        </w:r>
                      </w:hyperlink>
                      <w:r>
                        <w:rPr>
                          <w:rStyle w:val="Normal"/>
                          <w:rFonts w:ascii="PMingLiU" w:hAnsi="PMingLiU" w:cs="PMingLiU"/>
                        </w:rPr>
                        <w:t>提供者收取的費用，以及許多其他因素。著眼於</w:t>
                      </w:r>
                      <w:hyperlink r:id="rId91" w:anchor="plan" w:history="1">
                        <w:r w:rsidR="00FD01B3">
                          <w:rPr>
                            <w:rStyle w:val="Hyperlink"/>
                            <w:rFonts w:ascii="PMingLiU" w:hAnsi="PMingLiU" w:cs="PMingLiU"/>
                            <w:sz w:val="24"/>
                          </w:rPr>
                          <w:t>計劃</w:t>
                        </w:r>
                      </w:hyperlink>
                      <w:r>
                        <w:rPr>
                          <w:rStyle w:val="Normal"/>
                          <w:rFonts w:ascii="PMingLiU" w:hAnsi="PMingLiU" w:cs="PMingLiU"/>
                        </w:rPr>
                        <w:t>下</w:t>
                      </w:r>
                      <w:r>
                        <w:rPr>
                          <w:rStyle w:val="Normal"/>
                          <w:rFonts w:ascii="PMingLiU" w:hAnsi="PMingLiU" w:cs="PMingLiU"/>
                          <w:sz w:val="24"/>
                        </w:rPr>
                        <w:t xml:space="preserve"> </w:t>
                      </w:r>
                      <w:hyperlink r:id="rId92" w:anchor="cost-sharing" w:history="1">
                        <w:r>
                          <w:rPr>
                            <w:rStyle w:val="Hyperlink"/>
                            <w:rFonts w:ascii="PMingLiU" w:hAnsi="PMingLiU" w:cs="PMingLiU"/>
                          </w:rPr>
                          <w:t>費用分攤</w:t>
                        </w:r>
                      </w:hyperlink>
                      <w:r>
                        <w:rPr>
                          <w:rStyle w:val="Normal"/>
                          <w:rFonts w:ascii="PMingLiU" w:hAnsi="PMingLiU" w:cs="PMingLiU"/>
                        </w:rPr>
                        <w:t>的金額（</w:t>
                      </w:r>
                      <w:hyperlink r:id="rId93" w:anchor="deductible" w:history="1">
                        <w:r>
                          <w:rPr>
                            <w:rStyle w:val="Hyperlink"/>
                            <w:rFonts w:ascii="PMingLiU" w:hAnsi="PMingLiU" w:cs="PMingLiU"/>
                          </w:rPr>
                          <w:t>自付額</w:t>
                        </w:r>
                      </w:hyperlink>
                      <w:r>
                        <w:rPr>
                          <w:rStyle w:val="Normal"/>
                          <w:rFonts w:ascii="PMingLiU" w:hAnsi="PMingLiU" w:cs="PMingLiU"/>
                          <w:sz w:val="24"/>
                        </w:rPr>
                        <w:t xml:space="preserve">, </w:t>
                      </w:r>
                      <w:hyperlink r:id="rId94" w:anchor="copayment" w:history="1">
                        <w:r>
                          <w:rPr>
                            <w:rStyle w:val="Hyperlink"/>
                            <w:rFonts w:ascii="PMingLiU" w:hAnsi="PMingLiU" w:cs="PMingLiU"/>
                          </w:rPr>
                          <w:t>共付額</w:t>
                        </w:r>
                      </w:hyperlink>
                      <w:r>
                        <w:rPr>
                          <w:rStyle w:val="Normal"/>
                          <w:rFonts w:ascii="PMingLiU" w:hAnsi="PMingLiU" w:cs="PMingLiU"/>
                          <w:sz w:val="24"/>
                        </w:rPr>
                        <w:t xml:space="preserve">和 </w:t>
                      </w:r>
                      <w:hyperlink r:id="rId95" w:anchor="coinsurance" w:history="1">
                        <w:r>
                          <w:rPr>
                            <w:rStyle w:val="Hyperlink"/>
                            <w:rFonts w:ascii="PMingLiU" w:hAnsi="PMingLiU" w:cs="PMingLiU"/>
                          </w:rPr>
                          <w:t>共同保險</w:t>
                        </w:r>
                      </w:hyperlink>
                      <w:r w:rsidR="008A4E33">
                        <w:rPr>
                          <w:rStyle w:val="Normal"/>
                          <w:rFonts w:ascii="PMingLiU" w:hAnsi="PMingLiU" w:cs="PMingLiU"/>
                          <w:sz w:val="24"/>
                        </w:rPr>
                        <w:t>)</w:t>
                      </w:r>
                      <w:r>
                        <w:rPr>
                          <w:rStyle w:val="Normal"/>
                          <w:rFonts w:ascii="PMingLiU" w:hAnsi="PMingLiU" w:cs="PMingLiU"/>
                          <w:sz w:val="24"/>
                        </w:rPr>
                        <w:t>以及</w:t>
                      </w:r>
                      <w:hyperlink r:id="rId96" w:anchor="excluded-services" w:history="1">
                        <w:r>
                          <w:rPr>
                            <w:rStyle w:val="Hyperlink"/>
                            <w:rFonts w:ascii="PMingLiU" w:hAnsi="PMingLiU" w:cs="PMingLiU"/>
                          </w:rPr>
                          <w:t>排除的服務</w:t>
                        </w:r>
                      </w:hyperlink>
                      <w:r>
                        <w:rPr>
                          <w:rStyle w:val="Normal"/>
                          <w:rFonts w:ascii="PMingLiU" w:hAnsi="PMingLiU" w:cs="PMingLiU"/>
                          <w:sz w:val="24"/>
                        </w:rPr>
                        <w:t>。</w:t>
                      </w:r>
                      <w:r>
                        <w:rPr>
                          <w:rStyle w:val="Normal"/>
                          <w:rFonts w:ascii="PMingLiU" w:hAnsi="PMingLiU" w:cs="PMingLiU"/>
                        </w:rPr>
                        <w:t>使用本訊息來比較在不同的健康保險</w:t>
                      </w:r>
                      <w:hyperlink r:id="rId97" w:anchor="plan" w:history="1">
                        <w:r>
                          <w:rPr>
                            <w:rStyle w:val="Hyperlink"/>
                            <w:rFonts w:ascii="PMingLiU" w:hAnsi="PMingLiU" w:cs="PMingLiU"/>
                          </w:rPr>
                          <w:t>計劃</w:t>
                        </w:r>
                      </w:hyperlink>
                      <w:r>
                        <w:rPr>
                          <w:rStyle w:val="Normal"/>
                          <w:rFonts w:ascii="PMingLiU" w:hAnsi="PMingLiU" w:cs="PMingLiU"/>
                        </w:rPr>
                        <w:t>下您可能應支付費用的部分。</w:t>
                      </w:r>
                      <w:r>
                        <w:rPr>
                          <w:rStyle w:val="Normal"/>
                          <w:rFonts w:ascii="PMingLiU" w:hAnsi="PMingLiU" w:cs="PMingLiU"/>
                          <w:color w:val="000000"/>
                          <w:sz w:val="24"/>
                        </w:rPr>
                        <w:t xml:space="preserve">請注意，這些保險的例子僅限於自身投保。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A0013B" wp14:editId="73C611E6">
                <wp:simplePos x="0" y="0"/>
                <wp:positionH relativeFrom="column">
                  <wp:posOffset>22225</wp:posOffset>
                </wp:positionH>
                <wp:positionV relativeFrom="paragraph">
                  <wp:posOffset>131102</wp:posOffset>
                </wp:positionV>
                <wp:extent cx="9141460" cy="926465"/>
                <wp:effectExtent l="0" t="0" r="21590" b="26035"/>
                <wp:wrapNone/>
                <wp:docPr id="11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1460" cy="926465"/>
                        </a:xfrm>
                        <a:prstGeom prst="rect">
                          <a:avLst/>
                        </a:prstGeom>
                        <a:solidFill>
                          <a:srgbClr val="EFF9FF"/>
                        </a:solidFill>
                        <a:ln w="9525">
                          <a:solidFill>
                            <a:srgbClr val="70AFD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E820C" w14:textId="77777777" w:rsidR="006D46D0" w:rsidRPr="00F37831" w:rsidRDefault="006D46D0" w:rsidP="006D46D0">
                            <w:pPr>
                              <w:shd w:val="clear" w:color="auto" w:fill="EFF9FF"/>
                              <w:spacing w:before="240" w:after="40" w:line="240" w:lineRule="auto"/>
                              <w:ind w:left="-86"/>
                              <w:rPr>
                                <w:rFonts w:ascii="Garamond" w:hAnsi="Garamond" w:cs="Arial"/>
                                <w:sz w:val="24"/>
                                <w:szCs w:val="24"/>
                              </w:rPr>
                            </w:pPr>
                          </w:p>
                          <w:p w14:paraId="190FD82F" w14:textId="77777777" w:rsidR="006D46D0" w:rsidRDefault="006D46D0" w:rsidP="006D46D0">
                            <w:pPr>
                              <w:spacing w:before="40" w:after="40" w:line="240" w:lineRule="auto"/>
                              <w:jc w:val="center"/>
                              <w:rPr>
                                <w:rFonts w:ascii="Garamond" w:hAnsi="Garamond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0FE5440A" w14:textId="77777777" w:rsidR="006D46D0" w:rsidRPr="006D3E86" w:rsidRDefault="006D46D0" w:rsidP="006D46D0">
                            <w:pPr>
                              <w:shd w:val="clear" w:color="auto" w:fill="EFF9FF"/>
                              <w:spacing w:after="0" w:line="240" w:lineRule="auto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A0013B" id="Text Box 58" o:spid="_x0000_s1029" type="#_x0000_t202" style="position:absolute;margin-left:1.75pt;margin-top:10.3pt;width:719.8pt;height:7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" fillcolor="#eff9ff" strokecolor="#70afd9">
                <v:textbox>
                  <w:txbxContent>
                    <w:p w14:paraId="203E820C" w14:textId="77777777" w:rsidR="006D46D0" w:rsidRPr="00F37831" w:rsidRDefault="006D46D0" w:rsidP="006D46D0">
                      <w:pPr>
                        <w:shd w:val="clear" w:color="auto" w:fill="EFF9FF"/>
                        <w:spacing w:before="240" w:after="40" w:line="240" w:lineRule="auto"/>
                        <w:ind w:left="-86"/>
                        <w:rPr>
                          <w:rFonts w:ascii="Garamond" w:hAnsi="Garamond" w:cs="Arial"/>
                          <w:sz w:val="24"/>
                          <w:szCs w:val="24"/>
                        </w:rPr>
                      </w:pPr>
                    </w:p>
                    <w:p w14:paraId="190FD82F" w14:textId="77777777" w:rsidR="006D46D0" w:rsidRDefault="006D46D0" w:rsidP="006D46D0">
                      <w:pPr>
                        <w:spacing w:before="40" w:after="40" w:line="240" w:lineRule="auto"/>
                        <w:jc w:val="center"/>
                        <w:rPr>
                          <w:rFonts w:ascii="Garamond" w:hAnsi="Garamond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</w:p>
                    <w:p w14:paraId="0FE5440A" w14:textId="77777777" w:rsidR="006D46D0" w:rsidRPr="006D3E86" w:rsidRDefault="006D46D0" w:rsidP="006D46D0">
                      <w:pPr>
                        <w:shd w:val="clear" w:color="auto" w:fill="EFF9FF"/>
                        <w:spacing w:after="0" w:line="240" w:lineRule="auto"/>
                        <w:rPr>
                          <w:rFonts w:ascii="Garamond" w:hAnsi="Garamond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CF3920" w14:textId="27A15DC1" w:rsidR="002B7717" w:rsidRPr="008A5D17" w:rsidRDefault="002B7717" w:rsidP="002B7717">
      <w:pPr>
        <w:tabs>
          <w:tab w:val="center" w:pos="4680"/>
          <w:tab w:val="right" w:pos="9360"/>
        </w:tabs>
        <w:spacing w:after="0" w:line="240" w:lineRule="auto"/>
        <w:ind w:right="-90"/>
        <w:rPr>
          <w:rFonts w:ascii="Arial Narrow" w:hAnsi="Arial Narrow" w:cs="Arial"/>
          <w:color w:val="0775A8"/>
          <w:sz w:val="16"/>
          <w:szCs w:val="16"/>
        </w:rPr>
      </w:pPr>
    </w:p>
    <w:p w14:paraId="60CF32AD" w14:textId="43F25E07" w:rsidR="002B7717" w:rsidRPr="008A5D17" w:rsidRDefault="002B7717" w:rsidP="002B7717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color w:val="0775A8"/>
          <w:sz w:val="16"/>
          <w:szCs w:val="16"/>
        </w:rPr>
      </w:pPr>
    </w:p>
    <w:p w14:paraId="07D7FD94" w14:textId="2D10E558" w:rsidR="002B7717" w:rsidRPr="008A5D17" w:rsidRDefault="002B7717" w:rsidP="002B7717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color w:val="0775A8"/>
          <w:sz w:val="16"/>
          <w:szCs w:val="16"/>
        </w:rPr>
      </w:pPr>
    </w:p>
    <w:p w14:paraId="0427CB5F" w14:textId="77777777" w:rsidR="002B7717" w:rsidRPr="008A5D17" w:rsidRDefault="002B7717" w:rsidP="002B7717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color w:val="0775A8"/>
          <w:sz w:val="16"/>
          <w:szCs w:val="16"/>
        </w:rPr>
      </w:pPr>
    </w:p>
    <w:p w14:paraId="05B19C42" w14:textId="77777777" w:rsidR="002B7717" w:rsidRPr="008A5D17" w:rsidRDefault="002B7717" w:rsidP="002B7717">
      <w:pPr>
        <w:pStyle w:val="Header"/>
        <w:spacing w:after="0" w:line="240" w:lineRule="auto"/>
        <w:rPr>
          <w:rFonts w:ascii="Arial Narrow" w:hAnsi="Arial Narrow" w:cs="Arial"/>
          <w:b/>
        </w:rPr>
      </w:pPr>
    </w:p>
    <w:p w14:paraId="09C451EB" w14:textId="77777777" w:rsidR="002B7717" w:rsidRPr="008A5D17" w:rsidRDefault="002B7717" w:rsidP="002B7717">
      <w:pPr>
        <w:pStyle w:val="Header"/>
        <w:spacing w:after="0" w:line="240" w:lineRule="auto"/>
        <w:rPr>
          <w:rFonts w:ascii="Arial Narrow" w:hAnsi="Arial Narrow" w:cs="Arial"/>
          <w:b/>
        </w:rPr>
      </w:pPr>
    </w:p>
    <w:p w14:paraId="4B8751DA" w14:textId="77777777" w:rsidR="002B7717" w:rsidRPr="008A5D17" w:rsidRDefault="002B7717" w:rsidP="002B7717">
      <w:pPr>
        <w:pStyle w:val="Header"/>
        <w:spacing w:after="0" w:line="240" w:lineRule="auto"/>
        <w:rPr>
          <w:rFonts w:ascii="Arial Narrow" w:hAnsi="Arial Narrow" w:cs="Arial"/>
          <w:b/>
        </w:rPr>
      </w:pPr>
    </w:p>
    <w:p w14:paraId="215BFBDA" w14:textId="77777777" w:rsidR="002B7717" w:rsidRDefault="002B7717" w:rsidP="002B7717">
      <w:pPr>
        <w:pStyle w:val="Header"/>
        <w:spacing w:after="0" w:line="240" w:lineRule="auto"/>
        <w:sectPr w:rsidR="002B7717" w:rsidSect="002B7717">
          <w:type w:val="continuous"/>
          <w:pgSz w:w="15840" w:h="12240" w:orient="landscape" w:code="1"/>
          <w:pgMar w:top="720" w:right="720" w:bottom="720" w:left="720" w:header="360" w:footer="360" w:gutter="0"/>
          <w:cols w:num="4" w:sep="1" w:space="493"/>
          <w:docGrid w:linePitch="360"/>
        </w:sectPr>
      </w:pPr>
    </w:p>
    <w:p w14:paraId="18756A9F" w14:textId="5102C5E6" w:rsidR="002B7717" w:rsidRPr="008A5D17" w:rsidRDefault="002B7717" w:rsidP="002B7717">
      <w:pPr>
        <w:pStyle w:val="Header"/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p w14:paraId="6B880856" w14:textId="6050EAC0" w:rsidR="002B7717" w:rsidRPr="008A5D17" w:rsidRDefault="002B7717" w:rsidP="002B7717">
      <w:pPr>
        <w:pStyle w:val="Header"/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p w14:paraId="5CB4BC62" w14:textId="543E5031" w:rsidR="002B7717" w:rsidRPr="008A5D17" w:rsidRDefault="006D6FC1" w:rsidP="002B7717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b/>
          <w:sz w:val="24"/>
          <w:szCs w:val="24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D4C7764" wp14:editId="1B4CB498">
                <wp:simplePos x="0" y="0"/>
                <wp:positionH relativeFrom="column">
                  <wp:posOffset>11430</wp:posOffset>
                </wp:positionH>
                <wp:positionV relativeFrom="paragraph">
                  <wp:posOffset>6985</wp:posOffset>
                </wp:positionV>
                <wp:extent cx="2963545" cy="658495"/>
                <wp:effectExtent l="11430" t="8890" r="6350" b="8890"/>
                <wp:wrapNone/>
                <wp:docPr id="9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3545" cy="658495"/>
                        </a:xfrm>
                        <a:prstGeom prst="rect">
                          <a:avLst/>
                        </a:prstGeom>
                        <a:solidFill>
                          <a:srgbClr val="0775A8"/>
                        </a:solidFill>
                        <a:ln w="9525">
                          <a:solidFill>
                            <a:srgbClr val="70AFD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77AB2" w14:textId="77777777" w:rsidR="002B7717" w:rsidRPr="006D46D0" w:rsidRDefault="002B7717" w:rsidP="002B7717">
                            <w:pPr>
                              <w:spacing w:before="40" w:after="40" w:line="240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MingLiU" w:hAnsi="PMingLiU" w:cs="PMingLiU"/>
                                <w:b/>
                                <w:color w:val="FFFFFF"/>
                                <w:sz w:val="28"/>
                              </w:rPr>
                              <w:t>佩琪要生小孩了</w:t>
                            </w:r>
                            <w:r>
                              <w:br/>
                            </w:r>
                            <w:r w:rsidRPr="006D46D0">
                              <w:rPr>
                                <w:rFonts w:ascii="PMingLiU" w:hAnsi="PMingLiU" w:cs="PMingLiU"/>
                                <w:color w:val="FFFFFF" w:themeColor="background1"/>
                                <w:sz w:val="24"/>
                                <w:szCs w:val="24"/>
                              </w:rPr>
                              <w:t>（9個月的網絡內產前護理和住院生產）</w:t>
                            </w:r>
                          </w:p>
                          <w:p w14:paraId="05AAE219" w14:textId="77777777" w:rsidR="002B7717" w:rsidRPr="006D3E86" w:rsidRDefault="002B7717" w:rsidP="002B7717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27432" rIns="91440" bIns="2743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4C7764" id="Text Box 61" o:spid="_x0000_s1030" type="#_x0000_t202" style="position:absolute;left:0;text-align:left;margin-left:.9pt;margin-top:.55pt;width:233.35pt;height:51.8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" fillcolor="#0775a8" strokecolor="#70afd9">
                <v:textbox inset=",2.16pt,,2.16pt">
                  <w:txbxContent>
                    <w:p w14:paraId="5F777AB2" w14:textId="77777777" w:rsidR="002B7717" w:rsidRPr="006D46D0" w:rsidRDefault="002B7717" w:rsidP="002B7717">
                      <w:pPr>
                        <w:spacing w:before="40" w:after="40" w:line="240" w:lineRule="auto"/>
                        <w:jc w:val="center"/>
                        <w:rPr>
                          <w:rFonts w:ascii="Arial Narrow" w:hAnsi="Arial Narrow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Style w:val="Normal"/>
                          <w:rFonts w:ascii="PMingLiU" w:hAnsi="PMingLiU" w:cs="PMingLiU"/>
                          <w:b/>
                          <w:color w:val="FFFFFF"/>
                          <w:sz w:val="28"/>
                        </w:rPr>
                        <w:t>佩琪要生小孩了</w:t>
                      </w:r>
                      <w:r>
                        <w:br/>
                      </w:r>
                      <w:r w:rsidRPr="006D46D0">
                        <w:rPr>
                          <w:rStyle w:val="Normal"/>
                          <w:rFonts w:ascii="PMingLiU" w:hAnsi="PMingLiU" w:cs="PMingLiU"/>
                          <w:color w:val="FFFFFF" w:themeColor="background1"/>
                          <w:sz w:val="24"/>
                          <w:szCs w:val="24"/>
                        </w:rPr>
                        <w:t>（9個月的網絡內產前護理和住院生產）</w:t>
                      </w:r>
                    </w:p>
                    <w:p w14:paraId="05AAE219" w14:textId="77777777" w:rsidR="002B7717" w:rsidRPr="006D3E86" w:rsidRDefault="002B7717" w:rsidP="002B7717">
                      <w:pPr>
                        <w:spacing w:after="0" w:line="240" w:lineRule="auto"/>
                        <w:rPr>
                          <w:rFonts w:ascii="Garamond" w:hAnsi="Garamond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ABE03C" w14:textId="1863DDCD" w:rsidR="002B7717" w:rsidRPr="008A5D17" w:rsidRDefault="002B7717" w:rsidP="002B7717">
      <w:pPr>
        <w:pStyle w:val="Header"/>
        <w:spacing w:after="0" w:line="240" w:lineRule="auto"/>
        <w:ind w:left="270" w:right="-90" w:hanging="270"/>
        <w:rPr>
          <w:rFonts w:ascii="Arial Narrow" w:hAnsi="Arial Narrow"/>
          <w:color w:val="0775A8"/>
          <w:sz w:val="24"/>
        </w:rPr>
      </w:pPr>
    </w:p>
    <w:p w14:paraId="08C60F1A" w14:textId="696129EB" w:rsidR="002B7717" w:rsidRPr="008A5D17" w:rsidRDefault="002B7717" w:rsidP="002B7717">
      <w:pPr>
        <w:pStyle w:val="Header"/>
        <w:spacing w:after="0" w:line="240" w:lineRule="auto"/>
        <w:ind w:left="270" w:right="-90" w:hanging="270"/>
        <w:rPr>
          <w:rFonts w:ascii="Arial Narrow" w:hAnsi="Arial Narrow"/>
          <w:color w:val="0775A8"/>
          <w:sz w:val="24"/>
        </w:rPr>
      </w:pPr>
    </w:p>
    <w:p w14:paraId="313E1FDA" w14:textId="77777777" w:rsidR="002B7717" w:rsidRPr="008A5D17" w:rsidRDefault="002B7717" w:rsidP="002B7717">
      <w:pPr>
        <w:pStyle w:val="Header"/>
        <w:spacing w:after="0" w:line="240" w:lineRule="auto"/>
        <w:ind w:left="270" w:right="-90" w:hanging="270"/>
        <w:rPr>
          <w:rFonts w:ascii="Arial Narrow" w:hAnsi="Arial Narrow"/>
          <w:color w:val="0775A8"/>
          <w:sz w:val="24"/>
        </w:rPr>
      </w:pPr>
    </w:p>
    <w:p w14:paraId="3758CC02" w14:textId="77777777" w:rsidR="002B7717" w:rsidRPr="008A5D17" w:rsidRDefault="002B7717" w:rsidP="002B7717">
      <w:pPr>
        <w:pStyle w:val="Header"/>
        <w:spacing w:after="0" w:line="240" w:lineRule="auto"/>
        <w:ind w:right="-90"/>
        <w:rPr>
          <w:rFonts w:ascii="Arial Narrow" w:hAnsi="Arial Narrow" w:cs="Arial"/>
          <w:b/>
          <w:sz w:val="24"/>
          <w:szCs w:val="24"/>
        </w:rPr>
      </w:pPr>
    </w:p>
    <w:p w14:paraId="64972C16" w14:textId="77777777" w:rsidR="002B7717" w:rsidRDefault="002B7717" w:rsidP="002B7717">
      <w:pPr>
        <w:pStyle w:val="Header"/>
        <w:tabs>
          <w:tab w:val="clear" w:pos="4680"/>
          <w:tab w:val="center" w:pos="4410"/>
        </w:tabs>
        <w:spacing w:after="0" w:line="240" w:lineRule="auto"/>
        <w:ind w:left="270" w:right="150" w:hanging="270"/>
        <w:rPr>
          <w:rFonts w:ascii="Arial Narrow" w:hAnsi="Arial Narrow" w:cs="Arial"/>
          <w:sz w:val="24"/>
          <w:szCs w:val="24"/>
        </w:rPr>
      </w:pPr>
      <w:r>
        <w:rPr>
          <w:rFonts w:ascii="PMingLiU" w:hAnsi="PMingLiU" w:cs="PMingLiU"/>
          <w:color w:val="0775A8"/>
          <w:sz w:val="24"/>
        </w:rPr>
        <w:sym w:font="Wingdings" w:char="F06E"/>
      </w:r>
      <w:r>
        <w:rPr>
          <w:rFonts w:ascii="PMingLiU" w:hAnsi="PMingLiU" w:cs="PMingLiU"/>
          <w:sz w:val="24"/>
        </w:rPr>
        <w:t xml:space="preserve"> </w:t>
      </w:r>
      <w:r w:rsidRPr="006D46D0">
        <w:rPr>
          <w:rFonts w:ascii="PMingLiU" w:hAnsi="PMingLiU" w:cs="PMingLiU"/>
          <w:b/>
          <w:bCs/>
        </w:rPr>
        <w:t>該</w:t>
      </w:r>
      <w:hyperlink r:id="rId98" w:anchor="plan" w:history="1">
        <w:r w:rsidRPr="006D46D0">
          <w:rPr>
            <w:rStyle w:val="Hyperlink"/>
            <w:rFonts w:ascii="PMingLiU" w:hAnsi="PMingLiU" w:cs="PMingLiU"/>
            <w:b/>
            <w:bCs/>
          </w:rPr>
          <w:t>計劃的</w:t>
        </w:r>
      </w:hyperlink>
      <w:r w:rsidRPr="006D46D0">
        <w:rPr>
          <w:rFonts w:ascii="PMingLiU" w:hAnsi="PMingLiU" w:cs="PMingLiU"/>
          <w:b/>
          <w:bCs/>
        </w:rPr>
        <w:t>總</w:t>
      </w:r>
      <w:hyperlink r:id="rId99" w:anchor="deductible" w:history="1">
        <w:r w:rsidRPr="006D46D0">
          <w:rPr>
            <w:rStyle w:val="Hyperlink"/>
            <w:rFonts w:ascii="PMingLiU" w:hAnsi="PMingLiU" w:cs="PMingLiU"/>
            <w:b/>
            <w:bCs/>
          </w:rPr>
          <w:t>自付額</w:t>
        </w:r>
      </w:hyperlink>
      <w:r w:rsidRPr="006D46D0">
        <w:rPr>
          <w:rFonts w:ascii="PMingLiU" w:hAnsi="PMingLiU" w:cs="PMingLiU"/>
          <w:b/>
          <w:bCs/>
          <w:sz w:val="24"/>
        </w:rPr>
        <w:t xml:space="preserve"> 為</w:t>
      </w:r>
      <w:r>
        <w:rPr>
          <w:rFonts w:ascii="PMingLiU" w:hAnsi="PMingLiU" w:cs="PMingLiU"/>
          <w:sz w:val="24"/>
        </w:rPr>
        <w:tab/>
      </w:r>
      <w:r>
        <w:rPr>
          <w:rFonts w:ascii="PMingLiU" w:hAnsi="PMingLiU" w:cs="PMingLiU"/>
          <w:b/>
          <w:sz w:val="24"/>
        </w:rPr>
        <w:t>$</w:t>
      </w:r>
    </w:p>
    <w:p w14:paraId="16832D26" w14:textId="77777777" w:rsidR="002B7717" w:rsidRDefault="002B7717" w:rsidP="002B7717">
      <w:pPr>
        <w:pStyle w:val="Header"/>
        <w:tabs>
          <w:tab w:val="clear" w:pos="4680"/>
          <w:tab w:val="center" w:pos="4410"/>
        </w:tabs>
        <w:spacing w:after="0" w:line="240" w:lineRule="auto"/>
        <w:ind w:left="270" w:right="150" w:hanging="270"/>
        <w:rPr>
          <w:rFonts w:ascii="Arial Narrow" w:hAnsi="Arial Narrow" w:cs="Arial"/>
          <w:sz w:val="24"/>
          <w:szCs w:val="24"/>
        </w:rPr>
      </w:pPr>
      <w:r>
        <w:rPr>
          <w:rFonts w:ascii="PMingLiU" w:hAnsi="PMingLiU" w:cs="PMingLiU"/>
          <w:color w:val="0775A8"/>
          <w:sz w:val="24"/>
        </w:rPr>
        <w:sym w:font="Wingdings" w:char="F06E"/>
      </w:r>
      <w:r>
        <w:rPr>
          <w:rFonts w:ascii="PMingLiU" w:hAnsi="PMingLiU" w:cs="PMingLiU"/>
          <w:sz w:val="24"/>
        </w:rPr>
        <w:t xml:space="preserve"> </w:t>
      </w:r>
      <w:hyperlink r:id="rId100" w:anchor="specialist" w:history="1">
        <w:r>
          <w:rPr>
            <w:rStyle w:val="Hyperlink"/>
            <w:rFonts w:ascii="PMingLiU" w:hAnsi="PMingLiU" w:cs="PMingLiU"/>
            <w:b/>
            <w:sz w:val="24"/>
          </w:rPr>
          <w:t>專科醫師</w:t>
        </w:r>
      </w:hyperlink>
      <w:r>
        <w:rPr>
          <w:rFonts w:ascii="PMingLiU" w:hAnsi="PMingLiU" w:cs="PMingLiU"/>
          <w:b/>
          <w:color w:val="000000"/>
          <w:sz w:val="24"/>
        </w:rPr>
        <w:t xml:space="preserve"> </w:t>
      </w:r>
      <w:r>
        <w:rPr>
          <w:rFonts w:ascii="PMingLiU" w:hAnsi="PMingLiU" w:cs="PMingLiU"/>
          <w:b/>
          <w:i/>
          <w:color w:val="000000"/>
          <w:sz w:val="24"/>
        </w:rPr>
        <w:t>[費用分攤]</w:t>
      </w:r>
      <w:r>
        <w:rPr>
          <w:rFonts w:ascii="PMingLiU" w:hAnsi="PMingLiU" w:cs="PMingLiU"/>
          <w:b/>
          <w:color w:val="000000"/>
          <w:sz w:val="24"/>
        </w:rPr>
        <w:tab/>
        <w:t>$</w:t>
      </w:r>
    </w:p>
    <w:p w14:paraId="4167C686" w14:textId="60F25A9F" w:rsidR="002B7717" w:rsidRDefault="002B7717" w:rsidP="002B7717">
      <w:pPr>
        <w:pStyle w:val="Header"/>
        <w:tabs>
          <w:tab w:val="clear" w:pos="4680"/>
          <w:tab w:val="center" w:pos="4410"/>
        </w:tabs>
        <w:spacing w:after="0" w:line="240" w:lineRule="auto"/>
        <w:ind w:right="150"/>
        <w:rPr>
          <w:rFonts w:ascii="Arial Narrow" w:hAnsi="Arial Narrow" w:cs="Arial"/>
          <w:sz w:val="24"/>
          <w:szCs w:val="24"/>
        </w:rPr>
      </w:pPr>
      <w:r>
        <w:rPr>
          <w:rFonts w:ascii="PMingLiU" w:hAnsi="PMingLiU" w:cs="PMingLiU"/>
          <w:color w:val="0775A8"/>
          <w:sz w:val="24"/>
        </w:rPr>
        <w:sym w:font="Wingdings" w:char="F06E"/>
      </w:r>
      <w:r>
        <w:rPr>
          <w:rFonts w:ascii="PMingLiU" w:hAnsi="PMingLiU" w:cs="PMingLiU"/>
          <w:color w:val="C0E8FB"/>
          <w:sz w:val="24"/>
        </w:rPr>
        <w:t xml:space="preserve"> </w:t>
      </w:r>
      <w:r>
        <w:rPr>
          <w:rFonts w:ascii="PMingLiU" w:hAnsi="PMingLiU" w:cs="PMingLiU"/>
          <w:b/>
          <w:color w:val="000000"/>
          <w:sz w:val="24"/>
        </w:rPr>
        <w:t xml:space="preserve">醫院 (設施) </w:t>
      </w:r>
      <w:r>
        <w:rPr>
          <w:rFonts w:ascii="PMingLiU" w:hAnsi="PMingLiU" w:cs="PMingLiU"/>
          <w:b/>
          <w:i/>
          <w:color w:val="000000"/>
          <w:sz w:val="24"/>
        </w:rPr>
        <w:t>[費用分攤]</w:t>
      </w:r>
      <w:r>
        <w:rPr>
          <w:rFonts w:ascii="PMingLiU" w:hAnsi="PMingLiU" w:cs="PMingLiU"/>
          <w:b/>
          <w:color w:val="000000"/>
          <w:sz w:val="24"/>
        </w:rPr>
        <w:tab/>
        <w:t>%</w:t>
      </w:r>
    </w:p>
    <w:p w14:paraId="4537D39A" w14:textId="77777777" w:rsidR="002B7717" w:rsidRDefault="002B7717" w:rsidP="002B7717">
      <w:pPr>
        <w:pStyle w:val="Header"/>
        <w:tabs>
          <w:tab w:val="clear" w:pos="4680"/>
          <w:tab w:val="center" w:pos="4410"/>
        </w:tabs>
        <w:spacing w:after="0" w:line="240" w:lineRule="auto"/>
        <w:ind w:left="270" w:right="150" w:hanging="270"/>
        <w:rPr>
          <w:rFonts w:ascii="Arial Narrow" w:hAnsi="Arial Narrow" w:cs="Arial"/>
          <w:sz w:val="24"/>
          <w:szCs w:val="24"/>
        </w:rPr>
      </w:pPr>
      <w:r>
        <w:rPr>
          <w:rFonts w:ascii="PMingLiU" w:hAnsi="PMingLiU" w:cs="PMingLiU"/>
          <w:color w:val="0775A8"/>
          <w:sz w:val="24"/>
        </w:rPr>
        <w:sym w:font="Wingdings" w:char="F06E"/>
      </w:r>
      <w:r>
        <w:rPr>
          <w:rFonts w:ascii="PMingLiU" w:hAnsi="PMingLiU" w:cs="PMingLiU"/>
          <w:sz w:val="24"/>
        </w:rPr>
        <w:t xml:space="preserve"> </w:t>
      </w:r>
      <w:r>
        <w:rPr>
          <w:rFonts w:ascii="PMingLiU" w:hAnsi="PMingLiU" w:cs="PMingLiU"/>
          <w:b/>
          <w:sz w:val="24"/>
        </w:rPr>
        <w:t>其他</w:t>
      </w:r>
      <w:r>
        <w:rPr>
          <w:rFonts w:ascii="PMingLiU" w:hAnsi="PMingLiU" w:cs="PMingLiU"/>
          <w:sz w:val="24"/>
        </w:rPr>
        <w:t xml:space="preserve"> </w:t>
      </w:r>
      <w:r>
        <w:rPr>
          <w:rFonts w:ascii="PMingLiU" w:hAnsi="PMingLiU" w:cs="PMingLiU"/>
          <w:b/>
          <w:i/>
          <w:color w:val="000000"/>
          <w:sz w:val="24"/>
        </w:rPr>
        <w:t>[費用分攤]</w:t>
      </w:r>
      <w:r>
        <w:rPr>
          <w:rFonts w:ascii="PMingLiU" w:hAnsi="PMingLiU" w:cs="PMingLiU"/>
          <w:b/>
          <w:color w:val="000000"/>
          <w:sz w:val="24"/>
        </w:rPr>
        <w:tab/>
        <w:t>%</w:t>
      </w:r>
    </w:p>
    <w:p w14:paraId="09BD9B62" w14:textId="77777777" w:rsidR="002B7717" w:rsidRPr="008A5D17" w:rsidRDefault="002B7717" w:rsidP="002B7717">
      <w:pPr>
        <w:pStyle w:val="Header"/>
        <w:tabs>
          <w:tab w:val="clear" w:pos="4680"/>
          <w:tab w:val="center" w:pos="4410"/>
        </w:tabs>
        <w:spacing w:after="0" w:line="240" w:lineRule="auto"/>
        <w:ind w:right="150"/>
        <w:rPr>
          <w:rFonts w:ascii="Arial Narrow" w:hAnsi="Arial Narrow" w:cs="Arial"/>
          <w:b/>
          <w:sz w:val="24"/>
          <w:szCs w:val="24"/>
        </w:rPr>
      </w:pPr>
    </w:p>
    <w:p w14:paraId="49FEA94F" w14:textId="77777777" w:rsidR="002B7717" w:rsidRPr="008A5D17" w:rsidRDefault="002B7717" w:rsidP="002B7717">
      <w:pPr>
        <w:pStyle w:val="Header"/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PMingLiU" w:hAnsi="PMingLiU" w:cs="PMingLiU"/>
          <w:b/>
          <w:sz w:val="24"/>
        </w:rPr>
        <w:t>本事件</w:t>
      </w:r>
      <w:r w:rsidRPr="00257E4F">
        <w:rPr>
          <w:rFonts w:ascii="PMingLiU" w:hAnsi="PMingLiU" w:cs="PMingLiU"/>
          <w:b/>
          <w:sz w:val="24"/>
          <w:u w:val="single"/>
        </w:rPr>
        <w:t>範例</w:t>
      </w:r>
      <w:r>
        <w:rPr>
          <w:rFonts w:ascii="PMingLiU" w:hAnsi="PMingLiU" w:cs="PMingLiU"/>
          <w:b/>
          <w:sz w:val="24"/>
        </w:rPr>
        <w:t xml:space="preserve">所包括的服務如： </w:t>
      </w:r>
    </w:p>
    <w:p w14:paraId="49B22A11" w14:textId="77777777" w:rsidR="002B7717" w:rsidRPr="008A5D17" w:rsidRDefault="002B7717" w:rsidP="002B7717">
      <w:pPr>
        <w:pStyle w:val="Header"/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PMingLiU" w:hAnsi="PMingLiU" w:cs="PMingLiU"/>
        </w:rPr>
        <w:t>專科醫師門診（產前護理）</w:t>
      </w:r>
    </w:p>
    <w:p w14:paraId="5304BD5E" w14:textId="77777777" w:rsidR="002B7717" w:rsidRPr="008A5D17" w:rsidRDefault="002B7717" w:rsidP="002B7717">
      <w:pPr>
        <w:pStyle w:val="Header"/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PMingLiU" w:hAnsi="PMingLiU" w:cs="PMingLiU"/>
          <w:sz w:val="24"/>
        </w:rPr>
        <w:t>分娩/生產專業服務</w:t>
      </w:r>
    </w:p>
    <w:p w14:paraId="77E1AE44" w14:textId="77777777" w:rsidR="002B7717" w:rsidRPr="008A5D17" w:rsidRDefault="002B7717" w:rsidP="002B7717">
      <w:pPr>
        <w:pStyle w:val="Header"/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PMingLiU" w:hAnsi="PMingLiU" w:cs="PMingLiU"/>
          <w:sz w:val="24"/>
        </w:rPr>
        <w:t>分娩/生產設施服務</w:t>
      </w:r>
    </w:p>
    <w:p w14:paraId="27E74EDB" w14:textId="77777777" w:rsidR="002B7717" w:rsidRPr="008A5D17" w:rsidRDefault="002B7717" w:rsidP="002B7717">
      <w:pPr>
        <w:pStyle w:val="Header"/>
        <w:spacing w:after="0" w:line="240" w:lineRule="auto"/>
        <w:rPr>
          <w:rFonts w:ascii="Arial Narrow" w:hAnsi="Arial Narrow" w:cs="Arial"/>
          <w:i/>
          <w:sz w:val="24"/>
          <w:szCs w:val="24"/>
        </w:rPr>
      </w:pPr>
      <w:r>
        <w:rPr>
          <w:rFonts w:ascii="PMingLiU" w:hAnsi="PMingLiU" w:cs="PMingLiU"/>
        </w:rPr>
        <w:t>診斷檢驗（超音波和驗血）</w:t>
      </w:r>
    </w:p>
    <w:p w14:paraId="6FC8ED9D" w14:textId="1023C3CC" w:rsidR="002B7717" w:rsidRPr="008A5D17" w:rsidRDefault="002B7717" w:rsidP="002B7717">
      <w:pPr>
        <w:pStyle w:val="Header"/>
        <w:spacing w:after="0" w:line="240" w:lineRule="auto"/>
        <w:rPr>
          <w:rFonts w:ascii="Arial Narrow" w:hAnsi="Arial Narrow" w:cs="Arial"/>
          <w:i/>
          <w:sz w:val="24"/>
          <w:szCs w:val="24"/>
        </w:rPr>
      </w:pPr>
      <w:r>
        <w:rPr>
          <w:rFonts w:ascii="PMingLiU" w:hAnsi="PMingLiU" w:cs="PMingLiU"/>
        </w:rPr>
        <w:t>專科醫師門診（麻醉）</w:t>
      </w:r>
      <w:r>
        <w:rPr>
          <w:rFonts w:ascii="PMingLiU" w:hAnsi="PMingLiU" w:cs="PMingLiU"/>
          <w:i/>
          <w:sz w:val="24"/>
        </w:rPr>
        <w:t xml:space="preserve"> </w:t>
      </w:r>
    </w:p>
    <w:p w14:paraId="0A5099DF" w14:textId="77777777" w:rsidR="002B7717" w:rsidRPr="008A5D17" w:rsidRDefault="002B7717" w:rsidP="002B7717">
      <w:pPr>
        <w:pStyle w:val="Header"/>
        <w:spacing w:after="0" w:line="240" w:lineRule="auto"/>
        <w:rPr>
          <w:rFonts w:ascii="Arial Narrow" w:hAnsi="Arial Narrow" w:cs="Arial"/>
          <w:i/>
          <w:sz w:val="24"/>
          <w:szCs w:val="24"/>
        </w:rPr>
      </w:pPr>
    </w:p>
    <w:tbl>
      <w:tblPr>
        <w:tblW w:w="4680" w:type="dxa"/>
        <w:tblInd w:w="108" w:type="dxa"/>
        <w:tblBorders>
          <w:top w:val="single" w:sz="4" w:space="0" w:color="70AFD9"/>
          <w:bottom w:val="single" w:sz="4" w:space="0" w:color="70AFD9"/>
          <w:insideH w:val="single" w:sz="4" w:space="0" w:color="70AFD9"/>
          <w:insideV w:val="single" w:sz="4" w:space="0" w:color="70AFD9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990"/>
      </w:tblGrid>
      <w:tr w:rsidR="002B7717" w:rsidRPr="008A5D17" w14:paraId="396D3757" w14:textId="77777777" w:rsidTr="002B7717">
        <w:trPr>
          <w:trHeight w:val="300"/>
        </w:trPr>
        <w:tc>
          <w:tcPr>
            <w:tcW w:w="3690" w:type="dxa"/>
            <w:shd w:val="clear" w:color="auto" w:fill="C0E8FB"/>
            <w:noWrap/>
            <w:vAlign w:val="center"/>
          </w:tcPr>
          <w:p w14:paraId="512BC0F9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/>
                <w:b/>
                <w:color w:val="000000"/>
                <w:sz w:val="24"/>
                <w:szCs w:val="24"/>
              </w:rPr>
            </w:pPr>
            <w:r>
              <w:rPr>
                <w:rFonts w:ascii="PMingLiU" w:hAnsi="PMingLiU" w:cs="PMingLiU"/>
                <w:b/>
                <w:color w:val="000000"/>
                <w:sz w:val="24"/>
              </w:rPr>
              <w:t>範例總費用</w:t>
            </w:r>
          </w:p>
        </w:tc>
        <w:tc>
          <w:tcPr>
            <w:tcW w:w="990" w:type="dxa"/>
            <w:shd w:val="clear" w:color="auto" w:fill="C0E8FB"/>
            <w:vAlign w:val="center"/>
          </w:tcPr>
          <w:p w14:paraId="1696FCCE" w14:textId="77777777" w:rsidR="002B7717" w:rsidRPr="008A5D17" w:rsidRDefault="002B7717" w:rsidP="002B7717">
            <w:pPr>
              <w:spacing w:after="0" w:line="240" w:lineRule="auto"/>
              <w:jc w:val="right"/>
              <w:rPr>
                <w:rFonts w:ascii="Arial Narrow" w:hAnsi="Arial Narrow"/>
                <w:b/>
                <w:color w:val="000000"/>
                <w:sz w:val="24"/>
                <w:szCs w:val="24"/>
              </w:rPr>
            </w:pPr>
            <w:r>
              <w:rPr>
                <w:rFonts w:ascii="PMingLiU" w:hAnsi="PMingLiU" w:cs="PMingLiU"/>
                <w:b/>
                <w:color w:val="000000"/>
                <w:sz w:val="24"/>
              </w:rPr>
              <w:t>$</w:t>
            </w:r>
          </w:p>
        </w:tc>
      </w:tr>
    </w:tbl>
    <w:p w14:paraId="2DF0C98A" w14:textId="77777777" w:rsidR="002B7717" w:rsidRPr="008A5D17" w:rsidRDefault="002B7717" w:rsidP="002B7717">
      <w:pPr>
        <w:spacing w:after="0" w:line="240" w:lineRule="auto"/>
        <w:rPr>
          <w:rFonts w:ascii="Arial Narrow" w:hAnsi="Arial Narrow" w:cs="Courier New"/>
          <w:color w:val="000000"/>
        </w:rPr>
      </w:pPr>
      <w:r>
        <w:rPr>
          <w:rFonts w:ascii="PMingLiU" w:hAnsi="PMingLiU" w:cs="PMingLiU"/>
        </w:rPr>
        <w:t xml:space="preserve"> </w:t>
      </w:r>
    </w:p>
    <w:p w14:paraId="0970912C" w14:textId="02EE8748" w:rsidR="002B7717" w:rsidRPr="008A5D17" w:rsidRDefault="002B7717" w:rsidP="002B7717">
      <w:pPr>
        <w:pStyle w:val="Header"/>
        <w:spacing w:after="0" w:line="240" w:lineRule="auto"/>
        <w:rPr>
          <w:rFonts w:ascii="Arial Narrow" w:hAnsi="Arial Narrow" w:cs="Arial"/>
          <w:b/>
          <w:color w:val="000000"/>
          <w:sz w:val="24"/>
          <w:szCs w:val="24"/>
        </w:rPr>
      </w:pPr>
      <w:r>
        <w:rPr>
          <w:rFonts w:ascii="PMingLiU" w:hAnsi="PMingLiU" w:cs="PMingLiU"/>
          <w:b/>
          <w:color w:val="000000"/>
          <w:sz w:val="24"/>
        </w:rPr>
        <w:t>在本範例中，佩琪應支付：</w:t>
      </w:r>
    </w:p>
    <w:tbl>
      <w:tblPr>
        <w:tblW w:w="4680" w:type="dxa"/>
        <w:tblInd w:w="108" w:type="dxa"/>
        <w:tblBorders>
          <w:top w:val="single" w:sz="4" w:space="0" w:color="70AFD9"/>
          <w:bottom w:val="single" w:sz="4" w:space="0" w:color="70AFD9"/>
          <w:insideH w:val="single" w:sz="4" w:space="0" w:color="70AFD9"/>
          <w:insideV w:val="single" w:sz="4" w:space="0" w:color="70AFD9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990"/>
      </w:tblGrid>
      <w:tr w:rsidR="002B7717" w:rsidRPr="008A5D17" w14:paraId="01753B42" w14:textId="77777777" w:rsidTr="002B7717">
        <w:trPr>
          <w:trHeight w:val="300"/>
        </w:trPr>
        <w:tc>
          <w:tcPr>
            <w:tcW w:w="4680" w:type="dxa"/>
            <w:gridSpan w:val="2"/>
            <w:shd w:val="clear" w:color="auto" w:fill="DEEAF6"/>
            <w:noWrap/>
            <w:vAlign w:val="center"/>
          </w:tcPr>
          <w:p w14:paraId="3E7DF6E3" w14:textId="77777777" w:rsidR="002B7717" w:rsidRPr="008A5D17" w:rsidRDefault="002B7717" w:rsidP="002B7717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PMingLiU" w:hAnsi="PMingLiU" w:cs="PMingLiU"/>
                <w:i/>
                <w:color w:val="000000"/>
                <w:sz w:val="24"/>
              </w:rPr>
              <w:t>費用分攤</w:t>
            </w:r>
          </w:p>
        </w:tc>
      </w:tr>
      <w:tr w:rsidR="002B7717" w:rsidRPr="008A5D17" w14:paraId="22B201CA" w14:textId="77777777" w:rsidTr="002B7717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14:paraId="096F0FD2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PMingLiU" w:hAnsi="PMingLiU" w:cs="PMingLiU"/>
                <w:color w:val="000000"/>
                <w:sz w:val="24"/>
              </w:rPr>
              <w:t>自付額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4BEB1A7" w14:textId="77777777" w:rsidR="002B7717" w:rsidRPr="008A5D17" w:rsidRDefault="002B7717" w:rsidP="002B7717">
            <w:pPr>
              <w:spacing w:after="0" w:line="240" w:lineRule="auto"/>
              <w:jc w:val="right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PMingLiU" w:hAnsi="PMingLiU" w:cs="PMingLiU"/>
                <w:color w:val="000000"/>
                <w:sz w:val="24"/>
              </w:rPr>
              <w:t>$</w:t>
            </w:r>
          </w:p>
        </w:tc>
      </w:tr>
      <w:tr w:rsidR="002B7717" w:rsidRPr="008A5D17" w14:paraId="0CEAE0D4" w14:textId="77777777" w:rsidTr="002B7717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14:paraId="21FB615D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PMingLiU" w:hAnsi="PMingLiU" w:cs="PMingLiU"/>
                <w:color w:val="000000"/>
                <w:sz w:val="24"/>
              </w:rPr>
              <w:t>共付額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3D2E6BE" w14:textId="77777777" w:rsidR="002B7717" w:rsidRPr="008A5D17" w:rsidRDefault="002B7717" w:rsidP="002B7717">
            <w:pPr>
              <w:spacing w:after="0" w:line="240" w:lineRule="auto"/>
              <w:jc w:val="right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PMingLiU" w:hAnsi="PMingLiU" w:cs="PMingLiU"/>
                <w:color w:val="000000"/>
                <w:sz w:val="24"/>
              </w:rPr>
              <w:t>$</w:t>
            </w:r>
          </w:p>
        </w:tc>
      </w:tr>
      <w:tr w:rsidR="002B7717" w:rsidRPr="008A5D17" w14:paraId="3E1454C3" w14:textId="77777777" w:rsidTr="002B7717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14:paraId="29BFE010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PMingLiU" w:hAnsi="PMingLiU" w:cs="PMingLiU"/>
                <w:color w:val="000000"/>
                <w:sz w:val="24"/>
              </w:rPr>
              <w:t>共同保險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037E62" w14:textId="77777777" w:rsidR="002B7717" w:rsidRPr="008A5D17" w:rsidRDefault="002B7717" w:rsidP="002B7717">
            <w:pPr>
              <w:spacing w:after="0" w:line="240" w:lineRule="auto"/>
              <w:jc w:val="right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PMingLiU" w:hAnsi="PMingLiU" w:cs="PMingLiU"/>
                <w:color w:val="000000"/>
                <w:sz w:val="24"/>
              </w:rPr>
              <w:t>$</w:t>
            </w:r>
          </w:p>
        </w:tc>
      </w:tr>
      <w:tr w:rsidR="002B7717" w:rsidRPr="008A5D17" w14:paraId="2243B7D6" w14:textId="77777777" w:rsidTr="002B7717">
        <w:trPr>
          <w:trHeight w:val="300"/>
        </w:trPr>
        <w:tc>
          <w:tcPr>
            <w:tcW w:w="4680" w:type="dxa"/>
            <w:gridSpan w:val="2"/>
            <w:shd w:val="clear" w:color="auto" w:fill="DEEAF6"/>
            <w:noWrap/>
            <w:vAlign w:val="center"/>
          </w:tcPr>
          <w:p w14:paraId="2D048A8B" w14:textId="77777777" w:rsidR="002B7717" w:rsidRPr="008A5D17" w:rsidRDefault="002B7717" w:rsidP="002B7717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PMingLiU" w:hAnsi="PMingLiU" w:cs="PMingLiU"/>
                <w:i/>
                <w:color w:val="000000"/>
                <w:sz w:val="24"/>
              </w:rPr>
              <w:t>沒有承保的為</w:t>
            </w:r>
          </w:p>
        </w:tc>
      </w:tr>
      <w:tr w:rsidR="002B7717" w:rsidRPr="008A5D17" w14:paraId="04AB0AFB" w14:textId="77777777" w:rsidTr="002B7717">
        <w:trPr>
          <w:trHeight w:val="300"/>
        </w:trPr>
        <w:tc>
          <w:tcPr>
            <w:tcW w:w="3690" w:type="dxa"/>
            <w:tcBorders>
              <w:bottom w:val="single" w:sz="4" w:space="0" w:color="70AFD9"/>
            </w:tcBorders>
            <w:shd w:val="clear" w:color="auto" w:fill="auto"/>
            <w:noWrap/>
            <w:vAlign w:val="center"/>
          </w:tcPr>
          <w:p w14:paraId="1AF04F35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PMingLiU" w:hAnsi="PMingLiU" w:cs="PMingLiU"/>
                <w:color w:val="000000"/>
                <w:sz w:val="24"/>
              </w:rPr>
              <w:t>限制或排除的</w:t>
            </w:r>
          </w:p>
        </w:tc>
        <w:tc>
          <w:tcPr>
            <w:tcW w:w="990" w:type="dxa"/>
            <w:tcBorders>
              <w:bottom w:val="single" w:sz="4" w:space="0" w:color="70AFD9"/>
            </w:tcBorders>
            <w:shd w:val="clear" w:color="auto" w:fill="auto"/>
            <w:vAlign w:val="center"/>
          </w:tcPr>
          <w:p w14:paraId="101B5C27" w14:textId="77777777" w:rsidR="002B7717" w:rsidRPr="008A5D17" w:rsidRDefault="002B7717" w:rsidP="002B7717">
            <w:pPr>
              <w:spacing w:after="0" w:line="240" w:lineRule="auto"/>
              <w:jc w:val="right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PMingLiU" w:hAnsi="PMingLiU" w:cs="PMingLiU"/>
                <w:color w:val="000000"/>
                <w:sz w:val="24"/>
              </w:rPr>
              <w:t>$</w:t>
            </w:r>
          </w:p>
        </w:tc>
      </w:tr>
      <w:tr w:rsidR="002B7717" w:rsidRPr="008A5D17" w14:paraId="2AE4CE23" w14:textId="77777777" w:rsidTr="002B7717">
        <w:trPr>
          <w:trHeight w:val="300"/>
        </w:trPr>
        <w:tc>
          <w:tcPr>
            <w:tcW w:w="3690" w:type="dxa"/>
            <w:shd w:val="clear" w:color="auto" w:fill="C0E8FB"/>
            <w:noWrap/>
            <w:vAlign w:val="center"/>
          </w:tcPr>
          <w:p w14:paraId="30D0E540" w14:textId="2CB107A7" w:rsidR="002B7717" w:rsidRPr="008A5D17" w:rsidRDefault="002B7717" w:rsidP="002B7717">
            <w:pPr>
              <w:spacing w:after="0" w:line="240" w:lineRule="auto"/>
              <w:rPr>
                <w:rFonts w:ascii="Arial Narrow" w:hAnsi="Arial Narrow"/>
                <w:b/>
                <w:color w:val="000000"/>
                <w:sz w:val="24"/>
                <w:szCs w:val="24"/>
              </w:rPr>
            </w:pPr>
            <w:r>
              <w:rPr>
                <w:rFonts w:ascii="PMingLiU" w:hAnsi="PMingLiU" w:cs="PMingLiU"/>
                <w:b/>
                <w:color w:val="000000"/>
                <w:sz w:val="24"/>
              </w:rPr>
              <w:t>佩琪應支付的總金額為</w:t>
            </w:r>
          </w:p>
        </w:tc>
        <w:tc>
          <w:tcPr>
            <w:tcW w:w="990" w:type="dxa"/>
            <w:shd w:val="clear" w:color="auto" w:fill="C0E8FB"/>
            <w:vAlign w:val="center"/>
          </w:tcPr>
          <w:p w14:paraId="58F78637" w14:textId="77777777" w:rsidR="002B7717" w:rsidRPr="008A5D17" w:rsidRDefault="002B7717" w:rsidP="002B7717">
            <w:pPr>
              <w:spacing w:after="0" w:line="240" w:lineRule="auto"/>
              <w:jc w:val="right"/>
              <w:rPr>
                <w:rFonts w:ascii="Arial Narrow" w:hAnsi="Arial Narrow"/>
                <w:b/>
                <w:color w:val="000000"/>
                <w:sz w:val="24"/>
                <w:szCs w:val="24"/>
              </w:rPr>
            </w:pPr>
            <w:r>
              <w:rPr>
                <w:rFonts w:ascii="PMingLiU" w:hAnsi="PMingLiU" w:cs="PMingLiU"/>
                <w:b/>
                <w:color w:val="000000"/>
                <w:sz w:val="24"/>
              </w:rPr>
              <w:t>$</w:t>
            </w:r>
          </w:p>
        </w:tc>
      </w:tr>
    </w:tbl>
    <w:p w14:paraId="26C4EC9C" w14:textId="77777777" w:rsidR="002B7717" w:rsidRPr="008A5D17" w:rsidRDefault="002B7717" w:rsidP="002B7717">
      <w:pPr>
        <w:pStyle w:val="Header"/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p w14:paraId="6BB5D29E" w14:textId="77777777" w:rsidR="002B7717" w:rsidRPr="008A5D17" w:rsidRDefault="002B7717" w:rsidP="002B7717">
      <w:pPr>
        <w:pStyle w:val="Header"/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>
        <w:br w:type="column"/>
      </w:r>
    </w:p>
    <w:p w14:paraId="395DEF36" w14:textId="77777777" w:rsidR="002B7717" w:rsidRPr="008A5D17" w:rsidRDefault="002B7717" w:rsidP="002B7717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color w:val="0775A8"/>
          <w:sz w:val="24"/>
          <w:szCs w:val="24"/>
        </w:rPr>
      </w:pPr>
    </w:p>
    <w:p w14:paraId="3F8332E8" w14:textId="46B965DA" w:rsidR="002B7717" w:rsidRPr="008A5D17" w:rsidRDefault="006D6FC1" w:rsidP="002B7717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color w:val="0775A8"/>
          <w:sz w:val="24"/>
          <w:szCs w:val="24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FC21F5E" wp14:editId="188BD00E">
                <wp:simplePos x="0" y="0"/>
                <wp:positionH relativeFrom="column">
                  <wp:posOffset>-55245</wp:posOffset>
                </wp:positionH>
                <wp:positionV relativeFrom="paragraph">
                  <wp:posOffset>6985</wp:posOffset>
                </wp:positionV>
                <wp:extent cx="3016885" cy="658495"/>
                <wp:effectExtent l="11430" t="8890" r="10160" b="8890"/>
                <wp:wrapNone/>
                <wp:docPr id="7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885" cy="658495"/>
                        </a:xfrm>
                        <a:prstGeom prst="rect">
                          <a:avLst/>
                        </a:prstGeom>
                        <a:solidFill>
                          <a:srgbClr val="0775A8"/>
                        </a:solidFill>
                        <a:ln w="9525">
                          <a:solidFill>
                            <a:srgbClr val="70AFD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6A63F" w14:textId="77777777" w:rsidR="002B7717" w:rsidRPr="008A5D17" w:rsidRDefault="002B7717" w:rsidP="006D46D0">
                            <w:pPr>
                              <w:spacing w:before="40" w:after="40" w:line="240" w:lineRule="auto"/>
                              <w:ind w:left="-180" w:right="-223"/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6D46D0">
                              <w:rPr>
                                <w:rFonts w:ascii="PMingLiU" w:hAnsi="PMingLiU" w:cs="PMingLiU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管理喬的第二類型糖尿病</w:t>
                            </w:r>
                            <w:r>
                              <w:br/>
                            </w:r>
                            <w:r w:rsidRPr="006D46D0">
                              <w:rPr>
                                <w:rFonts w:ascii="PMingLiU" w:hAnsi="PMingLiU" w:cs="PMingLiU"/>
                                <w:color w:val="FFFFFF" w:themeColor="background1"/>
                                <w:sz w:val="24"/>
                                <w:szCs w:val="24"/>
                              </w:rPr>
                              <w:t>（一年網絡內例行控制良好狀況下的護理）</w:t>
                            </w:r>
                            <w:r>
                              <w:rPr>
                                <w:rFonts w:ascii="PMingLiU" w:hAnsi="PMingLiU" w:cs="PMingLiU"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27432" rIns="91440" bIns="2743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C21F5E" id="Text Box 63" o:spid="_x0000_s1031" type="#_x0000_t202" style="position:absolute;left:0;text-align:left;margin-left:-4.35pt;margin-top:.55pt;width:237.55pt;height:5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" fillcolor="#0775a8" strokecolor="#70afd9">
                <v:textbox inset=",2.16pt,,2.16pt">
                  <w:txbxContent>
                    <w:p w14:paraId="36F6A63F" w14:textId="77777777" w:rsidR="002B7717" w:rsidRPr="008A5D17" w:rsidRDefault="002B7717" w:rsidP="006D46D0">
                      <w:pPr>
                        <w:spacing w:before="40" w:after="40" w:line="240" w:lineRule="auto"/>
                        <w:ind w:left="-180" w:right="-223"/>
                        <w:jc w:val="center"/>
                        <w:rPr>
                          <w:rFonts w:ascii="Arial Narrow" w:hAnsi="Arial Narrow"/>
                          <w:sz w:val="24"/>
                        </w:rPr>
                      </w:pPr>
                      <w:r w:rsidRPr="006D46D0">
                        <w:rPr>
                          <w:rStyle w:val="Normal"/>
                          <w:rFonts w:ascii="PMingLiU" w:hAnsi="PMingLiU" w:cs="PMingLiU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管理喬的第二類型糖尿病</w:t>
                      </w:r>
                      <w:r>
                        <w:br/>
                      </w:r>
                      <w:r w:rsidRPr="006D46D0">
                        <w:rPr>
                          <w:rStyle w:val="Normal"/>
                          <w:rFonts w:ascii="PMingLiU" w:hAnsi="PMingLiU" w:cs="PMingLiU"/>
                          <w:color w:val="FFFFFF" w:themeColor="background1"/>
                          <w:sz w:val="24"/>
                          <w:szCs w:val="24"/>
                        </w:rPr>
                        <w:t>（一年網絡內例行控制良好狀況下的護理）</w:t>
                      </w:r>
                      <w:r>
                        <w:rPr>
                          <w:rStyle w:val="Normal"/>
                          <w:rFonts w:ascii="PMingLiU" w:hAnsi="PMingLiU" w:cs="PMingLiU"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744B4CA" w14:textId="77777777" w:rsidR="002B7717" w:rsidRPr="008A5D17" w:rsidRDefault="002B7717" w:rsidP="002B7717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color w:val="0775A8"/>
          <w:sz w:val="24"/>
          <w:szCs w:val="24"/>
        </w:rPr>
      </w:pPr>
    </w:p>
    <w:p w14:paraId="11D8804E" w14:textId="77777777" w:rsidR="002B7717" w:rsidRPr="008A5D17" w:rsidRDefault="002B7717" w:rsidP="002B7717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color w:val="0775A8"/>
          <w:sz w:val="24"/>
          <w:szCs w:val="24"/>
        </w:rPr>
      </w:pPr>
    </w:p>
    <w:p w14:paraId="39BED86C" w14:textId="77777777" w:rsidR="002B7717" w:rsidRPr="008A5D17" w:rsidRDefault="002B7717" w:rsidP="002B7717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color w:val="0775A8"/>
          <w:sz w:val="24"/>
          <w:szCs w:val="24"/>
        </w:rPr>
      </w:pPr>
    </w:p>
    <w:p w14:paraId="698187E4" w14:textId="77777777" w:rsidR="002B7717" w:rsidRPr="008A5D17" w:rsidRDefault="002B7717" w:rsidP="002B7717">
      <w:pPr>
        <w:pStyle w:val="Header"/>
        <w:spacing w:after="0" w:line="240" w:lineRule="auto"/>
        <w:ind w:right="-90"/>
        <w:rPr>
          <w:rFonts w:ascii="Arial Narrow" w:hAnsi="Arial Narrow" w:cs="Arial"/>
          <w:b/>
          <w:sz w:val="24"/>
          <w:szCs w:val="24"/>
        </w:rPr>
      </w:pPr>
    </w:p>
    <w:p w14:paraId="29471BCF" w14:textId="77777777" w:rsidR="002B7717" w:rsidRDefault="002B7717" w:rsidP="002B7717">
      <w:pPr>
        <w:pStyle w:val="Header"/>
        <w:tabs>
          <w:tab w:val="clear" w:pos="4680"/>
          <w:tab w:val="center" w:pos="4410"/>
        </w:tabs>
        <w:spacing w:after="0" w:line="240" w:lineRule="auto"/>
        <w:ind w:left="270" w:right="150" w:hanging="270"/>
        <w:rPr>
          <w:rFonts w:ascii="Arial Narrow" w:hAnsi="Arial Narrow" w:cs="Arial"/>
          <w:sz w:val="24"/>
          <w:szCs w:val="24"/>
        </w:rPr>
      </w:pPr>
      <w:r>
        <w:rPr>
          <w:rFonts w:ascii="PMingLiU" w:hAnsi="PMingLiU" w:cs="PMingLiU"/>
          <w:color w:val="0775A8"/>
          <w:sz w:val="24"/>
        </w:rPr>
        <w:sym w:font="Wingdings" w:char="F06E"/>
      </w:r>
      <w:r>
        <w:rPr>
          <w:rFonts w:ascii="PMingLiU" w:hAnsi="PMingLiU" w:cs="PMingLiU"/>
          <w:sz w:val="24"/>
        </w:rPr>
        <w:t xml:space="preserve"> </w:t>
      </w:r>
      <w:r w:rsidRPr="006D46D0">
        <w:rPr>
          <w:rFonts w:ascii="PMingLiU" w:hAnsi="PMingLiU" w:cs="PMingLiU"/>
          <w:b/>
          <w:bCs/>
        </w:rPr>
        <w:t>該</w:t>
      </w:r>
      <w:hyperlink r:id="rId101" w:anchor="plan" w:history="1">
        <w:r w:rsidRPr="006D46D0">
          <w:rPr>
            <w:rStyle w:val="Hyperlink"/>
            <w:rFonts w:ascii="PMingLiU" w:hAnsi="PMingLiU" w:cs="PMingLiU"/>
            <w:b/>
            <w:bCs/>
          </w:rPr>
          <w:t>計劃的</w:t>
        </w:r>
      </w:hyperlink>
      <w:r w:rsidRPr="006D46D0">
        <w:rPr>
          <w:rFonts w:ascii="PMingLiU" w:hAnsi="PMingLiU" w:cs="PMingLiU"/>
          <w:b/>
          <w:bCs/>
        </w:rPr>
        <w:t>總</w:t>
      </w:r>
      <w:hyperlink r:id="rId102" w:anchor="deductible" w:history="1">
        <w:r w:rsidRPr="006D46D0">
          <w:rPr>
            <w:rStyle w:val="Hyperlink"/>
            <w:rFonts w:ascii="PMingLiU" w:hAnsi="PMingLiU" w:cs="PMingLiU"/>
            <w:b/>
            <w:bCs/>
          </w:rPr>
          <w:t>自付額</w:t>
        </w:r>
      </w:hyperlink>
      <w:r w:rsidRPr="006D46D0">
        <w:rPr>
          <w:rFonts w:ascii="PMingLiU" w:hAnsi="PMingLiU" w:cs="PMingLiU"/>
          <w:b/>
          <w:bCs/>
          <w:sz w:val="24"/>
        </w:rPr>
        <w:t xml:space="preserve"> 為</w:t>
      </w:r>
      <w:r>
        <w:rPr>
          <w:rFonts w:ascii="PMingLiU" w:hAnsi="PMingLiU" w:cs="PMingLiU"/>
          <w:sz w:val="24"/>
        </w:rPr>
        <w:tab/>
      </w:r>
      <w:r>
        <w:rPr>
          <w:rFonts w:ascii="PMingLiU" w:hAnsi="PMingLiU" w:cs="PMingLiU"/>
          <w:b/>
          <w:sz w:val="24"/>
        </w:rPr>
        <w:t>$</w:t>
      </w:r>
    </w:p>
    <w:p w14:paraId="28028FD8" w14:textId="77777777" w:rsidR="002B7717" w:rsidRDefault="002B7717" w:rsidP="002B7717">
      <w:pPr>
        <w:pStyle w:val="Header"/>
        <w:tabs>
          <w:tab w:val="clear" w:pos="4680"/>
          <w:tab w:val="center" w:pos="4410"/>
        </w:tabs>
        <w:spacing w:after="0" w:line="240" w:lineRule="auto"/>
        <w:ind w:left="270" w:right="150" w:hanging="270"/>
        <w:rPr>
          <w:rFonts w:ascii="Arial Narrow" w:hAnsi="Arial Narrow" w:cs="Arial"/>
          <w:sz w:val="24"/>
          <w:szCs w:val="24"/>
        </w:rPr>
      </w:pPr>
      <w:r>
        <w:rPr>
          <w:rFonts w:ascii="PMingLiU" w:hAnsi="PMingLiU" w:cs="PMingLiU"/>
          <w:color w:val="0775A8"/>
          <w:sz w:val="24"/>
        </w:rPr>
        <w:sym w:font="Wingdings" w:char="F06E"/>
      </w:r>
      <w:r>
        <w:rPr>
          <w:rFonts w:ascii="PMingLiU" w:hAnsi="PMingLiU" w:cs="PMingLiU"/>
          <w:sz w:val="24"/>
        </w:rPr>
        <w:t xml:space="preserve"> </w:t>
      </w:r>
      <w:hyperlink r:id="rId103" w:anchor="specialist" w:history="1">
        <w:r>
          <w:rPr>
            <w:rStyle w:val="Hyperlink"/>
            <w:rFonts w:ascii="PMingLiU" w:hAnsi="PMingLiU" w:cs="PMingLiU"/>
            <w:b/>
            <w:sz w:val="24"/>
          </w:rPr>
          <w:t>專科醫師</w:t>
        </w:r>
      </w:hyperlink>
      <w:r>
        <w:rPr>
          <w:rFonts w:ascii="PMingLiU" w:hAnsi="PMingLiU" w:cs="PMingLiU"/>
          <w:b/>
          <w:color w:val="000000"/>
          <w:sz w:val="24"/>
        </w:rPr>
        <w:t xml:space="preserve"> </w:t>
      </w:r>
      <w:r>
        <w:rPr>
          <w:rFonts w:ascii="PMingLiU" w:hAnsi="PMingLiU" w:cs="PMingLiU"/>
          <w:b/>
          <w:i/>
          <w:color w:val="000000"/>
          <w:sz w:val="24"/>
        </w:rPr>
        <w:t>[費用分攤]</w:t>
      </w:r>
      <w:r>
        <w:rPr>
          <w:rFonts w:ascii="PMingLiU" w:hAnsi="PMingLiU" w:cs="PMingLiU"/>
          <w:b/>
          <w:color w:val="000000"/>
          <w:sz w:val="24"/>
        </w:rPr>
        <w:tab/>
        <w:t>$</w:t>
      </w:r>
    </w:p>
    <w:p w14:paraId="05551B6D" w14:textId="77777777" w:rsidR="002B7717" w:rsidRDefault="002B7717" w:rsidP="002B7717">
      <w:pPr>
        <w:pStyle w:val="Header"/>
        <w:tabs>
          <w:tab w:val="clear" w:pos="4680"/>
          <w:tab w:val="center" w:pos="4410"/>
        </w:tabs>
        <w:spacing w:after="0" w:line="240" w:lineRule="auto"/>
        <w:ind w:right="150"/>
        <w:rPr>
          <w:rFonts w:ascii="Arial Narrow" w:hAnsi="Arial Narrow" w:cs="Arial"/>
          <w:sz w:val="24"/>
          <w:szCs w:val="24"/>
        </w:rPr>
      </w:pPr>
      <w:r>
        <w:rPr>
          <w:rFonts w:ascii="PMingLiU" w:hAnsi="PMingLiU" w:cs="PMingLiU"/>
          <w:color w:val="0775A8"/>
          <w:sz w:val="24"/>
        </w:rPr>
        <w:sym w:font="Wingdings" w:char="F06E"/>
      </w:r>
      <w:r>
        <w:rPr>
          <w:rFonts w:ascii="PMingLiU" w:hAnsi="PMingLiU" w:cs="PMingLiU"/>
          <w:color w:val="C0E8FB"/>
          <w:sz w:val="24"/>
        </w:rPr>
        <w:t xml:space="preserve"> </w:t>
      </w:r>
      <w:r>
        <w:rPr>
          <w:rFonts w:ascii="PMingLiU" w:hAnsi="PMingLiU" w:cs="PMingLiU"/>
          <w:b/>
          <w:color w:val="000000"/>
          <w:sz w:val="24"/>
        </w:rPr>
        <w:t xml:space="preserve">醫院 (設施) </w:t>
      </w:r>
      <w:r>
        <w:rPr>
          <w:rFonts w:ascii="PMingLiU" w:hAnsi="PMingLiU" w:cs="PMingLiU"/>
          <w:b/>
          <w:i/>
          <w:color w:val="000000"/>
          <w:sz w:val="24"/>
        </w:rPr>
        <w:t>[費用分攤]</w:t>
      </w:r>
      <w:r>
        <w:rPr>
          <w:rFonts w:ascii="PMingLiU" w:hAnsi="PMingLiU" w:cs="PMingLiU"/>
          <w:b/>
          <w:color w:val="000000"/>
          <w:sz w:val="24"/>
        </w:rPr>
        <w:tab/>
        <w:t>%</w:t>
      </w:r>
    </w:p>
    <w:p w14:paraId="2D09E2CA" w14:textId="77777777" w:rsidR="002B7717" w:rsidRDefault="002B7717" w:rsidP="002B7717">
      <w:pPr>
        <w:pStyle w:val="Header"/>
        <w:tabs>
          <w:tab w:val="clear" w:pos="4680"/>
          <w:tab w:val="center" w:pos="4410"/>
        </w:tabs>
        <w:spacing w:after="0" w:line="240" w:lineRule="auto"/>
        <w:ind w:left="270" w:right="150" w:hanging="270"/>
        <w:rPr>
          <w:rFonts w:ascii="Arial Narrow" w:hAnsi="Arial Narrow" w:cs="Arial"/>
          <w:sz w:val="24"/>
          <w:szCs w:val="24"/>
        </w:rPr>
      </w:pPr>
      <w:r>
        <w:rPr>
          <w:rFonts w:ascii="PMingLiU" w:hAnsi="PMingLiU" w:cs="PMingLiU"/>
          <w:color w:val="0775A8"/>
          <w:sz w:val="24"/>
        </w:rPr>
        <w:sym w:font="Wingdings" w:char="F06E"/>
      </w:r>
      <w:r>
        <w:rPr>
          <w:rFonts w:ascii="PMingLiU" w:hAnsi="PMingLiU" w:cs="PMingLiU"/>
          <w:sz w:val="24"/>
        </w:rPr>
        <w:t xml:space="preserve"> </w:t>
      </w:r>
      <w:r>
        <w:rPr>
          <w:rFonts w:ascii="PMingLiU" w:hAnsi="PMingLiU" w:cs="PMingLiU"/>
          <w:b/>
          <w:sz w:val="24"/>
        </w:rPr>
        <w:t>其他</w:t>
      </w:r>
      <w:r>
        <w:rPr>
          <w:rFonts w:ascii="PMingLiU" w:hAnsi="PMingLiU" w:cs="PMingLiU"/>
        </w:rPr>
        <w:t xml:space="preserve"> [費用分攤]</w:t>
      </w:r>
      <w:r>
        <w:rPr>
          <w:rFonts w:ascii="PMingLiU" w:hAnsi="PMingLiU" w:cs="PMingLiU"/>
        </w:rPr>
        <w:tab/>
        <w:t>%</w:t>
      </w:r>
    </w:p>
    <w:p w14:paraId="6F4E3014" w14:textId="77777777" w:rsidR="002B7717" w:rsidRPr="008A5D17" w:rsidRDefault="002B7717" w:rsidP="002B7717">
      <w:pPr>
        <w:pStyle w:val="Header"/>
        <w:tabs>
          <w:tab w:val="clear" w:pos="4680"/>
          <w:tab w:val="center" w:pos="4410"/>
        </w:tabs>
        <w:spacing w:after="0" w:line="240" w:lineRule="auto"/>
        <w:ind w:left="270" w:right="150" w:hanging="270"/>
        <w:rPr>
          <w:rFonts w:ascii="Arial Narrow" w:hAnsi="Arial Narrow" w:cs="Arial"/>
          <w:b/>
          <w:sz w:val="24"/>
          <w:szCs w:val="24"/>
        </w:rPr>
      </w:pPr>
    </w:p>
    <w:p w14:paraId="25976129" w14:textId="77777777" w:rsidR="002B7717" w:rsidRPr="008A5D17" w:rsidRDefault="002B7717" w:rsidP="002B7717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b/>
          <w:sz w:val="24"/>
          <w:szCs w:val="24"/>
        </w:rPr>
      </w:pPr>
      <w:r>
        <w:rPr>
          <w:rFonts w:ascii="PMingLiU" w:hAnsi="PMingLiU" w:cs="PMingLiU"/>
          <w:b/>
          <w:sz w:val="24"/>
        </w:rPr>
        <w:t>本事件</w:t>
      </w:r>
      <w:r w:rsidRPr="00257E4F">
        <w:rPr>
          <w:rFonts w:ascii="PMingLiU" w:hAnsi="PMingLiU" w:cs="PMingLiU"/>
          <w:b/>
          <w:sz w:val="24"/>
          <w:u w:val="single"/>
        </w:rPr>
        <w:t>範例</w:t>
      </w:r>
      <w:r>
        <w:rPr>
          <w:rFonts w:ascii="PMingLiU" w:hAnsi="PMingLiU" w:cs="PMingLiU"/>
          <w:b/>
          <w:sz w:val="24"/>
        </w:rPr>
        <w:t xml:space="preserve">所包括的服務如： </w:t>
      </w:r>
    </w:p>
    <w:p w14:paraId="3B7718F8" w14:textId="77777777" w:rsidR="002B7717" w:rsidRPr="008A5D17" w:rsidRDefault="002B7717" w:rsidP="002B7717">
      <w:pPr>
        <w:pStyle w:val="Header"/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PMingLiU" w:hAnsi="PMingLiU" w:cs="PMingLiU"/>
        </w:rPr>
        <w:t>一般護理醫師門診（包括疾病教學）</w:t>
      </w:r>
    </w:p>
    <w:p w14:paraId="6305A8F9" w14:textId="77777777" w:rsidR="002B7717" w:rsidRPr="008A5D17" w:rsidRDefault="002B7717" w:rsidP="002B7717">
      <w:pPr>
        <w:pStyle w:val="Header"/>
        <w:spacing w:after="0" w:line="240" w:lineRule="auto"/>
        <w:rPr>
          <w:rFonts w:ascii="Arial Narrow" w:hAnsi="Arial Narrow" w:cs="Arial"/>
          <w:i/>
          <w:sz w:val="24"/>
          <w:szCs w:val="24"/>
        </w:rPr>
      </w:pPr>
      <w:r>
        <w:rPr>
          <w:rFonts w:ascii="PMingLiU" w:hAnsi="PMingLiU" w:cs="PMingLiU"/>
        </w:rPr>
        <w:t>診斷檢驗（驗血）</w:t>
      </w:r>
    </w:p>
    <w:p w14:paraId="6B305237" w14:textId="77777777" w:rsidR="002B7717" w:rsidRPr="008A5D17" w:rsidRDefault="002B7717" w:rsidP="002B7717">
      <w:pPr>
        <w:pStyle w:val="Header"/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PMingLiU" w:hAnsi="PMingLiU" w:cs="PMingLiU"/>
          <w:sz w:val="24"/>
        </w:rPr>
        <w:t xml:space="preserve">處方藥物 </w:t>
      </w:r>
    </w:p>
    <w:p w14:paraId="37CEE830" w14:textId="77777777" w:rsidR="002B7717" w:rsidRPr="008A5D17" w:rsidRDefault="002B7717" w:rsidP="002B7717">
      <w:pPr>
        <w:pStyle w:val="Header"/>
        <w:spacing w:after="0" w:line="240" w:lineRule="auto"/>
        <w:rPr>
          <w:rFonts w:ascii="Arial Narrow" w:hAnsi="Arial Narrow" w:cs="Arial"/>
          <w:i/>
          <w:sz w:val="24"/>
          <w:szCs w:val="24"/>
        </w:rPr>
      </w:pPr>
      <w:r>
        <w:rPr>
          <w:rFonts w:ascii="PMingLiU" w:hAnsi="PMingLiU" w:cs="PMingLiU"/>
        </w:rPr>
        <w:t>耐用醫療設備（血糖測驗器）</w:t>
      </w:r>
      <w:r>
        <w:rPr>
          <w:rFonts w:ascii="PMingLiU" w:hAnsi="PMingLiU" w:cs="PMingLiU"/>
          <w:i/>
          <w:sz w:val="24"/>
        </w:rPr>
        <w:t xml:space="preserve"> </w:t>
      </w:r>
    </w:p>
    <w:p w14:paraId="17AE5BF9" w14:textId="77777777" w:rsidR="002B7717" w:rsidRDefault="002B7717" w:rsidP="002B7717">
      <w:pPr>
        <w:pStyle w:val="Header"/>
        <w:spacing w:after="0" w:line="240" w:lineRule="auto"/>
        <w:rPr>
          <w:rFonts w:ascii="Arial Narrow" w:hAnsi="Arial Narrow" w:cs="Arial"/>
          <w:i/>
          <w:sz w:val="24"/>
          <w:szCs w:val="24"/>
        </w:rPr>
      </w:pPr>
    </w:p>
    <w:p w14:paraId="67806FC2" w14:textId="77777777" w:rsidR="006D46D0" w:rsidRPr="008A5D17" w:rsidRDefault="006D46D0" w:rsidP="002B7717">
      <w:pPr>
        <w:pStyle w:val="Header"/>
        <w:spacing w:after="0" w:line="240" w:lineRule="auto"/>
        <w:rPr>
          <w:rFonts w:ascii="Arial Narrow" w:hAnsi="Arial Narrow" w:cs="Arial"/>
          <w:i/>
          <w:sz w:val="24"/>
          <w:szCs w:val="24"/>
        </w:rPr>
      </w:pPr>
    </w:p>
    <w:tbl>
      <w:tblPr>
        <w:tblW w:w="4680" w:type="dxa"/>
        <w:tblInd w:w="108" w:type="dxa"/>
        <w:tblBorders>
          <w:top w:val="single" w:sz="4" w:space="0" w:color="70AFD9"/>
          <w:bottom w:val="single" w:sz="4" w:space="0" w:color="70AFD9"/>
          <w:insideH w:val="single" w:sz="4" w:space="0" w:color="70AFD9"/>
          <w:insideV w:val="single" w:sz="4" w:space="0" w:color="70AFD9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990"/>
      </w:tblGrid>
      <w:tr w:rsidR="002B7717" w:rsidRPr="008A5D17" w14:paraId="73BDAB81" w14:textId="77777777" w:rsidTr="002B7717">
        <w:trPr>
          <w:trHeight w:val="300"/>
        </w:trPr>
        <w:tc>
          <w:tcPr>
            <w:tcW w:w="3690" w:type="dxa"/>
            <w:shd w:val="clear" w:color="auto" w:fill="C0E8FB"/>
            <w:noWrap/>
            <w:vAlign w:val="center"/>
          </w:tcPr>
          <w:p w14:paraId="170B0D77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/>
                <w:b/>
                <w:color w:val="000000"/>
                <w:sz w:val="24"/>
                <w:szCs w:val="24"/>
              </w:rPr>
            </w:pPr>
            <w:r>
              <w:rPr>
                <w:rFonts w:ascii="PMingLiU" w:hAnsi="PMingLiU" w:cs="PMingLiU"/>
                <w:b/>
                <w:color w:val="000000"/>
                <w:sz w:val="24"/>
              </w:rPr>
              <w:t>範例總費用</w:t>
            </w:r>
          </w:p>
        </w:tc>
        <w:tc>
          <w:tcPr>
            <w:tcW w:w="990" w:type="dxa"/>
            <w:shd w:val="clear" w:color="auto" w:fill="C0E8FB"/>
            <w:vAlign w:val="center"/>
          </w:tcPr>
          <w:p w14:paraId="1E1055F0" w14:textId="7F5AF94C" w:rsidR="002B7717" w:rsidRPr="008A5D17" w:rsidRDefault="006D6FC1" w:rsidP="002B7717">
            <w:pPr>
              <w:spacing w:after="0" w:line="240" w:lineRule="auto"/>
              <w:jc w:val="right"/>
              <w:rPr>
                <w:rFonts w:ascii="Arial Narrow" w:hAnsi="Arial Narrow"/>
                <w:b/>
                <w:color w:val="000000"/>
                <w:sz w:val="24"/>
                <w:szCs w:val="24"/>
              </w:rPr>
            </w:pPr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653A366F" wp14:editId="0B70BEF8">
                      <wp:simplePos x="0" y="0"/>
                      <wp:positionH relativeFrom="column">
                        <wp:posOffset>-4756150</wp:posOffset>
                      </wp:positionH>
                      <wp:positionV relativeFrom="paragraph">
                        <wp:posOffset>3079115</wp:posOffset>
                      </wp:positionV>
                      <wp:extent cx="7576185" cy="328930"/>
                      <wp:effectExtent l="13335" t="6985" r="11430" b="6985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76185" cy="328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D0109D" w14:textId="77777777" w:rsidR="002B7717" w:rsidRPr="00D84970" w:rsidRDefault="002B7717" w:rsidP="002B7717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PMingLiU" w:hAnsi="PMingLiU" w:cs="PMingLiU"/>
                                      <w:b/>
                                      <w:sz w:val="24"/>
                                    </w:rPr>
                                    <w:t>本計劃將負責這些範例所承保服務的其他費用。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3A366F" id="_x0000_s1032" type="#_x0000_t202" style="position:absolute;left:0;text-align:left;margin-left:-374.5pt;margin-top:242.45pt;width:596.55pt;height:25.9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">
                      <v:textbox style="mso-fit-shape-to-text:t">
                        <w:txbxContent>
                          <w:p w14:paraId="5AD0109D" w14:textId="77777777" w:rsidR="002B7717" w:rsidRPr="00D84970" w:rsidRDefault="002B7717" w:rsidP="002B771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Normal"/>
                                <w:rFonts w:ascii="PMingLiU" w:hAnsi="PMingLiU" w:cs="PMingLiU"/>
                                <w:b/>
                                <w:sz w:val="24"/>
                              </w:rPr>
                              <w:t>本計劃將負責這些範例所承保服務的其他費用。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7717">
              <w:rPr>
                <w:rFonts w:ascii="PMingLiU" w:hAnsi="PMingLiU" w:cs="PMingLiU"/>
                <w:b/>
                <w:color w:val="000000"/>
                <w:sz w:val="24"/>
              </w:rPr>
              <w:t>$</w:t>
            </w:r>
          </w:p>
        </w:tc>
      </w:tr>
    </w:tbl>
    <w:p w14:paraId="4E697377" w14:textId="77777777" w:rsidR="002B7717" w:rsidRPr="008A5D17" w:rsidRDefault="002B7717" w:rsidP="002B7717">
      <w:pPr>
        <w:spacing w:after="0" w:line="240" w:lineRule="auto"/>
        <w:rPr>
          <w:rFonts w:ascii="Arial Narrow" w:hAnsi="Arial Narrow" w:cs="Courier New"/>
          <w:color w:val="000000"/>
        </w:rPr>
      </w:pPr>
      <w:r>
        <w:rPr>
          <w:rFonts w:ascii="PMingLiU" w:hAnsi="PMingLiU" w:cs="PMingLiU"/>
        </w:rPr>
        <w:t xml:space="preserve"> </w:t>
      </w:r>
    </w:p>
    <w:p w14:paraId="3E7F82F5" w14:textId="77777777" w:rsidR="002B7717" w:rsidRPr="008A5D17" w:rsidRDefault="002B7717" w:rsidP="002B7717">
      <w:pPr>
        <w:pStyle w:val="Header"/>
        <w:spacing w:after="0" w:line="240" w:lineRule="auto"/>
        <w:rPr>
          <w:rFonts w:ascii="Arial Narrow" w:hAnsi="Arial Narrow" w:cs="Arial"/>
          <w:b/>
          <w:color w:val="000000"/>
          <w:sz w:val="24"/>
          <w:szCs w:val="24"/>
        </w:rPr>
      </w:pPr>
      <w:r>
        <w:rPr>
          <w:rFonts w:ascii="PMingLiU" w:hAnsi="PMingLiU" w:cs="PMingLiU"/>
          <w:b/>
          <w:color w:val="000000"/>
          <w:sz w:val="24"/>
        </w:rPr>
        <w:t>在本範例中，喬應支付：</w:t>
      </w:r>
    </w:p>
    <w:tbl>
      <w:tblPr>
        <w:tblW w:w="4680" w:type="dxa"/>
        <w:tblInd w:w="108" w:type="dxa"/>
        <w:tblBorders>
          <w:top w:val="single" w:sz="4" w:space="0" w:color="70AFD9"/>
          <w:bottom w:val="single" w:sz="4" w:space="0" w:color="70AFD9"/>
          <w:insideH w:val="single" w:sz="4" w:space="0" w:color="70AFD9"/>
          <w:insideV w:val="single" w:sz="4" w:space="0" w:color="70AFD9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990"/>
      </w:tblGrid>
      <w:tr w:rsidR="002B7717" w:rsidRPr="008A5D17" w14:paraId="0AD0B034" w14:textId="77777777" w:rsidTr="002B7717">
        <w:trPr>
          <w:trHeight w:val="300"/>
        </w:trPr>
        <w:tc>
          <w:tcPr>
            <w:tcW w:w="4680" w:type="dxa"/>
            <w:gridSpan w:val="2"/>
            <w:shd w:val="clear" w:color="auto" w:fill="DEEAF6"/>
            <w:noWrap/>
            <w:vAlign w:val="center"/>
          </w:tcPr>
          <w:p w14:paraId="3CCFCBF8" w14:textId="77777777" w:rsidR="002B7717" w:rsidRPr="008A5D17" w:rsidRDefault="002B7717" w:rsidP="002B7717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PMingLiU" w:hAnsi="PMingLiU" w:cs="PMingLiU"/>
                <w:i/>
                <w:color w:val="000000"/>
                <w:sz w:val="24"/>
              </w:rPr>
              <w:t>費用分攤</w:t>
            </w:r>
          </w:p>
        </w:tc>
      </w:tr>
      <w:tr w:rsidR="002B7717" w:rsidRPr="008A5D17" w14:paraId="4B026F94" w14:textId="77777777" w:rsidTr="002B7717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14:paraId="03047CD5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PMingLiU" w:hAnsi="PMingLiU" w:cs="PMingLiU"/>
                <w:color w:val="000000"/>
                <w:sz w:val="24"/>
              </w:rPr>
              <w:t>自付額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E35A4DC" w14:textId="77777777" w:rsidR="002B7717" w:rsidRPr="008A5D17" w:rsidRDefault="002B7717" w:rsidP="002B7717">
            <w:pPr>
              <w:spacing w:after="0" w:line="240" w:lineRule="auto"/>
              <w:jc w:val="right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PMingLiU" w:hAnsi="PMingLiU" w:cs="PMingLiU"/>
                <w:color w:val="000000"/>
                <w:sz w:val="24"/>
              </w:rPr>
              <w:t>$</w:t>
            </w:r>
          </w:p>
        </w:tc>
      </w:tr>
      <w:tr w:rsidR="002B7717" w:rsidRPr="008A5D17" w14:paraId="1EF09768" w14:textId="77777777" w:rsidTr="002B7717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14:paraId="377F6193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PMingLiU" w:hAnsi="PMingLiU" w:cs="PMingLiU"/>
                <w:color w:val="000000"/>
                <w:sz w:val="24"/>
              </w:rPr>
              <w:t>共付額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CCF11F4" w14:textId="77777777" w:rsidR="002B7717" w:rsidRPr="008A5D17" w:rsidRDefault="002B7717" w:rsidP="002B7717">
            <w:pPr>
              <w:spacing w:after="0" w:line="240" w:lineRule="auto"/>
              <w:jc w:val="right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PMingLiU" w:hAnsi="PMingLiU" w:cs="PMingLiU"/>
                <w:color w:val="000000"/>
                <w:sz w:val="24"/>
              </w:rPr>
              <w:t>$</w:t>
            </w:r>
          </w:p>
        </w:tc>
      </w:tr>
      <w:tr w:rsidR="002B7717" w:rsidRPr="008A5D17" w14:paraId="024CF8CE" w14:textId="77777777" w:rsidTr="002B7717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14:paraId="0EED3B7D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PMingLiU" w:hAnsi="PMingLiU" w:cs="PMingLiU"/>
                <w:color w:val="000000"/>
                <w:sz w:val="24"/>
              </w:rPr>
              <w:t>共同保險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E0FE18F" w14:textId="77777777" w:rsidR="002B7717" w:rsidRPr="008A5D17" w:rsidRDefault="002B7717" w:rsidP="002B7717">
            <w:pPr>
              <w:spacing w:after="0" w:line="240" w:lineRule="auto"/>
              <w:jc w:val="right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PMingLiU" w:hAnsi="PMingLiU" w:cs="PMingLiU"/>
                <w:color w:val="000000"/>
                <w:sz w:val="24"/>
              </w:rPr>
              <w:t>$</w:t>
            </w:r>
          </w:p>
        </w:tc>
      </w:tr>
      <w:tr w:rsidR="002B7717" w:rsidRPr="008A5D17" w14:paraId="198A42F9" w14:textId="77777777" w:rsidTr="002B7717">
        <w:trPr>
          <w:trHeight w:val="300"/>
        </w:trPr>
        <w:tc>
          <w:tcPr>
            <w:tcW w:w="4680" w:type="dxa"/>
            <w:gridSpan w:val="2"/>
            <w:shd w:val="clear" w:color="auto" w:fill="DEEAF6"/>
            <w:noWrap/>
            <w:vAlign w:val="center"/>
          </w:tcPr>
          <w:p w14:paraId="5DF19FBF" w14:textId="77777777" w:rsidR="002B7717" w:rsidRPr="008A5D17" w:rsidRDefault="002B7717" w:rsidP="002B7717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PMingLiU" w:hAnsi="PMingLiU" w:cs="PMingLiU"/>
                <w:i/>
                <w:color w:val="000000"/>
                <w:sz w:val="24"/>
              </w:rPr>
              <w:t>沒有承保的為</w:t>
            </w:r>
          </w:p>
        </w:tc>
      </w:tr>
      <w:tr w:rsidR="002B7717" w:rsidRPr="008A5D17" w14:paraId="1800E76B" w14:textId="77777777" w:rsidTr="002B7717">
        <w:trPr>
          <w:trHeight w:val="300"/>
        </w:trPr>
        <w:tc>
          <w:tcPr>
            <w:tcW w:w="3690" w:type="dxa"/>
            <w:tcBorders>
              <w:bottom w:val="single" w:sz="4" w:space="0" w:color="70AFD9"/>
            </w:tcBorders>
            <w:shd w:val="clear" w:color="auto" w:fill="auto"/>
            <w:noWrap/>
            <w:vAlign w:val="center"/>
          </w:tcPr>
          <w:p w14:paraId="68381A1B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PMingLiU" w:hAnsi="PMingLiU" w:cs="PMingLiU"/>
                <w:color w:val="000000"/>
                <w:sz w:val="24"/>
              </w:rPr>
              <w:t>限制或排除的</w:t>
            </w:r>
          </w:p>
        </w:tc>
        <w:tc>
          <w:tcPr>
            <w:tcW w:w="990" w:type="dxa"/>
            <w:tcBorders>
              <w:bottom w:val="single" w:sz="4" w:space="0" w:color="70AFD9"/>
            </w:tcBorders>
            <w:shd w:val="clear" w:color="auto" w:fill="auto"/>
            <w:vAlign w:val="center"/>
          </w:tcPr>
          <w:p w14:paraId="4B4E5ADF" w14:textId="77777777" w:rsidR="002B7717" w:rsidRPr="008A5D17" w:rsidRDefault="002B7717" w:rsidP="002B7717">
            <w:pPr>
              <w:spacing w:after="0" w:line="240" w:lineRule="auto"/>
              <w:jc w:val="right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PMingLiU" w:hAnsi="PMingLiU" w:cs="PMingLiU"/>
                <w:color w:val="000000"/>
                <w:sz w:val="24"/>
              </w:rPr>
              <w:t>$</w:t>
            </w:r>
          </w:p>
        </w:tc>
      </w:tr>
      <w:tr w:rsidR="002B7717" w:rsidRPr="008A5D17" w14:paraId="1551D42A" w14:textId="77777777" w:rsidTr="002B7717">
        <w:trPr>
          <w:trHeight w:val="323"/>
        </w:trPr>
        <w:tc>
          <w:tcPr>
            <w:tcW w:w="3690" w:type="dxa"/>
            <w:shd w:val="clear" w:color="auto" w:fill="C0E8FB"/>
            <w:noWrap/>
            <w:vAlign w:val="center"/>
          </w:tcPr>
          <w:p w14:paraId="75BAB581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/>
                <w:b/>
                <w:color w:val="000000"/>
                <w:sz w:val="24"/>
                <w:szCs w:val="24"/>
              </w:rPr>
            </w:pPr>
            <w:r>
              <w:rPr>
                <w:rFonts w:ascii="PMingLiU" w:hAnsi="PMingLiU" w:cs="PMingLiU"/>
                <w:b/>
                <w:color w:val="000000"/>
                <w:sz w:val="24"/>
              </w:rPr>
              <w:t>喬應支付的總金額為</w:t>
            </w:r>
          </w:p>
        </w:tc>
        <w:tc>
          <w:tcPr>
            <w:tcW w:w="990" w:type="dxa"/>
            <w:shd w:val="clear" w:color="auto" w:fill="C0E8FB"/>
            <w:vAlign w:val="center"/>
          </w:tcPr>
          <w:p w14:paraId="16D21A90" w14:textId="77777777" w:rsidR="002B7717" w:rsidRPr="008A5D17" w:rsidRDefault="002B7717" w:rsidP="002B7717">
            <w:pPr>
              <w:spacing w:after="0" w:line="240" w:lineRule="auto"/>
              <w:jc w:val="right"/>
              <w:rPr>
                <w:rFonts w:ascii="Arial Narrow" w:hAnsi="Arial Narrow"/>
                <w:b/>
                <w:color w:val="000000"/>
                <w:sz w:val="24"/>
                <w:szCs w:val="24"/>
              </w:rPr>
            </w:pPr>
            <w:r>
              <w:rPr>
                <w:rFonts w:ascii="PMingLiU" w:hAnsi="PMingLiU" w:cs="PMingLiU"/>
                <w:b/>
                <w:color w:val="000000"/>
                <w:sz w:val="24"/>
              </w:rPr>
              <w:t>$</w:t>
            </w:r>
          </w:p>
        </w:tc>
      </w:tr>
    </w:tbl>
    <w:p w14:paraId="7F451E87" w14:textId="77777777" w:rsidR="002B7717" w:rsidRPr="008A5D17" w:rsidRDefault="002B7717" w:rsidP="002B7717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color w:val="0775A8"/>
          <w:sz w:val="24"/>
          <w:szCs w:val="24"/>
        </w:rPr>
      </w:pPr>
    </w:p>
    <w:p w14:paraId="19B127FE" w14:textId="77777777" w:rsidR="002B7717" w:rsidRPr="008A5D17" w:rsidRDefault="002B7717" w:rsidP="002B7717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color w:val="0775A8"/>
          <w:sz w:val="24"/>
          <w:szCs w:val="24"/>
        </w:rPr>
      </w:pPr>
      <w:r>
        <w:br w:type="column"/>
      </w:r>
    </w:p>
    <w:p w14:paraId="3C57F3FF" w14:textId="77777777" w:rsidR="002B7717" w:rsidRPr="008A5D17" w:rsidRDefault="002B7717" w:rsidP="002B7717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color w:val="0775A8"/>
          <w:sz w:val="24"/>
          <w:szCs w:val="24"/>
        </w:rPr>
      </w:pPr>
    </w:p>
    <w:p w14:paraId="2AA3B5F9" w14:textId="366C79EB" w:rsidR="002B7717" w:rsidRPr="008A5D17" w:rsidRDefault="006D6FC1" w:rsidP="002B7717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color w:val="0775A8"/>
          <w:sz w:val="24"/>
          <w:szCs w:val="24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5471FA3" wp14:editId="4D32F1A1">
                <wp:simplePos x="0" y="0"/>
                <wp:positionH relativeFrom="column">
                  <wp:posOffset>-44450</wp:posOffset>
                </wp:positionH>
                <wp:positionV relativeFrom="paragraph">
                  <wp:posOffset>6985</wp:posOffset>
                </wp:positionV>
                <wp:extent cx="2796540" cy="658495"/>
                <wp:effectExtent l="12700" t="8890" r="10160" b="8890"/>
                <wp:wrapNone/>
                <wp:docPr id="5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658495"/>
                        </a:xfrm>
                        <a:prstGeom prst="rect">
                          <a:avLst/>
                        </a:prstGeom>
                        <a:solidFill>
                          <a:srgbClr val="0775A8"/>
                        </a:solidFill>
                        <a:ln w="9525">
                          <a:solidFill>
                            <a:srgbClr val="70AFD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5ABAD" w14:textId="77777777" w:rsidR="002B7717" w:rsidRPr="008A5D17" w:rsidRDefault="002B7717" w:rsidP="002B7717">
                            <w:pPr>
                              <w:spacing w:before="40" w:after="40" w:line="240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D46D0">
                              <w:rPr>
                                <w:rFonts w:ascii="PMingLiU" w:hAnsi="PMingLiU" w:cs="PMingLiU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米雅的輕微骨折</w:t>
                            </w:r>
                            <w:r w:rsidRPr="006D46D0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</w:r>
                            <w:r w:rsidRPr="006D46D0">
                              <w:rPr>
                                <w:rFonts w:ascii="PMingLiU" w:hAnsi="PMingLiU" w:cs="PMingLiU"/>
                                <w:color w:val="FFFFFF" w:themeColor="background1"/>
                              </w:rPr>
                              <w:t>（</w:t>
                            </w:r>
                            <w:r w:rsidRPr="006D46D0">
                              <w:rPr>
                                <w:rFonts w:ascii="PMingLiU" w:hAnsi="PMingLiU" w:cs="PMingLiU"/>
                                <w:color w:val="FFFFFF" w:themeColor="background1"/>
                                <w:sz w:val="24"/>
                                <w:szCs w:val="24"/>
                              </w:rPr>
                              <w:t>網絡內急診室門診和後續治療）</w:t>
                            </w:r>
                          </w:p>
                          <w:p w14:paraId="3847E098" w14:textId="77777777" w:rsidR="002B7717" w:rsidRPr="006D3E86" w:rsidRDefault="002B7717" w:rsidP="002B7717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27432" rIns="91440" bIns="2743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471FA3" id="Text Box 62" o:spid="_x0000_s1033" type="#_x0000_t202" style="position:absolute;left:0;text-align:left;margin-left:-3.5pt;margin-top:.55pt;width:220.2pt;height:51.8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" fillcolor="#0775a8" strokecolor="#70afd9">
                <v:textbox inset=",2.16pt,,2.16pt">
                  <w:txbxContent>
                    <w:p w14:paraId="3775ABAD" w14:textId="77777777" w:rsidR="002B7717" w:rsidRPr="008A5D17" w:rsidRDefault="002B7717" w:rsidP="002B7717">
                      <w:pPr>
                        <w:spacing w:before="40" w:after="40" w:line="240" w:lineRule="auto"/>
                        <w:jc w:val="center"/>
                        <w:rPr>
                          <w:rFonts w:ascii="Arial Narrow" w:hAnsi="Arial Narrow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6D46D0">
                        <w:rPr>
                          <w:rStyle w:val="Normal"/>
                          <w:rFonts w:ascii="PMingLiU" w:hAnsi="PMingLiU" w:cs="PMingLiU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米雅的輕微骨折</w:t>
                      </w:r>
                      <w:r w:rsidRPr="006D46D0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br/>
                      </w:r>
                      <w:r w:rsidRPr="006D46D0">
                        <w:rPr>
                          <w:rStyle w:val="Normal"/>
                          <w:rFonts w:ascii="PMingLiU" w:hAnsi="PMingLiU" w:cs="PMingLiU"/>
                          <w:color w:val="FFFFFF" w:themeColor="background1"/>
                        </w:rPr>
                        <w:t>（</w:t>
                      </w:r>
                      <w:r w:rsidRPr="006D46D0">
                        <w:rPr>
                          <w:rStyle w:val="Normal"/>
                          <w:rFonts w:ascii="PMingLiU" w:hAnsi="PMingLiU" w:cs="PMingLiU"/>
                          <w:color w:val="FFFFFF" w:themeColor="background1"/>
                          <w:sz w:val="24"/>
                          <w:szCs w:val="24"/>
                        </w:rPr>
                        <w:t>網絡內急診室門診和後續治療）</w:t>
                      </w:r>
                    </w:p>
                    <w:p w14:paraId="3847E098" w14:textId="77777777" w:rsidR="002B7717" w:rsidRPr="006D3E86" w:rsidRDefault="002B7717" w:rsidP="002B7717">
                      <w:pPr>
                        <w:spacing w:after="0" w:line="240" w:lineRule="auto"/>
                        <w:rPr>
                          <w:rFonts w:ascii="Garamond" w:hAnsi="Garamond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88D38B" w14:textId="77777777" w:rsidR="002B7717" w:rsidRPr="008A5D17" w:rsidRDefault="002B7717" w:rsidP="002B7717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color w:val="0775A8"/>
          <w:sz w:val="24"/>
          <w:szCs w:val="24"/>
        </w:rPr>
      </w:pPr>
    </w:p>
    <w:p w14:paraId="4D285D47" w14:textId="77777777" w:rsidR="002B7717" w:rsidRPr="008A5D17" w:rsidRDefault="002B7717" w:rsidP="002B7717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color w:val="0775A8"/>
          <w:sz w:val="24"/>
          <w:szCs w:val="24"/>
        </w:rPr>
      </w:pPr>
    </w:p>
    <w:p w14:paraId="208F4835" w14:textId="77777777" w:rsidR="002B7717" w:rsidRPr="008A5D17" w:rsidRDefault="002B7717" w:rsidP="002B7717">
      <w:pPr>
        <w:pStyle w:val="Header"/>
        <w:spacing w:after="0" w:line="240" w:lineRule="auto"/>
        <w:ind w:left="270" w:right="-90" w:hanging="270"/>
        <w:rPr>
          <w:rFonts w:ascii="Arial Narrow" w:hAnsi="Arial Narrow" w:cs="Arial"/>
          <w:color w:val="0775A8"/>
          <w:sz w:val="24"/>
          <w:szCs w:val="24"/>
        </w:rPr>
      </w:pPr>
    </w:p>
    <w:p w14:paraId="33D1E3CF" w14:textId="77777777" w:rsidR="002B7717" w:rsidRPr="008A5D17" w:rsidRDefault="002B7717" w:rsidP="002B7717">
      <w:pPr>
        <w:pStyle w:val="Header"/>
        <w:spacing w:after="0" w:line="240" w:lineRule="auto"/>
        <w:ind w:right="-90"/>
        <w:rPr>
          <w:rFonts w:ascii="Arial Narrow" w:hAnsi="Arial Narrow" w:cs="Arial"/>
          <w:b/>
          <w:sz w:val="24"/>
          <w:szCs w:val="24"/>
        </w:rPr>
      </w:pPr>
      <w:r>
        <w:rPr>
          <w:rFonts w:ascii="PMingLiU" w:hAnsi="PMingLiU" w:cs="PMingLiU"/>
          <w:sz w:val="24"/>
        </w:rPr>
        <w:t xml:space="preserve"> </w:t>
      </w:r>
    </w:p>
    <w:p w14:paraId="161D4BC7" w14:textId="77777777" w:rsidR="002B7717" w:rsidRDefault="002B7717" w:rsidP="002B7717">
      <w:pPr>
        <w:pStyle w:val="Header"/>
        <w:tabs>
          <w:tab w:val="clear" w:pos="4680"/>
          <w:tab w:val="center" w:pos="4140"/>
        </w:tabs>
        <w:spacing w:after="0" w:line="240" w:lineRule="auto"/>
        <w:ind w:left="270" w:right="240" w:hanging="270"/>
        <w:rPr>
          <w:rFonts w:ascii="Arial Narrow" w:hAnsi="Arial Narrow" w:cs="Arial"/>
          <w:sz w:val="24"/>
          <w:szCs w:val="24"/>
        </w:rPr>
      </w:pPr>
      <w:r>
        <w:rPr>
          <w:rFonts w:ascii="PMingLiU" w:hAnsi="PMingLiU" w:cs="PMingLiU"/>
          <w:color w:val="0775A8"/>
          <w:sz w:val="24"/>
        </w:rPr>
        <w:sym w:font="Wingdings" w:char="F06E"/>
      </w:r>
      <w:r>
        <w:rPr>
          <w:rFonts w:ascii="PMingLiU" w:hAnsi="PMingLiU" w:cs="PMingLiU"/>
          <w:sz w:val="24"/>
        </w:rPr>
        <w:t xml:space="preserve"> </w:t>
      </w:r>
      <w:r w:rsidRPr="006D46D0">
        <w:rPr>
          <w:rFonts w:ascii="PMingLiU" w:hAnsi="PMingLiU" w:cs="PMingLiU"/>
          <w:b/>
          <w:bCs/>
        </w:rPr>
        <w:t>該</w:t>
      </w:r>
      <w:hyperlink r:id="rId104" w:anchor="plan" w:history="1">
        <w:r w:rsidRPr="006D46D0">
          <w:rPr>
            <w:rStyle w:val="Hyperlink"/>
            <w:rFonts w:ascii="PMingLiU" w:hAnsi="PMingLiU" w:cs="PMingLiU"/>
            <w:b/>
            <w:bCs/>
          </w:rPr>
          <w:t>計劃的</w:t>
        </w:r>
      </w:hyperlink>
      <w:r w:rsidRPr="006D46D0">
        <w:rPr>
          <w:rFonts w:ascii="PMingLiU" w:hAnsi="PMingLiU" w:cs="PMingLiU"/>
          <w:b/>
          <w:bCs/>
        </w:rPr>
        <w:t>總</w:t>
      </w:r>
      <w:hyperlink r:id="rId105" w:anchor="deductible" w:history="1">
        <w:r w:rsidRPr="006D46D0">
          <w:rPr>
            <w:rStyle w:val="Hyperlink"/>
            <w:rFonts w:ascii="PMingLiU" w:hAnsi="PMingLiU" w:cs="PMingLiU"/>
            <w:b/>
            <w:bCs/>
          </w:rPr>
          <w:t>自付額</w:t>
        </w:r>
      </w:hyperlink>
      <w:r w:rsidRPr="006D46D0">
        <w:rPr>
          <w:rFonts w:ascii="PMingLiU" w:hAnsi="PMingLiU" w:cs="PMingLiU"/>
          <w:b/>
          <w:bCs/>
          <w:sz w:val="24"/>
        </w:rPr>
        <w:t xml:space="preserve"> 為</w:t>
      </w:r>
      <w:r>
        <w:rPr>
          <w:rFonts w:ascii="PMingLiU" w:hAnsi="PMingLiU" w:cs="PMingLiU"/>
          <w:sz w:val="24"/>
        </w:rPr>
        <w:tab/>
      </w:r>
      <w:r>
        <w:rPr>
          <w:rFonts w:ascii="PMingLiU" w:hAnsi="PMingLiU" w:cs="PMingLiU"/>
          <w:b/>
          <w:sz w:val="24"/>
        </w:rPr>
        <w:t>$</w:t>
      </w:r>
    </w:p>
    <w:p w14:paraId="7CF0C105" w14:textId="77777777" w:rsidR="002B7717" w:rsidRDefault="002B7717" w:rsidP="002B7717">
      <w:pPr>
        <w:pStyle w:val="Header"/>
        <w:tabs>
          <w:tab w:val="clear" w:pos="4680"/>
          <w:tab w:val="center" w:pos="4140"/>
        </w:tabs>
        <w:spacing w:after="0" w:line="240" w:lineRule="auto"/>
        <w:ind w:left="270" w:right="240" w:hanging="270"/>
        <w:rPr>
          <w:rFonts w:ascii="Arial Narrow" w:hAnsi="Arial Narrow" w:cs="Arial"/>
          <w:sz w:val="24"/>
          <w:szCs w:val="24"/>
        </w:rPr>
      </w:pPr>
      <w:r>
        <w:rPr>
          <w:rFonts w:ascii="PMingLiU" w:hAnsi="PMingLiU" w:cs="PMingLiU"/>
          <w:color w:val="0775A8"/>
          <w:sz w:val="24"/>
        </w:rPr>
        <w:sym w:font="Wingdings" w:char="F06E"/>
      </w:r>
      <w:r>
        <w:rPr>
          <w:rFonts w:ascii="PMingLiU" w:hAnsi="PMingLiU" w:cs="PMingLiU"/>
          <w:sz w:val="24"/>
        </w:rPr>
        <w:t xml:space="preserve"> </w:t>
      </w:r>
      <w:hyperlink r:id="rId106" w:anchor="specialist" w:history="1">
        <w:r>
          <w:rPr>
            <w:rStyle w:val="Hyperlink"/>
            <w:rFonts w:ascii="PMingLiU" w:hAnsi="PMingLiU" w:cs="PMingLiU"/>
            <w:b/>
            <w:sz w:val="24"/>
          </w:rPr>
          <w:t>專科醫師</w:t>
        </w:r>
      </w:hyperlink>
      <w:r>
        <w:rPr>
          <w:rFonts w:ascii="PMingLiU" w:hAnsi="PMingLiU" w:cs="PMingLiU"/>
          <w:b/>
          <w:color w:val="000000"/>
          <w:sz w:val="24"/>
        </w:rPr>
        <w:t xml:space="preserve"> </w:t>
      </w:r>
      <w:r>
        <w:rPr>
          <w:rFonts w:ascii="PMingLiU" w:hAnsi="PMingLiU" w:cs="PMingLiU"/>
          <w:b/>
          <w:i/>
          <w:color w:val="000000"/>
          <w:sz w:val="24"/>
        </w:rPr>
        <w:t>[費用分攤]</w:t>
      </w:r>
      <w:r>
        <w:rPr>
          <w:rFonts w:ascii="PMingLiU" w:hAnsi="PMingLiU" w:cs="PMingLiU"/>
          <w:b/>
          <w:color w:val="000000"/>
          <w:sz w:val="24"/>
        </w:rPr>
        <w:tab/>
        <w:t>$</w:t>
      </w:r>
    </w:p>
    <w:p w14:paraId="3B29D1B5" w14:textId="77777777" w:rsidR="002B7717" w:rsidRDefault="002B7717" w:rsidP="002B7717">
      <w:pPr>
        <w:pStyle w:val="Header"/>
        <w:tabs>
          <w:tab w:val="clear" w:pos="4680"/>
          <w:tab w:val="center" w:pos="4140"/>
        </w:tabs>
        <w:spacing w:after="0" w:line="240" w:lineRule="auto"/>
        <w:ind w:right="240"/>
        <w:rPr>
          <w:rFonts w:ascii="Arial Narrow" w:hAnsi="Arial Narrow" w:cs="Arial"/>
          <w:sz w:val="24"/>
          <w:szCs w:val="24"/>
        </w:rPr>
      </w:pPr>
      <w:r>
        <w:rPr>
          <w:rFonts w:ascii="PMingLiU" w:hAnsi="PMingLiU" w:cs="PMingLiU"/>
          <w:color w:val="0775A8"/>
          <w:sz w:val="24"/>
        </w:rPr>
        <w:sym w:font="Wingdings" w:char="F06E"/>
      </w:r>
      <w:r>
        <w:rPr>
          <w:rFonts w:ascii="PMingLiU" w:hAnsi="PMingLiU" w:cs="PMingLiU"/>
          <w:color w:val="C0E8FB"/>
          <w:sz w:val="24"/>
        </w:rPr>
        <w:t xml:space="preserve"> </w:t>
      </w:r>
      <w:r>
        <w:rPr>
          <w:rFonts w:ascii="PMingLiU" w:hAnsi="PMingLiU" w:cs="PMingLiU"/>
          <w:b/>
          <w:color w:val="000000"/>
          <w:sz w:val="24"/>
        </w:rPr>
        <w:t xml:space="preserve">醫院 (設施) </w:t>
      </w:r>
      <w:r>
        <w:rPr>
          <w:rFonts w:ascii="PMingLiU" w:hAnsi="PMingLiU" w:cs="PMingLiU"/>
          <w:b/>
          <w:i/>
          <w:color w:val="000000"/>
          <w:sz w:val="24"/>
        </w:rPr>
        <w:t>[費用分攤]</w:t>
      </w:r>
      <w:r>
        <w:rPr>
          <w:rFonts w:ascii="PMingLiU" w:hAnsi="PMingLiU" w:cs="PMingLiU"/>
          <w:b/>
          <w:color w:val="000000"/>
          <w:sz w:val="24"/>
        </w:rPr>
        <w:tab/>
        <w:t>%</w:t>
      </w:r>
    </w:p>
    <w:p w14:paraId="4E5ECE04" w14:textId="77777777" w:rsidR="002B7717" w:rsidRDefault="002B7717" w:rsidP="002B7717">
      <w:pPr>
        <w:pStyle w:val="Header"/>
        <w:tabs>
          <w:tab w:val="clear" w:pos="4680"/>
          <w:tab w:val="center" w:pos="4140"/>
        </w:tabs>
        <w:spacing w:after="0" w:line="240" w:lineRule="auto"/>
        <w:ind w:left="270" w:right="240" w:hanging="270"/>
        <w:rPr>
          <w:rFonts w:ascii="Arial Narrow" w:hAnsi="Arial Narrow" w:cs="Arial"/>
          <w:sz w:val="24"/>
          <w:szCs w:val="24"/>
        </w:rPr>
      </w:pPr>
      <w:r>
        <w:rPr>
          <w:rFonts w:ascii="PMingLiU" w:hAnsi="PMingLiU" w:cs="PMingLiU"/>
          <w:color w:val="0775A8"/>
          <w:sz w:val="24"/>
        </w:rPr>
        <w:sym w:font="Wingdings" w:char="F06E"/>
      </w:r>
      <w:r>
        <w:rPr>
          <w:rFonts w:ascii="PMingLiU" w:hAnsi="PMingLiU" w:cs="PMingLiU"/>
          <w:sz w:val="24"/>
        </w:rPr>
        <w:t xml:space="preserve"> </w:t>
      </w:r>
      <w:r>
        <w:rPr>
          <w:rFonts w:ascii="PMingLiU" w:hAnsi="PMingLiU" w:cs="PMingLiU"/>
          <w:b/>
          <w:sz w:val="24"/>
        </w:rPr>
        <w:t>其他</w:t>
      </w:r>
      <w:r>
        <w:rPr>
          <w:rFonts w:ascii="PMingLiU" w:hAnsi="PMingLiU" w:cs="PMingLiU"/>
        </w:rPr>
        <w:t xml:space="preserve"> [費用分攤]</w:t>
      </w:r>
      <w:r>
        <w:rPr>
          <w:rFonts w:ascii="PMingLiU" w:hAnsi="PMingLiU" w:cs="PMingLiU"/>
        </w:rPr>
        <w:tab/>
        <w:t>%</w:t>
      </w:r>
    </w:p>
    <w:p w14:paraId="26125150" w14:textId="77777777" w:rsidR="002B7717" w:rsidRPr="008A5D17" w:rsidRDefault="002B7717" w:rsidP="002B7717">
      <w:pPr>
        <w:pStyle w:val="Header"/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p w14:paraId="27C62615" w14:textId="77777777" w:rsidR="002B7717" w:rsidRPr="008A5D17" w:rsidRDefault="002B7717" w:rsidP="002B7717">
      <w:pPr>
        <w:pStyle w:val="Header"/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PMingLiU" w:hAnsi="PMingLiU" w:cs="PMingLiU"/>
          <w:b/>
          <w:sz w:val="24"/>
        </w:rPr>
        <w:t>本事件</w:t>
      </w:r>
      <w:r w:rsidRPr="00257E4F">
        <w:rPr>
          <w:rFonts w:ascii="PMingLiU" w:hAnsi="PMingLiU" w:cs="PMingLiU"/>
          <w:b/>
          <w:sz w:val="24"/>
          <w:u w:val="single"/>
        </w:rPr>
        <w:t>範例</w:t>
      </w:r>
      <w:r>
        <w:rPr>
          <w:rFonts w:ascii="PMingLiU" w:hAnsi="PMingLiU" w:cs="PMingLiU"/>
          <w:b/>
          <w:sz w:val="24"/>
        </w:rPr>
        <w:t xml:space="preserve">所包括的服務如： </w:t>
      </w:r>
    </w:p>
    <w:p w14:paraId="77AFBA0F" w14:textId="77777777" w:rsidR="002B7717" w:rsidRPr="008A5D17" w:rsidRDefault="002B7717" w:rsidP="002B7717">
      <w:pPr>
        <w:pStyle w:val="Header"/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PMingLiU" w:hAnsi="PMingLiU" w:cs="PMingLiU"/>
        </w:rPr>
        <w:t>急診室護理（包括醫療用品）</w:t>
      </w:r>
    </w:p>
    <w:p w14:paraId="2B81C7C3" w14:textId="77777777" w:rsidR="002B7717" w:rsidRPr="008A5D17" w:rsidRDefault="002B7717" w:rsidP="002B7717">
      <w:pPr>
        <w:pStyle w:val="Header"/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PMingLiU" w:hAnsi="PMingLiU" w:cs="PMingLiU"/>
        </w:rPr>
        <w:t>診斷檢驗（x-光）</w:t>
      </w:r>
    </w:p>
    <w:p w14:paraId="2CD9567D" w14:textId="77777777" w:rsidR="002B7717" w:rsidRPr="008A5D17" w:rsidRDefault="002B7717" w:rsidP="002B7717">
      <w:pPr>
        <w:pStyle w:val="Header"/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PMingLiU" w:hAnsi="PMingLiU" w:cs="PMingLiU"/>
        </w:rPr>
        <w:t>耐用醫療設備（拐杖）</w:t>
      </w:r>
    </w:p>
    <w:p w14:paraId="28D7BA4D" w14:textId="77777777" w:rsidR="002B7717" w:rsidRPr="008A5D17" w:rsidRDefault="002B7717" w:rsidP="002B7717">
      <w:pPr>
        <w:pStyle w:val="Header"/>
        <w:spacing w:after="0" w:line="240" w:lineRule="auto"/>
        <w:rPr>
          <w:rFonts w:ascii="Arial Narrow" w:hAnsi="Arial Narrow" w:cs="Arial"/>
          <w:i/>
          <w:sz w:val="24"/>
          <w:szCs w:val="24"/>
        </w:rPr>
      </w:pPr>
      <w:r>
        <w:rPr>
          <w:rFonts w:ascii="PMingLiU" w:hAnsi="PMingLiU" w:cs="PMingLiU"/>
        </w:rPr>
        <w:t>復健服務（物理治療）</w:t>
      </w:r>
    </w:p>
    <w:p w14:paraId="7712DAFC" w14:textId="77777777" w:rsidR="002B7717" w:rsidRDefault="002B7717" w:rsidP="002B7717">
      <w:pPr>
        <w:pStyle w:val="Header"/>
        <w:spacing w:after="0" w:line="240" w:lineRule="auto"/>
        <w:rPr>
          <w:rFonts w:ascii="Arial Narrow" w:hAnsi="Arial Narrow" w:cs="Arial"/>
          <w:i/>
          <w:sz w:val="24"/>
          <w:szCs w:val="24"/>
        </w:rPr>
      </w:pPr>
    </w:p>
    <w:p w14:paraId="29850338" w14:textId="77777777" w:rsidR="006D46D0" w:rsidRPr="008A5D17" w:rsidRDefault="006D46D0" w:rsidP="002B7717">
      <w:pPr>
        <w:pStyle w:val="Header"/>
        <w:spacing w:after="0" w:line="240" w:lineRule="auto"/>
        <w:rPr>
          <w:rFonts w:ascii="Arial Narrow" w:hAnsi="Arial Narrow" w:cs="Arial"/>
          <w:i/>
          <w:sz w:val="24"/>
          <w:szCs w:val="24"/>
        </w:rPr>
      </w:pPr>
    </w:p>
    <w:tbl>
      <w:tblPr>
        <w:tblW w:w="4410" w:type="dxa"/>
        <w:tblInd w:w="108" w:type="dxa"/>
        <w:tblBorders>
          <w:top w:val="single" w:sz="4" w:space="0" w:color="70AFD9"/>
          <w:bottom w:val="single" w:sz="4" w:space="0" w:color="70AFD9"/>
          <w:insideH w:val="single" w:sz="4" w:space="0" w:color="70AFD9"/>
          <w:insideV w:val="single" w:sz="4" w:space="0" w:color="70AFD9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990"/>
      </w:tblGrid>
      <w:tr w:rsidR="002B7717" w:rsidRPr="008A5D17" w14:paraId="374E6013" w14:textId="77777777" w:rsidTr="002B7717">
        <w:trPr>
          <w:trHeight w:val="300"/>
        </w:trPr>
        <w:tc>
          <w:tcPr>
            <w:tcW w:w="3420" w:type="dxa"/>
            <w:shd w:val="clear" w:color="auto" w:fill="C0E8FB"/>
            <w:noWrap/>
            <w:vAlign w:val="center"/>
          </w:tcPr>
          <w:p w14:paraId="2967EC89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/>
                <w:b/>
                <w:color w:val="000000"/>
                <w:sz w:val="24"/>
                <w:szCs w:val="24"/>
              </w:rPr>
            </w:pPr>
            <w:r>
              <w:rPr>
                <w:rFonts w:ascii="PMingLiU" w:hAnsi="PMingLiU" w:cs="PMingLiU"/>
                <w:b/>
                <w:color w:val="000000"/>
                <w:sz w:val="24"/>
              </w:rPr>
              <w:t>範例總費用</w:t>
            </w:r>
          </w:p>
        </w:tc>
        <w:tc>
          <w:tcPr>
            <w:tcW w:w="990" w:type="dxa"/>
            <w:shd w:val="clear" w:color="auto" w:fill="C0E8FB"/>
            <w:vAlign w:val="center"/>
          </w:tcPr>
          <w:p w14:paraId="12EA0855" w14:textId="77777777" w:rsidR="002B7717" w:rsidRPr="008A5D17" w:rsidRDefault="002B7717" w:rsidP="002B7717">
            <w:pPr>
              <w:spacing w:after="0" w:line="240" w:lineRule="auto"/>
              <w:jc w:val="right"/>
              <w:rPr>
                <w:rFonts w:ascii="Arial Narrow" w:hAnsi="Arial Narrow"/>
                <w:b/>
                <w:color w:val="000000"/>
                <w:sz w:val="24"/>
                <w:szCs w:val="24"/>
              </w:rPr>
            </w:pPr>
            <w:r>
              <w:rPr>
                <w:rFonts w:ascii="PMingLiU" w:hAnsi="PMingLiU" w:cs="PMingLiU"/>
                <w:b/>
                <w:color w:val="000000"/>
                <w:sz w:val="24"/>
              </w:rPr>
              <w:t>$</w:t>
            </w:r>
          </w:p>
        </w:tc>
      </w:tr>
    </w:tbl>
    <w:p w14:paraId="54C87F69" w14:textId="77777777" w:rsidR="002B7717" w:rsidRPr="008A5D17" w:rsidRDefault="002B7717" w:rsidP="002B7717">
      <w:pPr>
        <w:spacing w:after="0" w:line="240" w:lineRule="auto"/>
        <w:rPr>
          <w:rFonts w:ascii="Arial Narrow" w:hAnsi="Arial Narrow" w:cs="Courier New"/>
          <w:color w:val="000000"/>
        </w:rPr>
      </w:pPr>
      <w:r>
        <w:rPr>
          <w:rFonts w:ascii="PMingLiU" w:hAnsi="PMingLiU" w:cs="PMingLiU"/>
        </w:rPr>
        <w:t xml:space="preserve"> </w:t>
      </w:r>
    </w:p>
    <w:p w14:paraId="2ACCB610" w14:textId="77777777" w:rsidR="002B7717" w:rsidRPr="008A5D17" w:rsidRDefault="002B7717" w:rsidP="002B7717">
      <w:pPr>
        <w:pStyle w:val="Header"/>
        <w:spacing w:after="0" w:line="240" w:lineRule="auto"/>
        <w:rPr>
          <w:rFonts w:ascii="Arial Narrow" w:hAnsi="Arial Narrow" w:cs="Arial"/>
          <w:b/>
          <w:color w:val="000000"/>
          <w:sz w:val="24"/>
          <w:szCs w:val="24"/>
        </w:rPr>
      </w:pPr>
      <w:r>
        <w:rPr>
          <w:rFonts w:ascii="PMingLiU" w:hAnsi="PMingLiU" w:cs="PMingLiU"/>
          <w:b/>
          <w:color w:val="000000"/>
          <w:sz w:val="24"/>
        </w:rPr>
        <w:t>在本範例中，米雅應支付：</w:t>
      </w:r>
    </w:p>
    <w:tbl>
      <w:tblPr>
        <w:tblW w:w="4410" w:type="dxa"/>
        <w:tblInd w:w="108" w:type="dxa"/>
        <w:tblBorders>
          <w:top w:val="single" w:sz="4" w:space="0" w:color="70AFD9"/>
          <w:bottom w:val="single" w:sz="4" w:space="0" w:color="70AFD9"/>
          <w:insideH w:val="single" w:sz="4" w:space="0" w:color="70AFD9"/>
          <w:insideV w:val="single" w:sz="4" w:space="0" w:color="70AFD9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990"/>
      </w:tblGrid>
      <w:tr w:rsidR="002B7717" w:rsidRPr="008A5D17" w14:paraId="386DB500" w14:textId="77777777" w:rsidTr="002B7717">
        <w:trPr>
          <w:trHeight w:val="300"/>
        </w:trPr>
        <w:tc>
          <w:tcPr>
            <w:tcW w:w="4410" w:type="dxa"/>
            <w:gridSpan w:val="2"/>
            <w:shd w:val="clear" w:color="auto" w:fill="DEEAF6"/>
            <w:noWrap/>
            <w:vAlign w:val="center"/>
          </w:tcPr>
          <w:p w14:paraId="0A715244" w14:textId="77777777" w:rsidR="002B7717" w:rsidRPr="008A5D17" w:rsidRDefault="002B7717" w:rsidP="002B7717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PMingLiU" w:hAnsi="PMingLiU" w:cs="PMingLiU"/>
                <w:i/>
                <w:color w:val="000000"/>
                <w:sz w:val="24"/>
              </w:rPr>
              <w:t>費用分攤</w:t>
            </w:r>
          </w:p>
        </w:tc>
      </w:tr>
      <w:tr w:rsidR="002B7717" w:rsidRPr="008A5D17" w14:paraId="047014F4" w14:textId="77777777" w:rsidTr="002B7717">
        <w:trPr>
          <w:trHeight w:val="300"/>
        </w:trPr>
        <w:tc>
          <w:tcPr>
            <w:tcW w:w="3420" w:type="dxa"/>
            <w:shd w:val="clear" w:color="auto" w:fill="auto"/>
            <w:noWrap/>
            <w:vAlign w:val="center"/>
          </w:tcPr>
          <w:p w14:paraId="63C5809D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PMingLiU" w:hAnsi="PMingLiU" w:cs="PMingLiU"/>
                <w:color w:val="000000"/>
                <w:sz w:val="24"/>
              </w:rPr>
              <w:t>自付額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AE3E90B" w14:textId="77777777" w:rsidR="002B7717" w:rsidRPr="008A5D17" w:rsidRDefault="002B7717" w:rsidP="002B7717">
            <w:pPr>
              <w:spacing w:after="0" w:line="240" w:lineRule="auto"/>
              <w:jc w:val="right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PMingLiU" w:hAnsi="PMingLiU" w:cs="PMingLiU"/>
                <w:color w:val="000000"/>
                <w:sz w:val="24"/>
              </w:rPr>
              <w:t>$</w:t>
            </w:r>
          </w:p>
        </w:tc>
      </w:tr>
      <w:tr w:rsidR="002B7717" w:rsidRPr="008A5D17" w14:paraId="3254B8CB" w14:textId="77777777" w:rsidTr="002B7717">
        <w:trPr>
          <w:trHeight w:val="300"/>
        </w:trPr>
        <w:tc>
          <w:tcPr>
            <w:tcW w:w="3420" w:type="dxa"/>
            <w:shd w:val="clear" w:color="auto" w:fill="auto"/>
            <w:noWrap/>
            <w:vAlign w:val="center"/>
          </w:tcPr>
          <w:p w14:paraId="5AE092D4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PMingLiU" w:hAnsi="PMingLiU" w:cs="PMingLiU"/>
                <w:color w:val="000000"/>
                <w:sz w:val="24"/>
              </w:rPr>
              <w:t>共付額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46DC613" w14:textId="77777777" w:rsidR="002B7717" w:rsidRPr="008A5D17" w:rsidRDefault="002B7717" w:rsidP="002B7717">
            <w:pPr>
              <w:spacing w:after="0" w:line="240" w:lineRule="auto"/>
              <w:jc w:val="right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PMingLiU" w:hAnsi="PMingLiU" w:cs="PMingLiU"/>
                <w:color w:val="000000"/>
                <w:sz w:val="24"/>
              </w:rPr>
              <w:t>$</w:t>
            </w:r>
          </w:p>
        </w:tc>
      </w:tr>
      <w:tr w:rsidR="002B7717" w:rsidRPr="008A5D17" w14:paraId="76B3608C" w14:textId="77777777" w:rsidTr="002B7717">
        <w:trPr>
          <w:trHeight w:val="300"/>
        </w:trPr>
        <w:tc>
          <w:tcPr>
            <w:tcW w:w="3420" w:type="dxa"/>
            <w:shd w:val="clear" w:color="auto" w:fill="auto"/>
            <w:noWrap/>
            <w:vAlign w:val="center"/>
          </w:tcPr>
          <w:p w14:paraId="7742212E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PMingLiU" w:hAnsi="PMingLiU" w:cs="PMingLiU"/>
                <w:color w:val="000000"/>
                <w:sz w:val="24"/>
              </w:rPr>
              <w:t>共同保險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EFFCEF5" w14:textId="77777777" w:rsidR="002B7717" w:rsidRPr="008A5D17" w:rsidRDefault="002B7717" w:rsidP="002B7717">
            <w:pPr>
              <w:spacing w:after="0" w:line="240" w:lineRule="auto"/>
              <w:jc w:val="right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PMingLiU" w:hAnsi="PMingLiU" w:cs="PMingLiU"/>
                <w:color w:val="000000"/>
                <w:sz w:val="24"/>
              </w:rPr>
              <w:t>$</w:t>
            </w:r>
          </w:p>
        </w:tc>
      </w:tr>
      <w:tr w:rsidR="002B7717" w:rsidRPr="008A5D17" w14:paraId="3FAB05CD" w14:textId="77777777" w:rsidTr="002B7717">
        <w:trPr>
          <w:trHeight w:val="300"/>
        </w:trPr>
        <w:tc>
          <w:tcPr>
            <w:tcW w:w="4410" w:type="dxa"/>
            <w:gridSpan w:val="2"/>
            <w:shd w:val="clear" w:color="auto" w:fill="DEEAF6"/>
            <w:noWrap/>
            <w:vAlign w:val="center"/>
          </w:tcPr>
          <w:p w14:paraId="5A8BC901" w14:textId="77777777" w:rsidR="002B7717" w:rsidRPr="008A5D17" w:rsidRDefault="002B7717" w:rsidP="002B7717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PMingLiU" w:hAnsi="PMingLiU" w:cs="PMingLiU"/>
                <w:i/>
                <w:color w:val="000000"/>
                <w:sz w:val="24"/>
              </w:rPr>
              <w:t>沒有承保的為</w:t>
            </w:r>
          </w:p>
        </w:tc>
      </w:tr>
      <w:tr w:rsidR="002B7717" w:rsidRPr="008A5D17" w14:paraId="04D3773E" w14:textId="77777777" w:rsidTr="002B7717">
        <w:trPr>
          <w:trHeight w:val="300"/>
        </w:trPr>
        <w:tc>
          <w:tcPr>
            <w:tcW w:w="3420" w:type="dxa"/>
            <w:tcBorders>
              <w:bottom w:val="single" w:sz="4" w:space="0" w:color="70AFD9"/>
            </w:tcBorders>
            <w:shd w:val="clear" w:color="auto" w:fill="auto"/>
            <w:noWrap/>
            <w:vAlign w:val="center"/>
          </w:tcPr>
          <w:p w14:paraId="1F0A6C88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PMingLiU" w:hAnsi="PMingLiU" w:cs="PMingLiU"/>
                <w:color w:val="000000"/>
                <w:sz w:val="24"/>
              </w:rPr>
              <w:t>限制或排除的</w:t>
            </w:r>
          </w:p>
        </w:tc>
        <w:tc>
          <w:tcPr>
            <w:tcW w:w="990" w:type="dxa"/>
            <w:tcBorders>
              <w:bottom w:val="single" w:sz="4" w:space="0" w:color="70AFD9"/>
            </w:tcBorders>
            <w:shd w:val="clear" w:color="auto" w:fill="auto"/>
            <w:vAlign w:val="center"/>
          </w:tcPr>
          <w:p w14:paraId="6DF255D3" w14:textId="77777777" w:rsidR="002B7717" w:rsidRPr="008A5D17" w:rsidRDefault="002B7717" w:rsidP="002B7717">
            <w:pPr>
              <w:spacing w:after="0" w:line="240" w:lineRule="auto"/>
              <w:jc w:val="right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PMingLiU" w:hAnsi="PMingLiU" w:cs="PMingLiU"/>
                <w:color w:val="000000"/>
                <w:sz w:val="24"/>
              </w:rPr>
              <w:t>$</w:t>
            </w:r>
          </w:p>
        </w:tc>
      </w:tr>
      <w:tr w:rsidR="002B7717" w:rsidRPr="008A5D17" w14:paraId="546ACB8F" w14:textId="77777777" w:rsidTr="002B7717">
        <w:trPr>
          <w:trHeight w:val="300"/>
        </w:trPr>
        <w:tc>
          <w:tcPr>
            <w:tcW w:w="3420" w:type="dxa"/>
            <w:shd w:val="clear" w:color="auto" w:fill="C0E8FB"/>
            <w:noWrap/>
            <w:vAlign w:val="center"/>
          </w:tcPr>
          <w:p w14:paraId="3F92351A" w14:textId="77777777" w:rsidR="002B7717" w:rsidRPr="008A5D17" w:rsidRDefault="002B7717" w:rsidP="002B7717">
            <w:pPr>
              <w:spacing w:after="0" w:line="240" w:lineRule="auto"/>
              <w:rPr>
                <w:rFonts w:ascii="Arial Narrow" w:hAnsi="Arial Narrow"/>
                <w:b/>
                <w:color w:val="000000"/>
                <w:sz w:val="24"/>
                <w:szCs w:val="24"/>
              </w:rPr>
            </w:pPr>
            <w:r>
              <w:rPr>
                <w:rFonts w:ascii="PMingLiU" w:hAnsi="PMingLiU" w:cs="PMingLiU"/>
                <w:b/>
                <w:color w:val="000000"/>
                <w:sz w:val="24"/>
              </w:rPr>
              <w:t>米雅應支付的總金額為</w:t>
            </w:r>
          </w:p>
        </w:tc>
        <w:tc>
          <w:tcPr>
            <w:tcW w:w="990" w:type="dxa"/>
            <w:shd w:val="clear" w:color="auto" w:fill="C0E8FB"/>
            <w:vAlign w:val="center"/>
          </w:tcPr>
          <w:p w14:paraId="670C0D65" w14:textId="77777777" w:rsidR="002B7717" w:rsidRPr="008A5D17" w:rsidRDefault="002B7717" w:rsidP="002B7717">
            <w:pPr>
              <w:spacing w:after="0" w:line="240" w:lineRule="auto"/>
              <w:jc w:val="right"/>
              <w:rPr>
                <w:rFonts w:ascii="Arial Narrow" w:hAnsi="Arial Narrow"/>
                <w:b/>
                <w:color w:val="000000"/>
                <w:sz w:val="24"/>
                <w:szCs w:val="24"/>
              </w:rPr>
            </w:pPr>
            <w:r>
              <w:rPr>
                <w:rFonts w:ascii="PMingLiU" w:hAnsi="PMingLiU" w:cs="PMingLiU"/>
                <w:b/>
                <w:color w:val="000000"/>
                <w:sz w:val="24"/>
              </w:rPr>
              <w:t>$</w:t>
            </w:r>
          </w:p>
        </w:tc>
      </w:tr>
    </w:tbl>
    <w:p w14:paraId="20100E0F" w14:textId="77777777" w:rsidR="002B7717" w:rsidRPr="008A5D17" w:rsidRDefault="002B7717" w:rsidP="002B7717">
      <w:pPr>
        <w:pStyle w:val="Header"/>
        <w:rPr>
          <w:rFonts w:ascii="Arial Narrow" w:hAnsi="Arial Narrow" w:cs="Arial"/>
          <w:b/>
          <w:bCs/>
          <w:vanish/>
          <w:sz w:val="20"/>
          <w:szCs w:val="20"/>
        </w:rPr>
      </w:pPr>
    </w:p>
    <w:sectPr w:rsidR="002B7717" w:rsidRPr="008A5D17" w:rsidSect="002B7717">
      <w:type w:val="continuous"/>
      <w:pgSz w:w="15840" w:h="12240" w:orient="landscape" w:code="1"/>
      <w:pgMar w:top="720" w:right="720" w:bottom="720" w:left="720" w:header="360" w:footer="36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ADEC29" w14:textId="77777777" w:rsidR="00665607" w:rsidRDefault="00665607" w:rsidP="002B7717">
      <w:pPr>
        <w:spacing w:after="0" w:line="240" w:lineRule="auto"/>
      </w:pPr>
      <w:r>
        <w:separator/>
      </w:r>
    </w:p>
  </w:endnote>
  <w:endnote w:type="continuationSeparator" w:id="0">
    <w:p w14:paraId="0594FF17" w14:textId="77777777" w:rsidR="00665607" w:rsidRDefault="00665607" w:rsidP="002B7717">
      <w:pPr>
        <w:spacing w:after="0" w:line="240" w:lineRule="auto"/>
      </w:pPr>
      <w:r>
        <w:continuationSeparator/>
      </w:r>
    </w:p>
  </w:endnote>
  <w:endnote w:type="continuationNotice" w:id="1">
    <w:p w14:paraId="78574A17" w14:textId="77777777" w:rsidR="00665607" w:rsidRDefault="006656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JensonPr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Jenson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FA9141" w14:textId="796CFF47" w:rsidR="002B7717" w:rsidRPr="008A5D17" w:rsidRDefault="002B7717" w:rsidP="00651D02">
    <w:pPr>
      <w:pStyle w:val="Footer"/>
      <w:tabs>
        <w:tab w:val="clear" w:pos="4680"/>
        <w:tab w:val="clear" w:pos="9360"/>
        <w:tab w:val="right" w:pos="14310"/>
      </w:tabs>
      <w:spacing w:after="0" w:line="240" w:lineRule="auto"/>
      <w:rPr>
        <w:rFonts w:ascii="Arial Narrow" w:hAnsi="Arial Narrow" w:cs="Arial"/>
        <w:color w:val="000000"/>
        <w:sz w:val="24"/>
        <w:szCs w:val="24"/>
      </w:rPr>
    </w:pPr>
    <w:r>
      <w:rPr>
        <w:rFonts w:ascii="PMingLiU" w:hAnsi="PMingLiU" w:cs="PMingLiU"/>
        <w:b/>
        <w:color w:val="000000"/>
        <w:sz w:val="24"/>
      </w:rPr>
      <w:tab/>
    </w:r>
    <w:r>
      <w:br/>
    </w:r>
    <w:r>
      <w:rPr>
        <w:rFonts w:ascii="PMingLiU" w:hAnsi="PMingLiU" w:cs="PMingLiU"/>
        <w:color w:val="000000"/>
        <w:sz w:val="24"/>
      </w:rPr>
      <w:t>[* 有關限制和例外更多的訊息，請造訪 [www.insert.com]查閱計劃或保單文件。]</w:t>
    </w:r>
    <w:r w:rsidR="006C61F1">
      <w:rPr>
        <w:rFonts w:ascii="PMingLiU" w:hAnsi="PMingLiU" w:cs="PMingLiU"/>
        <w:color w:val="000000"/>
        <w:sz w:val="24"/>
      </w:rPr>
      <w:tab/>
    </w:r>
    <w:r w:rsidR="006C61F1">
      <w:rPr>
        <w:rFonts w:ascii="PMingLiU" w:hAnsi="PMingLiU" w:cs="PMingLiU" w:hint="eastAsia"/>
        <w:b/>
        <w:color w:val="0775A8"/>
      </w:rPr>
      <w:t xml:space="preserve">第 </w:t>
    </w:r>
    <w:r w:rsidR="006C61F1">
      <w:rPr>
        <w:rFonts w:ascii="PMingLiU" w:hAnsi="PMingLiU" w:cs="PMingLiU" w:hint="eastAsia"/>
        <w:b/>
        <w:color w:val="0775A8"/>
      </w:rPr>
      <w:fldChar w:fldCharType="begin"/>
    </w:r>
    <w:r w:rsidR="006C61F1">
      <w:rPr>
        <w:rFonts w:ascii="PMingLiU" w:hAnsi="PMingLiU" w:cs="PMingLiU" w:hint="eastAsia"/>
        <w:b/>
        <w:color w:val="0775A8"/>
      </w:rPr>
      <w:instrText xml:space="preserve"> PAGE </w:instrText>
    </w:r>
    <w:r w:rsidR="006C61F1">
      <w:rPr>
        <w:rFonts w:ascii="PMingLiU" w:hAnsi="PMingLiU" w:cs="PMingLiU" w:hint="eastAsia"/>
        <w:b/>
        <w:color w:val="0775A8"/>
      </w:rPr>
      <w:fldChar w:fldCharType="separate"/>
    </w:r>
    <w:r w:rsidR="00EE3F02">
      <w:rPr>
        <w:rFonts w:ascii="PMingLiU" w:hAnsi="PMingLiU" w:cs="PMingLiU"/>
        <w:b/>
        <w:noProof/>
        <w:color w:val="0775A8"/>
      </w:rPr>
      <w:t>4</w:t>
    </w:r>
    <w:r w:rsidR="006C61F1">
      <w:rPr>
        <w:rFonts w:ascii="PMingLiU" w:hAnsi="PMingLiU" w:cs="PMingLiU" w:hint="eastAsia"/>
        <w:b/>
        <w:color w:val="0775A8"/>
      </w:rPr>
      <w:fldChar w:fldCharType="end"/>
    </w:r>
    <w:r w:rsidR="006C61F1">
      <w:rPr>
        <w:rFonts w:ascii="PMingLiU" w:hAnsi="PMingLiU" w:cs="PMingLiU" w:hint="eastAsia"/>
        <w:b/>
        <w:color w:val="0775A8"/>
      </w:rPr>
      <w:t xml:space="preserve"> 之 </w:t>
    </w:r>
    <w:r w:rsidR="006C61F1">
      <w:rPr>
        <w:rFonts w:ascii="PMingLiU" w:hAnsi="PMingLiU" w:cs="PMingLiU" w:hint="eastAsia"/>
        <w:b/>
        <w:color w:val="0775A8"/>
      </w:rPr>
      <w:fldChar w:fldCharType="begin"/>
    </w:r>
    <w:r w:rsidR="006C61F1">
      <w:rPr>
        <w:rFonts w:ascii="PMingLiU" w:hAnsi="PMingLiU" w:cs="PMingLiU" w:hint="eastAsia"/>
        <w:b/>
        <w:color w:val="0775A8"/>
      </w:rPr>
      <w:instrText xml:space="preserve"> NUMPAGES  </w:instrText>
    </w:r>
    <w:r w:rsidR="006C61F1">
      <w:rPr>
        <w:rFonts w:ascii="PMingLiU" w:hAnsi="PMingLiU" w:cs="PMingLiU" w:hint="eastAsia"/>
        <w:b/>
        <w:color w:val="0775A8"/>
      </w:rPr>
      <w:fldChar w:fldCharType="separate"/>
    </w:r>
    <w:r w:rsidR="00EE3F02">
      <w:rPr>
        <w:rFonts w:ascii="PMingLiU" w:hAnsi="PMingLiU" w:cs="PMingLiU"/>
        <w:b/>
        <w:noProof/>
        <w:color w:val="0775A8"/>
      </w:rPr>
      <w:t>5</w:t>
    </w:r>
    <w:r w:rsidR="006C61F1">
      <w:rPr>
        <w:rFonts w:ascii="PMingLiU" w:hAnsi="PMingLiU" w:cs="PMingLiU" w:hint="eastAsia"/>
        <w:b/>
        <w:color w:val="0775A8"/>
      </w:rPr>
      <w:fldChar w:fldCharType="end"/>
    </w:r>
    <w:r w:rsidR="006C61F1">
      <w:rPr>
        <w:rFonts w:ascii="PMingLiU" w:hAnsi="PMingLiU" w:cs="PMingLiU" w:hint="eastAsia"/>
        <w:b/>
        <w:color w:val="0775A8"/>
      </w:rPr>
      <w:t>頁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951D3" w14:textId="72CB6908" w:rsidR="002B7717" w:rsidRDefault="006C61F1" w:rsidP="00651D02">
    <w:pPr>
      <w:ind w:right="90"/>
      <w:jc w:val="right"/>
    </w:pPr>
    <w:r>
      <w:rPr>
        <w:rFonts w:ascii="PMingLiU" w:hAnsi="PMingLiU" w:cs="PMingLiU" w:hint="eastAsia"/>
        <w:b/>
        <w:color w:val="0775A8"/>
      </w:rPr>
      <w:t xml:space="preserve">第 </w:t>
    </w:r>
    <w:r>
      <w:rPr>
        <w:rFonts w:ascii="PMingLiU" w:hAnsi="PMingLiU" w:cs="PMingLiU" w:hint="eastAsia"/>
        <w:b/>
        <w:color w:val="0775A8"/>
      </w:rPr>
      <w:fldChar w:fldCharType="begin"/>
    </w:r>
    <w:r>
      <w:rPr>
        <w:rFonts w:ascii="PMingLiU" w:hAnsi="PMingLiU" w:cs="PMingLiU" w:hint="eastAsia"/>
        <w:b/>
        <w:color w:val="0775A8"/>
      </w:rPr>
      <w:instrText xml:space="preserve"> PAGE </w:instrText>
    </w:r>
    <w:r>
      <w:rPr>
        <w:rFonts w:ascii="PMingLiU" w:hAnsi="PMingLiU" w:cs="PMingLiU" w:hint="eastAsia"/>
        <w:b/>
        <w:color w:val="0775A8"/>
      </w:rPr>
      <w:fldChar w:fldCharType="separate"/>
    </w:r>
    <w:r w:rsidR="00EE3F02">
      <w:rPr>
        <w:rFonts w:ascii="PMingLiU" w:hAnsi="PMingLiU" w:cs="PMingLiU"/>
        <w:b/>
        <w:noProof/>
        <w:color w:val="0775A8"/>
      </w:rPr>
      <w:t>1</w:t>
    </w:r>
    <w:r>
      <w:rPr>
        <w:rFonts w:ascii="PMingLiU" w:hAnsi="PMingLiU" w:cs="PMingLiU" w:hint="eastAsia"/>
        <w:b/>
        <w:color w:val="0775A8"/>
      </w:rPr>
      <w:fldChar w:fldCharType="end"/>
    </w:r>
    <w:r>
      <w:rPr>
        <w:rFonts w:ascii="PMingLiU" w:hAnsi="PMingLiU" w:cs="PMingLiU" w:hint="eastAsia"/>
        <w:b/>
        <w:color w:val="0775A8"/>
      </w:rPr>
      <w:t xml:space="preserve"> 之 </w:t>
    </w:r>
    <w:r>
      <w:rPr>
        <w:rFonts w:ascii="PMingLiU" w:hAnsi="PMingLiU" w:cs="PMingLiU" w:hint="eastAsia"/>
        <w:b/>
        <w:color w:val="0775A8"/>
      </w:rPr>
      <w:fldChar w:fldCharType="begin"/>
    </w:r>
    <w:r>
      <w:rPr>
        <w:rFonts w:ascii="PMingLiU" w:hAnsi="PMingLiU" w:cs="PMingLiU" w:hint="eastAsia"/>
        <w:b/>
        <w:color w:val="0775A8"/>
      </w:rPr>
      <w:instrText xml:space="preserve"> NUMPAGES  </w:instrText>
    </w:r>
    <w:r>
      <w:rPr>
        <w:rFonts w:ascii="PMingLiU" w:hAnsi="PMingLiU" w:cs="PMingLiU" w:hint="eastAsia"/>
        <w:b/>
        <w:color w:val="0775A8"/>
      </w:rPr>
      <w:fldChar w:fldCharType="separate"/>
    </w:r>
    <w:r w:rsidR="00EE3F02">
      <w:rPr>
        <w:rFonts w:ascii="PMingLiU" w:hAnsi="PMingLiU" w:cs="PMingLiU"/>
        <w:b/>
        <w:noProof/>
        <w:color w:val="0775A8"/>
      </w:rPr>
      <w:t>5</w:t>
    </w:r>
    <w:r>
      <w:rPr>
        <w:rFonts w:ascii="PMingLiU" w:hAnsi="PMingLiU" w:cs="PMingLiU" w:hint="eastAsia"/>
        <w:b/>
        <w:color w:val="0775A8"/>
      </w:rPr>
      <w:fldChar w:fldCharType="end"/>
    </w:r>
    <w:r>
      <w:rPr>
        <w:rFonts w:ascii="PMingLiU" w:hAnsi="PMingLiU" w:cs="PMingLiU" w:hint="eastAsia"/>
        <w:b/>
        <w:color w:val="0775A8"/>
      </w:rPr>
      <w:t>頁</w:t>
    </w:r>
  </w:p>
  <w:p w14:paraId="5C04E843" w14:textId="77777777" w:rsidR="002B7717" w:rsidRPr="006C61F1" w:rsidRDefault="002B7717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E4D5F8" w14:textId="2AC8F831" w:rsidR="006D46D0" w:rsidRDefault="006D46D0" w:rsidP="002B7717">
    <w:pPr>
      <w:jc w:val="right"/>
    </w:pPr>
  </w:p>
  <w:p w14:paraId="47F176B1" w14:textId="762CED32" w:rsidR="006D46D0" w:rsidRPr="00257E4F" w:rsidRDefault="00257E4F" w:rsidP="003050F6">
    <w:pPr>
      <w:spacing w:after="0"/>
      <w:ind w:right="86"/>
      <w:jc w:val="right"/>
    </w:pPr>
    <w:r>
      <w:rPr>
        <w:rFonts w:ascii="PMingLiU" w:hAnsi="PMingLiU" w:hint="eastAsia"/>
      </w:rPr>
      <w:t>本</w:t>
    </w:r>
    <w:r w:rsidRPr="001C1DBD">
      <w:rPr>
        <w:rFonts w:hint="eastAsia"/>
        <w:b/>
        <w:color w:val="2E74B5" w:themeColor="accent1" w:themeShade="BF"/>
        <w:u w:val="single"/>
      </w:rPr>
      <w:t>計劃</w:t>
    </w:r>
    <w:r w:rsidRPr="001C1DBD">
      <w:rPr>
        <w:rFonts w:hint="eastAsia"/>
      </w:rPr>
      <w:t>將負責這些</w:t>
    </w:r>
    <w:r w:rsidRPr="001C1DBD">
      <w:rPr>
        <w:rFonts w:ascii="PMingLiU" w:hAnsi="PMingLiU" w:hint="eastAsia"/>
        <w:u w:val="single"/>
      </w:rPr>
      <w:t>範</w:t>
    </w:r>
    <w:r w:rsidRPr="001C1DBD">
      <w:rPr>
        <w:rFonts w:hint="eastAsia"/>
        <w:u w:val="single"/>
      </w:rPr>
      <w:t>例</w:t>
    </w:r>
    <w:r w:rsidRPr="001C1DBD">
      <w:rPr>
        <w:rFonts w:hint="eastAsia"/>
      </w:rPr>
      <w:t>所</w:t>
    </w:r>
    <w:r>
      <w:rPr>
        <w:rFonts w:ascii="PMingLiU" w:hAnsi="PMingLiU" w:hint="eastAsia"/>
      </w:rPr>
      <w:t>承保</w:t>
    </w:r>
    <w:r w:rsidRPr="001C1DBD">
      <w:rPr>
        <w:rFonts w:hint="eastAsia"/>
      </w:rPr>
      <w:t>服務的其他費用。</w:t>
    </w:r>
    <w:r>
      <w:tab/>
    </w:r>
    <w:r>
      <w:tab/>
    </w:r>
    <w:r>
      <w:tab/>
    </w:r>
    <w:r>
      <w:tab/>
    </w:r>
    <w:r>
      <w:tab/>
    </w:r>
    <w:r w:rsidR="006C61F1">
      <w:rPr>
        <w:rFonts w:ascii="PMingLiU" w:hAnsi="PMingLiU" w:cs="PMingLiU" w:hint="eastAsia"/>
        <w:b/>
        <w:color w:val="0775A8"/>
      </w:rPr>
      <w:t xml:space="preserve">第 </w:t>
    </w:r>
    <w:r w:rsidR="006C61F1">
      <w:rPr>
        <w:rFonts w:ascii="PMingLiU" w:hAnsi="PMingLiU" w:cs="PMingLiU" w:hint="eastAsia"/>
        <w:b/>
        <w:color w:val="0775A8"/>
      </w:rPr>
      <w:fldChar w:fldCharType="begin"/>
    </w:r>
    <w:r w:rsidR="006C61F1">
      <w:rPr>
        <w:rFonts w:ascii="PMingLiU" w:hAnsi="PMingLiU" w:cs="PMingLiU" w:hint="eastAsia"/>
        <w:b/>
        <w:color w:val="0775A8"/>
      </w:rPr>
      <w:instrText xml:space="preserve"> PAGE </w:instrText>
    </w:r>
    <w:r w:rsidR="006C61F1">
      <w:rPr>
        <w:rFonts w:ascii="PMingLiU" w:hAnsi="PMingLiU" w:cs="PMingLiU" w:hint="eastAsia"/>
        <w:b/>
        <w:color w:val="0775A8"/>
      </w:rPr>
      <w:fldChar w:fldCharType="separate"/>
    </w:r>
    <w:r w:rsidR="00EE3F02">
      <w:rPr>
        <w:rFonts w:ascii="PMingLiU" w:hAnsi="PMingLiU" w:cs="PMingLiU"/>
        <w:b/>
        <w:noProof/>
        <w:color w:val="0775A8"/>
      </w:rPr>
      <w:t>5</w:t>
    </w:r>
    <w:r w:rsidR="006C61F1">
      <w:rPr>
        <w:rFonts w:ascii="PMingLiU" w:hAnsi="PMingLiU" w:cs="PMingLiU" w:hint="eastAsia"/>
        <w:b/>
        <w:color w:val="0775A8"/>
      </w:rPr>
      <w:fldChar w:fldCharType="end"/>
    </w:r>
    <w:r w:rsidR="006C61F1">
      <w:rPr>
        <w:rFonts w:ascii="PMingLiU" w:hAnsi="PMingLiU" w:cs="PMingLiU" w:hint="eastAsia"/>
        <w:b/>
        <w:color w:val="0775A8"/>
      </w:rPr>
      <w:t xml:space="preserve"> 之 </w:t>
    </w:r>
    <w:r w:rsidR="006C61F1">
      <w:rPr>
        <w:rFonts w:ascii="PMingLiU" w:hAnsi="PMingLiU" w:cs="PMingLiU" w:hint="eastAsia"/>
        <w:b/>
        <w:color w:val="0775A8"/>
      </w:rPr>
      <w:fldChar w:fldCharType="begin"/>
    </w:r>
    <w:r w:rsidR="006C61F1">
      <w:rPr>
        <w:rFonts w:ascii="PMingLiU" w:hAnsi="PMingLiU" w:cs="PMingLiU" w:hint="eastAsia"/>
        <w:b/>
        <w:color w:val="0775A8"/>
      </w:rPr>
      <w:instrText xml:space="preserve"> NUMPAGES  </w:instrText>
    </w:r>
    <w:r w:rsidR="006C61F1">
      <w:rPr>
        <w:rFonts w:ascii="PMingLiU" w:hAnsi="PMingLiU" w:cs="PMingLiU" w:hint="eastAsia"/>
        <w:b/>
        <w:color w:val="0775A8"/>
      </w:rPr>
      <w:fldChar w:fldCharType="separate"/>
    </w:r>
    <w:r w:rsidR="00EE3F02">
      <w:rPr>
        <w:rFonts w:ascii="PMingLiU" w:hAnsi="PMingLiU" w:cs="PMingLiU"/>
        <w:b/>
        <w:noProof/>
        <w:color w:val="0775A8"/>
      </w:rPr>
      <w:t>5</w:t>
    </w:r>
    <w:r w:rsidR="006C61F1">
      <w:rPr>
        <w:rFonts w:ascii="PMingLiU" w:hAnsi="PMingLiU" w:cs="PMingLiU" w:hint="eastAsia"/>
        <w:b/>
        <w:color w:val="0775A8"/>
      </w:rPr>
      <w:fldChar w:fldCharType="end"/>
    </w:r>
    <w:r w:rsidR="006C61F1">
      <w:rPr>
        <w:rFonts w:ascii="PMingLiU" w:hAnsi="PMingLiU" w:cs="PMingLiU" w:hint="eastAsia"/>
        <w:b/>
        <w:color w:val="0775A8"/>
      </w:rPr>
      <w:t>頁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73F95C" w14:textId="3AF3F6BC" w:rsidR="002B7717" w:rsidRPr="00D239E1" w:rsidRDefault="006D6FC1" w:rsidP="002B7717">
    <w:pPr>
      <w:pStyle w:val="Footer"/>
      <w:tabs>
        <w:tab w:val="clear" w:pos="4680"/>
        <w:tab w:val="clear" w:pos="9360"/>
        <w:tab w:val="right" w:pos="14400"/>
      </w:tabs>
      <w:spacing w:after="0" w:line="240" w:lineRule="auto"/>
      <w:jc w:val="center"/>
      <w:rPr>
        <w:rFonts w:ascii="Arial Narrow" w:hAnsi="Arial Narrow" w:cs="Arial"/>
        <w:color w:val="000000"/>
        <w:sz w:val="24"/>
        <w:szCs w:val="24"/>
      </w:rP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6704" behindDoc="1" locked="0" layoutInCell="1" allowOverlap="0" wp14:anchorId="1589C0E4" wp14:editId="0FF16673">
              <wp:simplePos x="0" y="0"/>
              <wp:positionH relativeFrom="column">
                <wp:posOffset>5646420</wp:posOffset>
              </wp:positionH>
              <wp:positionV relativeFrom="paragraph">
                <wp:posOffset>133350</wp:posOffset>
              </wp:positionV>
              <wp:extent cx="3653155" cy="427355"/>
              <wp:effectExtent l="0" t="0" r="0" b="0"/>
              <wp:wrapNone/>
              <wp:docPr id="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3155" cy="4273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0F134E" w14:textId="27C801EF" w:rsidR="002B7717" w:rsidRDefault="002B7717" w:rsidP="002B7717">
                          <w:pPr>
                            <w:jc w:val="right"/>
                          </w:pPr>
                          <w:r>
                            <w:rPr>
                              <w:rFonts w:ascii="PMingLiU" w:hAnsi="PMingLiU" w:cs="PMingLiU"/>
                              <w:b/>
                              <w:color w:val="0775A8"/>
                            </w:rPr>
                            <w:t xml:space="preserve">    </w:t>
                          </w:r>
                          <w:r>
                            <w:rPr>
                              <w:rFonts w:ascii="PMingLiU" w:hAnsi="PMingLiU" w:cs="PMingLiU"/>
                              <w:b/>
                              <w:color w:val="0775A8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PMingLiU" w:hAnsi="PMingLiU" w:cs="PMingLiU"/>
                              <w:b/>
                              <w:color w:val="0775A8"/>
                            </w:rPr>
                            <w:instrText xml:space="preserve"> PAGE </w:instrText>
                          </w:r>
                          <w:r>
                            <w:rPr>
                              <w:rFonts w:ascii="PMingLiU" w:hAnsi="PMingLiU" w:cs="PMingLiU"/>
                              <w:b/>
                              <w:color w:val="0775A8"/>
                              <w:sz w:val="24"/>
                            </w:rPr>
                            <w:fldChar w:fldCharType="separate"/>
                          </w:r>
                          <w:r w:rsidR="003050F6">
                            <w:rPr>
                              <w:rFonts w:ascii="PMingLiU" w:hAnsi="PMingLiU" w:cs="PMingLiU"/>
                              <w:b/>
                              <w:noProof/>
                              <w:color w:val="0775A8"/>
                            </w:rPr>
                            <w:t>6</w:t>
                          </w:r>
                          <w:r>
                            <w:rPr>
                              <w:rFonts w:ascii="PMingLiU" w:hAnsi="PMingLiU" w:cs="PMingLiU"/>
                              <w:b/>
                              <w:color w:val="0775A8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PMingLiU" w:hAnsi="PMingLiU" w:cs="PMingLiU"/>
                              <w:b/>
                              <w:color w:val="0775A8"/>
                            </w:rPr>
                            <w:t xml:space="preserve"> of </w:t>
                          </w:r>
                          <w:r>
                            <w:rPr>
                              <w:rFonts w:ascii="PMingLiU" w:hAnsi="PMingLiU" w:cs="PMingLiU"/>
                              <w:b/>
                              <w:color w:val="0775A8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PMingLiU" w:hAnsi="PMingLiU" w:cs="PMingLiU"/>
                              <w:b/>
                              <w:color w:val="0775A8"/>
                            </w:rPr>
                            <w:instrText xml:space="preserve"> NUMPAGES  </w:instrText>
                          </w:r>
                          <w:r>
                            <w:rPr>
                              <w:rFonts w:ascii="PMingLiU" w:hAnsi="PMingLiU" w:cs="PMingLiU"/>
                              <w:b/>
                              <w:color w:val="0775A8"/>
                              <w:sz w:val="24"/>
                            </w:rPr>
                            <w:fldChar w:fldCharType="separate"/>
                          </w:r>
                          <w:r w:rsidR="00EE3F02">
                            <w:rPr>
                              <w:rFonts w:ascii="PMingLiU" w:hAnsi="PMingLiU" w:cs="PMingLiU"/>
                              <w:b/>
                              <w:noProof/>
                              <w:color w:val="0775A8"/>
                            </w:rPr>
                            <w:t>5</w:t>
                          </w:r>
                          <w:r>
                            <w:rPr>
                              <w:rFonts w:ascii="PMingLiU" w:hAnsi="PMingLiU" w:cs="PMingLiU"/>
                              <w:b/>
                              <w:color w:val="0775A8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589C0E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4" type="#_x0000_t202" style="position:absolute;left:0;text-align:left;margin-left:444.6pt;margin-top:10.5pt;width:287.65pt;height:33.65pt;z-index:-2516597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" o:allowoverlap="f" stroked="f">
              <v:textbox style="mso-fit-shape-to-text:t">
                <w:txbxContent>
                  <w:p w14:paraId="570F134E" w14:textId="27C801EF" w:rsidR="002B7717" w:rsidRDefault="002B7717" w:rsidP="002B7717">
                    <w:pPr>
                      <w:jc w:val="right"/>
                    </w:pPr>
                    <w:r>
                      <w:rPr>
                        <w:rFonts w:ascii="PMingLiU" w:hAnsi="PMingLiU" w:cs="PMingLiU"/>
                        <w:b/>
                        <w:color w:val="0775A8"/>
                      </w:rPr>
                      <w:t xml:space="preserve">    </w:t>
                    </w:r>
                    <w:r>
                      <w:rPr>
                        <w:rFonts w:ascii="PMingLiU" w:hAnsi="PMingLiU" w:cs="PMingLiU"/>
                        <w:b/>
                        <w:color w:val="0775A8"/>
                        <w:sz w:val="24"/>
                      </w:rPr>
                      <w:fldChar w:fldCharType="begin"/>
                    </w:r>
                    <w:r>
                      <w:rPr>
                        <w:rFonts w:ascii="PMingLiU" w:hAnsi="PMingLiU" w:cs="PMingLiU"/>
                        <w:b/>
                        <w:color w:val="0775A8"/>
                      </w:rPr>
                      <w:instrText xml:space="preserve"> PAGE </w:instrText>
                    </w:r>
                    <w:r>
                      <w:rPr>
                        <w:rFonts w:ascii="PMingLiU" w:hAnsi="PMingLiU" w:cs="PMingLiU"/>
                        <w:b/>
                        <w:color w:val="0775A8"/>
                        <w:sz w:val="24"/>
                      </w:rPr>
                      <w:fldChar w:fldCharType="separate"/>
                    </w:r>
                    <w:r w:rsidR="003050F6">
                      <w:rPr>
                        <w:rFonts w:ascii="PMingLiU" w:hAnsi="PMingLiU" w:cs="PMingLiU"/>
                        <w:b/>
                        <w:noProof/>
                        <w:color w:val="0775A8"/>
                      </w:rPr>
                      <w:t>6</w:t>
                    </w:r>
                    <w:r>
                      <w:rPr>
                        <w:rFonts w:ascii="PMingLiU" w:hAnsi="PMingLiU" w:cs="PMingLiU"/>
                        <w:b/>
                        <w:color w:val="0775A8"/>
                        <w:sz w:val="24"/>
                      </w:rPr>
                      <w:fldChar w:fldCharType="end"/>
                    </w:r>
                    <w:r>
                      <w:rPr>
                        <w:rFonts w:ascii="PMingLiU" w:hAnsi="PMingLiU" w:cs="PMingLiU"/>
                        <w:b/>
                        <w:color w:val="0775A8"/>
                      </w:rPr>
                      <w:t xml:space="preserve"> of </w:t>
                    </w:r>
                    <w:r>
                      <w:rPr>
                        <w:rFonts w:ascii="PMingLiU" w:hAnsi="PMingLiU" w:cs="PMingLiU"/>
                        <w:b/>
                        <w:color w:val="0775A8"/>
                        <w:sz w:val="24"/>
                      </w:rPr>
                      <w:fldChar w:fldCharType="begin"/>
                    </w:r>
                    <w:r>
                      <w:rPr>
                        <w:rFonts w:ascii="PMingLiU" w:hAnsi="PMingLiU" w:cs="PMingLiU"/>
                        <w:b/>
                        <w:color w:val="0775A8"/>
                      </w:rPr>
                      <w:instrText xml:space="preserve"> NUMPAGES  </w:instrText>
                    </w:r>
                    <w:r>
                      <w:rPr>
                        <w:rFonts w:ascii="PMingLiU" w:hAnsi="PMingLiU" w:cs="PMingLiU"/>
                        <w:b/>
                        <w:color w:val="0775A8"/>
                        <w:sz w:val="24"/>
                      </w:rPr>
                      <w:fldChar w:fldCharType="separate"/>
                    </w:r>
                    <w:r w:rsidR="00EE3F02">
                      <w:rPr>
                        <w:rFonts w:ascii="PMingLiU" w:hAnsi="PMingLiU" w:cs="PMingLiU"/>
                        <w:b/>
                        <w:noProof/>
                        <w:color w:val="0775A8"/>
                      </w:rPr>
                      <w:t>5</w:t>
                    </w:r>
                    <w:r>
                      <w:rPr>
                        <w:rFonts w:ascii="PMingLiU" w:hAnsi="PMingLiU" w:cs="PMingLiU"/>
                        <w:b/>
                        <w:color w:val="0775A8"/>
                        <w:sz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2B7717">
      <w:rPr>
        <w:rFonts w:ascii="PMingLiU" w:hAnsi="PMingLiU" w:cs="PMingLiU"/>
        <w:b/>
        <w:color w:val="000000"/>
        <w:sz w:val="24"/>
      </w:rPr>
      <w:tab/>
    </w:r>
    <w:r w:rsidR="002B7717">
      <w:br/>
    </w:r>
    <w:r w:rsidR="002B7717">
      <w:rPr>
        <w:rFonts w:ascii="PMingLiU" w:hAnsi="PMingLiU" w:cs="PMingLiU"/>
        <w:color w:val="000000"/>
        <w:sz w:val="24"/>
      </w:rPr>
      <w:t xml:space="preserve">本 </w:t>
    </w:r>
    <w:hyperlink r:id="rId1" w:anchor="plan" w:history="1">
      <w:r w:rsidR="002B7717">
        <w:rPr>
          <w:rStyle w:val="Hyperlink"/>
          <w:rFonts w:ascii="PMingLiU" w:hAnsi="PMingLiU" w:cs="PMingLiU"/>
        </w:rPr>
        <w:t>計劃</w:t>
      </w:r>
    </w:hyperlink>
    <w:r w:rsidR="002B7717">
      <w:rPr>
        <w:rFonts w:ascii="PMingLiU" w:hAnsi="PMingLiU" w:cs="PMingLiU"/>
        <w:color w:val="000000"/>
        <w:sz w:val="24"/>
      </w:rPr>
      <w:t xml:space="preserve"> 將負責這些範例所承保服務的其他費用。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534BD2" w14:textId="77777777" w:rsidR="00665607" w:rsidRDefault="00665607" w:rsidP="002B7717">
      <w:pPr>
        <w:spacing w:after="0" w:line="240" w:lineRule="auto"/>
      </w:pPr>
      <w:r>
        <w:separator/>
      </w:r>
    </w:p>
  </w:footnote>
  <w:footnote w:type="continuationSeparator" w:id="0">
    <w:p w14:paraId="4D763AB1" w14:textId="77777777" w:rsidR="00665607" w:rsidRDefault="00665607" w:rsidP="002B7717">
      <w:pPr>
        <w:spacing w:after="0" w:line="240" w:lineRule="auto"/>
      </w:pPr>
      <w:r>
        <w:continuationSeparator/>
      </w:r>
    </w:p>
  </w:footnote>
  <w:footnote w:type="continuationNotice" w:id="1">
    <w:p w14:paraId="30B5E738" w14:textId="77777777" w:rsidR="00665607" w:rsidRDefault="0066560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7556A1" w14:textId="77777777" w:rsidR="002B7717" w:rsidRPr="008A5D17" w:rsidRDefault="002B7717" w:rsidP="002B7717">
    <w:pPr>
      <w:tabs>
        <w:tab w:val="right" w:pos="14400"/>
      </w:tabs>
      <w:spacing w:after="0" w:line="240" w:lineRule="auto"/>
      <w:rPr>
        <w:rFonts w:ascii="Arial Narrow" w:hAnsi="Arial Narrow" w:cs="Arial"/>
        <w:b/>
        <w:color w:val="0775A8"/>
        <w:sz w:val="24"/>
        <w:szCs w:val="24"/>
      </w:rPr>
    </w:pPr>
    <w:r>
      <w:rPr>
        <w:rFonts w:ascii="PMingLiU" w:hAnsi="PMingLiU" w:cs="PMingLiU"/>
        <w:b/>
        <w:sz w:val="24"/>
      </w:rPr>
      <w:t>福利和承保範圍摘要：</w:t>
    </w:r>
    <w:r>
      <w:rPr>
        <w:rFonts w:ascii="PMingLiU" w:hAnsi="PMingLiU" w:cs="PMingLiU"/>
      </w:rPr>
      <w:t>這個計劃承保了些什麼，而您支付那些承保的服務</w:t>
    </w:r>
    <w:r>
      <w:rPr>
        <w:rFonts w:ascii="PMingLiU" w:hAnsi="PMingLiU" w:cs="PMingLiU"/>
      </w:rPr>
      <w:tab/>
    </w:r>
    <w:r w:rsidRPr="00A67935">
      <w:rPr>
        <w:rFonts w:ascii="PMingLiU" w:hAnsi="PMingLiU" w:cs="PMingLiU"/>
        <w:b/>
        <w:color w:val="0775A8"/>
        <w:sz w:val="24"/>
      </w:rPr>
      <w:t>保險期間：</w:t>
    </w:r>
    <w:r>
      <w:rPr>
        <w:rFonts w:ascii="PMingLiU" w:hAnsi="PMingLiU" w:cs="PMingLiU"/>
        <w:b/>
        <w:color w:val="0775A8"/>
        <w:sz w:val="24"/>
      </w:rPr>
      <w:t>[參閱說明]</w:t>
    </w:r>
  </w:p>
  <w:p w14:paraId="41893388" w14:textId="77777777" w:rsidR="002B7717" w:rsidRPr="008A5D17" w:rsidRDefault="006D6FC1" w:rsidP="00F20238">
    <w:pPr>
      <w:pStyle w:val="Header"/>
      <w:tabs>
        <w:tab w:val="clear" w:pos="9360"/>
        <w:tab w:val="right" w:pos="14400"/>
      </w:tabs>
      <w:rPr>
        <w:rFonts w:ascii="Arial Narrow" w:hAnsi="Arial Narrow" w:cs="Arial"/>
        <w:sz w:val="24"/>
        <w:szCs w:val="24"/>
      </w:rP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25F08A" wp14:editId="0C6206BD">
              <wp:simplePos x="0" y="0"/>
              <wp:positionH relativeFrom="column">
                <wp:posOffset>-129540</wp:posOffset>
              </wp:positionH>
              <wp:positionV relativeFrom="paragraph">
                <wp:posOffset>236855</wp:posOffset>
              </wp:positionV>
              <wp:extent cx="9359900" cy="635"/>
              <wp:effectExtent l="0" t="19050" r="31750" b="56515"/>
              <wp:wrapNone/>
              <wp:docPr id="2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35990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F2F2F2"/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rgbClr val="205867">
                            <a:alpha val="50000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D42FA67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10.2pt;margin-top:18.65pt;width:737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" strokecolor="#f2f2f2" strokeweight="3pt">
              <v:shadow on="t" color="#205867" opacity=".5" offset="1pt"/>
            </v:shape>
          </w:pict>
        </mc:Fallback>
      </mc:AlternateContent>
    </w:r>
    <w:r w:rsidR="002B7717">
      <w:rPr>
        <w:rFonts w:ascii="PMingLiU" w:hAnsi="PMingLiU" w:cs="PMingLiU"/>
        <w:b/>
        <w:color w:val="0775A8"/>
        <w:sz w:val="24"/>
      </w:rPr>
      <w:t>_______________________: _________________</w:t>
    </w:r>
    <w:r w:rsidR="002B7717">
      <w:rPr>
        <w:rFonts w:ascii="PMingLiU" w:hAnsi="PMingLiU" w:cs="PMingLiU"/>
        <w:b/>
        <w:sz w:val="24"/>
      </w:rPr>
      <w:tab/>
    </w:r>
    <w:r w:rsidR="002B7717">
      <w:rPr>
        <w:rFonts w:ascii="PMingLiU" w:hAnsi="PMingLiU" w:cs="PMingLiU"/>
        <w:b/>
        <w:sz w:val="24"/>
      </w:rPr>
      <w:tab/>
      <w:t xml:space="preserve">承保人: </w:t>
    </w:r>
    <w:r w:rsidR="00F20238" w:rsidRPr="008A5D17">
      <w:rPr>
        <w:rFonts w:ascii="Arial Narrow" w:hAnsi="Arial Narrow" w:cs="Arial"/>
        <w:sz w:val="24"/>
        <w:szCs w:val="24"/>
      </w:rPr>
      <w:t>_____________</w:t>
    </w:r>
    <w:r w:rsidR="002B7717">
      <w:rPr>
        <w:rFonts w:ascii="PMingLiU" w:hAnsi="PMingLiU" w:cs="PMingLiU"/>
        <w:sz w:val="24"/>
      </w:rPr>
      <w:t xml:space="preserve"> </w:t>
    </w:r>
    <w:r w:rsidR="002B7717">
      <w:rPr>
        <w:rFonts w:ascii="PMingLiU" w:hAnsi="PMingLiU" w:cs="PMingLiU"/>
        <w:color w:val="0775A8"/>
        <w:sz w:val="24"/>
      </w:rPr>
      <w:t>|</w:t>
    </w:r>
    <w:r w:rsidR="002B7717">
      <w:rPr>
        <w:rFonts w:ascii="PMingLiU" w:hAnsi="PMingLiU" w:cs="PMingLiU"/>
        <w:b/>
        <w:color w:val="0775A8"/>
        <w:sz w:val="24"/>
      </w:rPr>
      <w:t xml:space="preserve"> </w:t>
    </w:r>
    <w:r w:rsidR="002B7717">
      <w:rPr>
        <w:rFonts w:ascii="PMingLiU" w:hAnsi="PMingLiU" w:cs="PMingLiU"/>
        <w:b/>
        <w:sz w:val="24"/>
      </w:rPr>
      <w:t xml:space="preserve">計劃種類: </w:t>
    </w:r>
    <w:r w:rsidR="00F20238" w:rsidRPr="008A5D17">
      <w:rPr>
        <w:rFonts w:ascii="Arial Narrow" w:hAnsi="Arial Narrow" w:cs="Arial"/>
        <w:sz w:val="24"/>
        <w:szCs w:val="24"/>
      </w:rPr>
      <w:t>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24C5A6" w14:textId="62C90A86" w:rsidR="006D46D0" w:rsidRPr="006D46D0" w:rsidRDefault="006D46D0" w:rsidP="006D46D0">
    <w:pPr>
      <w:pStyle w:val="Header"/>
      <w:spacing w:after="0" w:line="240" w:lineRule="auto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828807" w14:textId="77777777" w:rsidR="002B7717" w:rsidRPr="00E30D14" w:rsidRDefault="002B7717" w:rsidP="002B7717">
    <w:pPr>
      <w:pStyle w:val="Header"/>
      <w:tabs>
        <w:tab w:val="clear" w:pos="9360"/>
        <w:tab w:val="right" w:pos="14400"/>
      </w:tabs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61pt;height:45pt;mso-position-horizontal:left" wrapcoords="-831 0 -831 20463 21600 20463 21600 0 -831 0" o:bullet="t" o:allowoverlap="f">
        <v:imagedata r:id="rId1" o:title="Exclamation"/>
      </v:shape>
    </w:pict>
  </w:numPicBullet>
  <w:abstractNum w:abstractNumId="0" w15:restartNumberingAfterBreak="0">
    <w:nsid w:val="00C52FC1"/>
    <w:multiLevelType w:val="hybridMultilevel"/>
    <w:tmpl w:val="9124A1CA"/>
    <w:lvl w:ilvl="0" w:tplc="CDB8A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  <w:sz w:val="28"/>
      </w:rPr>
    </w:lvl>
    <w:lvl w:ilvl="1" w:tplc="B86CA4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E4F5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FEF7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B67B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027F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887B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EEED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9AAF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93998"/>
    <w:multiLevelType w:val="hybridMultilevel"/>
    <w:tmpl w:val="F1283E84"/>
    <w:lvl w:ilvl="0" w:tplc="6D8CF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</w:rPr>
    </w:lvl>
    <w:lvl w:ilvl="1" w:tplc="045220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4E4C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C65D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A478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FE93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784D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8812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E01A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A34CC"/>
    <w:multiLevelType w:val="hybridMultilevel"/>
    <w:tmpl w:val="42A2A44C"/>
    <w:lvl w:ilvl="0" w:tplc="C1684D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8B0FC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30EB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588B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4A61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12F9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94B0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9EE5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B6F3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D5B62"/>
    <w:multiLevelType w:val="hybridMultilevel"/>
    <w:tmpl w:val="D18EE148"/>
    <w:lvl w:ilvl="0" w:tplc="CE78701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FA0097F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D0037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2108F9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81C263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3F42A1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0C2774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EA6F04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B6C91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9D7493"/>
    <w:multiLevelType w:val="hybridMultilevel"/>
    <w:tmpl w:val="0E96D69C"/>
    <w:lvl w:ilvl="0" w:tplc="203E7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148B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D27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A8C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3CBF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85B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B669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D65C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DCB9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47B28"/>
    <w:multiLevelType w:val="hybridMultilevel"/>
    <w:tmpl w:val="1C0AFF58"/>
    <w:lvl w:ilvl="0" w:tplc="4C06F490">
      <w:start w:val="1"/>
      <w:numFmt w:val="decimal"/>
      <w:lvlText w:val="%1."/>
      <w:lvlJc w:val="left"/>
      <w:pPr>
        <w:ind w:left="720" w:hanging="360"/>
      </w:pPr>
    </w:lvl>
    <w:lvl w:ilvl="1" w:tplc="DCA2BD9C" w:tentative="1">
      <w:start w:val="1"/>
      <w:numFmt w:val="lowerLetter"/>
      <w:lvlText w:val="%2."/>
      <w:lvlJc w:val="left"/>
      <w:pPr>
        <w:ind w:left="1440" w:hanging="360"/>
      </w:pPr>
    </w:lvl>
    <w:lvl w:ilvl="2" w:tplc="78A843E0" w:tentative="1">
      <w:start w:val="1"/>
      <w:numFmt w:val="lowerRoman"/>
      <w:lvlText w:val="%3."/>
      <w:lvlJc w:val="right"/>
      <w:pPr>
        <w:ind w:left="2160" w:hanging="180"/>
      </w:pPr>
    </w:lvl>
    <w:lvl w:ilvl="3" w:tplc="6B8AFDAC" w:tentative="1">
      <w:start w:val="1"/>
      <w:numFmt w:val="decimal"/>
      <w:lvlText w:val="%4."/>
      <w:lvlJc w:val="left"/>
      <w:pPr>
        <w:ind w:left="2880" w:hanging="360"/>
      </w:pPr>
    </w:lvl>
    <w:lvl w:ilvl="4" w:tplc="72000A4A" w:tentative="1">
      <w:start w:val="1"/>
      <w:numFmt w:val="lowerLetter"/>
      <w:lvlText w:val="%5."/>
      <w:lvlJc w:val="left"/>
      <w:pPr>
        <w:ind w:left="3600" w:hanging="360"/>
      </w:pPr>
    </w:lvl>
    <w:lvl w:ilvl="5" w:tplc="0E7CEEA2" w:tentative="1">
      <w:start w:val="1"/>
      <w:numFmt w:val="lowerRoman"/>
      <w:lvlText w:val="%6."/>
      <w:lvlJc w:val="right"/>
      <w:pPr>
        <w:ind w:left="4320" w:hanging="180"/>
      </w:pPr>
    </w:lvl>
    <w:lvl w:ilvl="6" w:tplc="7700D6B4" w:tentative="1">
      <w:start w:val="1"/>
      <w:numFmt w:val="decimal"/>
      <w:lvlText w:val="%7."/>
      <w:lvlJc w:val="left"/>
      <w:pPr>
        <w:ind w:left="5040" w:hanging="360"/>
      </w:pPr>
    </w:lvl>
    <w:lvl w:ilvl="7" w:tplc="34CAA796" w:tentative="1">
      <w:start w:val="1"/>
      <w:numFmt w:val="lowerLetter"/>
      <w:lvlText w:val="%8."/>
      <w:lvlJc w:val="left"/>
      <w:pPr>
        <w:ind w:left="5760" w:hanging="360"/>
      </w:pPr>
    </w:lvl>
    <w:lvl w:ilvl="8" w:tplc="9000E3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61BAB"/>
    <w:multiLevelType w:val="hybridMultilevel"/>
    <w:tmpl w:val="4864A20C"/>
    <w:lvl w:ilvl="0" w:tplc="1F3C90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37E66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4872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A74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3CE5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B249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629E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027E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C455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783212"/>
    <w:multiLevelType w:val="hybridMultilevel"/>
    <w:tmpl w:val="1D0CD24E"/>
    <w:lvl w:ilvl="0" w:tplc="53289F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64C8"/>
      </w:rPr>
    </w:lvl>
    <w:lvl w:ilvl="1" w:tplc="5D9A31C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6BED0A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0B649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598D44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708D23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F1A5FD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58819F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AF2F36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A12641"/>
    <w:multiLevelType w:val="hybridMultilevel"/>
    <w:tmpl w:val="60262DD8"/>
    <w:lvl w:ilvl="0" w:tplc="5A420412">
      <w:start w:val="1"/>
      <w:numFmt w:val="decimal"/>
      <w:lvlText w:val="%1."/>
      <w:lvlJc w:val="left"/>
      <w:pPr>
        <w:ind w:left="720" w:hanging="360"/>
      </w:pPr>
    </w:lvl>
    <w:lvl w:ilvl="1" w:tplc="6C3814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184E6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A0C43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72942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88E74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544E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B400D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8A2BC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1242EA"/>
    <w:multiLevelType w:val="hybridMultilevel"/>
    <w:tmpl w:val="6750C986"/>
    <w:lvl w:ilvl="0" w:tplc="06D80C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186BA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D34C39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F10546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CB4FF4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42EBE8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DBE9D8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E303AA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3E4CB1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1C535B"/>
    <w:multiLevelType w:val="hybridMultilevel"/>
    <w:tmpl w:val="6FD6DD8E"/>
    <w:lvl w:ilvl="0" w:tplc="620E4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8E53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A451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EA74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F69C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EA23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9C8A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7C52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BE74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81734"/>
    <w:multiLevelType w:val="hybridMultilevel"/>
    <w:tmpl w:val="D4B60C46"/>
    <w:lvl w:ilvl="0" w:tplc="74CC2F2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7E7E39E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71A7E7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4387E8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F9A837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E5CAA3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542096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48CE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F5256B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E839FD"/>
    <w:multiLevelType w:val="hybridMultilevel"/>
    <w:tmpl w:val="E17E5282"/>
    <w:lvl w:ilvl="0" w:tplc="A41C44A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F8EE3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12E8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6F8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0084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DE60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6AD9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722F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FC03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A459B8"/>
    <w:multiLevelType w:val="hybridMultilevel"/>
    <w:tmpl w:val="60262DD8"/>
    <w:lvl w:ilvl="0" w:tplc="9B1E539E">
      <w:start w:val="1"/>
      <w:numFmt w:val="decimal"/>
      <w:lvlText w:val="%1."/>
      <w:lvlJc w:val="left"/>
      <w:pPr>
        <w:ind w:left="720" w:hanging="360"/>
      </w:pPr>
    </w:lvl>
    <w:lvl w:ilvl="1" w:tplc="26C821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DAC54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701D2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F4092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921F4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5260E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9868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04F6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A72B34"/>
    <w:multiLevelType w:val="hybridMultilevel"/>
    <w:tmpl w:val="3C167038"/>
    <w:lvl w:ilvl="0" w:tplc="BEE6236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DEEC932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DAAC1F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F12B5F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DFEEC2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35E194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BCA872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1BA5F4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96EC3D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276AE3"/>
    <w:multiLevelType w:val="hybridMultilevel"/>
    <w:tmpl w:val="5224C2B4"/>
    <w:lvl w:ilvl="0" w:tplc="9AD2E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084E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122C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B882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7C8D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8A52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6DA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9E47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B0C4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83F77"/>
    <w:multiLevelType w:val="hybridMultilevel"/>
    <w:tmpl w:val="F1562C00"/>
    <w:lvl w:ilvl="0" w:tplc="68AE46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  <w:sz w:val="24"/>
      </w:rPr>
    </w:lvl>
    <w:lvl w:ilvl="1" w:tplc="93F6CD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F86A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101E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B2EC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9626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6C94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2460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E4DD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518FF"/>
    <w:multiLevelType w:val="hybridMultilevel"/>
    <w:tmpl w:val="3A38F822"/>
    <w:lvl w:ilvl="0" w:tplc="B7142A2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65421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A6C0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D461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84D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EC86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161D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F839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1C0A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F07CA"/>
    <w:multiLevelType w:val="hybridMultilevel"/>
    <w:tmpl w:val="33E4281C"/>
    <w:lvl w:ilvl="0" w:tplc="FE187438">
      <w:start w:val="1"/>
      <w:numFmt w:val="decimal"/>
      <w:lvlText w:val="%1."/>
      <w:lvlJc w:val="left"/>
      <w:pPr>
        <w:ind w:left="720" w:hanging="360"/>
      </w:pPr>
    </w:lvl>
    <w:lvl w:ilvl="1" w:tplc="F84873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7A9BE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68BEB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265C7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B2EA0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107A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F241F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FAA7E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A13D90"/>
    <w:multiLevelType w:val="hybridMultilevel"/>
    <w:tmpl w:val="16F2C900"/>
    <w:lvl w:ilvl="0" w:tplc="DF86AB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0775A8"/>
      </w:rPr>
    </w:lvl>
    <w:lvl w:ilvl="1" w:tplc="AAE21F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02CC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A62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964B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EA73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3A54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16F7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9879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AF50A3"/>
    <w:multiLevelType w:val="hybridMultilevel"/>
    <w:tmpl w:val="0562DF76"/>
    <w:lvl w:ilvl="0" w:tplc="D0D655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</w:rPr>
    </w:lvl>
    <w:lvl w:ilvl="1" w:tplc="5930F4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A0DF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5085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CE8A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6E72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C461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946B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DA5D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3E4B07"/>
    <w:multiLevelType w:val="hybridMultilevel"/>
    <w:tmpl w:val="33407690"/>
    <w:lvl w:ilvl="0" w:tplc="E502315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775A8"/>
      </w:rPr>
    </w:lvl>
    <w:lvl w:ilvl="1" w:tplc="FB5210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88A1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A8DD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BC71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EEF1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98EC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EA0B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B4B6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D03484"/>
    <w:multiLevelType w:val="hybridMultilevel"/>
    <w:tmpl w:val="F65CCED4"/>
    <w:lvl w:ilvl="0" w:tplc="23C483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D7A17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EE30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7624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3E39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C677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7860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F08B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405E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34B3E"/>
    <w:multiLevelType w:val="hybridMultilevel"/>
    <w:tmpl w:val="DAB4DFFC"/>
    <w:lvl w:ilvl="0" w:tplc="9F4EEF4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86AC9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FE13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1A86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D225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6413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FAA4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06FC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CEBA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2211DC"/>
    <w:multiLevelType w:val="hybridMultilevel"/>
    <w:tmpl w:val="97541ACA"/>
    <w:lvl w:ilvl="0" w:tplc="849CE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E657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7655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7003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04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7C41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9801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8CE8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74A7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F02F02"/>
    <w:multiLevelType w:val="hybridMultilevel"/>
    <w:tmpl w:val="B792EAD2"/>
    <w:lvl w:ilvl="0" w:tplc="E61ED368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F84E899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024197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B52EE4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07877D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8EC19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DF2044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AE192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B86394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0D1FC0"/>
    <w:multiLevelType w:val="hybridMultilevel"/>
    <w:tmpl w:val="6450C616"/>
    <w:lvl w:ilvl="0" w:tplc="2084B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48AF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F27D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BE01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20CD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2E89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5A36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CAA0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66CB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5A40D2"/>
    <w:multiLevelType w:val="hybridMultilevel"/>
    <w:tmpl w:val="EB4AF9DC"/>
    <w:lvl w:ilvl="0" w:tplc="85A80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</w:rPr>
    </w:lvl>
    <w:lvl w:ilvl="1" w:tplc="0A547B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6A62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1453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2E2B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149B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082C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0EA9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3AAC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2409D1"/>
    <w:multiLevelType w:val="hybridMultilevel"/>
    <w:tmpl w:val="A7C4784C"/>
    <w:lvl w:ilvl="0" w:tplc="2C4CA8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9039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1AD0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DA8A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2C8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2E48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8285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C412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44B3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803E08"/>
    <w:multiLevelType w:val="hybridMultilevel"/>
    <w:tmpl w:val="F40873BA"/>
    <w:lvl w:ilvl="0" w:tplc="313E98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</w:rPr>
    </w:lvl>
    <w:lvl w:ilvl="1" w:tplc="11AE9C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525D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9D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3A48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BC84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0CA0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3E42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BE71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BA3630"/>
    <w:multiLevelType w:val="hybridMultilevel"/>
    <w:tmpl w:val="39A86D7C"/>
    <w:lvl w:ilvl="0" w:tplc="3EAC9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2262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CC53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7A15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A035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1EE8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1AEE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BA19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7EA2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1A0C00"/>
    <w:multiLevelType w:val="hybridMultilevel"/>
    <w:tmpl w:val="2E04AF8C"/>
    <w:lvl w:ilvl="0" w:tplc="5DA02A4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0775A8"/>
      </w:rPr>
    </w:lvl>
    <w:lvl w:ilvl="1" w:tplc="72A45A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E8B5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FC24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6444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E65D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E02F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387D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82A3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5E4A7E"/>
    <w:multiLevelType w:val="hybridMultilevel"/>
    <w:tmpl w:val="226E3830"/>
    <w:lvl w:ilvl="0" w:tplc="2D54771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DC7638C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AEC83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614014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6A47C9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EC6D9B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B10D6E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E08B4F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2BC29E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9A664E7"/>
    <w:multiLevelType w:val="hybridMultilevel"/>
    <w:tmpl w:val="83F82DCC"/>
    <w:lvl w:ilvl="0" w:tplc="6C2A1F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1C0ED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29C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40E3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B6B8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7A72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6E8C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C0BC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CA04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EB336F"/>
    <w:multiLevelType w:val="hybridMultilevel"/>
    <w:tmpl w:val="E2D46B12"/>
    <w:lvl w:ilvl="0" w:tplc="98627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3231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0480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368B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B83E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D67D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08D8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C58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9ADE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DB707B"/>
    <w:multiLevelType w:val="hybridMultilevel"/>
    <w:tmpl w:val="A0EE6F94"/>
    <w:lvl w:ilvl="0" w:tplc="931E74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28"/>
        <w:szCs w:val="28"/>
      </w:rPr>
    </w:lvl>
    <w:lvl w:ilvl="1" w:tplc="DF8EC94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81AA2E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F4AF9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1800D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97A7F1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944DD8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C5C652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1657A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4E6328"/>
    <w:multiLevelType w:val="hybridMultilevel"/>
    <w:tmpl w:val="6F4C4CB2"/>
    <w:lvl w:ilvl="0" w:tplc="3F285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8811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6233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64D4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46D3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00BE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D2D3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62AC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A0BD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652CA0"/>
    <w:multiLevelType w:val="hybridMultilevel"/>
    <w:tmpl w:val="88F496E6"/>
    <w:lvl w:ilvl="0" w:tplc="DBC23D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425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B25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28AA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C20B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98CF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B475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5418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78B8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B05BCB"/>
    <w:multiLevelType w:val="hybridMultilevel"/>
    <w:tmpl w:val="69963620"/>
    <w:lvl w:ilvl="0" w:tplc="27C4D422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  <w:b/>
        <w:i w:val="0"/>
        <w:color w:val="0775A8"/>
      </w:rPr>
    </w:lvl>
    <w:lvl w:ilvl="1" w:tplc="979CE0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90B0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444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021D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9C14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A8A8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1C8E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5AA6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A7524"/>
    <w:multiLevelType w:val="hybridMultilevel"/>
    <w:tmpl w:val="946A4770"/>
    <w:lvl w:ilvl="0" w:tplc="B928B0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EB6A3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AE4A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E07F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DE72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1203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0EBF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3869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1A2B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3C39C3"/>
    <w:multiLevelType w:val="hybridMultilevel"/>
    <w:tmpl w:val="40A0A494"/>
    <w:lvl w:ilvl="0" w:tplc="18BEA8C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2D60134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01C777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C96A18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E4C6F5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9C8647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E59F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E4AFB1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00AF1D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E130249"/>
    <w:multiLevelType w:val="hybridMultilevel"/>
    <w:tmpl w:val="78FE36B2"/>
    <w:lvl w:ilvl="0" w:tplc="2932B5B0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B9684BF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BB60F9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9749B5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CE82E2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64189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6FE60C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E9254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0B212F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8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3"/>
  </w:num>
  <w:num w:numId="6">
    <w:abstractNumId w:val="26"/>
  </w:num>
  <w:num w:numId="7">
    <w:abstractNumId w:val="36"/>
  </w:num>
  <w:num w:numId="8">
    <w:abstractNumId w:val="7"/>
  </w:num>
  <w:num w:numId="9">
    <w:abstractNumId w:val="18"/>
  </w:num>
  <w:num w:numId="10">
    <w:abstractNumId w:val="25"/>
  </w:num>
  <w:num w:numId="11">
    <w:abstractNumId w:val="41"/>
  </w:num>
  <w:num w:numId="12">
    <w:abstractNumId w:val="24"/>
  </w:num>
  <w:num w:numId="13">
    <w:abstractNumId w:val="35"/>
  </w:num>
  <w:num w:numId="14">
    <w:abstractNumId w:val="9"/>
  </w:num>
  <w:num w:numId="15">
    <w:abstractNumId w:val="27"/>
  </w:num>
  <w:num w:numId="16">
    <w:abstractNumId w:val="1"/>
  </w:num>
  <w:num w:numId="17">
    <w:abstractNumId w:val="37"/>
  </w:num>
  <w:num w:numId="18">
    <w:abstractNumId w:val="40"/>
  </w:num>
  <w:num w:numId="19">
    <w:abstractNumId w:val="20"/>
  </w:num>
  <w:num w:numId="20">
    <w:abstractNumId w:val="29"/>
  </w:num>
  <w:num w:numId="21">
    <w:abstractNumId w:val="0"/>
  </w:num>
  <w:num w:numId="22">
    <w:abstractNumId w:val="16"/>
  </w:num>
  <w:num w:numId="23">
    <w:abstractNumId w:val="12"/>
  </w:num>
  <w:num w:numId="24">
    <w:abstractNumId w:val="21"/>
  </w:num>
  <w:num w:numId="25">
    <w:abstractNumId w:val="19"/>
  </w:num>
  <w:num w:numId="26">
    <w:abstractNumId w:val="31"/>
  </w:num>
  <w:num w:numId="27">
    <w:abstractNumId w:val="38"/>
  </w:num>
  <w:num w:numId="28">
    <w:abstractNumId w:val="23"/>
  </w:num>
  <w:num w:numId="29">
    <w:abstractNumId w:val="3"/>
  </w:num>
  <w:num w:numId="30">
    <w:abstractNumId w:val="4"/>
  </w:num>
  <w:num w:numId="31">
    <w:abstractNumId w:val="30"/>
  </w:num>
  <w:num w:numId="32">
    <w:abstractNumId w:val="15"/>
  </w:num>
  <w:num w:numId="33">
    <w:abstractNumId w:val="10"/>
  </w:num>
  <w:num w:numId="34">
    <w:abstractNumId w:val="32"/>
  </w:num>
  <w:num w:numId="35">
    <w:abstractNumId w:val="39"/>
  </w:num>
  <w:num w:numId="36">
    <w:abstractNumId w:val="6"/>
  </w:num>
  <w:num w:numId="37">
    <w:abstractNumId w:val="17"/>
  </w:num>
  <w:num w:numId="38">
    <w:abstractNumId w:val="22"/>
  </w:num>
  <w:num w:numId="39">
    <w:abstractNumId w:val="5"/>
  </w:num>
  <w:num w:numId="40">
    <w:abstractNumId w:val="33"/>
  </w:num>
  <w:num w:numId="41">
    <w:abstractNumId w:val="11"/>
  </w:num>
  <w:num w:numId="42">
    <w:abstractNumId w:val="14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eff9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21F"/>
    <w:rsid w:val="00257E4F"/>
    <w:rsid w:val="0029289F"/>
    <w:rsid w:val="002B7717"/>
    <w:rsid w:val="003036B4"/>
    <w:rsid w:val="003050F6"/>
    <w:rsid w:val="00553644"/>
    <w:rsid w:val="00554507"/>
    <w:rsid w:val="005B38EC"/>
    <w:rsid w:val="005C54F9"/>
    <w:rsid w:val="00651D02"/>
    <w:rsid w:val="00665607"/>
    <w:rsid w:val="006C61F1"/>
    <w:rsid w:val="006D46D0"/>
    <w:rsid w:val="006D6FC1"/>
    <w:rsid w:val="00810A41"/>
    <w:rsid w:val="008A4E33"/>
    <w:rsid w:val="00A43782"/>
    <w:rsid w:val="00A67935"/>
    <w:rsid w:val="00AD2D70"/>
    <w:rsid w:val="00C56ABF"/>
    <w:rsid w:val="00E7121F"/>
    <w:rsid w:val="00EE3F02"/>
    <w:rsid w:val="00EF68C5"/>
    <w:rsid w:val="00F20238"/>
    <w:rsid w:val="00FD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ff9ff"/>
    </o:shapedefaults>
    <o:shapelayout v:ext="edit">
      <o:idmap v:ext="edit" data="1"/>
    </o:shapelayout>
  </w:shapeDefaults>
  <w:decimalSymbol w:val="."/>
  <w:listSeparator w:val=","/>
  <w14:docId w14:val="23157C37"/>
  <w15:chartTrackingRefBased/>
  <w15:docId w15:val="{D930EECD-C7D6-45E0-B22C-73D69E26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PMingLiU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4AF"/>
    <w:pPr>
      <w:spacing w:after="200" w:line="276" w:lineRule="auto"/>
    </w:pPr>
    <w:rPr>
      <w:sz w:val="22"/>
      <w:szCs w:val="22"/>
      <w:lang w:val="zh-TW"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1B2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12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9A77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A7781"/>
  </w:style>
  <w:style w:type="paragraph" w:styleId="Footer">
    <w:name w:val="footer"/>
    <w:basedOn w:val="Normal"/>
    <w:link w:val="FooterChar"/>
    <w:uiPriority w:val="99"/>
    <w:unhideWhenUsed/>
    <w:rsid w:val="009A77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781"/>
  </w:style>
  <w:style w:type="paragraph" w:styleId="ListParagraph">
    <w:name w:val="List Paragraph"/>
    <w:basedOn w:val="Normal"/>
    <w:uiPriority w:val="34"/>
    <w:qFormat/>
    <w:rsid w:val="00556D2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DA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F5DA7"/>
    <w:rPr>
      <w:rFonts w:ascii="Tahoma" w:hAnsi="Tahoma" w:cs="Tahoma"/>
      <w:sz w:val="16"/>
      <w:szCs w:val="16"/>
      <w:lang w:val="zh-TW" w:eastAsia="zh-TW"/>
    </w:rPr>
  </w:style>
  <w:style w:type="character" w:styleId="Hyperlink">
    <w:name w:val="Hyperlink"/>
    <w:uiPriority w:val="99"/>
    <w:unhideWhenUsed/>
    <w:rsid w:val="009A6D35"/>
    <w:rPr>
      <w:color w:val="0000FF"/>
      <w:u w:val="single"/>
      <w:lang w:val="zh-TW" w:eastAsia="zh-TW"/>
    </w:rPr>
  </w:style>
  <w:style w:type="character" w:styleId="CommentReference">
    <w:name w:val="annotation reference"/>
    <w:uiPriority w:val="99"/>
    <w:semiHidden/>
    <w:unhideWhenUsed/>
    <w:rsid w:val="00671B90"/>
    <w:rPr>
      <w:sz w:val="16"/>
      <w:szCs w:val="16"/>
      <w:lang w:val="zh-TW" w:eastAsia="zh-TW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1B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1B9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1B9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71B90"/>
    <w:rPr>
      <w:b/>
      <w:bCs/>
      <w:lang w:val="zh-TW" w:eastAsia="zh-TW"/>
    </w:rPr>
  </w:style>
  <w:style w:type="paragraph" w:styleId="Revision">
    <w:name w:val="Revision"/>
    <w:hidden/>
    <w:uiPriority w:val="99"/>
    <w:semiHidden/>
    <w:rsid w:val="00671B90"/>
    <w:rPr>
      <w:sz w:val="22"/>
      <w:szCs w:val="22"/>
      <w:lang w:val="zh-TW" w:eastAsia="zh-TW"/>
    </w:rPr>
  </w:style>
  <w:style w:type="paragraph" w:customStyle="1" w:styleId="Default">
    <w:name w:val="Default"/>
    <w:rsid w:val="000E061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zh-TW" w:eastAsia="zh-TW"/>
    </w:rPr>
  </w:style>
  <w:style w:type="paragraph" w:styleId="NoSpacing">
    <w:name w:val="No Spacing"/>
    <w:uiPriority w:val="99"/>
    <w:qFormat/>
    <w:rsid w:val="005F23EA"/>
    <w:rPr>
      <w:sz w:val="22"/>
      <w:szCs w:val="22"/>
      <w:lang w:val="zh-TW" w:eastAsia="zh-TW"/>
    </w:rPr>
  </w:style>
  <w:style w:type="character" w:customStyle="1" w:styleId="Heading1Char">
    <w:name w:val="Heading 1 Char"/>
    <w:link w:val="Heading1"/>
    <w:uiPriority w:val="9"/>
    <w:rsid w:val="00F41B20"/>
    <w:rPr>
      <w:rFonts w:ascii="Cambria" w:eastAsia="Times New Roman" w:hAnsi="Cambria" w:cs="Times New Roman"/>
      <w:b/>
      <w:bCs/>
      <w:kern w:val="32"/>
      <w:sz w:val="32"/>
      <w:szCs w:val="32"/>
      <w:lang w:val="zh-TW" w:eastAsia="zh-TW"/>
    </w:rPr>
  </w:style>
  <w:style w:type="table" w:styleId="LightShading-Accent1">
    <w:name w:val="Light Shading Accent 1"/>
    <w:basedOn w:val="TableNormal"/>
    <w:uiPriority w:val="60"/>
    <w:rsid w:val="00FE34A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">
    <w:name w:val="Light Shading"/>
    <w:basedOn w:val="TableNormal"/>
    <w:uiPriority w:val="60"/>
    <w:rsid w:val="00FE34A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healthcare.gov/sbc-glossary/" TargetMode="External"/><Relationship Id="rId21" Type="http://schemas.openxmlformats.org/officeDocument/2006/relationships/hyperlink" Target="https://www.healthcare.gov/sbc-glossary/" TargetMode="External"/><Relationship Id="rId42" Type="http://schemas.openxmlformats.org/officeDocument/2006/relationships/hyperlink" Target="https://www.healthcare.gov/sbc-glossary/" TargetMode="External"/><Relationship Id="rId47" Type="http://schemas.openxmlformats.org/officeDocument/2006/relationships/hyperlink" Target="https://www.healthcare.gov/sbc-glossary/" TargetMode="External"/><Relationship Id="rId63" Type="http://schemas.openxmlformats.org/officeDocument/2006/relationships/hyperlink" Target="https://www.healthcare.gov/sbc-glossary/" TargetMode="External"/><Relationship Id="rId68" Type="http://schemas.openxmlformats.org/officeDocument/2006/relationships/hyperlink" Target="https://www.healthcare.gov/sbc-glossary/" TargetMode="External"/><Relationship Id="rId84" Type="http://schemas.openxmlformats.org/officeDocument/2006/relationships/hyperlink" Target="https://www.healthcare.gov/sbc-glossary/" TargetMode="External"/><Relationship Id="rId89" Type="http://schemas.openxmlformats.org/officeDocument/2006/relationships/hyperlink" Target="https://www.healthcare.gov/sbc-glossary/" TargetMode="External"/><Relationship Id="rId7" Type="http://schemas.openxmlformats.org/officeDocument/2006/relationships/endnotes" Target="endnotes.xml"/><Relationship Id="rId71" Type="http://schemas.openxmlformats.org/officeDocument/2006/relationships/footer" Target="footer1.xml"/><Relationship Id="rId92" Type="http://schemas.openxmlformats.org/officeDocument/2006/relationships/hyperlink" Target="https://www.healthcare.gov/sbc-glossar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ealthcare.gov/sbc-glossary/" TargetMode="External"/><Relationship Id="rId29" Type="http://schemas.openxmlformats.org/officeDocument/2006/relationships/hyperlink" Target="https://www.healthcare.gov/sbc-glossary/" TargetMode="External"/><Relationship Id="rId107" Type="http://schemas.openxmlformats.org/officeDocument/2006/relationships/fontTable" Target="fontTable.xml"/><Relationship Id="rId11" Type="http://schemas.openxmlformats.org/officeDocument/2006/relationships/hyperlink" Target="https://www.healthcare.gov/sbc-glossary/" TargetMode="External"/><Relationship Id="rId24" Type="http://schemas.openxmlformats.org/officeDocument/2006/relationships/hyperlink" Target="https://www.healthcare.gov/sbc-glossary/" TargetMode="External"/><Relationship Id="rId32" Type="http://schemas.openxmlformats.org/officeDocument/2006/relationships/hyperlink" Target="https://www.healthcare.gov/sbc-glossary/" TargetMode="External"/><Relationship Id="rId37" Type="http://schemas.openxmlformats.org/officeDocument/2006/relationships/hyperlink" Target="https://www.healthcare.gov/sbc-glossary/" TargetMode="External"/><Relationship Id="rId40" Type="http://schemas.openxmlformats.org/officeDocument/2006/relationships/hyperlink" Target="https://www.healthcare.gov/sbc-glossary/" TargetMode="External"/><Relationship Id="rId45" Type="http://schemas.openxmlformats.org/officeDocument/2006/relationships/hyperlink" Target="https://www.healthcare.gov/sbc-glossary/" TargetMode="External"/><Relationship Id="rId53" Type="http://schemas.openxmlformats.org/officeDocument/2006/relationships/hyperlink" Target="https://www.healthcare.gov/sbc-glossary/" TargetMode="External"/><Relationship Id="rId58" Type="http://schemas.openxmlformats.org/officeDocument/2006/relationships/hyperlink" Target="https://www.healthcare.gov/sbc-glossary/" TargetMode="External"/><Relationship Id="rId66" Type="http://schemas.openxmlformats.org/officeDocument/2006/relationships/hyperlink" Target="https://www.healthcare.gov/sbc-glossary/" TargetMode="External"/><Relationship Id="rId74" Type="http://schemas.openxmlformats.org/officeDocument/2006/relationships/header" Target="header2.xml"/><Relationship Id="rId79" Type="http://schemas.openxmlformats.org/officeDocument/2006/relationships/hyperlink" Target="https://www.healthcare.gov/sbc-glossary/" TargetMode="External"/><Relationship Id="rId102" Type="http://schemas.openxmlformats.org/officeDocument/2006/relationships/hyperlink" Target="https://www.healthcare.gov/sbc-glossary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healthcare.gov/sbc-glossary/" TargetMode="External"/><Relationship Id="rId82" Type="http://schemas.openxmlformats.org/officeDocument/2006/relationships/hyperlink" Target="https://www.healthcare.gov/sbc-glossary/" TargetMode="External"/><Relationship Id="rId90" Type="http://schemas.openxmlformats.org/officeDocument/2006/relationships/hyperlink" Target="https://www.healthcare.gov/sbc-glossary/" TargetMode="External"/><Relationship Id="rId95" Type="http://schemas.openxmlformats.org/officeDocument/2006/relationships/hyperlink" Target="https://www.healthcare.gov/sbc-glossary/" TargetMode="External"/><Relationship Id="rId19" Type="http://schemas.openxmlformats.org/officeDocument/2006/relationships/hyperlink" Target="https://www.healthcare.gov/sbc-glossary/" TargetMode="External"/><Relationship Id="rId14" Type="http://schemas.openxmlformats.org/officeDocument/2006/relationships/hyperlink" Target="https://www.healthcare.gov/sbc-glossary/" TargetMode="External"/><Relationship Id="rId22" Type="http://schemas.openxmlformats.org/officeDocument/2006/relationships/hyperlink" Target="https://www.healthcare.gov/sbc-glossary/" TargetMode="External"/><Relationship Id="rId27" Type="http://schemas.openxmlformats.org/officeDocument/2006/relationships/hyperlink" Target="https://www.healthcare.gov/sbc-glossary/" TargetMode="External"/><Relationship Id="rId30" Type="http://schemas.openxmlformats.org/officeDocument/2006/relationships/hyperlink" Target="https://www.healthcare.gov/sbc-glossary/" TargetMode="External"/><Relationship Id="rId35" Type="http://schemas.openxmlformats.org/officeDocument/2006/relationships/hyperlink" Target="https://www.healthcare.gov/sbc-glossary/" TargetMode="External"/><Relationship Id="rId43" Type="http://schemas.openxmlformats.org/officeDocument/2006/relationships/hyperlink" Target="https://www.healthcare.gov/sbc-glossary/" TargetMode="External"/><Relationship Id="rId48" Type="http://schemas.openxmlformats.org/officeDocument/2006/relationships/hyperlink" Target="https://www.healthcare.gov/sbc-glossary/" TargetMode="External"/><Relationship Id="rId56" Type="http://schemas.openxmlformats.org/officeDocument/2006/relationships/hyperlink" Target="https://www.healthcare.gov/sbc-glossary/" TargetMode="External"/><Relationship Id="rId64" Type="http://schemas.openxmlformats.org/officeDocument/2006/relationships/hyperlink" Target="https://www.healthcare.gov/sbc-glossary/" TargetMode="External"/><Relationship Id="rId69" Type="http://schemas.openxmlformats.org/officeDocument/2006/relationships/hyperlink" Target="https://www.healthcare.gov/sbc-glossary/" TargetMode="External"/><Relationship Id="rId77" Type="http://schemas.openxmlformats.org/officeDocument/2006/relationships/footer" Target="footer4.xml"/><Relationship Id="rId100" Type="http://schemas.openxmlformats.org/officeDocument/2006/relationships/hyperlink" Target="https://www.healthcare.gov/sbc-glossary/" TargetMode="External"/><Relationship Id="rId105" Type="http://schemas.openxmlformats.org/officeDocument/2006/relationships/hyperlink" Target="https://www.healthcare.gov/sbc-glossary/" TargetMode="External"/><Relationship Id="rId8" Type="http://schemas.openxmlformats.org/officeDocument/2006/relationships/hyperlink" Target="https://www.healthcare.gov/sbc-glossary/" TargetMode="External"/><Relationship Id="rId51" Type="http://schemas.openxmlformats.org/officeDocument/2006/relationships/hyperlink" Target="https://www.healthcare.gov/sbc-glossary/" TargetMode="External"/><Relationship Id="rId72" Type="http://schemas.openxmlformats.org/officeDocument/2006/relationships/header" Target="header1.xml"/><Relationship Id="rId80" Type="http://schemas.openxmlformats.org/officeDocument/2006/relationships/hyperlink" Target="https://www.healthcare.gov/sbc-glossary/" TargetMode="External"/><Relationship Id="rId85" Type="http://schemas.openxmlformats.org/officeDocument/2006/relationships/hyperlink" Target="https://www.healthcare.gov/sbc-glossary/" TargetMode="External"/><Relationship Id="rId93" Type="http://schemas.openxmlformats.org/officeDocument/2006/relationships/hyperlink" Target="https://www.healthcare.gov/sbc-glossary/" TargetMode="External"/><Relationship Id="rId98" Type="http://schemas.openxmlformats.org/officeDocument/2006/relationships/hyperlink" Target="https://www.healthcare.gov/sbc-glossary/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yperlink" Target="https://www.healthcare.gov/sbc-glossary/" TargetMode="External"/><Relationship Id="rId25" Type="http://schemas.openxmlformats.org/officeDocument/2006/relationships/hyperlink" Target="https://www.healthcare.gov/sbc-glossary/" TargetMode="External"/><Relationship Id="rId33" Type="http://schemas.openxmlformats.org/officeDocument/2006/relationships/hyperlink" Target="https://www.healthcare.gov/sbc-glossary/" TargetMode="External"/><Relationship Id="rId38" Type="http://schemas.openxmlformats.org/officeDocument/2006/relationships/hyperlink" Target="https://www.healthcare.gov/sbc-glossary/" TargetMode="External"/><Relationship Id="rId46" Type="http://schemas.openxmlformats.org/officeDocument/2006/relationships/hyperlink" Target="https://www.healthcare.gov/sbc-glossary/" TargetMode="External"/><Relationship Id="rId59" Type="http://schemas.openxmlformats.org/officeDocument/2006/relationships/hyperlink" Target="https://www.healthcare.gov/sbc-glossary/" TargetMode="External"/><Relationship Id="rId67" Type="http://schemas.openxmlformats.org/officeDocument/2006/relationships/hyperlink" Target="https://www.healthcare.gov/sbc-glossary/" TargetMode="External"/><Relationship Id="rId103" Type="http://schemas.openxmlformats.org/officeDocument/2006/relationships/hyperlink" Target="https://www.healthcare.gov/sbc-glossary/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s://www.healthcare.gov/sbc-glossary/" TargetMode="External"/><Relationship Id="rId41" Type="http://schemas.openxmlformats.org/officeDocument/2006/relationships/hyperlink" Target="https://www.healthcare.gov/sbc-glossary/" TargetMode="External"/><Relationship Id="rId54" Type="http://schemas.openxmlformats.org/officeDocument/2006/relationships/hyperlink" Target="http://www.HealthCare.gov" TargetMode="External"/><Relationship Id="rId62" Type="http://schemas.openxmlformats.org/officeDocument/2006/relationships/hyperlink" Target="https://www.healthcare.gov/sbc-glossary/" TargetMode="External"/><Relationship Id="rId70" Type="http://schemas.openxmlformats.org/officeDocument/2006/relationships/hyperlink" Target="https://www.healthcare.gov/sbc-glossary/" TargetMode="External"/><Relationship Id="rId75" Type="http://schemas.openxmlformats.org/officeDocument/2006/relationships/footer" Target="footer3.xml"/><Relationship Id="rId83" Type="http://schemas.openxmlformats.org/officeDocument/2006/relationships/hyperlink" Target="https://www.healthcare.gov/sbc-glossary/" TargetMode="External"/><Relationship Id="rId91" Type="http://schemas.openxmlformats.org/officeDocument/2006/relationships/hyperlink" Target="https://www.healthcare.gov/sbc-glossary/" TargetMode="External"/><Relationship Id="rId96" Type="http://schemas.openxmlformats.org/officeDocument/2006/relationships/hyperlink" Target="https://www.healthcare.gov/sbc-glossar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healthcare.gov/sbc-glossary/" TargetMode="External"/><Relationship Id="rId23" Type="http://schemas.openxmlformats.org/officeDocument/2006/relationships/hyperlink" Target="https://www.healthcare.gov/sbc-glossary/" TargetMode="External"/><Relationship Id="rId28" Type="http://schemas.openxmlformats.org/officeDocument/2006/relationships/image" Target="media/image3.jpeg"/><Relationship Id="rId36" Type="http://schemas.openxmlformats.org/officeDocument/2006/relationships/hyperlink" Target="https://www.healthcare.gov/sbc-glossary/" TargetMode="External"/><Relationship Id="rId49" Type="http://schemas.openxmlformats.org/officeDocument/2006/relationships/hyperlink" Target="https://www.healthcare.gov/sbc-glossary/" TargetMode="External"/><Relationship Id="rId57" Type="http://schemas.openxmlformats.org/officeDocument/2006/relationships/hyperlink" Target="https://www.healthcare.gov/sbc-glossary/" TargetMode="External"/><Relationship Id="rId106" Type="http://schemas.openxmlformats.org/officeDocument/2006/relationships/hyperlink" Target="https://www.healthcare.gov/sbc-glossary/" TargetMode="External"/><Relationship Id="rId10" Type="http://schemas.openxmlformats.org/officeDocument/2006/relationships/hyperlink" Target="https://www.healthcare.gov/sbc-glossary/" TargetMode="External"/><Relationship Id="rId31" Type="http://schemas.openxmlformats.org/officeDocument/2006/relationships/hyperlink" Target="https://www.healthcare.gov/sbc-glossary/" TargetMode="External"/><Relationship Id="rId44" Type="http://schemas.openxmlformats.org/officeDocument/2006/relationships/hyperlink" Target="https://www.healthcare.gov/sbc-glossary/" TargetMode="External"/><Relationship Id="rId52" Type="http://schemas.openxmlformats.org/officeDocument/2006/relationships/hyperlink" Target="https://www.healthcare.gov/sbc-glossary/" TargetMode="External"/><Relationship Id="rId60" Type="http://schemas.openxmlformats.org/officeDocument/2006/relationships/hyperlink" Target="https://www.healthcare.gov/sbc-glossary/" TargetMode="External"/><Relationship Id="rId65" Type="http://schemas.openxmlformats.org/officeDocument/2006/relationships/hyperlink" Target="https://www.healthcare.gov/sbc-glossary/" TargetMode="External"/><Relationship Id="rId73" Type="http://schemas.openxmlformats.org/officeDocument/2006/relationships/footer" Target="footer2.xml"/><Relationship Id="rId78" Type="http://schemas.openxmlformats.org/officeDocument/2006/relationships/hyperlink" Target="https://www.healthcare.gov/sbc-glossary/" TargetMode="External"/><Relationship Id="rId81" Type="http://schemas.openxmlformats.org/officeDocument/2006/relationships/hyperlink" Target="https://www.healthcare.gov/sbc-glossary/" TargetMode="External"/><Relationship Id="rId86" Type="http://schemas.openxmlformats.org/officeDocument/2006/relationships/hyperlink" Target="https://www.healthcare.gov/sbc-glossary/" TargetMode="External"/><Relationship Id="rId94" Type="http://schemas.openxmlformats.org/officeDocument/2006/relationships/hyperlink" Target="https://www.healthcare.gov/sbc-glossary/" TargetMode="External"/><Relationship Id="rId99" Type="http://schemas.openxmlformats.org/officeDocument/2006/relationships/hyperlink" Target="https://www.healthcare.gov/sbc-glossary/" TargetMode="External"/><Relationship Id="rId101" Type="http://schemas.openxmlformats.org/officeDocument/2006/relationships/hyperlink" Target="https://www.healthcare.gov/sbc-glossa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ealthcare.gov/sbc-glossary/" TargetMode="External"/><Relationship Id="rId13" Type="http://schemas.openxmlformats.org/officeDocument/2006/relationships/hyperlink" Target="https://www.healthcare.gov/sbc-glossary/" TargetMode="External"/><Relationship Id="rId18" Type="http://schemas.openxmlformats.org/officeDocument/2006/relationships/hyperlink" Target="https://www.healthcare.gov/sbc-glossary/" TargetMode="External"/><Relationship Id="rId39" Type="http://schemas.openxmlformats.org/officeDocument/2006/relationships/hyperlink" Target="https://www.healthcare.gov/sbc-glossary/" TargetMode="External"/><Relationship Id="rId34" Type="http://schemas.openxmlformats.org/officeDocument/2006/relationships/hyperlink" Target="https://www.healthcare.gov/sbc-glossary/" TargetMode="External"/><Relationship Id="rId50" Type="http://schemas.openxmlformats.org/officeDocument/2006/relationships/hyperlink" Target="https://www.healthcare.gov/sbc-glossary/" TargetMode="External"/><Relationship Id="rId55" Type="http://schemas.openxmlformats.org/officeDocument/2006/relationships/hyperlink" Target="https://www.healthcare.gov/sbc-glossary/" TargetMode="External"/><Relationship Id="rId76" Type="http://schemas.openxmlformats.org/officeDocument/2006/relationships/header" Target="header3.xml"/><Relationship Id="rId97" Type="http://schemas.openxmlformats.org/officeDocument/2006/relationships/hyperlink" Target="https://www.healthcare.gov/sbc-glossary/" TargetMode="External"/><Relationship Id="rId104" Type="http://schemas.openxmlformats.org/officeDocument/2006/relationships/hyperlink" Target="https://www.healthcare.gov/sbc-glossary/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healthcare.gov/sbc-glossary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71835-9844-41EE-B5AB-A0A273D36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1226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EBSA</Company>
  <LinksUpToDate>false</LinksUpToDate>
  <CharactersWithSpaces>8204</CharactersWithSpaces>
  <SharedDoc>false</SharedDoc>
  <HLinks>
    <vt:vector size="480" baseType="variant">
      <vt:variant>
        <vt:i4>6619242</vt:i4>
      </vt:variant>
      <vt:variant>
        <vt:i4>209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specialist</vt:lpwstr>
      </vt:variant>
      <vt:variant>
        <vt:i4>6881388</vt:i4>
      </vt:variant>
      <vt:variant>
        <vt:i4>206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deductible</vt:lpwstr>
      </vt:variant>
      <vt:variant>
        <vt:i4>524315</vt:i4>
      </vt:variant>
      <vt:variant>
        <vt:i4>203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6619242</vt:i4>
      </vt:variant>
      <vt:variant>
        <vt:i4>200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specialist</vt:lpwstr>
      </vt:variant>
      <vt:variant>
        <vt:i4>6881388</vt:i4>
      </vt:variant>
      <vt:variant>
        <vt:i4>197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deductible</vt:lpwstr>
      </vt:variant>
      <vt:variant>
        <vt:i4>524315</vt:i4>
      </vt:variant>
      <vt:variant>
        <vt:i4>194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6619242</vt:i4>
      </vt:variant>
      <vt:variant>
        <vt:i4>191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specialist</vt:lpwstr>
      </vt:variant>
      <vt:variant>
        <vt:i4>6881388</vt:i4>
      </vt:variant>
      <vt:variant>
        <vt:i4>188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deductible</vt:lpwstr>
      </vt:variant>
      <vt:variant>
        <vt:i4>524315</vt:i4>
      </vt:variant>
      <vt:variant>
        <vt:i4>185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524315</vt:i4>
      </vt:variant>
      <vt:variant>
        <vt:i4>182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8061025</vt:i4>
      </vt:variant>
      <vt:variant>
        <vt:i4>179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marketplace</vt:lpwstr>
      </vt:variant>
      <vt:variant>
        <vt:i4>6488184</vt:i4>
      </vt:variant>
      <vt:variant>
        <vt:i4>176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premium-tax-credits</vt:lpwstr>
      </vt:variant>
      <vt:variant>
        <vt:i4>7602290</vt:i4>
      </vt:variant>
      <vt:variant>
        <vt:i4>173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minimum-value-standard</vt:lpwstr>
      </vt:variant>
      <vt:variant>
        <vt:i4>524315</vt:i4>
      </vt:variant>
      <vt:variant>
        <vt:i4>170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7471220</vt:i4>
      </vt:variant>
      <vt:variant>
        <vt:i4>167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minimum-essential-coverage</vt:lpwstr>
      </vt:variant>
      <vt:variant>
        <vt:i4>524315</vt:i4>
      </vt:variant>
      <vt:variant>
        <vt:i4>164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2031644</vt:i4>
      </vt:variant>
      <vt:variant>
        <vt:i4>161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grievance</vt:lpwstr>
      </vt:variant>
      <vt:variant>
        <vt:i4>7536762</vt:i4>
      </vt:variant>
      <vt:variant>
        <vt:i4>158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appeal</vt:lpwstr>
      </vt:variant>
      <vt:variant>
        <vt:i4>983048</vt:i4>
      </vt:variant>
      <vt:variant>
        <vt:i4>155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claim</vt:lpwstr>
      </vt:variant>
      <vt:variant>
        <vt:i4>524315</vt:i4>
      </vt:variant>
      <vt:variant>
        <vt:i4>152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983048</vt:i4>
      </vt:variant>
      <vt:variant>
        <vt:i4>149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claim</vt:lpwstr>
      </vt:variant>
      <vt:variant>
        <vt:i4>7536762</vt:i4>
      </vt:variant>
      <vt:variant>
        <vt:i4>146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appeal</vt:lpwstr>
      </vt:variant>
      <vt:variant>
        <vt:i4>2031644</vt:i4>
      </vt:variant>
      <vt:variant>
        <vt:i4>143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grievance</vt:lpwstr>
      </vt:variant>
      <vt:variant>
        <vt:i4>983048</vt:i4>
      </vt:variant>
      <vt:variant>
        <vt:i4>140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claim</vt:lpwstr>
      </vt:variant>
      <vt:variant>
        <vt:i4>524315</vt:i4>
      </vt:variant>
      <vt:variant>
        <vt:i4>137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2687012</vt:i4>
      </vt:variant>
      <vt:variant>
        <vt:i4>134</vt:i4>
      </vt:variant>
      <vt:variant>
        <vt:i4>0</vt:i4>
      </vt:variant>
      <vt:variant>
        <vt:i4>5</vt:i4>
      </vt:variant>
      <vt:variant>
        <vt:lpwstr>http://www.healthcare.gov/</vt:lpwstr>
      </vt:variant>
      <vt:variant>
        <vt:lpwstr/>
      </vt:variant>
      <vt:variant>
        <vt:i4>8061025</vt:i4>
      </vt:variant>
      <vt:variant>
        <vt:i4>131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marketplace</vt:lpwstr>
      </vt:variant>
      <vt:variant>
        <vt:i4>8061025</vt:i4>
      </vt:variant>
      <vt:variant>
        <vt:i4>128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marketplace</vt:lpwstr>
      </vt:variant>
      <vt:variant>
        <vt:i4>524315</vt:i4>
      </vt:variant>
      <vt:variant>
        <vt:i4>125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1245249</vt:i4>
      </vt:variant>
      <vt:variant>
        <vt:i4>122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excluded-services</vt:lpwstr>
      </vt:variant>
      <vt:variant>
        <vt:i4>524315</vt:i4>
      </vt:variant>
      <vt:variant>
        <vt:i4>119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5767184</vt:i4>
      </vt:variant>
      <vt:variant>
        <vt:i4>116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hospice-services</vt:lpwstr>
      </vt:variant>
      <vt:variant>
        <vt:i4>262168</vt:i4>
      </vt:variant>
      <vt:variant>
        <vt:i4>113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durable-medical-equipment</vt:lpwstr>
      </vt:variant>
      <vt:variant>
        <vt:i4>262171</vt:i4>
      </vt:variant>
      <vt:variant>
        <vt:i4>110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skilled-nursing-care</vt:lpwstr>
      </vt:variant>
      <vt:variant>
        <vt:i4>94</vt:i4>
      </vt:variant>
      <vt:variant>
        <vt:i4>107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habilitation-services</vt:lpwstr>
      </vt:variant>
      <vt:variant>
        <vt:i4>6619180</vt:i4>
      </vt:variant>
      <vt:variant>
        <vt:i4>104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rehabilitation-services</vt:lpwstr>
      </vt:variant>
      <vt:variant>
        <vt:i4>5505106</vt:i4>
      </vt:variant>
      <vt:variant>
        <vt:i4>101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home-health-care</vt:lpwstr>
      </vt:variant>
      <vt:variant>
        <vt:i4>7864378</vt:i4>
      </vt:variant>
      <vt:variant>
        <vt:i4>98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urgent-care</vt:lpwstr>
      </vt:variant>
      <vt:variant>
        <vt:i4>393242</vt:i4>
      </vt:variant>
      <vt:variant>
        <vt:i4>95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emergency-medical-transportation</vt:lpwstr>
      </vt:variant>
      <vt:variant>
        <vt:i4>3604531</vt:i4>
      </vt:variant>
      <vt:variant>
        <vt:i4>92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emergency-room-care-emergency-services</vt:lpwstr>
      </vt:variant>
      <vt:variant>
        <vt:i4>3407985</vt:i4>
      </vt:variant>
      <vt:variant>
        <vt:i4>89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specialty-drug</vt:lpwstr>
      </vt:variant>
      <vt:variant>
        <vt:i4>3932214</vt:i4>
      </vt:variant>
      <vt:variant>
        <vt:i4>86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prescription-drug-coverage</vt:lpwstr>
      </vt:variant>
      <vt:variant>
        <vt:i4>8060979</vt:i4>
      </vt:variant>
      <vt:variant>
        <vt:i4>83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diagnostic-test</vt:lpwstr>
      </vt:variant>
      <vt:variant>
        <vt:i4>786439</vt:i4>
      </vt:variant>
      <vt:variant>
        <vt:i4>80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screening</vt:lpwstr>
      </vt:variant>
      <vt:variant>
        <vt:i4>8192052</vt:i4>
      </vt:variant>
      <vt:variant>
        <vt:i4>77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preventive-care</vt:lpwstr>
      </vt:variant>
      <vt:variant>
        <vt:i4>6619242</vt:i4>
      </vt:variant>
      <vt:variant>
        <vt:i4>74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specialist</vt:lpwstr>
      </vt:variant>
      <vt:variant>
        <vt:i4>1572889</vt:i4>
      </vt:variant>
      <vt:variant>
        <vt:i4>71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provider</vt:lpwstr>
      </vt:variant>
      <vt:variant>
        <vt:i4>6881388</vt:i4>
      </vt:variant>
      <vt:variant>
        <vt:i4>68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deductible</vt:lpwstr>
      </vt:variant>
      <vt:variant>
        <vt:i4>6881388</vt:i4>
      </vt:variant>
      <vt:variant>
        <vt:i4>65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deductible</vt:lpwstr>
      </vt:variant>
      <vt:variant>
        <vt:i4>8126575</vt:i4>
      </vt:variant>
      <vt:variant>
        <vt:i4>62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coinsurance</vt:lpwstr>
      </vt:variant>
      <vt:variant>
        <vt:i4>458757</vt:i4>
      </vt:variant>
      <vt:variant>
        <vt:i4>59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copayment</vt:lpwstr>
      </vt:variant>
      <vt:variant>
        <vt:i4>6619242</vt:i4>
      </vt:variant>
      <vt:variant>
        <vt:i4>56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specialist</vt:lpwstr>
      </vt:variant>
      <vt:variant>
        <vt:i4>1310733</vt:i4>
      </vt:variant>
      <vt:variant>
        <vt:i4>53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referral</vt:lpwstr>
      </vt:variant>
      <vt:variant>
        <vt:i4>5570567</vt:i4>
      </vt:variant>
      <vt:variant>
        <vt:i4>50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network-provider</vt:lpwstr>
      </vt:variant>
      <vt:variant>
        <vt:i4>7274530</vt:i4>
      </vt:variant>
      <vt:variant>
        <vt:i4>47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out-of-pocket-limit</vt:lpwstr>
      </vt:variant>
      <vt:variant>
        <vt:i4>7274530</vt:i4>
      </vt:variant>
      <vt:variant>
        <vt:i4>44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out-of-pocket-limit</vt:lpwstr>
      </vt:variant>
      <vt:variant>
        <vt:i4>524315</vt:i4>
      </vt:variant>
      <vt:variant>
        <vt:i4>41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6881388</vt:i4>
      </vt:variant>
      <vt:variant>
        <vt:i4>38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deductible</vt:lpwstr>
      </vt:variant>
      <vt:variant>
        <vt:i4>6881388</vt:i4>
      </vt:variant>
      <vt:variant>
        <vt:i4>35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deductible</vt:lpwstr>
      </vt:variant>
      <vt:variant>
        <vt:i4>6881388</vt:i4>
      </vt:variant>
      <vt:variant>
        <vt:i4>32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deductible</vt:lpwstr>
      </vt:variant>
      <vt:variant>
        <vt:i4>1572889</vt:i4>
      </vt:variant>
      <vt:variant>
        <vt:i4>29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provider</vt:lpwstr>
      </vt:variant>
      <vt:variant>
        <vt:i4>6881388</vt:i4>
      </vt:variant>
      <vt:variant>
        <vt:i4>26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deductible</vt:lpwstr>
      </vt:variant>
      <vt:variant>
        <vt:i4>458757</vt:i4>
      </vt:variant>
      <vt:variant>
        <vt:i4>23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copayment</vt:lpwstr>
      </vt:variant>
      <vt:variant>
        <vt:i4>8126575</vt:i4>
      </vt:variant>
      <vt:variant>
        <vt:i4>20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coinsurance</vt:lpwstr>
      </vt:variant>
      <vt:variant>
        <vt:i4>3080296</vt:i4>
      </vt:variant>
      <vt:variant>
        <vt:i4>17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balance-billing</vt:lpwstr>
      </vt:variant>
      <vt:variant>
        <vt:i4>2949236</vt:i4>
      </vt:variant>
      <vt:variant>
        <vt:i4>14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allowed-amount</vt:lpwstr>
      </vt:variant>
      <vt:variant>
        <vt:i4>6291574</vt:i4>
      </vt:variant>
      <vt:variant>
        <vt:i4>11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premium</vt:lpwstr>
      </vt:variant>
      <vt:variant>
        <vt:i4>524315</vt:i4>
      </vt:variant>
      <vt:variant>
        <vt:i4>8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524315</vt:i4>
      </vt:variant>
      <vt:variant>
        <vt:i4>5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524315</vt:i4>
      </vt:variant>
      <vt:variant>
        <vt:i4>2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524315</vt:i4>
      </vt:variant>
      <vt:variant>
        <vt:i4>6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524315</vt:i4>
      </vt:variant>
      <vt:variant>
        <vt:i4>24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1245249</vt:i4>
      </vt:variant>
      <vt:variant>
        <vt:i4>21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excluded-services</vt:lpwstr>
      </vt:variant>
      <vt:variant>
        <vt:i4>8126575</vt:i4>
      </vt:variant>
      <vt:variant>
        <vt:i4>18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coinsurance</vt:lpwstr>
      </vt:variant>
      <vt:variant>
        <vt:i4>458757</vt:i4>
      </vt:variant>
      <vt:variant>
        <vt:i4>15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copayment</vt:lpwstr>
      </vt:variant>
      <vt:variant>
        <vt:i4>6881388</vt:i4>
      </vt:variant>
      <vt:variant>
        <vt:i4>12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deductible</vt:lpwstr>
      </vt:variant>
      <vt:variant>
        <vt:i4>852035</vt:i4>
      </vt:variant>
      <vt:variant>
        <vt:i4>9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cost-sharing</vt:lpwstr>
      </vt:variant>
      <vt:variant>
        <vt:i4>524315</vt:i4>
      </vt:variant>
      <vt:variant>
        <vt:i4>6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  <vt:variant>
        <vt:i4>1572889</vt:i4>
      </vt:variant>
      <vt:variant>
        <vt:i4>3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provider</vt:lpwstr>
      </vt:variant>
      <vt:variant>
        <vt:i4>524315</vt:i4>
      </vt:variant>
      <vt:variant>
        <vt:i4>0</vt:i4>
      </vt:variant>
      <vt:variant>
        <vt:i4>0</vt:i4>
      </vt:variant>
      <vt:variant>
        <vt:i4>5</vt:i4>
      </vt:variant>
      <vt:variant>
        <vt:lpwstr>https://www.healthcare.gov/sbc-glossary/</vt:lpwstr>
      </vt:variant>
      <vt:variant>
        <vt:lpwstr>plan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 Comments</dc:creator>
  <cp:keywords/>
  <cp:lastModifiedBy>Ed</cp:lastModifiedBy>
  <cp:revision>13</cp:revision>
  <cp:lastPrinted>2016-05-17T15:26:00Z</cp:lastPrinted>
  <dcterms:created xsi:type="dcterms:W3CDTF">2016-05-05T19:13:00Z</dcterms:created>
  <dcterms:modified xsi:type="dcterms:W3CDTF">2016-05-17T15:28:00Z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