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828"/>
        <w:gridCol w:w="13788"/>
      </w:tblGrid>
      <w:tr w:rsidR="00C63DEB" w:rsidRPr="0055598A" w:rsidTr="00C63DEB">
        <w:tc>
          <w:tcPr>
            <w:tcW w:w="828" w:type="dxa"/>
            <w:shd w:val="clear" w:color="auto" w:fill="EFF9FF"/>
            <w:vAlign w:val="center"/>
          </w:tcPr>
          <w:p w:rsidR="00C63DEB" w:rsidRPr="0055598A" w:rsidRDefault="007D3F58" w:rsidP="00C63DEB">
            <w:pPr>
              <w:spacing w:after="0" w:line="240" w:lineRule="auto"/>
              <w:ind w:left="-90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bookmarkStart w:id="0" w:name="_GoBack"/>
            <w:bookmarkEnd w:id="0"/>
            <w:r>
              <w:rPr>
                <w:rFonts w:ascii="Centaur" w:hAnsi="Centaur" w:cs="Arial"/>
                <w:b/>
                <w:bCs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04825" cy="371475"/>
                  <wp:effectExtent l="19050" t="0" r="9525" b="0"/>
                  <wp:docPr id="1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8" w:type="dxa"/>
            <w:shd w:val="clear" w:color="auto" w:fill="EFF9FF"/>
            <w:vAlign w:val="center"/>
          </w:tcPr>
          <w:p w:rsidR="00C63DEB" w:rsidRPr="0055598A" w:rsidRDefault="00C63DEB" w:rsidP="00C63DEB">
            <w:pPr>
              <w:autoSpaceDE w:val="0"/>
              <w:autoSpaceDN w:val="0"/>
              <w:adjustRightInd w:val="0"/>
              <w:spacing w:before="100" w:after="100" w:line="240" w:lineRule="auto"/>
              <w:rPr>
                <w:rFonts w:ascii="Garamond" w:hAnsi="Garamond" w:cs="Arial"/>
                <w:sz w:val="28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這不是一份保單。</w:t>
            </w:r>
            <w:r>
              <w:rPr>
                <w:rFonts w:ascii="Garamond" w:hAnsi="Garamond" w:cs="AJensonPro-Regular"/>
                <w:sz w:val="24"/>
                <w:szCs w:val="24"/>
              </w:rPr>
              <w:t>如果您需要有關您的承保範圍和費用的詳情，可造訪</w:t>
            </w:r>
            <w:proofErr w:type="spellEnd"/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www.[insert]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 w:cs="AJensonPro-Regular"/>
                <w:sz w:val="24"/>
                <w:szCs w:val="24"/>
              </w:rPr>
              <w:t>或撥打</w:t>
            </w:r>
            <w:proofErr w:type="spellEnd"/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r>
              <w:rPr>
                <w:rFonts w:ascii="Garamond" w:hAnsi="Garamond" w:cs="AJensonPro-Regular"/>
                <w:b/>
                <w:color w:val="808080"/>
                <w:sz w:val="24"/>
                <w:szCs w:val="24"/>
              </w:rPr>
              <w:t>1-800-[insert]</w:t>
            </w:r>
            <w:r>
              <w:rPr>
                <w:rFonts w:ascii="Garamond" w:hAnsi="Garamond" w:cs="AJenson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aramond" w:hAnsi="Garamond" w:cs="AJensonPro-Regular"/>
                <w:sz w:val="24"/>
                <w:szCs w:val="24"/>
              </w:rPr>
              <w:t>獲取保單內的完整條款或保險計劃文件</w:t>
            </w:r>
            <w:proofErr w:type="spellEnd"/>
            <w:r>
              <w:rPr>
                <w:rFonts w:ascii="Garamond" w:hAnsi="Garamond" w:cs="AJensonPro-Regular"/>
                <w:sz w:val="24"/>
                <w:szCs w:val="24"/>
              </w:rPr>
              <w:t>。</w:t>
            </w:r>
          </w:p>
        </w:tc>
      </w:tr>
    </w:tbl>
    <w:p w:rsidR="00C63DEB" w:rsidRPr="00013891" w:rsidRDefault="00C63DEB" w:rsidP="00C63DEB">
      <w:pPr>
        <w:spacing w:after="0" w:line="240" w:lineRule="auto"/>
        <w:rPr>
          <w:rFonts w:ascii="Arial" w:hAnsi="Arial" w:cs="Arial"/>
          <w:b/>
          <w:sz w:val="8"/>
          <w:szCs w:val="8"/>
        </w:rPr>
      </w:pPr>
      <w:r>
        <w:rPr>
          <w:rFonts w:ascii="Arial" w:hAnsi="Arial" w:cs="Arial"/>
          <w:b/>
          <w:sz w:val="8"/>
          <w:szCs w:val="8"/>
        </w:rPr>
        <w:tab/>
      </w:r>
    </w:p>
    <w:tbl>
      <w:tblPr>
        <w:tblW w:w="145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3240"/>
        <w:gridCol w:w="8730"/>
      </w:tblGrid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0775A8"/>
            <w:noWrap/>
            <w:vAlign w:val="center"/>
            <w:hideMark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重要問題</w:t>
            </w:r>
            <w:proofErr w:type="spellEnd"/>
          </w:p>
        </w:tc>
        <w:tc>
          <w:tcPr>
            <w:tcW w:w="3240" w:type="dxa"/>
            <w:shd w:val="clear" w:color="auto" w:fill="0775A8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答案</w:t>
            </w:r>
            <w:proofErr w:type="spellEnd"/>
          </w:p>
        </w:tc>
        <w:tc>
          <w:tcPr>
            <w:tcW w:w="8730" w:type="dxa"/>
            <w:shd w:val="clear" w:color="auto" w:fill="0775A8"/>
            <w:noWrap/>
            <w:vAlign w:val="center"/>
            <w:hideMark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重要之因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：</w:t>
            </w: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什麼是總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自付額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具體服務</w:t>
            </w:r>
            <w:proofErr w:type="spellEnd"/>
          </w:p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有其他的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自付額嗎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在我的費用中有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自付限額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什麼</w:t>
            </w:r>
            <w:r>
              <w:rPr>
                <w:rFonts w:ascii="Garamond" w:hAnsi="Garamond" w:cs="AJensonPro-Bold"/>
                <w:b/>
                <w:bCs/>
                <w:sz w:val="24"/>
                <w:szCs w:val="24"/>
              </w:rPr>
              <w:t>不包括在</w:t>
            </w:r>
            <w:proofErr w:type="spellEnd"/>
          </w:p>
          <w:p w:rsidR="00C63DEB" w:rsidRPr="00013891" w:rsidRDefault="00C63DEB" w:rsidP="00C63DEB">
            <w:pPr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自付限額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中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保險計劃支付額是否有總年度限額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  <w:r>
              <w:rPr>
                <w:rFonts w:ascii="Garamond" w:hAnsi="Garamond" w:cs="AJensonPro-Bold"/>
                <w:b/>
                <w:bCs/>
                <w:color w:val="0080BE"/>
                <w:sz w:val="24"/>
                <w:szCs w:val="24"/>
              </w:rPr>
              <w:t xml:space="preserve"> 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A35DD2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本計劃使用</w:t>
            </w:r>
            <w:r w:rsidRPr="008D5645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醫療服務提供者網絡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我需要轉介才能去看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專家</w:t>
            </w:r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嗎</w:t>
            </w:r>
            <w:proofErr w:type="spellEnd"/>
            <w:r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</w:rPr>
              <w:t>？</w:t>
            </w:r>
          </w:p>
        </w:tc>
        <w:tc>
          <w:tcPr>
            <w:tcW w:w="3240" w:type="dxa"/>
            <w:shd w:val="clear" w:color="auto" w:fill="EFF9FF"/>
            <w:vAlign w:val="center"/>
          </w:tcPr>
          <w:p w:rsidR="00C63DEB" w:rsidRPr="00CD564F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shd w:val="clear" w:color="auto" w:fill="EFF9FF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CD564F" w:rsidTr="00C63DEB">
        <w:trPr>
          <w:trHeight w:val="300"/>
        </w:trPr>
        <w:tc>
          <w:tcPr>
            <w:tcW w:w="2628" w:type="dxa"/>
            <w:noWrap/>
            <w:vAlign w:val="center"/>
            <w:hideMark/>
          </w:tcPr>
          <w:p w:rsidR="00C63DEB" w:rsidRPr="00013891" w:rsidRDefault="00C63DEB" w:rsidP="00C63DEB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/>
                <w:bCs/>
                <w:sz w:val="24"/>
                <w:szCs w:val="24"/>
              </w:rPr>
              <w:t>本計劃是否有不承保的服務</w:t>
            </w:r>
            <w:proofErr w:type="spellEnd"/>
            <w:r>
              <w:rPr>
                <w:rFonts w:ascii="Garamond" w:hAnsi="Garamond" w:cs="AJensonPro-Bold"/>
                <w:b/>
                <w:bCs/>
                <w:sz w:val="24"/>
                <w:szCs w:val="24"/>
              </w:rPr>
              <w:t>？</w:t>
            </w:r>
          </w:p>
        </w:tc>
        <w:tc>
          <w:tcPr>
            <w:tcW w:w="3240" w:type="dxa"/>
            <w:vAlign w:val="center"/>
          </w:tcPr>
          <w:p w:rsidR="00C63DEB" w:rsidRPr="00A35DD2" w:rsidRDefault="00C63DEB" w:rsidP="00C63DEB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730" w:type="dxa"/>
            <w:noWrap/>
            <w:vAlign w:val="center"/>
            <w:hideMark/>
          </w:tcPr>
          <w:p w:rsidR="00C63DEB" w:rsidRPr="00013891" w:rsidRDefault="00C63DEB" w:rsidP="00C63DEB">
            <w:pPr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Default="00C63DEB" w:rsidP="00C63DE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63DEB" w:rsidRPr="002537C8" w:rsidRDefault="00EF0728" w:rsidP="00C63DEB">
      <w:pPr>
        <w:spacing w:after="0" w:line="240" w:lineRule="auto"/>
        <w:rPr>
          <w:rFonts w:ascii="Garamond" w:hAnsi="Garamond" w:cs="Arial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7724775</wp:posOffset>
                </wp:positionH>
                <wp:positionV relativeFrom="paragraph">
                  <wp:posOffset>949960</wp:posOffset>
                </wp:positionV>
                <wp:extent cx="1552575" cy="828675"/>
                <wp:effectExtent l="0" t="0" r="2857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45" w:rsidRDefault="008D5645" w:rsidP="00C63DEB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OMB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控制號碼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1545-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  <w:t>2229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, 1210-0147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，和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 xml:space="preserve"> 0938-1146 </w:t>
                            </w:r>
                          </w:p>
                          <w:p w:rsidR="00A96101" w:rsidRPr="00E56100" w:rsidRDefault="00A96101" w:rsidP="00A96101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Released on April 23, 2013 (corrected)</w:t>
                            </w:r>
                          </w:p>
                          <w:p w:rsidR="008D5645" w:rsidRPr="006D57E8" w:rsidRDefault="008D5645" w:rsidP="00A96101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8.25pt;margin-top:74.8pt;width:122.25pt;height:6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" strokecolor="white">
                <v:textbox>
                  <w:txbxContent>
                    <w:p w:rsidR="008D5645" w:rsidRDefault="008D5645" w:rsidP="00C63DEB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OMB 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控制號碼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1545-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  <w:t>2229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, 1210-0147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，和</w:t>
                      </w: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 xml:space="preserve"> 0938-1146 </w:t>
                      </w:r>
                    </w:p>
                    <w:p w:rsidR="00A96101" w:rsidRPr="00E56100" w:rsidRDefault="00A96101" w:rsidP="00A96101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Released on April 23, 2013 (corrected)</w:t>
                      </w:r>
                    </w:p>
                    <w:p w:rsidR="008D5645" w:rsidRPr="006D57E8" w:rsidRDefault="008D5645" w:rsidP="00A96101">
                      <w:pPr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DEB">
        <w:br w:type="page"/>
      </w:r>
    </w:p>
    <w:tbl>
      <w:tblPr>
        <w:tblW w:w="0" w:type="auto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 w:firstRow="1" w:lastRow="0" w:firstColumn="1" w:lastColumn="0" w:noHBand="0" w:noVBand="1"/>
      </w:tblPr>
      <w:tblGrid>
        <w:gridCol w:w="828"/>
        <w:gridCol w:w="13788"/>
      </w:tblGrid>
      <w:tr w:rsidR="00C63DEB" w:rsidRPr="0055598A" w:rsidTr="00C63DEB">
        <w:tc>
          <w:tcPr>
            <w:tcW w:w="828" w:type="dxa"/>
            <w:shd w:val="clear" w:color="auto" w:fill="EFF9FF"/>
          </w:tcPr>
          <w:p w:rsidR="00C63DEB" w:rsidRPr="0055598A" w:rsidRDefault="007D3F58" w:rsidP="00C63DEB">
            <w:pPr>
              <w:spacing w:after="0" w:line="240" w:lineRule="auto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>
              <w:rPr>
                <w:rFonts w:ascii="Centaur" w:hAnsi="Centaur" w:cs="Arial"/>
                <w:b/>
                <w:bCs/>
                <w:noProof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504825" cy="371475"/>
                  <wp:effectExtent l="19050" t="0" r="9525" b="0"/>
                  <wp:docPr id="3" name="Picture 3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88" w:type="dxa"/>
            <w:shd w:val="clear" w:color="auto" w:fill="EFF9FF"/>
          </w:tcPr>
          <w:p w:rsidR="00C63DEB" w:rsidRPr="000F1214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JensonPro-Regular"/>
                <w:color w:val="000000"/>
                <w:sz w:val="24"/>
                <w:szCs w:val="24"/>
              </w:rPr>
            </w:pP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共付額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是您為承保的健康照護所支付的固定金額（如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15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），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通常在您接受服務時支付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</w:t>
            </w:r>
          </w:p>
          <w:p w:rsidR="00C63DEB" w:rsidRPr="00E56100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r>
              <w:rPr>
                <w:rFonts w:ascii="Garamond" w:hAnsi="Garamond" w:cs="AJensonPro-It"/>
                <w:i/>
                <w:iCs/>
                <w:color w:val="000000"/>
                <w:sz w:val="24"/>
                <w:szCs w:val="24"/>
              </w:rPr>
              <w:t>您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為承保的服務費用分擔的份額，按服務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的百分率計算。例如，如果健康計劃一個晚上住院的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1,000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美元，那麼您的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20% </w:t>
            </w:r>
            <w:proofErr w:type="spellStart"/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費用應是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200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美元。如果您尚未達到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自付額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要求，則可能有變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</w:t>
            </w:r>
          </w:p>
          <w:p w:rsidR="00C63DEB" w:rsidRPr="00C962F6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保險計劃為承保服務的付費以</w:t>
            </w:r>
            <w:r w:rsidRPr="008D5645">
              <w:rPr>
                <w:rFonts w:ascii="Garamond"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為根據。如果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網絡外醫療服務提供者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收費超過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，您可能必須支付差額。例如，如果網絡外醫院就一個晚上住院收取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1,500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美元的費用，而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允許額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是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1,000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美元，您可能必須支付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 xml:space="preserve"> 500 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美元的差額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。（</w:t>
            </w: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這種情況稱為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差額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。）</w:t>
            </w:r>
          </w:p>
          <w:p w:rsidR="00C63DEB" w:rsidRPr="0055598A" w:rsidRDefault="00C63DEB" w:rsidP="00C63DEB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Arial"/>
                <w:sz w:val="28"/>
                <w:szCs w:val="20"/>
              </w:rPr>
            </w:pPr>
            <w:proofErr w:type="spellStart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透過向您收取較低的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自付額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、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共付額</w:t>
            </w:r>
            <w:r w:rsidRPr="008D5645">
              <w:rPr>
                <w:rFonts w:hAnsi="Garamond" w:cs="AJensonPro-Regular"/>
                <w:color w:val="000000"/>
                <w:sz w:val="24"/>
                <w:szCs w:val="24"/>
                <w:u w:val="single"/>
              </w:rPr>
              <w:t>及</w:t>
            </w:r>
            <w:r w:rsidRPr="008D5645">
              <w:rPr>
                <w:rFonts w:hAnsi="Garamond" w:cs="AJensonPro-Regular"/>
                <w:b/>
                <w:color w:val="000000"/>
                <w:sz w:val="24"/>
                <w:szCs w:val="24"/>
                <w:u w:val="single"/>
              </w:rPr>
              <w:t>共同保險</w:t>
            </w:r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，本計劃可能鼓勵您使用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______________</w:t>
            </w: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</w:t>
            </w:r>
            <w:proofErr w:type="spellEnd"/>
            <w:r>
              <w:rPr>
                <w:rFonts w:ascii="Garamond" w:hAnsi="Garamond" w:cs="AJensonPro-Regular"/>
                <w:color w:val="000000"/>
                <w:sz w:val="24"/>
                <w:szCs w:val="24"/>
              </w:rPr>
              <w:t>。</w:t>
            </w:r>
          </w:p>
        </w:tc>
      </w:tr>
    </w:tbl>
    <w:p w:rsidR="00C63DEB" w:rsidRDefault="00C63DEB" w:rsidP="00C63DE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46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4410"/>
        <w:gridCol w:w="2025"/>
        <w:gridCol w:w="45"/>
        <w:gridCol w:w="1980"/>
        <w:gridCol w:w="3870"/>
      </w:tblGrid>
      <w:tr w:rsidR="00B143E3" w:rsidRPr="00561946" w:rsidTr="00B143E3">
        <w:trPr>
          <w:cantSplit/>
          <w:trHeight w:val="1069"/>
          <w:tblHeader/>
        </w:trPr>
        <w:tc>
          <w:tcPr>
            <w:tcW w:w="2358" w:type="dxa"/>
            <w:shd w:val="clear" w:color="auto" w:fill="0775A8"/>
            <w:noWrap/>
            <w:vAlign w:val="center"/>
            <w:hideMark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普通</w:t>
            </w:r>
            <w:proofErr w:type="spellEnd"/>
            <w:r>
              <w:br/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醫療事件</w:t>
            </w:r>
            <w:proofErr w:type="spellEnd"/>
          </w:p>
        </w:tc>
        <w:tc>
          <w:tcPr>
            <w:tcW w:w="4410" w:type="dxa"/>
            <w:shd w:val="clear" w:color="auto" w:fill="0775A8"/>
            <w:vAlign w:val="center"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您可能需要的服務</w:t>
            </w:r>
            <w:proofErr w:type="spellEnd"/>
          </w:p>
        </w:tc>
        <w:tc>
          <w:tcPr>
            <w:tcW w:w="2025" w:type="dxa"/>
            <w:shd w:val="clear" w:color="auto" w:fill="0775A8"/>
            <w:vAlign w:val="center"/>
          </w:tcPr>
          <w:p w:rsidR="00B143E3" w:rsidRPr="00561946" w:rsidRDefault="00B143E3" w:rsidP="00B143E3">
            <w:pPr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您使用不同醫療服務提供者的費用</w:t>
            </w: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網絡內醫療服務提供者</w:t>
            </w:r>
            <w:proofErr w:type="spellEnd"/>
          </w:p>
        </w:tc>
        <w:tc>
          <w:tcPr>
            <w:tcW w:w="2025" w:type="dxa"/>
            <w:gridSpan w:val="2"/>
            <w:shd w:val="clear" w:color="auto" w:fill="0775A8"/>
            <w:vAlign w:val="center"/>
          </w:tcPr>
          <w:p w:rsidR="00B143E3" w:rsidRPr="00561946" w:rsidRDefault="00B143E3" w:rsidP="00B143E3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B143E3"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您使用不同醫療服務提供者的費用</w:t>
            </w:r>
            <w:r>
              <w:rPr>
                <w:rFonts w:ascii="MS Mincho" w:eastAsia="MS Mincho" w:hAnsi="MS Mincho" w:cs="MS Mincho" w:hint="eastAsia"/>
                <w:b/>
                <w:bCs/>
                <w:color w:val="FFFFFF"/>
                <w:sz w:val="24"/>
                <w:szCs w:val="24"/>
              </w:rPr>
              <w:t>網絡外醫療服務提供者</w:t>
            </w:r>
            <w:proofErr w:type="spellEnd"/>
          </w:p>
        </w:tc>
        <w:tc>
          <w:tcPr>
            <w:tcW w:w="3870" w:type="dxa"/>
            <w:shd w:val="clear" w:color="auto" w:fill="0775A8"/>
            <w:noWrap/>
            <w:vAlign w:val="center"/>
            <w:hideMark/>
          </w:tcPr>
          <w:p w:rsidR="00B143E3" w:rsidRPr="00561946" w:rsidRDefault="00B143E3" w:rsidP="00C63DEB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限制及例外情況</w:t>
            </w:r>
            <w:proofErr w:type="spellEnd"/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Bell MT" w:hAnsi="Bell MT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如果您去一家健康照護</w:t>
            </w:r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醫療服務提供者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>的診所</w:t>
            </w:r>
            <w:proofErr w:type="spellEnd"/>
          </w:p>
        </w:tc>
        <w:tc>
          <w:tcPr>
            <w:tcW w:w="4410" w:type="dxa"/>
            <w:tcBorders>
              <w:left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治療受傷或生病的主要照護就診</w:t>
            </w:r>
            <w:proofErr w:type="spellEnd"/>
          </w:p>
        </w:tc>
        <w:tc>
          <w:tcPr>
            <w:tcW w:w="2070" w:type="dxa"/>
            <w:gridSpan w:val="2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color w:val="70AFD9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專家就診</w:t>
            </w:r>
            <w:proofErr w:type="spellEnd"/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其他執業者的診所就診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預防照護／篩查／免疫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如果您要做檢查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診斷檢查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（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X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光、驗血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成像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（</w:t>
            </w:r>
            <w:r>
              <w:rPr>
                <w:rFonts w:ascii="Garamond" w:hAnsi="Garamond" w:cs="Arial"/>
                <w:sz w:val="24"/>
                <w:szCs w:val="24"/>
              </w:rPr>
              <w:t>CT</w:t>
            </w:r>
            <w:r>
              <w:rPr>
                <w:rFonts w:ascii="Garamond" w:hAnsi="Garamond" w:cs="Arial"/>
                <w:sz w:val="24"/>
                <w:szCs w:val="24"/>
              </w:rPr>
              <w:t>／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PET </w:t>
            </w: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掃描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、</w:t>
            </w:r>
            <w:r>
              <w:rPr>
                <w:rFonts w:ascii="Garamond" w:hAnsi="Garamond" w:cs="Arial"/>
                <w:sz w:val="24"/>
                <w:szCs w:val="24"/>
              </w:rPr>
              <w:t>MRI</w:t>
            </w:r>
            <w:r>
              <w:rPr>
                <w:rFonts w:ascii="Garamond" w:hAnsi="Garamond" w:cs="Arial"/>
                <w:sz w:val="24"/>
                <w:szCs w:val="24"/>
              </w:rPr>
              <w:t>）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B20AE6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如果您需用藥物來治療生病或病症</w:t>
            </w:r>
            <w:proofErr w:type="spellEnd"/>
          </w:p>
          <w:p w:rsidR="00C63DE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  <w:p w:rsidR="00C63DEB" w:rsidRPr="00172F42" w:rsidRDefault="001A7B10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hyperlink r:id="rId10" w:history="1">
              <w:r w:rsidR="00C63DEB">
                <w:rPr>
                  <w:rStyle w:val="Hyperlink"/>
                  <w:rFonts w:ascii="Garamond" w:hAnsi="Garamond" w:cs="Arial"/>
                  <w:sz w:val="24"/>
                  <w:szCs w:val="24"/>
                </w:rPr>
                <w:t>www.[insert]</w:t>
              </w:r>
            </w:hyperlink>
            <w:r w:rsidR="00C63DEB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proofErr w:type="spellStart"/>
            <w:r w:rsidR="00C63DEB">
              <w:rPr>
                <w:rFonts w:ascii="Garamond" w:hAnsi="Garamond" w:cs="Arial"/>
                <w:sz w:val="24"/>
                <w:szCs w:val="24"/>
              </w:rPr>
              <w:t>提供關於</w:t>
            </w:r>
            <w:r w:rsidR="00C63DEB"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處方藥物承保範圍</w:t>
            </w:r>
            <w:r w:rsidR="00C63DEB">
              <w:rPr>
                <w:rFonts w:ascii="Garamond" w:hAnsi="Garamond" w:cs="Arial"/>
                <w:sz w:val="24"/>
                <w:szCs w:val="24"/>
              </w:rPr>
              <w:t>的更多資訊</w:t>
            </w:r>
            <w:proofErr w:type="spellEnd"/>
            <w:r w:rsidR="00C63DEB">
              <w:rPr>
                <w:rFonts w:ascii="Garamond" w:hAnsi="Garamond" w:cs="Arial"/>
                <w:sz w:val="24"/>
                <w:szCs w:val="24"/>
              </w:rPr>
              <w:t>。</w:t>
            </w:r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非品牌藥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首選品牌藥</w:t>
            </w:r>
            <w:proofErr w:type="spellEnd"/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非首選品牌藥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專用藥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如果您要做門診手術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設施費（如流動手術中心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醫師／外科醫師費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lastRenderedPageBreak/>
              <w:t>如果您需要立即獲得醫護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急救室服務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緊急醫療運送</w:t>
            </w:r>
            <w:proofErr w:type="spellEnd"/>
          </w:p>
        </w:tc>
        <w:tc>
          <w:tcPr>
            <w:tcW w:w="2070" w:type="dxa"/>
            <w:gridSpan w:val="2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EFF9FF"/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EFF9FF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急需照護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4D1A47">
            <w:pPr>
              <w:keepNext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如果您要住院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設施費（如醫院病房</w:t>
            </w:r>
            <w:proofErr w:type="spellEnd"/>
            <w:r>
              <w:rPr>
                <w:rFonts w:ascii="Garamond" w:hAnsi="Garamond" w:cs="Arial"/>
                <w:sz w:val="24"/>
                <w:szCs w:val="24"/>
              </w:rPr>
              <w:t>）</w:t>
            </w:r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醫師／外科醫師費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如果您因精神健康、行為健康或濫用藥物需要治療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精神／行為健康門診服務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950F0C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精神／行為健康住院服務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藥物使用失調門診服務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藥物使用失調住院服務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如果您懷孕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產前及產後照護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分娩及所有住院服務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如果您需要協助進行康復或有其他特殊的健康需求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家居健康照護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康復服務</w:t>
            </w:r>
            <w:proofErr w:type="spellEnd"/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復健服務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專業護理照護</w:t>
            </w:r>
            <w:proofErr w:type="spellEnd"/>
          </w:p>
        </w:tc>
        <w:tc>
          <w:tcPr>
            <w:tcW w:w="2070" w:type="dxa"/>
            <w:gridSpan w:val="2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耐用醫療設備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1A1DD9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1000D8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JensonPro-Bold"/>
                <w:bCs/>
                <w:sz w:val="24"/>
                <w:szCs w:val="24"/>
              </w:rPr>
              <w:t>善終服務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b/>
                <w:sz w:val="24"/>
                <w:szCs w:val="24"/>
              </w:rPr>
              <w:t>如果您的孩子需要牙科或眼科照護</w:t>
            </w:r>
            <w:proofErr w:type="spellEnd"/>
          </w:p>
        </w:tc>
        <w:tc>
          <w:tcPr>
            <w:tcW w:w="441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眼睛檢查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眼鏡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6" w:space="0" w:color="70AFD9"/>
            </w:tcBorders>
            <w:shd w:val="clear" w:color="auto" w:fill="FFFF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C63DEB" w:rsidRPr="00DE0B4B" w:rsidTr="00C63DEB">
        <w:trPr>
          <w:cantSplit/>
          <w:trHeight w:val="300"/>
        </w:trPr>
        <w:tc>
          <w:tcPr>
            <w:tcW w:w="2358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41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>
              <w:rPr>
                <w:rFonts w:ascii="Garamond" w:hAnsi="Garamond" w:cs="Arial"/>
                <w:sz w:val="24"/>
                <w:szCs w:val="24"/>
              </w:rPr>
              <w:t>牙齒檢查</w:t>
            </w:r>
            <w:proofErr w:type="spellEnd"/>
          </w:p>
        </w:tc>
        <w:tc>
          <w:tcPr>
            <w:tcW w:w="207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870" w:type="dxa"/>
            <w:tcBorders>
              <w:bottom w:val="single" w:sz="18" w:space="0" w:color="70AFD9"/>
            </w:tcBorders>
            <w:shd w:val="clear" w:color="auto" w:fill="EFF9FF"/>
            <w:noWrap/>
            <w:vAlign w:val="center"/>
            <w:hideMark/>
          </w:tcPr>
          <w:p w:rsidR="00C63DEB" w:rsidRPr="00DE0B4B" w:rsidRDefault="00C63DEB" w:rsidP="00C63DEB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Default="00C63DEB" w:rsidP="00C63DEB">
      <w:pPr>
        <w:keepNext/>
        <w:keepLines/>
        <w:tabs>
          <w:tab w:val="right" w:pos="14400"/>
        </w:tabs>
        <w:spacing w:before="240" w:after="240" w:line="240" w:lineRule="auto"/>
        <w:rPr>
          <w:rFonts w:ascii="Arial" w:hAnsi="Arial" w:cs="Arial"/>
          <w:b/>
          <w:color w:val="0775A8"/>
          <w:sz w:val="28"/>
          <w:szCs w:val="40"/>
        </w:rPr>
      </w:pPr>
      <w:proofErr w:type="spellStart"/>
      <w:r>
        <w:rPr>
          <w:rFonts w:ascii="Arial" w:hAnsi="Arial" w:cs="Arial"/>
          <w:b/>
          <w:color w:val="0775A8"/>
          <w:sz w:val="28"/>
          <w:szCs w:val="40"/>
        </w:rPr>
        <w:lastRenderedPageBreak/>
        <w:t>非承保的服務及其他承保的服務</w:t>
      </w:r>
      <w:proofErr w:type="spellEnd"/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C63DEB" w:rsidRPr="00425368" w:rsidTr="00C63DEB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C63DEB" w:rsidRPr="00425368" w:rsidRDefault="00C63DEB" w:rsidP="00C63DEB">
            <w:pPr>
              <w:keepNext/>
              <w:keepLines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您的計劃不承保的服務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（這份清單並不完整。請查看您的保單或保險計劃文件，瞭解其他</w:t>
            </w:r>
            <w:proofErr w:type="spellEnd"/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ab/>
            </w:r>
            <w:proofErr w:type="spellStart"/>
            <w:r w:rsidRPr="008D5645">
              <w:rPr>
                <w:rFonts w:hAnsi="Garamond" w:cs="AJensonPro-Bold"/>
                <w:b/>
                <w:bCs/>
                <w:color w:val="000000"/>
                <w:sz w:val="24"/>
                <w:szCs w:val="24"/>
                <w:u w:val="single"/>
              </w:rPr>
              <w:t>非承保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之項</w:t>
            </w:r>
            <w:proofErr w:type="spellEnd"/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。）</w:t>
            </w:r>
          </w:p>
        </w:tc>
      </w:tr>
      <w:tr w:rsidR="00C63DEB" w:rsidRPr="00A14231" w:rsidTr="00C63DEB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C63DEB" w:rsidRPr="00AA71A0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C63DEB" w:rsidRPr="00425368" w:rsidRDefault="00C63DEB" w:rsidP="00C63DEB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C63DEB" w:rsidRPr="00425368" w:rsidRDefault="00C63DEB" w:rsidP="00C63DEB">
      <w:pPr>
        <w:tabs>
          <w:tab w:val="right" w:pos="144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14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96"/>
        <w:gridCol w:w="4896"/>
        <w:gridCol w:w="4896"/>
      </w:tblGrid>
      <w:tr w:rsidR="00C63DEB" w:rsidRPr="00425368" w:rsidTr="00C63DEB">
        <w:trPr>
          <w:trHeight w:val="300"/>
        </w:trPr>
        <w:tc>
          <w:tcPr>
            <w:tcW w:w="1468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C63DEB" w:rsidRPr="00425368" w:rsidRDefault="00C63DEB" w:rsidP="00C63DEB">
            <w:pPr>
              <w:keepNext/>
              <w:spacing w:before="120" w:after="12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其他承保的服務</w:t>
            </w:r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（這份清單並不完整。請檢查您的保單或保險計劃文件，瞭解更多承保的服務及您接受這些服務的費用</w:t>
            </w:r>
            <w:proofErr w:type="spellEnd"/>
            <w:r>
              <w:rPr>
                <w:rFonts w:ascii="Garamond" w:hAnsi="Garamond" w:cs="Arial"/>
                <w:b/>
                <w:bCs/>
                <w:color w:val="000000"/>
                <w:sz w:val="24"/>
                <w:szCs w:val="24"/>
              </w:rPr>
              <w:t>。）</w:t>
            </w:r>
          </w:p>
        </w:tc>
      </w:tr>
      <w:tr w:rsidR="00C63DEB" w:rsidRPr="00425368" w:rsidTr="00C63DEB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C63DEB" w:rsidRPr="00425368" w:rsidRDefault="00C63DEB" w:rsidP="00C63DEB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  <w:hideMark/>
          </w:tcPr>
          <w:p w:rsidR="00C63DEB" w:rsidRPr="00425368" w:rsidRDefault="00C63DEB" w:rsidP="00C63DEB">
            <w:p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0F453C" w:rsidRDefault="000F453C" w:rsidP="000F453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</w:p>
    <w:p w:rsidR="00C63DEB" w:rsidRPr="00425368" w:rsidRDefault="00C63DEB" w:rsidP="000F453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80BE"/>
          <w:sz w:val="28"/>
          <w:szCs w:val="28"/>
        </w:rPr>
        <w:t>您繼續承保範圍的權利</w:t>
      </w:r>
      <w:proofErr w:type="spellEnd"/>
      <w:r>
        <w:rPr>
          <w:rFonts w:ascii="Arial" w:hAnsi="Arial" w:cs="Arial"/>
          <w:b/>
          <w:bCs/>
          <w:color w:val="0080BE"/>
          <w:sz w:val="28"/>
          <w:szCs w:val="28"/>
        </w:rPr>
        <w:t>：</w:t>
      </w:r>
    </w:p>
    <w:p w:rsidR="000F453C" w:rsidRDefault="000F453C" w:rsidP="000F453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JensonPro-Regular"/>
          <w:color w:val="000000"/>
          <w:sz w:val="24"/>
          <w:szCs w:val="24"/>
          <w:lang w:val="en-US"/>
        </w:rPr>
      </w:pPr>
    </w:p>
    <w:p w:rsidR="00C63DEB" w:rsidRDefault="00C63DEB" w:rsidP="000F453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JensonPro-Regular"/>
          <w:color w:val="000000"/>
          <w:sz w:val="24"/>
          <w:szCs w:val="24"/>
        </w:rPr>
      </w:pPr>
      <w:r>
        <w:rPr>
          <w:rFonts w:ascii="Garamond" w:hAnsi="Garamond" w:cs="AJensonPro-Regular"/>
          <w:color w:val="000000"/>
          <w:sz w:val="24"/>
          <w:szCs w:val="24"/>
        </w:rPr>
        <w:t>[</w:t>
      </w:r>
      <w:proofErr w:type="spellStart"/>
      <w:r>
        <w:rPr>
          <w:rFonts w:ascii="Garamond" w:hAnsi="Garamond" w:cs="AJensonPro-Regular"/>
          <w:color w:val="000000"/>
          <w:sz w:val="24"/>
          <w:szCs w:val="24"/>
        </w:rPr>
        <w:t>請插入說明內適用的資訊</w:t>
      </w:r>
      <w:proofErr w:type="spellEnd"/>
      <w:r>
        <w:rPr>
          <w:rFonts w:ascii="Garamond" w:hAnsi="Garamond" w:cs="AJensonPro-Regular"/>
          <w:color w:val="000000"/>
          <w:sz w:val="24"/>
          <w:szCs w:val="24"/>
        </w:rPr>
        <w:t>]</w:t>
      </w:r>
    </w:p>
    <w:p w:rsidR="00C63DEB" w:rsidRPr="00213EC3" w:rsidRDefault="00C63DEB" w:rsidP="000F453C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</w:t>
      </w:r>
    </w:p>
    <w:p w:rsidR="00C63DEB" w:rsidRDefault="00C63DEB" w:rsidP="000F453C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80BE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80BE"/>
          <w:sz w:val="28"/>
          <w:szCs w:val="28"/>
        </w:rPr>
        <w:t>您的申訴及上訴權利</w:t>
      </w:r>
      <w:proofErr w:type="spellEnd"/>
      <w:r>
        <w:rPr>
          <w:rFonts w:ascii="Arial" w:hAnsi="Arial" w:cs="Arial"/>
          <w:b/>
          <w:bCs/>
          <w:color w:val="0080BE"/>
          <w:sz w:val="28"/>
          <w:szCs w:val="28"/>
        </w:rPr>
        <w:t>：</w:t>
      </w:r>
    </w:p>
    <w:p w:rsidR="000F453C" w:rsidRDefault="000F453C" w:rsidP="000F453C">
      <w:pPr>
        <w:keepNext/>
        <w:autoSpaceDE w:val="0"/>
        <w:autoSpaceDN w:val="0"/>
        <w:adjustRightInd w:val="0"/>
        <w:spacing w:after="0" w:line="240" w:lineRule="auto"/>
        <w:rPr>
          <w:rFonts w:ascii="Garamond" w:hAnsi="Garamond" w:cs="AJensonPro-Regular"/>
          <w:color w:val="000000"/>
          <w:sz w:val="24"/>
          <w:szCs w:val="24"/>
        </w:rPr>
      </w:pPr>
    </w:p>
    <w:p w:rsidR="00C63DEB" w:rsidRDefault="00C63DEB" w:rsidP="000F453C">
      <w:pPr>
        <w:keepNext/>
        <w:autoSpaceDE w:val="0"/>
        <w:autoSpaceDN w:val="0"/>
        <w:adjustRightInd w:val="0"/>
        <w:spacing w:after="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 w:cs="AJensonPro-Regular"/>
          <w:color w:val="000000"/>
          <w:sz w:val="24"/>
          <w:szCs w:val="24"/>
        </w:rPr>
        <w:t>如果您有抱怨或對您的保險計劃拒絕賠付要求感到不滿意，可能可以呈遞</w:t>
      </w:r>
      <w:r w:rsidRPr="008D5645">
        <w:rPr>
          <w:rFonts w:hAnsi="Garamond" w:cs="AJensonPro-Bold"/>
          <w:b/>
          <w:bCs/>
          <w:color w:val="000000"/>
          <w:sz w:val="24"/>
          <w:szCs w:val="24"/>
          <w:u w:val="single"/>
        </w:rPr>
        <w:t>上訴</w:t>
      </w:r>
      <w:r>
        <w:rPr>
          <w:rFonts w:ascii="Garamond" w:hAnsi="Garamond" w:cs="AJensonPro-Regular"/>
          <w:color w:val="000000"/>
          <w:sz w:val="24"/>
          <w:szCs w:val="24"/>
        </w:rPr>
        <w:t>或</w:t>
      </w:r>
      <w:r w:rsidRPr="008D5645">
        <w:rPr>
          <w:rFonts w:hAnsi="Garamond" w:cs="AJensonPro-Bold"/>
          <w:b/>
          <w:bCs/>
          <w:color w:val="000000"/>
          <w:sz w:val="24"/>
          <w:szCs w:val="24"/>
          <w:u w:val="single"/>
        </w:rPr>
        <w:t>申訴</w:t>
      </w:r>
      <w:r>
        <w:rPr>
          <w:rFonts w:ascii="Garamond" w:hAnsi="Garamond" w:cs="AJensonPro-Bold"/>
          <w:bCs/>
          <w:color w:val="000000"/>
          <w:sz w:val="24"/>
          <w:szCs w:val="24"/>
        </w:rPr>
        <w:t>。如果您對您的權利、本公告或協助有問題，可聯絡</w:t>
      </w:r>
      <w:proofErr w:type="spellEnd"/>
      <w:proofErr w:type="gramStart"/>
      <w:r>
        <w:rPr>
          <w:rFonts w:ascii="Garamond" w:hAnsi="Garamond" w:cs="AJensonPro-Bold"/>
          <w:bCs/>
          <w:color w:val="000000"/>
          <w:sz w:val="24"/>
          <w:szCs w:val="24"/>
        </w:rPr>
        <w:t>：</w:t>
      </w:r>
      <w:r>
        <w:rPr>
          <w:rFonts w:ascii="Garamond" w:hAnsi="Garamond"/>
          <w:sz w:val="24"/>
          <w:szCs w:val="24"/>
        </w:rPr>
        <w:t>[</w:t>
      </w:r>
      <w:proofErr w:type="spellStart"/>
      <w:proofErr w:type="gramEnd"/>
      <w:r>
        <w:rPr>
          <w:rFonts w:ascii="Garamond" w:hAnsi="Garamond"/>
          <w:sz w:val="24"/>
          <w:szCs w:val="24"/>
        </w:rPr>
        <w:t>請插入說明內適用的聯絡資訊</w:t>
      </w:r>
      <w:proofErr w:type="spellEnd"/>
      <w:r>
        <w:rPr>
          <w:rFonts w:ascii="Garamond" w:hAnsi="Garamond"/>
          <w:sz w:val="24"/>
          <w:szCs w:val="24"/>
        </w:rPr>
        <w:t>]</w:t>
      </w:r>
      <w:r>
        <w:rPr>
          <w:rFonts w:ascii="Garamond" w:hAnsi="Garamond"/>
          <w:sz w:val="24"/>
          <w:szCs w:val="24"/>
        </w:rPr>
        <w:t>。</w:t>
      </w:r>
    </w:p>
    <w:p w:rsidR="000F453C" w:rsidRDefault="000F453C" w:rsidP="000F453C">
      <w:pPr>
        <w:keepNext/>
        <w:autoSpaceDE w:val="0"/>
        <w:autoSpaceDN w:val="0"/>
        <w:adjustRightInd w:val="0"/>
        <w:spacing w:after="0" w:line="240" w:lineRule="auto"/>
        <w:rPr>
          <w:rFonts w:ascii="PMingLiU" w:eastAsia="PMingLiU"/>
          <w:b/>
          <w:color w:val="0080BE"/>
          <w:sz w:val="28"/>
          <w:szCs w:val="24"/>
        </w:rPr>
      </w:pPr>
    </w:p>
    <w:p w:rsidR="00EF0728" w:rsidRDefault="00EF0728" w:rsidP="000F453C">
      <w:pPr>
        <w:keepNext/>
        <w:autoSpaceDE w:val="0"/>
        <w:autoSpaceDN w:val="0"/>
        <w:adjustRightInd w:val="0"/>
        <w:spacing w:after="0" w:line="240" w:lineRule="auto"/>
        <w:rPr>
          <w:rFonts w:ascii="PMingLiU" w:eastAsia="PMingLiU"/>
          <w:b/>
          <w:color w:val="0080BE"/>
          <w:sz w:val="28"/>
          <w:szCs w:val="24"/>
        </w:rPr>
      </w:pPr>
      <w:proofErr w:type="spellStart"/>
      <w:r w:rsidRPr="00E51B41">
        <w:rPr>
          <w:rFonts w:ascii="PMingLiU" w:eastAsia="PMingLiU" w:hint="eastAsia"/>
          <w:b/>
          <w:color w:val="0080BE"/>
          <w:sz w:val="28"/>
          <w:szCs w:val="24"/>
        </w:rPr>
        <w:t>這項保險是否提供最低基本承保</w:t>
      </w:r>
      <w:proofErr w:type="spellEnd"/>
      <w:r w:rsidRPr="00E51B41">
        <w:rPr>
          <w:rFonts w:ascii="PMingLiU" w:eastAsia="PMingLiU" w:hint="eastAsia"/>
          <w:b/>
          <w:color w:val="0080BE"/>
          <w:sz w:val="28"/>
          <w:szCs w:val="24"/>
        </w:rPr>
        <w:t>？</w:t>
      </w:r>
    </w:p>
    <w:p w:rsidR="000F453C" w:rsidRDefault="000F453C" w:rsidP="000F453C">
      <w:pPr>
        <w:tabs>
          <w:tab w:val="center" w:pos="4680"/>
          <w:tab w:val="right" w:pos="9360"/>
        </w:tabs>
        <w:spacing w:after="0" w:line="240" w:lineRule="auto"/>
        <w:rPr>
          <w:rFonts w:ascii="PMingLiU" w:eastAsia="PMingLiU"/>
          <w:sz w:val="24"/>
          <w:szCs w:val="24"/>
        </w:rPr>
      </w:pPr>
    </w:p>
    <w:p w:rsidR="00EF0728" w:rsidRPr="00E51B41" w:rsidRDefault="00EF0728" w:rsidP="000F453C">
      <w:pPr>
        <w:tabs>
          <w:tab w:val="center" w:pos="4680"/>
          <w:tab w:val="right" w:pos="9360"/>
        </w:tabs>
        <w:spacing w:after="0" w:line="240" w:lineRule="auto"/>
        <w:rPr>
          <w:rFonts w:ascii="PMingLiU" w:eastAsia="PMingLiU"/>
          <w:szCs w:val="24"/>
        </w:rPr>
      </w:pPr>
      <w:r w:rsidRPr="00E51B41">
        <w:rPr>
          <w:rFonts w:ascii="PMingLiU" w:eastAsia="PMingLiU" w:hint="eastAsia"/>
          <w:sz w:val="24"/>
          <w:szCs w:val="24"/>
        </w:rPr>
        <w:t>《</w:t>
      </w:r>
      <w:proofErr w:type="spellStart"/>
      <w:r w:rsidRPr="00E51B41">
        <w:rPr>
          <w:rFonts w:ascii="PMingLiU" w:eastAsia="PMingLiU" w:hint="eastAsia"/>
          <w:sz w:val="24"/>
          <w:szCs w:val="24"/>
        </w:rPr>
        <w:t>平價照護法案</w:t>
      </w:r>
      <w:proofErr w:type="spellEnd"/>
      <w:r w:rsidRPr="00E51B41">
        <w:rPr>
          <w:rFonts w:ascii="PMingLiU" w:eastAsia="PMingLiU" w:hint="eastAsia"/>
          <w:sz w:val="24"/>
          <w:szCs w:val="24"/>
        </w:rPr>
        <w:t>》（</w:t>
      </w:r>
      <w:r w:rsidRPr="00E51B41">
        <w:rPr>
          <w:rFonts w:ascii="Garamond" w:eastAsia="PMingLiU" w:hAnsi="Garamond"/>
          <w:sz w:val="24"/>
          <w:szCs w:val="24"/>
        </w:rPr>
        <w:t>Affordable Care Act</w:t>
      </w:r>
      <w:r w:rsidRPr="00E51B41">
        <w:rPr>
          <w:rFonts w:ascii="PMingLiU" w:eastAsia="PMingLiU" w:hint="eastAsia"/>
          <w:sz w:val="24"/>
          <w:szCs w:val="24"/>
        </w:rPr>
        <w:t>）</w:t>
      </w:r>
      <w:proofErr w:type="spellStart"/>
      <w:r w:rsidRPr="00E51B41">
        <w:rPr>
          <w:rFonts w:ascii="PMingLiU" w:eastAsia="PMingLiU" w:hint="eastAsia"/>
          <w:sz w:val="24"/>
          <w:szCs w:val="24"/>
        </w:rPr>
        <w:t>規定大多數人擁有符合「最低基本承保」的醫療保險。</w:t>
      </w:r>
      <w:r w:rsidRPr="00E51B41">
        <w:rPr>
          <w:rFonts w:ascii="PMingLiU" w:eastAsia="PMingLiU" w:hint="eastAsia"/>
          <w:b/>
          <w:sz w:val="24"/>
          <w:szCs w:val="24"/>
        </w:rPr>
        <w:t>這個計劃或保單</w:t>
      </w:r>
      <w:proofErr w:type="spellEnd"/>
      <w:r w:rsidRPr="00E51B41">
        <w:rPr>
          <w:rFonts w:ascii="Garamond" w:eastAsia="PMingLiU" w:hAnsi="Garamond"/>
          <w:b/>
          <w:sz w:val="24"/>
          <w:szCs w:val="24"/>
        </w:rPr>
        <w:t xml:space="preserve"> [</w:t>
      </w:r>
      <w:r w:rsidRPr="00E51B41">
        <w:rPr>
          <w:rFonts w:ascii="PMingLiU" w:eastAsia="PMingLiU" w:hint="eastAsia"/>
          <w:b/>
          <w:sz w:val="24"/>
          <w:szCs w:val="24"/>
          <w:u w:val="single"/>
        </w:rPr>
        <w:t>能</w:t>
      </w:r>
      <w:r w:rsidRPr="00E51B41">
        <w:rPr>
          <w:rFonts w:ascii="Garamond" w:eastAsia="PMingLiU" w:hAnsi="Garamond"/>
          <w:b/>
          <w:sz w:val="24"/>
          <w:szCs w:val="24"/>
          <w:u w:val="single"/>
        </w:rPr>
        <w:t>/</w:t>
      </w:r>
      <w:proofErr w:type="spellStart"/>
      <w:r w:rsidRPr="00E51B41">
        <w:rPr>
          <w:rFonts w:ascii="PMingLiU" w:eastAsia="PMingLiU" w:hint="eastAsia"/>
          <w:b/>
          <w:sz w:val="24"/>
          <w:szCs w:val="24"/>
          <w:u w:val="single"/>
        </w:rPr>
        <w:t>不能</w:t>
      </w:r>
      <w:proofErr w:type="spellEnd"/>
      <w:r w:rsidRPr="00E51B41">
        <w:rPr>
          <w:rFonts w:ascii="Garamond" w:eastAsia="PMingLiU" w:hAnsi="Garamond"/>
          <w:b/>
          <w:sz w:val="24"/>
          <w:szCs w:val="24"/>
          <w:u w:val="single"/>
        </w:rPr>
        <w:t xml:space="preserve">] </w:t>
      </w:r>
      <w:proofErr w:type="spellStart"/>
      <w:r w:rsidRPr="00E51B41">
        <w:rPr>
          <w:rFonts w:ascii="PMingLiU" w:eastAsia="PMingLiU" w:hint="eastAsia"/>
          <w:b/>
          <w:sz w:val="24"/>
          <w:szCs w:val="24"/>
          <w:u w:val="single"/>
        </w:rPr>
        <w:t>提供</w:t>
      </w:r>
      <w:r w:rsidRPr="00E51B41">
        <w:rPr>
          <w:rFonts w:ascii="PMingLiU" w:eastAsia="PMingLiU" w:hint="eastAsia"/>
          <w:b/>
          <w:sz w:val="24"/>
          <w:szCs w:val="24"/>
        </w:rPr>
        <w:t>最低基本承保</w:t>
      </w:r>
      <w:proofErr w:type="spellEnd"/>
      <w:r w:rsidRPr="00E51B41">
        <w:rPr>
          <w:rFonts w:ascii="PMingLiU" w:eastAsia="PMingLiU" w:hint="eastAsia"/>
          <w:b/>
          <w:sz w:val="24"/>
          <w:szCs w:val="24"/>
        </w:rPr>
        <w:t>。</w:t>
      </w:r>
      <w:r w:rsidRPr="00E51B41">
        <w:rPr>
          <w:rFonts w:ascii="Garamond" w:eastAsia="SimSun" w:hAnsi="Garamond"/>
          <w:b/>
          <w:sz w:val="24"/>
          <w:szCs w:val="24"/>
        </w:rPr>
        <w:t xml:space="preserve">  </w:t>
      </w:r>
    </w:p>
    <w:p w:rsidR="00EF0728" w:rsidRPr="00E51B41" w:rsidRDefault="00EF0728" w:rsidP="000F453C">
      <w:pPr>
        <w:spacing w:after="0" w:line="240" w:lineRule="auto"/>
        <w:rPr>
          <w:rFonts w:ascii="PMingLiU" w:eastAsia="PMingLiU" w:hAnsi="Times New Roman"/>
          <w:sz w:val="24"/>
          <w:szCs w:val="24"/>
        </w:rPr>
      </w:pPr>
    </w:p>
    <w:p w:rsidR="00EF0728" w:rsidRDefault="00EF0728" w:rsidP="000F453C">
      <w:pPr>
        <w:spacing w:after="0" w:line="240" w:lineRule="auto"/>
        <w:rPr>
          <w:rFonts w:ascii="PMingLiU" w:eastAsia="PMingLiU"/>
          <w:b/>
          <w:color w:val="0080BE"/>
          <w:sz w:val="28"/>
          <w:szCs w:val="24"/>
        </w:rPr>
      </w:pPr>
      <w:proofErr w:type="spellStart"/>
      <w:r w:rsidRPr="00E51B41">
        <w:rPr>
          <w:rFonts w:ascii="PMingLiU" w:eastAsia="PMingLiU" w:hint="eastAsia"/>
          <w:b/>
          <w:color w:val="0080BE"/>
          <w:sz w:val="28"/>
          <w:szCs w:val="24"/>
        </w:rPr>
        <w:t>這項保險是否提供最低價值標準</w:t>
      </w:r>
      <w:proofErr w:type="spellEnd"/>
      <w:r w:rsidRPr="00E51B41">
        <w:rPr>
          <w:rFonts w:ascii="PMingLiU" w:eastAsia="PMingLiU" w:hint="eastAsia"/>
          <w:b/>
          <w:color w:val="0080BE"/>
          <w:sz w:val="28"/>
          <w:szCs w:val="24"/>
        </w:rPr>
        <w:t>？</w:t>
      </w:r>
    </w:p>
    <w:p w:rsidR="000F453C" w:rsidRDefault="000F453C" w:rsidP="000F453C">
      <w:pPr>
        <w:keepNext/>
        <w:autoSpaceDE w:val="0"/>
        <w:autoSpaceDN w:val="0"/>
        <w:adjustRightInd w:val="0"/>
        <w:spacing w:after="0" w:line="240" w:lineRule="auto"/>
        <w:rPr>
          <w:rFonts w:ascii="PMingLiU" w:eastAsia="PMingLiU"/>
          <w:sz w:val="24"/>
          <w:szCs w:val="24"/>
        </w:rPr>
      </w:pPr>
    </w:p>
    <w:p w:rsidR="00EF0728" w:rsidRPr="0059658C" w:rsidRDefault="00EF0728" w:rsidP="000F453C">
      <w:pPr>
        <w:keepNext/>
        <w:autoSpaceDE w:val="0"/>
        <w:autoSpaceDN w:val="0"/>
        <w:adjustRightInd w:val="0"/>
        <w:spacing w:after="0" w:line="240" w:lineRule="auto"/>
        <w:rPr>
          <w:rFonts w:ascii="PMingLiU" w:eastAsia="PMingLiU"/>
          <w:sz w:val="24"/>
          <w:szCs w:val="24"/>
        </w:rPr>
      </w:pPr>
      <w:r w:rsidRPr="00E51B41">
        <w:rPr>
          <w:rFonts w:ascii="PMingLiU" w:eastAsia="PMingLiU" w:hint="eastAsia"/>
          <w:sz w:val="24"/>
          <w:szCs w:val="24"/>
        </w:rPr>
        <w:t>《</w:t>
      </w:r>
      <w:proofErr w:type="spellStart"/>
      <w:r w:rsidRPr="00E51B41">
        <w:rPr>
          <w:rFonts w:ascii="PMingLiU" w:eastAsia="PMingLiU" w:hint="eastAsia"/>
          <w:sz w:val="24"/>
          <w:szCs w:val="24"/>
        </w:rPr>
        <w:t>平價照護法案</w:t>
      </w:r>
      <w:proofErr w:type="spellEnd"/>
      <w:r w:rsidRPr="00E51B41">
        <w:rPr>
          <w:rFonts w:ascii="PMingLiU" w:eastAsia="PMingLiU" w:hint="eastAsia"/>
          <w:sz w:val="24"/>
          <w:szCs w:val="24"/>
        </w:rPr>
        <w:t>》（</w:t>
      </w:r>
      <w:r w:rsidRPr="00E51B41">
        <w:rPr>
          <w:rFonts w:ascii="Garamond" w:eastAsia="PMingLiU" w:hAnsi="Garamond"/>
          <w:sz w:val="24"/>
          <w:szCs w:val="24"/>
        </w:rPr>
        <w:t>Affordable Care Act</w:t>
      </w:r>
      <w:r w:rsidRPr="00E51B41">
        <w:rPr>
          <w:rFonts w:ascii="PMingLiU" w:eastAsia="PMingLiU" w:hint="eastAsia"/>
          <w:sz w:val="24"/>
          <w:szCs w:val="24"/>
        </w:rPr>
        <w:t>）</w:t>
      </w:r>
      <w:proofErr w:type="spellStart"/>
      <w:r w:rsidRPr="00E51B41">
        <w:rPr>
          <w:rFonts w:ascii="PMingLiU" w:eastAsia="PMingLiU" w:hint="eastAsia"/>
          <w:sz w:val="24"/>
          <w:szCs w:val="24"/>
        </w:rPr>
        <w:t>規定，每個健康計劃福利都必須有最低價值標準。最低價值標準是</w:t>
      </w:r>
      <w:proofErr w:type="spellEnd"/>
      <w:r w:rsidRPr="00E51B41">
        <w:rPr>
          <w:rFonts w:ascii="Garamond" w:eastAsia="PMingLiU" w:hAnsi="Garamond"/>
          <w:sz w:val="24"/>
          <w:szCs w:val="24"/>
        </w:rPr>
        <w:t xml:space="preserve"> </w:t>
      </w:r>
      <w:r w:rsidRPr="00E51B41">
        <w:rPr>
          <w:rFonts w:ascii="Garamond" w:eastAsia="PMingLiU" w:hAnsi="Garamond"/>
          <w:b/>
          <w:sz w:val="24"/>
          <w:szCs w:val="24"/>
        </w:rPr>
        <w:t>60%</w:t>
      </w:r>
      <w:r w:rsidRPr="00E51B41">
        <w:rPr>
          <w:rFonts w:ascii="PMingLiU" w:eastAsia="PMingLiU" w:hint="eastAsia"/>
          <w:b/>
          <w:sz w:val="24"/>
          <w:szCs w:val="24"/>
        </w:rPr>
        <w:t>（</w:t>
      </w:r>
      <w:proofErr w:type="spellStart"/>
      <w:r w:rsidRPr="00E51B41">
        <w:rPr>
          <w:rFonts w:ascii="PMingLiU" w:eastAsia="PMingLiU" w:hint="eastAsia"/>
          <w:sz w:val="24"/>
          <w:szCs w:val="24"/>
        </w:rPr>
        <w:t>精算的價值</w:t>
      </w:r>
      <w:proofErr w:type="spellEnd"/>
      <w:r w:rsidRPr="00E51B41">
        <w:rPr>
          <w:rFonts w:ascii="PMingLiU" w:eastAsia="PMingLiU" w:hint="eastAsia"/>
          <w:b/>
          <w:sz w:val="24"/>
          <w:szCs w:val="24"/>
        </w:rPr>
        <w:t>）。</w:t>
      </w:r>
      <w:proofErr w:type="spellStart"/>
      <w:r w:rsidRPr="00E51B41">
        <w:rPr>
          <w:rFonts w:ascii="PMingLiU" w:eastAsia="PMingLiU" w:hint="eastAsia"/>
          <w:b/>
          <w:sz w:val="24"/>
          <w:szCs w:val="24"/>
        </w:rPr>
        <w:t>這種健康承保提供的福利</w:t>
      </w:r>
      <w:proofErr w:type="spellEnd"/>
      <w:r w:rsidRPr="00E51B41">
        <w:rPr>
          <w:rFonts w:ascii="Garamond" w:eastAsia="PMingLiU" w:hAnsi="Garamond"/>
          <w:b/>
          <w:sz w:val="24"/>
          <w:szCs w:val="24"/>
        </w:rPr>
        <w:t xml:space="preserve"> [</w:t>
      </w:r>
      <w:r w:rsidRPr="00E51B41">
        <w:rPr>
          <w:rFonts w:ascii="PMingLiU" w:eastAsia="PMingLiU" w:hint="eastAsia"/>
          <w:b/>
          <w:sz w:val="24"/>
          <w:szCs w:val="24"/>
          <w:u w:val="single"/>
        </w:rPr>
        <w:t>能</w:t>
      </w:r>
      <w:r w:rsidRPr="00E51B41">
        <w:rPr>
          <w:rFonts w:ascii="Garamond" w:eastAsia="PMingLiU" w:hAnsi="Garamond"/>
          <w:b/>
          <w:sz w:val="24"/>
          <w:szCs w:val="24"/>
          <w:u w:val="single"/>
        </w:rPr>
        <w:t>/</w:t>
      </w:r>
      <w:proofErr w:type="spellStart"/>
      <w:r w:rsidRPr="00E51B41">
        <w:rPr>
          <w:rFonts w:ascii="PMingLiU" w:eastAsia="PMingLiU" w:hint="eastAsia"/>
          <w:b/>
          <w:sz w:val="24"/>
          <w:szCs w:val="24"/>
          <w:u w:val="single"/>
        </w:rPr>
        <w:t>不能</w:t>
      </w:r>
      <w:proofErr w:type="spellEnd"/>
      <w:r w:rsidRPr="00E51B41">
        <w:rPr>
          <w:rFonts w:ascii="Garamond" w:eastAsia="PMingLiU" w:hAnsi="Garamond"/>
          <w:b/>
          <w:sz w:val="24"/>
          <w:szCs w:val="24"/>
          <w:u w:val="single"/>
        </w:rPr>
        <w:t xml:space="preserve">] </w:t>
      </w:r>
      <w:proofErr w:type="spellStart"/>
      <w:r w:rsidRPr="00E51B41">
        <w:rPr>
          <w:rFonts w:ascii="PMingLiU" w:eastAsia="PMingLiU" w:hint="eastAsia"/>
          <w:b/>
          <w:sz w:val="24"/>
          <w:szCs w:val="24"/>
          <w:u w:val="single"/>
        </w:rPr>
        <w:t>滿足</w:t>
      </w:r>
      <w:r w:rsidRPr="00E51B41">
        <w:rPr>
          <w:rFonts w:ascii="PMingLiU" w:eastAsia="PMingLiU" w:hint="eastAsia"/>
          <w:b/>
          <w:sz w:val="24"/>
          <w:szCs w:val="24"/>
        </w:rPr>
        <w:t>最低價值標準</w:t>
      </w:r>
      <w:proofErr w:type="spellEnd"/>
      <w:r w:rsidRPr="00E51B41">
        <w:rPr>
          <w:rFonts w:ascii="PMingLiU" w:eastAsia="PMingLiU" w:hint="eastAsia"/>
          <w:b/>
          <w:sz w:val="24"/>
          <w:szCs w:val="24"/>
        </w:rPr>
        <w:t>。</w:t>
      </w:r>
      <w:r w:rsidRPr="0059658C">
        <w:rPr>
          <w:rFonts w:ascii="Garamond" w:eastAsia="SimSun" w:hAnsi="Garamond"/>
          <w:b/>
          <w:sz w:val="24"/>
          <w:szCs w:val="24"/>
        </w:rPr>
        <w:t xml:space="preserve"> </w:t>
      </w:r>
    </w:p>
    <w:p w:rsidR="000F453C" w:rsidRDefault="000F453C" w:rsidP="000F453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color w:val="0775A8"/>
          <w:sz w:val="24"/>
          <w:szCs w:val="24"/>
          <w:lang w:val="en-US"/>
        </w:rPr>
      </w:pPr>
    </w:p>
    <w:p w:rsidR="00C63DEB" w:rsidRDefault="00C63DEB" w:rsidP="000F453C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Arial"/>
          <w:color w:val="0775A8"/>
          <w:sz w:val="24"/>
          <w:szCs w:val="24"/>
        </w:rPr>
        <w:sectPr w:rsidR="00C63DEB" w:rsidSect="00C63DEB">
          <w:headerReference w:type="default" r:id="rId11"/>
          <w:footerReference w:type="default" r:id="rId12"/>
          <w:type w:val="continuous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  <w:r>
        <w:rPr>
          <w:rFonts w:ascii="Garamond" w:hAnsi="Garamond" w:cs="Arial"/>
          <w:color w:val="0775A8"/>
          <w:sz w:val="24"/>
          <w:szCs w:val="24"/>
        </w:rPr>
        <w:t>––––––––––––––––––––––</w:t>
      </w:r>
      <w:proofErr w:type="spellStart"/>
      <w:r>
        <w:rPr>
          <w:rFonts w:ascii="Garamond" w:hAnsi="Garamond" w:cs="Arial"/>
          <w:i/>
          <w:color w:val="0775A8"/>
          <w:sz w:val="24"/>
          <w:szCs w:val="24"/>
        </w:rPr>
        <w:t>若要查看本計劃可能為示例病情的費用承保的範例，請參閱下一頁</w:t>
      </w:r>
      <w:proofErr w:type="spellEnd"/>
      <w:r>
        <w:rPr>
          <w:rFonts w:ascii="Garamond" w:hAnsi="Garamond" w:cs="Arial"/>
          <w:i/>
          <w:color w:val="0775A8"/>
          <w:sz w:val="24"/>
          <w:szCs w:val="24"/>
        </w:rPr>
        <w:t>。</w:t>
      </w:r>
      <w:r>
        <w:rPr>
          <w:rFonts w:ascii="Garamond" w:hAnsi="Garamond" w:cs="Arial"/>
          <w:i/>
          <w:color w:val="0775A8"/>
          <w:sz w:val="24"/>
          <w:szCs w:val="24"/>
        </w:rPr>
        <w:t>–––––––––––</w:t>
      </w:r>
      <w:r>
        <w:rPr>
          <w:rFonts w:ascii="Garamond" w:hAnsi="Garamond" w:cs="Arial"/>
          <w:color w:val="0775A8"/>
          <w:sz w:val="24"/>
          <w:szCs w:val="24"/>
        </w:rPr>
        <w:t>–––––––––––</w:t>
      </w:r>
    </w:p>
    <w:p w:rsidR="00C63DEB" w:rsidRDefault="00EF0728" w:rsidP="00C63DEB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sz w:val="8"/>
          <w:szCs w:val="8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6228080</wp:posOffset>
                </wp:positionH>
                <wp:positionV relativeFrom="paragraph">
                  <wp:posOffset>186690</wp:posOffset>
                </wp:positionV>
                <wp:extent cx="3016885" cy="658495"/>
                <wp:effectExtent l="8255" t="5715" r="13335" b="12065"/>
                <wp:wrapNone/>
                <wp:docPr id="1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45" w:rsidRDefault="008D5645" w:rsidP="00C63DEB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管理二型糖尿病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現存病情的</w:t>
                            </w:r>
                            <w:proofErr w:type="spellEnd"/>
                          </w:p>
                          <w:p w:rsidR="008D5645" w:rsidRDefault="008D5645" w:rsidP="00C63DEB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例行護理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8D5645" w:rsidRPr="006D3E86" w:rsidRDefault="008D5645" w:rsidP="00C63DEB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27" type="#_x0000_t202" style="position:absolute;margin-left:490.4pt;margin-top:14.7pt;width:237.55pt;height:51.8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" fillcolor="#0775a8" strokecolor="#70afd9">
                <v:textbox inset=",2.16pt,,2.16pt">
                  <w:txbxContent>
                    <w:p w:rsidR="008D5645" w:rsidRDefault="008D5645" w:rsidP="00C63DEB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管理二型糖尿病</w:t>
                      </w:r>
                      <w:r>
                        <w:br/>
                      </w:r>
                      <w:r>
                        <w:rPr>
                          <w:rFonts w:ascii="Garamond" w:hAnsi="Garamond"/>
                          <w:color w:val="FFFFFF"/>
                          <w:sz w:val="24"/>
                          <w:szCs w:val="24"/>
                        </w:rPr>
                        <w:t>（現存病情的</w:t>
                      </w:r>
                    </w:p>
                    <w:p w:rsidR="008D5645" w:rsidRDefault="008D5645" w:rsidP="00C63DEB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/>
                          <w:color w:val="FFFFFF"/>
                          <w:sz w:val="24"/>
                          <w:szCs w:val="24"/>
                        </w:rPr>
                        <w:t>例行護理）</w:t>
                      </w:r>
                    </w:p>
                    <w:p w:rsidR="008D5645" w:rsidRPr="006D3E86" w:rsidRDefault="008D5645" w:rsidP="00C63DEB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3058795</wp:posOffset>
                </wp:positionH>
                <wp:positionV relativeFrom="paragraph">
                  <wp:posOffset>186690</wp:posOffset>
                </wp:positionV>
                <wp:extent cx="3016885" cy="658495"/>
                <wp:effectExtent l="10795" t="5715" r="10795" b="12065"/>
                <wp:wrapNone/>
                <wp:docPr id="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658495"/>
                        </a:xfrm>
                        <a:prstGeom prst="rect">
                          <a:avLst/>
                        </a:prstGeom>
                        <a:solidFill>
                          <a:srgbClr val="0775A8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45" w:rsidRDefault="008D5645" w:rsidP="00C63DEB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生孩子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正常分娩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FFFFFF"/>
                                <w:sz w:val="24"/>
                                <w:szCs w:val="24"/>
                              </w:rPr>
                              <w:t>）</w:t>
                            </w:r>
                          </w:p>
                          <w:p w:rsidR="008D5645" w:rsidRPr="006D3E86" w:rsidRDefault="008D5645" w:rsidP="00C63DEB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27432" rIns="91440" bIns="2743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240.85pt;margin-top:14.7pt;width:237.55pt;height:51.8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" fillcolor="#0775a8" strokecolor="#70afd9">
                <v:textbox inset=",2.16pt,,2.16pt">
                  <w:txbxContent>
                    <w:p w:rsidR="008D5645" w:rsidRDefault="008D5645" w:rsidP="00C63DEB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生孩子</w:t>
                      </w:r>
                      <w:r>
                        <w:br/>
                      </w:r>
                      <w:r>
                        <w:rPr>
                          <w:rFonts w:ascii="Garamond" w:hAnsi="Garamond"/>
                          <w:color w:val="FFFFFF"/>
                          <w:sz w:val="24"/>
                          <w:szCs w:val="24"/>
                        </w:rPr>
                        <w:t>（正常分娩）</w:t>
                      </w:r>
                    </w:p>
                    <w:p w:rsidR="008D5645" w:rsidRPr="006D3E86" w:rsidRDefault="008D5645" w:rsidP="00C63DEB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63DEB" w:rsidRDefault="00C63DEB" w:rsidP="00C63DEB">
      <w:pPr>
        <w:autoSpaceDE w:val="0"/>
        <w:autoSpaceDN w:val="0"/>
        <w:adjustRightInd w:val="0"/>
        <w:spacing w:before="240" w:after="240" w:line="240" w:lineRule="auto"/>
        <w:sectPr w:rsidR="00C63DEB" w:rsidSect="00C63DEB">
          <w:headerReference w:type="default" r:id="rId13"/>
          <w:pgSz w:w="15840" w:h="12240" w:orient="landscape" w:code="1"/>
          <w:pgMar w:top="720" w:right="720" w:bottom="360" w:left="720" w:header="360" w:footer="360" w:gutter="0"/>
          <w:cols w:space="720"/>
          <w:docGrid w:linePitch="360"/>
        </w:sectPr>
      </w:pPr>
    </w:p>
    <w:p w:rsidR="00C63DEB" w:rsidRPr="00B24437" w:rsidRDefault="00C63DEB" w:rsidP="00C63DEB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80BE"/>
          <w:sz w:val="36"/>
          <w:szCs w:val="36"/>
        </w:rPr>
        <w:lastRenderedPageBreak/>
        <w:t>關於這些承保範例</w:t>
      </w:r>
      <w:proofErr w:type="spellEnd"/>
      <w:r>
        <w:rPr>
          <w:rFonts w:ascii="Arial" w:hAnsi="Arial" w:cs="Arial"/>
          <w:b/>
          <w:bCs/>
          <w:color w:val="0080BE"/>
          <w:sz w:val="36"/>
          <w:szCs w:val="36"/>
        </w:rPr>
        <w:t>：</w:t>
      </w:r>
    </w:p>
    <w:p w:rsidR="00C63DEB" w:rsidRDefault="00C63DEB" w:rsidP="00C63DEB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這些範例顯示這個計劃在特定情況下可能承保醫療照護的方法。利用這些範例來查看，在通常情況下，如果一個示例病患有不同的保險計劃承保，可能獲得多少財務保護。</w:t>
      </w:r>
    </w:p>
    <w:p w:rsidR="00C63DEB" w:rsidRDefault="00EF0728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237490</wp:posOffset>
                </wp:positionH>
                <wp:positionV relativeFrom="paragraph">
                  <wp:posOffset>362585</wp:posOffset>
                </wp:positionV>
                <wp:extent cx="1901825" cy="3124200"/>
                <wp:effectExtent l="0" t="635" r="3810" b="0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1825" cy="312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645" w:rsidRDefault="008D5645" w:rsidP="00C63DEB">
                            <w:pPr>
                              <w:spacing w:before="240" w:after="120" w:line="240" w:lineRule="auto"/>
                              <w:ind w:left="994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這</w:t>
                            </w:r>
                            <w: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不是一份費用估計表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。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8D5645" w:rsidRDefault="008D5645" w:rsidP="00C63DEB">
                            <w:pPr>
                              <w:spacing w:before="240" w:after="120" w:line="240" w:lineRule="auto"/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不要用這些範例來估計您在本計劃內的實際費用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Garamond" w:hAnsi="Garamond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您接受的實際照護將不同於這些範例，而且照護的費用也會有所不同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D5645" w:rsidRPr="00155184" w:rsidRDefault="008D5645" w:rsidP="00C63DEB">
                            <w:pPr>
                              <w:spacing w:before="240"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請參閱下一頁瞭解關於這些範例的重要資訊</w:t>
                            </w:r>
                            <w:proofErr w:type="spellEnd"/>
                            <w:r>
                              <w:rPr>
                                <w:rFonts w:ascii="Garamond" w:hAnsi="Garamond" w:cs="Arial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9" type="#_x0000_t202" style="position:absolute;margin-left:18.7pt;margin-top:28.55pt;width:149.75pt;height:24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" filled="f" stroked="f">
                <v:textbox>
                  <w:txbxContent>
                    <w:p w:rsidR="008D5645" w:rsidRDefault="008D5645" w:rsidP="00C63DEB">
                      <w:pPr>
                        <w:spacing w:before="240" w:after="120" w:line="240" w:lineRule="auto"/>
                        <w:ind w:left="994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這</w:t>
                      </w:r>
                      <w: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不是一份費用估計表。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8D5645" w:rsidRDefault="008D5645" w:rsidP="00C63DEB">
                      <w:pPr>
                        <w:spacing w:before="240" w:after="120" w:line="240" w:lineRule="auto"/>
                        <w:rPr>
                          <w:rFonts w:ascii="Garamond" w:hAnsi="Garamond" w:cs="Arial"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 w:cs="Arial"/>
                          <w:bCs/>
                          <w:color w:val="000000"/>
                          <w:sz w:val="24"/>
                          <w:szCs w:val="24"/>
                        </w:rPr>
                        <w:t>不要用這些範例來估計您在本計劃內的實際費用。</w:t>
                      </w:r>
                      <w:r>
                        <w:rPr>
                          <w:rFonts w:ascii="Garamond" w:hAnsi="Garamond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Garamond" w:hAnsi="Garamond" w:cs="Arial"/>
                          <w:bCs/>
                          <w:color w:val="000000"/>
                          <w:sz w:val="24"/>
                          <w:szCs w:val="24"/>
                        </w:rPr>
                        <w:t>您接受的實際照護將不同於這些範例，而且照護的費用也會有所不同。</w:t>
                      </w:r>
                      <w:r>
                        <w:rPr>
                          <w:rFonts w:ascii="Garamond" w:hAnsi="Garamond" w:cs="Arial"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D5645" w:rsidRPr="00155184" w:rsidRDefault="008D5645" w:rsidP="00C63DEB">
                      <w:pPr>
                        <w:spacing w:before="240"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Garamond" w:hAnsi="Garamond" w:cs="Arial"/>
                          <w:bCs/>
                          <w:color w:val="000000"/>
                          <w:sz w:val="24"/>
                          <w:szCs w:val="24"/>
                        </w:rPr>
                        <w:t>請參閱下一頁瞭解關於這些範例的重要資訊。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299085</wp:posOffset>
                </wp:positionV>
                <wp:extent cx="2034540" cy="3187700"/>
                <wp:effectExtent l="9525" t="13335" r="13335" b="889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3187700"/>
                        </a:xfrm>
                        <a:prstGeom prst="rect">
                          <a:avLst/>
                        </a:prstGeom>
                        <a:solidFill>
                          <a:srgbClr val="EFF9FF"/>
                        </a:solidFill>
                        <a:ln w="9525">
                          <a:solidFill>
                            <a:srgbClr val="70AFD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645" w:rsidRPr="00F37831" w:rsidRDefault="007D3F58" w:rsidP="00C63DEB">
                            <w:pPr>
                              <w:spacing w:before="240" w:after="40" w:line="240" w:lineRule="auto"/>
                              <w:ind w:left="-86"/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aur" w:hAnsi="Centaur" w:cs="Arial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790575" cy="581025"/>
                                  <wp:effectExtent l="19050" t="0" r="9525" b="0"/>
                                  <wp:docPr id="2" name="Picture 2" descr="Exclamati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Exclamati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D5645">
                              <w:rPr>
                                <w:rFonts w:ascii="Garamond" w:hAnsi="Garamond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8D5645" w:rsidRDefault="008D5645" w:rsidP="00C63DEB">
                            <w:pPr>
                              <w:spacing w:before="40" w:after="40" w:line="240" w:lineRule="auto"/>
                              <w:jc w:val="center"/>
                              <w:rPr>
                                <w:rFonts w:ascii="Garamond" w:hAnsi="Garamond" w:cs="Arial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8D5645" w:rsidRPr="006D3E86" w:rsidRDefault="008D5645" w:rsidP="00C63DEB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0" type="#_x0000_t202" style="position:absolute;margin-left:13.5pt;margin-top:23.55pt;width:160.2pt;height:2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" fillcolor="#eff9ff" strokecolor="#70afd9">
                <v:textbox>
                  <w:txbxContent>
                    <w:p w:rsidR="008D5645" w:rsidRPr="00F37831" w:rsidRDefault="007D3F58" w:rsidP="00C63DEB">
                      <w:pPr>
                        <w:spacing w:before="240" w:after="40" w:line="240" w:lineRule="auto"/>
                        <w:ind w:left="-86"/>
                        <w:rPr>
                          <w:rFonts w:ascii="Garamond" w:hAnsi="Garamond" w:cs="Arial"/>
                          <w:sz w:val="24"/>
                          <w:szCs w:val="24"/>
                        </w:rPr>
                      </w:pPr>
                      <w:r>
                        <w:rPr>
                          <w:rFonts w:ascii="Centaur" w:hAnsi="Centaur" w:cs="Arial"/>
                          <w:b/>
                          <w:bCs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>
                            <wp:extent cx="790575" cy="581025"/>
                            <wp:effectExtent l="19050" t="0" r="9525" b="0"/>
                            <wp:docPr id="2" name="Picture 2" descr="Exclamati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Exclamati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D5645">
                        <w:rPr>
                          <w:rFonts w:ascii="Garamond" w:hAnsi="Garamond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8D5645" w:rsidRDefault="008D5645" w:rsidP="00C63DEB">
                      <w:pPr>
                        <w:spacing w:before="40" w:after="40" w:line="240" w:lineRule="auto"/>
                        <w:jc w:val="center"/>
                        <w:rPr>
                          <w:rFonts w:ascii="Garamond" w:hAnsi="Garamond" w:cs="Arial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8D5645" w:rsidRPr="006D3E86" w:rsidRDefault="008D5645" w:rsidP="00C63DEB">
                      <w:pPr>
                        <w:spacing w:after="0" w:line="240" w:lineRule="auto"/>
                        <w:rPr>
                          <w:rFonts w:ascii="Garamond" w:hAnsi="Garamond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3DEB">
        <w:br w:type="column"/>
      </w: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所欠醫療服務提供者的金額</w:t>
      </w:r>
      <w:proofErr w:type="spellEnd"/>
      <w:r>
        <w:rPr>
          <w:rFonts w:ascii="Arial" w:hAnsi="Arial" w:cs="Arial"/>
          <w:b/>
          <w:sz w:val="24"/>
          <w:szCs w:val="24"/>
        </w:rPr>
        <w:t>：</w:t>
      </w:r>
      <w:r>
        <w:rPr>
          <w:rFonts w:ascii="Arial" w:hAnsi="Arial" w:cs="Arial"/>
          <w:sz w:val="24"/>
          <w:szCs w:val="24"/>
        </w:rPr>
        <w:t xml:space="preserve"> $7,540</w:t>
      </w:r>
    </w:p>
    <w:p w:rsidR="00C63DEB" w:rsidRDefault="00C63DEB" w:rsidP="00C63DEB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計劃支付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color w:val="C0E8F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r>
        <w:br/>
      </w:r>
    </w:p>
    <w:p w:rsidR="00C63DEB" w:rsidRPr="003F2BA5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示例照護費用</w:t>
      </w:r>
      <w:proofErr w:type="spellEnd"/>
      <w:r>
        <w:rPr>
          <w:rFonts w:ascii="Arial" w:hAnsi="Arial" w:cs="Arial"/>
          <w:b/>
          <w:sz w:val="24"/>
          <w:szCs w:val="24"/>
        </w:rPr>
        <w:t>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醫院收費（母親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）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$2,700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例行產科照護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$2,100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醫院收費（嬰兒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）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麻醉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實驗室測試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$500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處方藥物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放射治療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疫苗、其他預防服務</w:t>
            </w:r>
            <w:proofErr w:type="spellEnd"/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$40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$7,540</w:t>
            </w:r>
          </w:p>
        </w:tc>
      </w:tr>
    </w:tbl>
    <w:p w:rsidR="00C63DEB" w:rsidRPr="00F0743E" w:rsidRDefault="00C63DEB" w:rsidP="00C63DEB">
      <w:pPr>
        <w:spacing w:after="0" w:line="240" w:lineRule="auto"/>
        <w:rPr>
          <w:rFonts w:ascii="Garamond" w:hAnsi="Garamond" w:cs="Courier New"/>
          <w:color w:val="000000"/>
        </w:rPr>
      </w:pPr>
      <w:r>
        <w:rPr>
          <w:rFonts w:ascii="Garamond" w:hAnsi="Garamond" w:cs="Courier New"/>
        </w:rPr>
        <w:t xml:space="preserve"> 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自付額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共付額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共同保險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限額或非承保服務</w:t>
            </w:r>
            <w:proofErr w:type="spellEnd"/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br w:type="column"/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color w:val="0775A8"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所欠醫療服務提供者的金額</w:t>
      </w:r>
      <w:proofErr w:type="spellEnd"/>
      <w:r>
        <w:rPr>
          <w:rFonts w:ascii="Arial" w:hAnsi="Arial" w:cs="Arial"/>
          <w:b/>
          <w:sz w:val="24"/>
          <w:szCs w:val="24"/>
        </w:rPr>
        <w:t>：</w:t>
      </w:r>
      <w:r w:rsidR="006C7DD6">
        <w:rPr>
          <w:rFonts w:ascii="Arial" w:hAnsi="Arial" w:cs="Arial"/>
          <w:sz w:val="24"/>
          <w:szCs w:val="24"/>
        </w:rPr>
        <w:t xml:space="preserve"> $</w:t>
      </w:r>
      <w:r w:rsidR="006C7DD6">
        <w:rPr>
          <w:rFonts w:ascii="Arial" w:hAnsi="Arial" w:cs="Arial"/>
          <w:sz w:val="24"/>
          <w:szCs w:val="24"/>
          <w:lang w:val="en-US"/>
        </w:rPr>
        <w:t>5</w:t>
      </w:r>
      <w:r w:rsidR="006C7DD6">
        <w:rPr>
          <w:rFonts w:ascii="Arial" w:hAnsi="Arial" w:cs="Arial"/>
          <w:sz w:val="24"/>
          <w:szCs w:val="24"/>
        </w:rPr>
        <w:t>,</w:t>
      </w:r>
      <w:r w:rsidR="006C7DD6"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</w:rPr>
        <w:t>00</w:t>
      </w:r>
    </w:p>
    <w:p w:rsidR="00C63DEB" w:rsidRDefault="00C63DEB" w:rsidP="00C63DEB">
      <w:pPr>
        <w:pStyle w:val="Header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計劃支付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</w:p>
    <w:p w:rsidR="00C63DEB" w:rsidRDefault="00C63DEB" w:rsidP="00C63DEB">
      <w:pPr>
        <w:pStyle w:val="Header"/>
        <w:spacing w:after="0" w:line="240" w:lineRule="auto"/>
        <w:ind w:left="270" w:right="-90" w:hanging="27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color w:val="C0E8FB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proofErr w:type="spellEnd"/>
      <w:r>
        <w:rPr>
          <w:rFonts w:ascii="Arial" w:hAnsi="Arial" w:cs="Arial"/>
          <w:sz w:val="24"/>
          <w:szCs w:val="24"/>
        </w:rPr>
        <w:t xml:space="preserve"> $</w:t>
      </w:r>
      <w:r>
        <w:br/>
      </w:r>
    </w:p>
    <w:p w:rsidR="00C63DEB" w:rsidRPr="003F2BA5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示例照護費用</w:t>
      </w:r>
      <w:proofErr w:type="spellEnd"/>
      <w:r>
        <w:rPr>
          <w:rFonts w:ascii="Arial" w:hAnsi="Arial" w:cs="Arial"/>
          <w:b/>
          <w:sz w:val="24"/>
          <w:szCs w:val="24"/>
        </w:rPr>
        <w:t>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處方藥物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9</w:t>
            </w:r>
            <w:r w:rsidR="00C63DE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醫療設備和用品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$1,300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診所就診及步驟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$7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教育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30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實驗室測試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7A1A28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1842DC" w:rsidRDefault="00C63DEB" w:rsidP="00C63DEB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sz w:val="24"/>
                <w:szCs w:val="24"/>
              </w:rPr>
              <w:t>疫苗、其他預防服務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1842DC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0</w:t>
            </w:r>
            <w:r w:rsidR="00C63DE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6C7DD6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US"/>
              </w:rPr>
              <w:t>5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  <w:lang w:val="en-US"/>
              </w:rPr>
              <w:t>4</w:t>
            </w:r>
            <w:r w:rsidR="00C63DEB">
              <w:rPr>
                <w:rFonts w:ascii="Garamond" w:hAnsi="Garamond"/>
                <w:b/>
                <w:color w:val="000000"/>
                <w:sz w:val="24"/>
                <w:szCs w:val="24"/>
              </w:rPr>
              <w:t>00</w:t>
            </w:r>
          </w:p>
        </w:tc>
      </w:tr>
    </w:tbl>
    <w:p w:rsidR="00C63DEB" w:rsidRPr="00F0743E" w:rsidRDefault="00C63DEB" w:rsidP="00C63DEB">
      <w:pPr>
        <w:spacing w:after="0" w:line="240" w:lineRule="auto"/>
        <w:rPr>
          <w:rFonts w:ascii="Garamond" w:hAnsi="Garamond" w:cs="Courier New"/>
          <w:color w:val="000000"/>
        </w:rPr>
      </w:pPr>
      <w:r>
        <w:rPr>
          <w:rFonts w:ascii="Garamond" w:hAnsi="Garamond" w:cs="Courier New"/>
        </w:rPr>
        <w:t xml:space="preserve"> 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>
        <w:rPr>
          <w:rFonts w:ascii="Arial" w:hAnsi="Arial" w:cs="Arial"/>
          <w:b/>
          <w:color w:val="000000"/>
          <w:sz w:val="24"/>
          <w:szCs w:val="24"/>
        </w:rPr>
        <w:t>病患支付</w:t>
      </w:r>
      <w:proofErr w:type="spellEnd"/>
      <w:r>
        <w:rPr>
          <w:rFonts w:ascii="Arial" w:hAnsi="Arial" w:cs="Arial"/>
          <w:b/>
          <w:color w:val="000000"/>
          <w:sz w:val="24"/>
          <w:szCs w:val="24"/>
        </w:rPr>
        <w:t>：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 w:firstRow="1" w:lastRow="0" w:firstColumn="1" w:lastColumn="0" w:noHBand="0" w:noVBand="1"/>
      </w:tblPr>
      <w:tblGrid>
        <w:gridCol w:w="3690"/>
        <w:gridCol w:w="990"/>
      </w:tblGrid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自付額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共付額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共同保險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color w:val="000000"/>
                <w:sz w:val="24"/>
                <w:szCs w:val="24"/>
              </w:rPr>
              <w:t>限額或非承保服務</w:t>
            </w:r>
            <w:proofErr w:type="spellEnd"/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C63DEB" w:rsidRPr="00F0743E" w:rsidTr="00C63DEB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C63DEB" w:rsidRPr="00F0743E" w:rsidRDefault="00C63DEB" w:rsidP="00C63DEB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總計</w:t>
            </w:r>
            <w:proofErr w:type="spellEnd"/>
          </w:p>
        </w:tc>
        <w:tc>
          <w:tcPr>
            <w:tcW w:w="990" w:type="dxa"/>
            <w:shd w:val="clear" w:color="auto" w:fill="C0E8FB"/>
            <w:vAlign w:val="center"/>
          </w:tcPr>
          <w:p w:rsidR="00C63DEB" w:rsidRPr="00F0743E" w:rsidRDefault="00C63DEB" w:rsidP="00C63DEB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C63DEB" w:rsidRDefault="00C63DEB" w:rsidP="00C63DEB">
      <w:pPr>
        <w:pStyle w:val="Header"/>
        <w:spacing w:after="0" w:line="240" w:lineRule="auto"/>
        <w:sectPr w:rsidR="00C63DEB" w:rsidSect="00C63DEB">
          <w:type w:val="continuous"/>
          <w:pgSz w:w="15840" w:h="12240" w:orient="landscape" w:code="1"/>
          <w:pgMar w:top="720" w:right="720" w:bottom="360" w:left="720" w:header="360" w:footer="360" w:gutter="0"/>
          <w:cols w:num="3" w:sep="1" w:space="360"/>
          <w:docGrid w:linePitch="360"/>
        </w:sect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pStyle w:val="Header"/>
        <w:spacing w:after="0" w:line="240" w:lineRule="auto"/>
        <w:sectPr w:rsidR="00C63DEB" w:rsidSect="00C63DEB">
          <w:type w:val="continuous"/>
          <w:pgSz w:w="15840" w:h="12240" w:orient="landscape" w:code="1"/>
          <w:pgMar w:top="720" w:right="720" w:bottom="360" w:left="720" w:header="360" w:footer="360" w:gutter="0"/>
          <w:cols w:num="4" w:sep="1" w:space="360"/>
          <w:docGrid w:linePitch="360"/>
        </w:sectPr>
      </w:pPr>
    </w:p>
    <w:p w:rsidR="00C63DEB" w:rsidRDefault="00C63DEB" w:rsidP="00C63DEB">
      <w:pPr>
        <w:pStyle w:val="Header"/>
        <w:spacing w:after="0" w:line="240" w:lineRule="auto"/>
        <w:rPr>
          <w:rFonts w:ascii="Arial" w:hAnsi="Arial" w:cs="Arial"/>
          <w:b/>
          <w:bCs/>
          <w:color w:val="0080BE"/>
          <w:sz w:val="36"/>
          <w:szCs w:val="36"/>
        </w:rPr>
      </w:pPr>
      <w:proofErr w:type="spellStart"/>
      <w:r>
        <w:rPr>
          <w:rFonts w:ascii="Arial" w:hAnsi="Arial" w:cs="Arial"/>
          <w:b/>
          <w:bCs/>
          <w:color w:val="0080BE"/>
          <w:sz w:val="36"/>
          <w:szCs w:val="36"/>
        </w:rPr>
        <w:lastRenderedPageBreak/>
        <w:t>關於承保範例的問答</w:t>
      </w:r>
      <w:proofErr w:type="spellEnd"/>
      <w:r>
        <w:rPr>
          <w:rFonts w:ascii="Arial" w:hAnsi="Arial" w:cs="Arial"/>
          <w:b/>
          <w:bCs/>
          <w:color w:val="0080BE"/>
          <w:sz w:val="36"/>
          <w:szCs w:val="36"/>
        </w:rPr>
        <w:t>：</w:t>
      </w:r>
    </w:p>
    <w:p w:rsidR="00C63DEB" w:rsidRPr="00F0743E" w:rsidRDefault="00C63DEB" w:rsidP="00C63DEB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keepNext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63DEB" w:rsidRDefault="00C63DEB" w:rsidP="00C63DEB">
      <w:pPr>
        <w:keepNext/>
        <w:spacing w:after="0" w:line="240" w:lineRule="auto"/>
        <w:sectPr w:rsidR="00C63DEB" w:rsidSect="00C63DEB">
          <w:pgSz w:w="15840" w:h="12240" w:orient="landscape" w:code="1"/>
          <w:pgMar w:top="720" w:right="720" w:bottom="360" w:left="720" w:header="360" w:footer="360" w:gutter="0"/>
          <w:cols w:sep="1" w:space="360"/>
          <w:docGrid w:linePitch="360"/>
        </w:sectPr>
      </w:pPr>
    </w:p>
    <w:p w:rsidR="00C63DEB" w:rsidRDefault="00C63DEB" w:rsidP="00C63DEB">
      <w:pPr>
        <w:pBdr>
          <w:top w:val="single" w:sz="24" w:space="1" w:color="C0E8FB"/>
        </w:pBdr>
        <w:spacing w:after="240" w:line="24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承保範例背後有哪些假設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63DEB" w:rsidRPr="008D5645" w:rsidRDefault="00C63DEB" w:rsidP="00C63DEB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費用不包括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保費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Pr="008D5645" w:rsidRDefault="00C63DEB" w:rsidP="00C63DEB">
      <w:pPr>
        <w:keepNext/>
        <w:numPr>
          <w:ilvl w:val="0"/>
          <w:numId w:val="18"/>
        </w:numPr>
        <w:spacing w:after="0" w:line="240" w:lineRule="auto"/>
        <w:ind w:left="446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示例照護費用的依據是美國衛生及人類服務部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（</w:t>
      </w:r>
      <w:r w:rsidRPr="008D5645">
        <w:rPr>
          <w:rFonts w:ascii="Garamond" w:hAnsi="Garamond"/>
          <w:color w:val="000000"/>
          <w:sz w:val="24"/>
          <w:szCs w:val="24"/>
        </w:rPr>
        <w:t>HHS</w:t>
      </w:r>
      <w:r w:rsidRPr="008D5645">
        <w:rPr>
          <w:rFonts w:ascii="Garamond" w:hAnsi="Garamond"/>
          <w:color w:val="000000"/>
          <w:sz w:val="24"/>
          <w:szCs w:val="24"/>
        </w:rPr>
        <w:t>）</w:t>
      </w:r>
      <w:proofErr w:type="spellStart"/>
      <w:r w:rsidRPr="008D5645">
        <w:rPr>
          <w:rFonts w:ascii="Garamond" w:hAnsi="Garamond"/>
          <w:color w:val="000000"/>
          <w:sz w:val="24"/>
          <w:szCs w:val="24"/>
        </w:rPr>
        <w:t>提供的全國平均值，不具體針對某個特定地區或健康計劃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  <w:r w:rsidRPr="008D5645">
        <w:rPr>
          <w:rFonts w:ascii="Garamond" w:hAnsi="Garamond"/>
          <w:color w:val="000000"/>
          <w:sz w:val="24"/>
          <w:szCs w:val="24"/>
        </w:rPr>
        <w:t xml:space="preserve"> 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 w:right="-180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病患的病症不是非承保或承保前的病症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所有服務和治療都在同一個承保期限內開始和結束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本計劃承保的任何成員都沒有任何其他醫療費用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  <w:r w:rsidRPr="008D5645">
        <w:rPr>
          <w:rFonts w:ascii="Garamond" w:hAnsi="Garamond"/>
          <w:color w:val="000000"/>
          <w:sz w:val="24"/>
          <w:szCs w:val="24"/>
        </w:rPr>
        <w:t xml:space="preserve">  </w:t>
      </w:r>
    </w:p>
    <w:p w:rsidR="00C63DEB" w:rsidRPr="008D5645" w:rsidRDefault="00C63DEB" w:rsidP="00C63DEB">
      <w:pPr>
        <w:numPr>
          <w:ilvl w:val="0"/>
          <w:numId w:val="18"/>
        </w:numPr>
        <w:spacing w:after="0" w:line="240" w:lineRule="auto"/>
        <w:ind w:left="450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自付費用只基於治療範例中的病症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Pr="008D5645" w:rsidRDefault="00C63DEB" w:rsidP="00C63DEB">
      <w:pPr>
        <w:numPr>
          <w:ilvl w:val="0"/>
          <w:numId w:val="18"/>
        </w:numPr>
        <w:spacing w:after="360" w:line="240" w:lineRule="auto"/>
        <w:ind w:left="446"/>
        <w:rPr>
          <w:rFonts w:ascii="Garamond" w:hAnsi="Garamond"/>
          <w:color w:val="000000"/>
          <w:sz w:val="24"/>
          <w:szCs w:val="24"/>
        </w:rPr>
      </w:pPr>
      <w:proofErr w:type="spellStart"/>
      <w:r w:rsidRPr="008D5645">
        <w:rPr>
          <w:rFonts w:ascii="Garamond" w:hAnsi="Garamond"/>
          <w:color w:val="000000"/>
          <w:sz w:val="24"/>
          <w:szCs w:val="24"/>
        </w:rPr>
        <w:t>病患接受的所有照護都由網絡內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 w:rsidRPr="008D5645">
        <w:rPr>
          <w:rFonts w:ascii="Garamond" w:hAnsi="Garamond"/>
          <w:color w:val="000000"/>
          <w:sz w:val="24"/>
          <w:szCs w:val="24"/>
        </w:rPr>
        <w:t>提供。如果病患接受了網絡外</w:t>
      </w:r>
      <w:r w:rsidRPr="008D5645">
        <w:rPr>
          <w:rFonts w:ascii="Garamond"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 w:rsidRPr="008D5645">
        <w:rPr>
          <w:rFonts w:ascii="Garamond" w:hAnsi="Garamond"/>
          <w:color w:val="000000"/>
          <w:sz w:val="24"/>
          <w:szCs w:val="24"/>
        </w:rPr>
        <w:t>的照護，費用可能會更高</w:t>
      </w:r>
      <w:proofErr w:type="spellEnd"/>
      <w:r w:rsidRPr="008D5645">
        <w:rPr>
          <w:rFonts w:ascii="Garamond" w:hAnsi="Garamond"/>
          <w:color w:val="000000"/>
          <w:sz w:val="24"/>
          <w:szCs w:val="24"/>
        </w:rPr>
        <w:t>。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br w:type="column"/>
      </w: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承保範例顯示了什麼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:rsidR="00C63DEB" w:rsidRDefault="00C63DEB" w:rsidP="00C63DEB">
      <w:pPr>
        <w:spacing w:after="36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針對每種治療情況，承保範例有助於您瞭解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自付額</w:t>
      </w:r>
      <w:r>
        <w:rPr>
          <w:rFonts w:ascii="Garamond" w:hAnsi="Garamond"/>
          <w:sz w:val="24"/>
          <w:szCs w:val="24"/>
        </w:rPr>
        <w:t>、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共付額</w:t>
      </w:r>
      <w:r>
        <w:rPr>
          <w:rFonts w:ascii="Garamond" w:hAnsi="Garamond"/>
          <w:sz w:val="24"/>
          <w:szCs w:val="24"/>
        </w:rPr>
        <w:t>及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共同保險</w:t>
      </w:r>
      <w:r>
        <w:rPr>
          <w:rFonts w:ascii="Garamond" w:hAnsi="Garamond"/>
          <w:sz w:val="24"/>
          <w:szCs w:val="24"/>
        </w:rPr>
        <w:t>加起來可能達到的總額，還有助於您瞭解，因涉及的服務或治療未承保或有限制，您可能要支付多少剩餘的費用。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Pr="002F6707" w:rsidRDefault="00C63DEB" w:rsidP="00C63DEB">
      <w:pPr>
        <w:pBdr>
          <w:top w:val="single" w:sz="24" w:space="1" w:color="C0E8FB"/>
        </w:pBdr>
        <w:tabs>
          <w:tab w:val="right" w:pos="14400"/>
        </w:tabs>
        <w:spacing w:after="120" w:line="240" w:lineRule="auto"/>
        <w:rPr>
          <w:rFonts w:ascii="Garamond" w:hAnsi="Garamond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承保範例是否可以預測我本人的照護需求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Pr="006C7DD6" w:rsidRDefault="00C63DEB" w:rsidP="006C7DD6">
      <w:pPr>
        <w:tabs>
          <w:tab w:val="left" w:pos="270"/>
          <w:tab w:val="right" w:pos="14400"/>
        </w:tabs>
        <w:spacing w:after="0" w:line="240" w:lineRule="auto"/>
        <w:ind w:left="270" w:hanging="270"/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>
        <w:rPr>
          <w:rFonts w:ascii="Garamond" w:hAnsi="Garamond"/>
          <w:b/>
          <w:sz w:val="24"/>
          <w:szCs w:val="24"/>
        </w:rPr>
        <w:t xml:space="preserve"> </w:t>
      </w:r>
      <w:r>
        <w:rPr>
          <w:rFonts w:ascii="Garamond" w:hAnsi="Garamond"/>
          <w:b/>
          <w:sz w:val="28"/>
          <w:szCs w:val="28"/>
          <w:u w:val="single"/>
        </w:rPr>
        <w:t>否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所顯示的各種治療只是範例。依據您的醫師建議、您的年齡、您的病症嚴重程度及許多其他因素，您因這種病症需要接受的照護可能有所不同。</w:t>
      </w:r>
    </w:p>
    <w:p w:rsidR="00C63DEB" w:rsidRDefault="00C63DEB" w:rsidP="00C63DEB">
      <w:pPr>
        <w:pStyle w:val="Header"/>
        <w:pBdr>
          <w:top w:val="single" w:sz="24" w:space="1" w:color="C0E8FB"/>
        </w:pBdr>
        <w:spacing w:after="120" w:line="240" w:lineRule="auto"/>
        <w:rPr>
          <w:rFonts w:ascii="Garamond" w:hAnsi="Garamond"/>
          <w:sz w:val="24"/>
          <w:szCs w:val="24"/>
        </w:rPr>
      </w:pPr>
      <w:proofErr w:type="spellStart"/>
      <w:r>
        <w:rPr>
          <w:rFonts w:ascii="Arial" w:hAnsi="Arial" w:cs="Arial"/>
          <w:b/>
          <w:sz w:val="28"/>
          <w:szCs w:val="28"/>
        </w:rPr>
        <w:t>承保範例是否可以預測我將來的花費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Default="00C63DEB" w:rsidP="00C63DEB">
      <w:pPr>
        <w:keepLines/>
        <w:spacing w:after="360" w:line="240" w:lineRule="auto"/>
        <w:ind w:left="274" w:hanging="274"/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B"/>
      </w:r>
      <w:r>
        <w:rPr>
          <w:rFonts w:ascii="Garamond" w:hAnsi="Garamond"/>
          <w:b/>
          <w:sz w:val="28"/>
          <w:szCs w:val="28"/>
          <w:u w:val="single"/>
        </w:rPr>
        <w:t>否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color w:val="000000"/>
          <w:sz w:val="24"/>
          <w:szCs w:val="24"/>
        </w:rPr>
        <w:t>承保範例</w:t>
      </w:r>
      <w:r>
        <w:rPr>
          <w:rFonts w:ascii="Garamond" w:hAnsi="Garamond"/>
          <w:b/>
          <w:color w:val="000000"/>
          <w:sz w:val="24"/>
          <w:szCs w:val="24"/>
          <w:u w:val="single"/>
        </w:rPr>
        <w:t>不</w:t>
      </w:r>
      <w:r>
        <w:rPr>
          <w:rFonts w:ascii="Garamond" w:hAnsi="Garamond"/>
          <w:color w:val="000000"/>
          <w:sz w:val="24"/>
          <w:szCs w:val="24"/>
        </w:rPr>
        <w:t>是費用估計表。您不能利用這些範例來估計實際病症的費用。這些範例僅用於比較目的。您本人的費用會有所不同，具體取決於您接受的照護、您的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醫療服務提供者</w:t>
      </w:r>
      <w:r>
        <w:rPr>
          <w:rFonts w:ascii="Garamond" w:hAnsi="Garamond"/>
          <w:color w:val="000000"/>
          <w:sz w:val="24"/>
          <w:szCs w:val="24"/>
        </w:rPr>
        <w:t>收費的價格及您的健康計劃允許的償付額。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</w:rPr>
        <w:lastRenderedPageBreak/>
        <w:t>我是否可以利用</w:t>
      </w:r>
      <w:r>
        <w:rPr>
          <w:rFonts w:ascii="Arial" w:hAnsi="Arial" w:cs="Arial"/>
          <w:b/>
          <w:color w:val="000000"/>
          <w:sz w:val="28"/>
          <w:szCs w:val="28"/>
        </w:rPr>
        <w:t>承保範例</w:t>
      </w:r>
      <w:r>
        <w:rPr>
          <w:rFonts w:ascii="Arial" w:hAnsi="Arial" w:cs="Arial"/>
          <w:b/>
          <w:sz w:val="28"/>
          <w:szCs w:val="28"/>
        </w:rPr>
        <w:t>來比較各種計劃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Garamond" w:hAnsi="Garamond"/>
          <w:sz w:val="28"/>
          <w:szCs w:val="28"/>
        </w:rPr>
        <w:t xml:space="preserve"> </w:t>
      </w:r>
    </w:p>
    <w:p w:rsidR="00C63DEB" w:rsidRDefault="00C63DEB" w:rsidP="00C63DEB">
      <w:pPr>
        <w:spacing w:before="60" w:after="360" w:line="240" w:lineRule="auto"/>
        <w:ind w:left="274" w:hanging="274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>
        <w:rPr>
          <w:rFonts w:ascii="Garamond" w:hAnsi="Garamond"/>
          <w:b/>
          <w:sz w:val="28"/>
          <w:szCs w:val="28"/>
          <w:u w:val="single"/>
        </w:rPr>
        <w:t>是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當您查看其他計劃的福利和承保範圍摘要時，您會發現同樣的承保範例。在您比較各種計劃時，請檢查每個範例的「</w:t>
      </w:r>
      <w:r>
        <w:rPr>
          <w:rFonts w:ascii="Garamond" w:hAnsi="Garamond"/>
          <w:color w:val="000000"/>
          <w:sz w:val="24"/>
          <w:szCs w:val="24"/>
        </w:rPr>
        <w:t>病患支付</w:t>
      </w:r>
      <w:r>
        <w:rPr>
          <w:rFonts w:ascii="Garamond" w:hAnsi="Garamond"/>
          <w:sz w:val="24"/>
          <w:szCs w:val="24"/>
        </w:rPr>
        <w:t>」欄。該數字愈小，健康計劃提供的承保範圍愈大。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Default="00C63DEB" w:rsidP="00C63DEB">
      <w:pPr>
        <w:pBdr>
          <w:top w:val="single" w:sz="24" w:space="1" w:color="C0E8FB"/>
        </w:pBdr>
        <w:spacing w:after="120" w:line="240" w:lineRule="auto"/>
        <w:rPr>
          <w:rFonts w:ascii="Garamond" w:hAnsi="Garamond"/>
          <w:b/>
          <w:sz w:val="24"/>
          <w:szCs w:val="24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</w:rPr>
        <w:t>在比較各種計劃時，是否有我應該考慮的其他費用</w:t>
      </w:r>
      <w:proofErr w:type="spellEnd"/>
      <w:r>
        <w:rPr>
          <w:rFonts w:ascii="Arial" w:hAnsi="Arial" w:cs="Arial"/>
          <w:b/>
          <w:sz w:val="28"/>
          <w:szCs w:val="28"/>
        </w:rPr>
        <w:t>？</w:t>
      </w:r>
      <w:r>
        <w:rPr>
          <w:rFonts w:ascii="Garamond" w:hAnsi="Garamond"/>
          <w:sz w:val="24"/>
          <w:szCs w:val="24"/>
        </w:rPr>
        <w:t xml:space="preserve"> </w:t>
      </w:r>
    </w:p>
    <w:p w:rsidR="00C63DEB" w:rsidRPr="004419EC" w:rsidRDefault="00C63DEB" w:rsidP="00C63DEB">
      <w:pPr>
        <w:pStyle w:val="Header"/>
        <w:tabs>
          <w:tab w:val="left" w:pos="270"/>
        </w:tabs>
        <w:spacing w:after="0" w:line="240" w:lineRule="auto"/>
        <w:ind w:left="270" w:hanging="270"/>
        <w:rPr>
          <w:rFonts w:ascii="Arial" w:hAnsi="Arial" w:cs="Arial"/>
          <w:b/>
          <w:bCs/>
          <w:vanish/>
          <w:sz w:val="20"/>
          <w:szCs w:val="20"/>
        </w:rPr>
      </w:pPr>
      <w:r>
        <w:rPr>
          <w:rFonts w:ascii="Garamond" w:hAnsi="Garamond"/>
          <w:b/>
          <w:color w:val="70AFD9"/>
          <w:sz w:val="36"/>
          <w:szCs w:val="36"/>
        </w:rPr>
        <w:sym w:font="Wingdings" w:char="F0FC"/>
      </w:r>
      <w:r>
        <w:rPr>
          <w:rFonts w:ascii="Garamond" w:hAnsi="Garamond"/>
          <w:b/>
          <w:sz w:val="28"/>
          <w:szCs w:val="28"/>
          <w:u w:val="single"/>
        </w:rPr>
        <w:t>是</w:t>
      </w:r>
      <w:r>
        <w:rPr>
          <w:rFonts w:ascii="Garamond" w:hAnsi="Garamond"/>
          <w:b/>
          <w:sz w:val="28"/>
          <w:szCs w:val="28"/>
        </w:rPr>
        <w:t>。</w:t>
      </w:r>
      <w:r>
        <w:rPr>
          <w:rFonts w:ascii="Garamond" w:hAnsi="Garamond"/>
          <w:sz w:val="24"/>
          <w:szCs w:val="24"/>
        </w:rPr>
        <w:t>一項重要的費用是您支付的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保費</w:t>
      </w:r>
      <w:r>
        <w:rPr>
          <w:rFonts w:ascii="Garamond" w:hAnsi="Garamond"/>
          <w:sz w:val="24"/>
          <w:szCs w:val="24"/>
        </w:rPr>
        <w:t>。一般而言，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保費</w:t>
      </w:r>
      <w:r>
        <w:rPr>
          <w:rFonts w:ascii="Garamond" w:hAnsi="Garamond"/>
          <w:sz w:val="24"/>
          <w:szCs w:val="24"/>
        </w:rPr>
        <w:t>愈低，您將要支付的自付費用愈多，如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共付額</w:t>
      </w:r>
      <w:r>
        <w:rPr>
          <w:rFonts w:ascii="Garamond" w:hAnsi="Garamond"/>
          <w:sz w:val="24"/>
          <w:szCs w:val="24"/>
        </w:rPr>
        <w:t>、</w:t>
      </w:r>
      <w:r w:rsidRPr="000B6BA1">
        <w:rPr>
          <w:rFonts w:hAnsi="Garamond" w:cs="AJensonPro-Bold"/>
          <w:b/>
          <w:bCs/>
          <w:color w:val="000000"/>
          <w:sz w:val="24"/>
          <w:szCs w:val="24"/>
          <w:u w:val="single"/>
        </w:rPr>
        <w:t>自付額</w:t>
      </w:r>
      <w:r>
        <w:rPr>
          <w:rFonts w:ascii="Garamond" w:hAnsi="Garamond"/>
          <w:sz w:val="24"/>
          <w:szCs w:val="24"/>
        </w:rPr>
        <w:t>及</w:t>
      </w:r>
      <w:r w:rsidRPr="000B6BA1">
        <w:rPr>
          <w:rFonts w:cs="AJensonPro-Bold"/>
          <w:b/>
          <w:bCs/>
          <w:sz w:val="24"/>
          <w:szCs w:val="24"/>
          <w:u w:val="single"/>
        </w:rPr>
        <w:t>共同保險</w:t>
      </w:r>
      <w:r>
        <w:rPr>
          <w:rFonts w:ascii="Garamond" w:hAnsi="Garamond"/>
          <w:sz w:val="24"/>
          <w:szCs w:val="24"/>
        </w:rPr>
        <w:t>。您還應該考慮為其他帳戶的供款，如幫助您支付自付費用的醫療儲蓄帳戶（</w:t>
      </w:r>
      <w:r>
        <w:rPr>
          <w:rFonts w:ascii="Garamond" w:hAnsi="Garamond"/>
          <w:sz w:val="24"/>
          <w:szCs w:val="24"/>
        </w:rPr>
        <w:t>HSA</w:t>
      </w:r>
      <w:r>
        <w:rPr>
          <w:rFonts w:ascii="Garamond" w:hAnsi="Garamond"/>
          <w:sz w:val="24"/>
          <w:szCs w:val="24"/>
        </w:rPr>
        <w:t>）、</w:t>
      </w:r>
      <w:proofErr w:type="spellStart"/>
      <w:r>
        <w:rPr>
          <w:rFonts w:ascii="Garamond" w:hAnsi="Garamond"/>
          <w:sz w:val="24"/>
          <w:szCs w:val="24"/>
        </w:rPr>
        <w:t>彈性支出帳戶</w:t>
      </w:r>
      <w:proofErr w:type="spellEnd"/>
      <w:r>
        <w:rPr>
          <w:rFonts w:ascii="Garamond" w:hAnsi="Garamond"/>
          <w:sz w:val="24"/>
          <w:szCs w:val="24"/>
        </w:rPr>
        <w:t>（</w:t>
      </w:r>
      <w:r>
        <w:rPr>
          <w:rFonts w:ascii="Garamond" w:hAnsi="Garamond"/>
          <w:sz w:val="24"/>
          <w:szCs w:val="24"/>
        </w:rPr>
        <w:t>FSA</w:t>
      </w:r>
      <w:r>
        <w:rPr>
          <w:rFonts w:ascii="Garamond" w:hAnsi="Garamond"/>
          <w:sz w:val="24"/>
          <w:szCs w:val="24"/>
        </w:rPr>
        <w:t>）</w:t>
      </w:r>
      <w:proofErr w:type="spellStart"/>
      <w:r>
        <w:rPr>
          <w:rFonts w:ascii="Garamond" w:hAnsi="Garamond"/>
          <w:sz w:val="24"/>
          <w:szCs w:val="24"/>
        </w:rPr>
        <w:t>或健康給付帳戶</w:t>
      </w:r>
      <w:proofErr w:type="spellEnd"/>
      <w:r>
        <w:rPr>
          <w:rFonts w:ascii="Garamond" w:hAnsi="Garamond"/>
          <w:sz w:val="24"/>
          <w:szCs w:val="24"/>
        </w:rPr>
        <w:t>（</w:t>
      </w:r>
      <w:r>
        <w:rPr>
          <w:rFonts w:ascii="Garamond" w:hAnsi="Garamond"/>
          <w:sz w:val="24"/>
          <w:szCs w:val="24"/>
        </w:rPr>
        <w:t>HRA</w:t>
      </w:r>
      <w:r>
        <w:rPr>
          <w:rFonts w:ascii="Garamond" w:hAnsi="Garamond"/>
          <w:sz w:val="24"/>
          <w:szCs w:val="24"/>
        </w:rPr>
        <w:t>）。</w:t>
      </w:r>
      <w:r>
        <w:rPr>
          <w:rFonts w:ascii="Garamond" w:hAnsi="Garamond"/>
          <w:sz w:val="24"/>
          <w:szCs w:val="24"/>
        </w:rPr>
        <w:t xml:space="preserve"> </w:t>
      </w:r>
    </w:p>
    <w:sectPr w:rsidR="00C63DEB" w:rsidRPr="004419EC" w:rsidSect="00C63DEB">
      <w:type w:val="continuous"/>
      <w:pgSz w:w="15840" w:h="12240" w:orient="landscape" w:code="1"/>
      <w:pgMar w:top="720" w:right="720" w:bottom="360" w:left="720" w:header="360" w:footer="36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39" w:rsidRDefault="009F1A39" w:rsidP="00C63DEB">
      <w:pPr>
        <w:spacing w:after="0" w:line="240" w:lineRule="auto"/>
      </w:pPr>
      <w:r>
        <w:separator/>
      </w:r>
    </w:p>
  </w:endnote>
  <w:endnote w:type="continuationSeparator" w:id="0">
    <w:p w:rsidR="009F1A39" w:rsidRDefault="009F1A39" w:rsidP="00C6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JensonPro-I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45" w:rsidRPr="002537C8" w:rsidRDefault="008D5645" w:rsidP="00C63DEB">
    <w:pPr>
      <w:pStyle w:val="Footer"/>
      <w:tabs>
        <w:tab w:val="clear" w:pos="4680"/>
        <w:tab w:val="clear" w:pos="9360"/>
        <w:tab w:val="right" w:pos="14400"/>
      </w:tabs>
      <w:spacing w:after="0" w:line="240" w:lineRule="auto"/>
      <w:rPr>
        <w:rFonts w:ascii="Garamond" w:hAnsi="Garamond" w:cs="Arial"/>
        <w:color w:val="000000"/>
        <w:sz w:val="24"/>
        <w:szCs w:val="24"/>
      </w:rPr>
    </w:pPr>
    <w:proofErr w:type="spellStart"/>
    <w:r>
      <w:rPr>
        <w:rFonts w:ascii="Garamond" w:hAnsi="Garamond" w:cs="Arial"/>
        <w:b/>
        <w:color w:val="000000"/>
        <w:sz w:val="24"/>
        <w:szCs w:val="24"/>
      </w:rPr>
      <w:t>若有問題：</w:t>
    </w:r>
    <w:r>
      <w:rPr>
        <w:rFonts w:ascii="Garamond" w:hAnsi="Garamond" w:cs="Arial"/>
        <w:color w:val="000000"/>
        <w:sz w:val="24"/>
        <w:szCs w:val="24"/>
      </w:rPr>
      <w:t>請撥打</w:t>
    </w:r>
    <w:proofErr w:type="spellEnd"/>
    <w:r>
      <w:rPr>
        <w:rFonts w:ascii="Garamond" w:hAnsi="Garamond" w:cs="Arial"/>
        <w:b/>
        <w:color w:val="808080"/>
        <w:sz w:val="24"/>
        <w:szCs w:val="24"/>
      </w:rPr>
      <w:t>1-800-[insert]</w:t>
    </w:r>
    <w:r>
      <w:rPr>
        <w:rFonts w:ascii="Garamond" w:hAnsi="Garamond" w:cs="Arial"/>
        <w:color w:val="000000"/>
        <w:sz w:val="24"/>
        <w:szCs w:val="24"/>
      </w:rPr>
      <w:t xml:space="preserve"> </w:t>
    </w:r>
    <w:proofErr w:type="spellStart"/>
    <w:r>
      <w:rPr>
        <w:rFonts w:ascii="Garamond" w:hAnsi="Garamond" w:cs="Arial"/>
        <w:color w:val="000000"/>
        <w:sz w:val="24"/>
        <w:szCs w:val="24"/>
      </w:rPr>
      <w:t>或造訪</w:t>
    </w:r>
    <w:proofErr w:type="spellEnd"/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b/>
        <w:color w:val="808080"/>
        <w:sz w:val="24"/>
        <w:szCs w:val="24"/>
      </w:rPr>
      <w:t>www.[insert]</w:t>
    </w:r>
    <w:r>
      <w:rPr>
        <w:rFonts w:ascii="Garamond" w:hAnsi="Garamond" w:cs="Arial"/>
        <w:b/>
        <w:color w:val="000000"/>
        <w:sz w:val="24"/>
        <w:szCs w:val="24"/>
      </w:rPr>
      <w:t>。</w:t>
    </w:r>
    <w:r>
      <w:rPr>
        <w:rFonts w:ascii="Garamond" w:hAnsi="Garamond" w:cs="Arial"/>
        <w:b/>
        <w:color w:val="000000"/>
        <w:sz w:val="24"/>
        <w:szCs w:val="24"/>
      </w:rPr>
      <w:tab/>
    </w:r>
    <w:r>
      <w:br/>
    </w:r>
    <w:proofErr w:type="spellStart"/>
    <w:r>
      <w:rPr>
        <w:rFonts w:ascii="Garamond" w:hAnsi="Garamond" w:cs="Arial"/>
        <w:color w:val="000000"/>
        <w:sz w:val="24"/>
        <w:szCs w:val="24"/>
      </w:rPr>
      <w:t>如果您對本表格中的任何粗體術語有不清楚之處，請參閱術語表。您檢視</w:t>
    </w:r>
    <w:proofErr w:type="spellEnd"/>
    <w:r>
      <w:rPr>
        <w:rFonts w:ascii="Garamond" w:hAnsi="Garamond" w:cs="Arial"/>
        <w:color w:val="000000"/>
        <w:sz w:val="24"/>
        <w:szCs w:val="24"/>
      </w:rPr>
      <w:t xml:space="preserve"> </w:t>
    </w:r>
    <w:r>
      <w:rPr>
        <w:rFonts w:ascii="Garamond" w:hAnsi="Garamond" w:cs="Arial"/>
        <w:b/>
        <w:color w:val="808080"/>
        <w:sz w:val="24"/>
        <w:szCs w:val="24"/>
      </w:rPr>
      <w:t>www.[</w:t>
    </w:r>
    <w:r w:rsidRPr="001A7B10">
      <w:rPr>
        <w:rFonts w:ascii="Garamond" w:hAnsi="Garamond" w:cs="Arial"/>
        <w:b/>
        <w:color w:val="808080"/>
        <w:sz w:val="24"/>
        <w:szCs w:val="24"/>
      </w:rPr>
      <w:t>insert]</w:t>
    </w:r>
    <w:r w:rsidRPr="001A7B10">
      <w:rPr>
        <w:rFonts w:ascii="Garamond" w:hAnsi="Garamond" w:cs="Arial"/>
        <w:color w:val="000000"/>
        <w:sz w:val="24"/>
        <w:szCs w:val="24"/>
      </w:rPr>
      <w:t xml:space="preserve"> </w:t>
    </w:r>
    <w:proofErr w:type="spellStart"/>
    <w:r w:rsidRPr="001A7B10">
      <w:rPr>
        <w:rFonts w:ascii="Garamond" w:hAnsi="Garamond" w:cs="Arial"/>
        <w:color w:val="000000"/>
        <w:sz w:val="24"/>
        <w:szCs w:val="24"/>
      </w:rPr>
      <w:t>上的術語表或撥打</w:t>
    </w:r>
    <w:proofErr w:type="spellEnd"/>
    <w:r w:rsidRPr="001A7B10">
      <w:rPr>
        <w:rFonts w:ascii="Garamond" w:hAnsi="Garamond" w:cs="Arial"/>
        <w:color w:val="000000"/>
        <w:sz w:val="24"/>
        <w:szCs w:val="24"/>
      </w:rPr>
      <w:t xml:space="preserve"> 1-800-[</w:t>
    </w:r>
    <w:r w:rsidRPr="001A7B10">
      <w:rPr>
        <w:rFonts w:ascii="Garamond" w:hAnsi="Garamond" w:cs="Arial"/>
        <w:b/>
        <w:color w:val="000000"/>
        <w:sz w:val="24"/>
        <w:szCs w:val="24"/>
      </w:rPr>
      <w:t>insert</w:t>
    </w:r>
    <w:r w:rsidRPr="001A7B10">
      <w:rPr>
        <w:rFonts w:ascii="Garamond" w:hAnsi="Garamond" w:cs="Arial"/>
        <w:color w:val="000000"/>
        <w:sz w:val="24"/>
        <w:szCs w:val="24"/>
      </w:rPr>
      <w:t xml:space="preserve">] </w:t>
    </w:r>
    <w:proofErr w:type="spellStart"/>
    <w:r w:rsidRPr="001A7B10">
      <w:rPr>
        <w:rFonts w:ascii="Garamond" w:hAnsi="Garamond" w:cs="Arial"/>
        <w:color w:val="000000"/>
        <w:sz w:val="24"/>
        <w:szCs w:val="24"/>
      </w:rPr>
      <w:t>索取一份</w:t>
    </w:r>
    <w:proofErr w:type="spellEnd"/>
    <w:r w:rsidRPr="001A7B10">
      <w:rPr>
        <w:rFonts w:ascii="Garamond" w:hAnsi="Garamond" w:cs="Arial"/>
        <w:color w:val="000000"/>
        <w:sz w:val="24"/>
        <w:szCs w:val="24"/>
      </w:rPr>
      <w:t>。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39" w:rsidRDefault="009F1A39" w:rsidP="00C63DEB">
      <w:pPr>
        <w:spacing w:after="0" w:line="240" w:lineRule="auto"/>
      </w:pPr>
      <w:r>
        <w:separator/>
      </w:r>
    </w:p>
  </w:footnote>
  <w:footnote w:type="continuationSeparator" w:id="0">
    <w:p w:rsidR="009F1A39" w:rsidRDefault="009F1A39" w:rsidP="00C6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45" w:rsidRPr="001F2B06" w:rsidRDefault="008D5645" w:rsidP="00C63DEB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>
      <w:rPr>
        <w:rFonts w:ascii="Arial" w:hAnsi="Arial" w:cs="Arial"/>
        <w:b/>
        <w:color w:val="0775A8"/>
        <w:sz w:val="40"/>
        <w:szCs w:val="40"/>
      </w:rPr>
      <w:tab/>
    </w:r>
    <w:proofErr w:type="spellStart"/>
    <w:r>
      <w:rPr>
        <w:rFonts w:ascii="Arial" w:hAnsi="Arial" w:cs="Arial"/>
        <w:b/>
        <w:color w:val="0775A8"/>
        <w:sz w:val="24"/>
        <w:szCs w:val="24"/>
      </w:rPr>
      <w:t>保單期限</w:t>
    </w:r>
    <w:proofErr w:type="spellEnd"/>
    <w:r>
      <w:rPr>
        <w:rFonts w:ascii="Arial" w:hAnsi="Arial" w:cs="Arial"/>
        <w:b/>
        <w:color w:val="0775A8"/>
        <w:sz w:val="24"/>
        <w:szCs w:val="24"/>
      </w:rPr>
      <w:t>：</w:t>
    </w:r>
    <w:r>
      <w:rPr>
        <w:rFonts w:ascii="Arial" w:hAnsi="Arial" w:cs="Arial"/>
        <w:b/>
        <w:color w:val="0775A8"/>
        <w:sz w:val="24"/>
        <w:szCs w:val="24"/>
      </w:rPr>
      <w:t>[</w:t>
    </w:r>
    <w:proofErr w:type="spellStart"/>
    <w:r>
      <w:rPr>
        <w:rFonts w:ascii="Arial" w:hAnsi="Arial" w:cs="Arial"/>
        <w:b/>
        <w:color w:val="0775A8"/>
        <w:sz w:val="24"/>
        <w:szCs w:val="24"/>
      </w:rPr>
      <w:t>請參見說明</w:t>
    </w:r>
    <w:proofErr w:type="spellEnd"/>
    <w:r>
      <w:rPr>
        <w:rFonts w:ascii="Arial" w:hAnsi="Arial" w:cs="Arial"/>
        <w:b/>
        <w:color w:val="0775A8"/>
        <w:sz w:val="24"/>
        <w:szCs w:val="24"/>
      </w:rPr>
      <w:t>]</w:t>
    </w:r>
  </w:p>
  <w:p w:rsidR="008D5645" w:rsidRPr="00E30D14" w:rsidRDefault="00EF0728" w:rsidP="00C63DEB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9FE016" wp14:editId="5F646DED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22860" t="27305" r="37465" b="4826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0.2pt;margin-top:18.65pt;width:737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" strokecolor="#f2f2f2" strokeweight="3pt">
              <v:shadow on="t" color="#205867" opacity=".5" offset="1pt"/>
            </v:shape>
          </w:pict>
        </mc:Fallback>
      </mc:AlternateContent>
    </w:r>
    <w:proofErr w:type="spellStart"/>
    <w:r w:rsidR="008D5645">
      <w:rPr>
        <w:rFonts w:ascii="Arial" w:hAnsi="Arial" w:cs="Arial"/>
        <w:b/>
        <w:sz w:val="24"/>
        <w:szCs w:val="28"/>
      </w:rPr>
      <w:t>福利和承保範圍摘要：</w:t>
    </w:r>
    <w:r w:rsidR="008D5645">
      <w:rPr>
        <w:rFonts w:ascii="Arial" w:hAnsi="Arial" w:cs="Arial"/>
        <w:sz w:val="24"/>
        <w:szCs w:val="28"/>
      </w:rPr>
      <w:t>計劃承保範圍及費用</w:t>
    </w:r>
    <w:proofErr w:type="spellEnd"/>
    <w:r w:rsidR="008D5645">
      <w:rPr>
        <w:rFonts w:ascii="Arial" w:hAnsi="Arial" w:cs="Arial"/>
        <w:b/>
        <w:sz w:val="28"/>
        <w:szCs w:val="28"/>
      </w:rPr>
      <w:tab/>
    </w:r>
    <w:proofErr w:type="spellStart"/>
    <w:r w:rsidR="008D5645">
      <w:rPr>
        <w:rFonts w:ascii="Arial" w:hAnsi="Arial" w:cs="Arial"/>
        <w:b/>
        <w:sz w:val="24"/>
        <w:szCs w:val="24"/>
      </w:rPr>
      <w:t>承保對象</w:t>
    </w:r>
    <w:proofErr w:type="spellEnd"/>
    <w:r w:rsidR="008D5645">
      <w:rPr>
        <w:rFonts w:ascii="Arial" w:hAnsi="Arial" w:cs="Arial"/>
        <w:b/>
        <w:sz w:val="24"/>
        <w:szCs w:val="24"/>
      </w:rPr>
      <w:t>：</w:t>
    </w:r>
    <w:r w:rsidR="008D5645">
      <w:rPr>
        <w:rFonts w:ascii="Arial" w:hAnsi="Arial" w:cs="Arial"/>
        <w:sz w:val="24"/>
        <w:szCs w:val="24"/>
      </w:rPr>
      <w:t xml:space="preserve">_____________ </w:t>
    </w:r>
    <w:r w:rsidR="008D5645">
      <w:rPr>
        <w:rFonts w:ascii="Arial" w:hAnsi="Arial" w:cs="Arial"/>
        <w:color w:val="0775A8"/>
        <w:sz w:val="24"/>
        <w:szCs w:val="24"/>
      </w:rPr>
      <w:t>|</w:t>
    </w:r>
    <w:r w:rsidR="008D5645">
      <w:rPr>
        <w:rFonts w:ascii="Arial" w:hAnsi="Arial" w:cs="Arial"/>
        <w:b/>
        <w:color w:val="0775A8"/>
        <w:sz w:val="24"/>
        <w:szCs w:val="24"/>
      </w:rPr>
      <w:t xml:space="preserve"> </w:t>
    </w:r>
    <w:proofErr w:type="spellStart"/>
    <w:r w:rsidR="008D5645">
      <w:rPr>
        <w:rFonts w:ascii="Arial" w:hAnsi="Arial" w:cs="Arial"/>
        <w:b/>
        <w:sz w:val="24"/>
        <w:szCs w:val="24"/>
      </w:rPr>
      <w:t>計劃類型</w:t>
    </w:r>
    <w:proofErr w:type="spellEnd"/>
    <w:r w:rsidR="008D5645">
      <w:rPr>
        <w:rFonts w:ascii="Arial" w:hAnsi="Arial" w:cs="Arial"/>
        <w:b/>
        <w:sz w:val="24"/>
        <w:szCs w:val="24"/>
      </w:rPr>
      <w:t>：</w:t>
    </w:r>
    <w:r w:rsidR="008D5645">
      <w:rPr>
        <w:rFonts w:ascii="Arial" w:hAnsi="Arial" w:cs="Arial"/>
        <w:b/>
        <w:sz w:val="24"/>
        <w:szCs w:val="24"/>
      </w:rPr>
      <w:t xml:space="preserve"> </w:t>
    </w:r>
    <w:r w:rsidR="008D5645">
      <w:rPr>
        <w:rFonts w:ascii="Arial" w:hAnsi="Arial" w:cs="Arial"/>
        <w:sz w:val="24"/>
        <w:szCs w:val="24"/>
      </w:rPr>
      <w:t>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5645" w:rsidRPr="001F2B06" w:rsidRDefault="008D5645" w:rsidP="00C63DEB">
    <w:pPr>
      <w:tabs>
        <w:tab w:val="right" w:pos="14400"/>
      </w:tabs>
      <w:spacing w:after="0" w:line="240" w:lineRule="auto"/>
      <w:rPr>
        <w:rFonts w:ascii="Arial" w:hAnsi="Arial" w:cs="Arial"/>
        <w:b/>
        <w:color w:val="0775A8"/>
        <w:sz w:val="40"/>
        <w:szCs w:val="40"/>
      </w:rPr>
    </w:pPr>
    <w:r>
      <w:rPr>
        <w:rFonts w:ascii="Arial" w:hAnsi="Arial" w:cs="Arial"/>
        <w:b/>
        <w:color w:val="0775A8"/>
        <w:sz w:val="36"/>
        <w:szCs w:val="40"/>
      </w:rPr>
      <w:t>_______________________: _________________</w:t>
    </w:r>
    <w:r>
      <w:rPr>
        <w:rFonts w:ascii="Arial" w:hAnsi="Arial" w:cs="Arial"/>
        <w:b/>
        <w:color w:val="0775A8"/>
        <w:sz w:val="40"/>
        <w:szCs w:val="40"/>
      </w:rPr>
      <w:tab/>
    </w:r>
    <w:proofErr w:type="spellStart"/>
    <w:r>
      <w:rPr>
        <w:rFonts w:ascii="Arial" w:hAnsi="Arial" w:cs="Arial"/>
        <w:b/>
        <w:color w:val="0775A8"/>
        <w:sz w:val="24"/>
        <w:szCs w:val="24"/>
      </w:rPr>
      <w:t>保單期限</w:t>
    </w:r>
    <w:proofErr w:type="spellEnd"/>
    <w:r>
      <w:rPr>
        <w:rFonts w:ascii="Arial" w:hAnsi="Arial" w:cs="Arial"/>
        <w:b/>
        <w:color w:val="0775A8"/>
        <w:sz w:val="24"/>
        <w:szCs w:val="24"/>
      </w:rPr>
      <w:t>：</w:t>
    </w:r>
    <w:r>
      <w:rPr>
        <w:rFonts w:ascii="Arial" w:hAnsi="Arial" w:cs="Arial"/>
        <w:b/>
        <w:color w:val="0775A8"/>
        <w:sz w:val="24"/>
        <w:szCs w:val="24"/>
      </w:rPr>
      <w:t>[</w:t>
    </w:r>
    <w:proofErr w:type="spellStart"/>
    <w:r>
      <w:rPr>
        <w:rFonts w:ascii="Arial" w:hAnsi="Arial" w:cs="Arial"/>
        <w:b/>
        <w:color w:val="0775A8"/>
        <w:sz w:val="24"/>
        <w:szCs w:val="24"/>
      </w:rPr>
      <w:t>請參見說明</w:t>
    </w:r>
    <w:proofErr w:type="spellEnd"/>
    <w:r>
      <w:rPr>
        <w:rFonts w:ascii="Arial" w:hAnsi="Arial" w:cs="Arial"/>
        <w:b/>
        <w:color w:val="0775A8"/>
        <w:sz w:val="24"/>
        <w:szCs w:val="24"/>
      </w:rPr>
      <w:t>]</w:t>
    </w:r>
  </w:p>
  <w:p w:rsidR="008D5645" w:rsidRPr="00E30D14" w:rsidRDefault="00EF0728" w:rsidP="00C63DEB">
    <w:pPr>
      <w:pStyle w:val="Header"/>
      <w:tabs>
        <w:tab w:val="clear" w:pos="9360"/>
        <w:tab w:val="right" w:pos="14400"/>
      </w:tabs>
      <w:rPr>
        <w:rFonts w:ascii="Arial" w:hAnsi="Arial" w:cs="Arial"/>
        <w:sz w:val="24"/>
        <w:szCs w:val="24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-129540</wp:posOffset>
              </wp:positionH>
              <wp:positionV relativeFrom="paragraph">
                <wp:posOffset>236855</wp:posOffset>
              </wp:positionV>
              <wp:extent cx="9359900" cy="635"/>
              <wp:effectExtent l="22860" t="27305" r="37465" b="4826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5990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F2F2F2"/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10.2pt;margin-top:18.65pt;width:737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" strokecolor="#f2f2f2" strokeweight="3pt">
              <v:shadow on="t" color="#205867" opacity=".5" offset="1pt"/>
            </v:shape>
          </w:pict>
        </mc:Fallback>
      </mc:AlternateContent>
    </w:r>
    <w:proofErr w:type="spellStart"/>
    <w:r w:rsidR="008D5645">
      <w:rPr>
        <w:rFonts w:ascii="Arial" w:hAnsi="Arial" w:cs="Arial"/>
        <w:b/>
        <w:sz w:val="24"/>
        <w:szCs w:val="28"/>
      </w:rPr>
      <w:t>承保範例</w:t>
    </w:r>
    <w:proofErr w:type="spellEnd"/>
    <w:r w:rsidR="008D5645">
      <w:rPr>
        <w:rFonts w:ascii="Arial" w:hAnsi="Arial" w:cs="Arial"/>
        <w:b/>
        <w:sz w:val="28"/>
        <w:szCs w:val="28"/>
      </w:rPr>
      <w:tab/>
    </w:r>
    <w:r w:rsidR="008D5645">
      <w:rPr>
        <w:rFonts w:ascii="Arial" w:hAnsi="Arial" w:cs="Arial"/>
        <w:b/>
        <w:sz w:val="28"/>
        <w:szCs w:val="28"/>
      </w:rPr>
      <w:tab/>
    </w:r>
    <w:proofErr w:type="spellStart"/>
    <w:r w:rsidR="008D5645">
      <w:rPr>
        <w:rFonts w:ascii="Arial" w:hAnsi="Arial" w:cs="Arial"/>
        <w:b/>
        <w:sz w:val="24"/>
        <w:szCs w:val="24"/>
      </w:rPr>
      <w:t>承保對象</w:t>
    </w:r>
    <w:proofErr w:type="spellEnd"/>
    <w:r w:rsidR="008D5645">
      <w:rPr>
        <w:rFonts w:ascii="Arial" w:hAnsi="Arial" w:cs="Arial"/>
        <w:b/>
        <w:sz w:val="24"/>
        <w:szCs w:val="24"/>
      </w:rPr>
      <w:t>：</w:t>
    </w:r>
    <w:r w:rsidR="008D5645">
      <w:rPr>
        <w:rFonts w:ascii="Arial" w:hAnsi="Arial" w:cs="Arial"/>
        <w:sz w:val="24"/>
        <w:szCs w:val="24"/>
      </w:rPr>
      <w:t xml:space="preserve">_____________ </w:t>
    </w:r>
    <w:r w:rsidR="008D5645">
      <w:rPr>
        <w:rFonts w:ascii="Arial" w:hAnsi="Arial" w:cs="Arial"/>
        <w:color w:val="0775A8"/>
        <w:sz w:val="24"/>
        <w:szCs w:val="24"/>
      </w:rPr>
      <w:t>|</w:t>
    </w:r>
    <w:r w:rsidR="008D5645">
      <w:rPr>
        <w:rFonts w:ascii="Arial" w:hAnsi="Arial" w:cs="Arial"/>
        <w:b/>
        <w:color w:val="0775A8"/>
        <w:sz w:val="24"/>
        <w:szCs w:val="24"/>
      </w:rPr>
      <w:t xml:space="preserve"> </w:t>
    </w:r>
    <w:proofErr w:type="spellStart"/>
    <w:r w:rsidR="008D5645">
      <w:rPr>
        <w:rFonts w:ascii="Arial" w:hAnsi="Arial" w:cs="Arial"/>
        <w:b/>
        <w:sz w:val="24"/>
        <w:szCs w:val="24"/>
      </w:rPr>
      <w:t>計劃類型</w:t>
    </w:r>
    <w:proofErr w:type="spellEnd"/>
    <w:r w:rsidR="008D5645">
      <w:rPr>
        <w:rFonts w:ascii="Arial" w:hAnsi="Arial" w:cs="Arial"/>
        <w:b/>
        <w:sz w:val="24"/>
        <w:szCs w:val="24"/>
      </w:rPr>
      <w:t>：</w:t>
    </w:r>
    <w:r w:rsidR="008D5645">
      <w:rPr>
        <w:rFonts w:ascii="Arial" w:hAnsi="Arial" w:cs="Arial"/>
        <w:b/>
        <w:sz w:val="24"/>
        <w:szCs w:val="24"/>
      </w:rPr>
      <w:t xml:space="preserve"> </w:t>
    </w:r>
    <w:r w:rsidR="008D5645">
      <w:rPr>
        <w:rFonts w:ascii="Arial" w:hAnsi="Arial" w:cs="Arial"/>
        <w:sz w:val="24"/>
        <w:szCs w:val="24"/>
      </w:rPr>
      <w:t>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0.75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>
    <w:nsid w:val="00C52FC1"/>
    <w:multiLevelType w:val="hybridMultilevel"/>
    <w:tmpl w:val="9124A1CA"/>
    <w:lvl w:ilvl="0" w:tplc="7570D3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D6AE7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E8C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A7A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5E38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62F1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0F3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8630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C872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93998"/>
    <w:multiLevelType w:val="hybridMultilevel"/>
    <w:tmpl w:val="F1283E84"/>
    <w:lvl w:ilvl="0" w:tplc="1AAED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DFF2C2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9C50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EF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6C7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C22C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94CA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5F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842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83212"/>
    <w:multiLevelType w:val="hybridMultilevel"/>
    <w:tmpl w:val="1D0CD24E"/>
    <w:lvl w:ilvl="0" w:tplc="9D8229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CF50D36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E2181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5C8C1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9AEFF0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BE7F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2B4D6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8803B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8AD92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2641"/>
    <w:multiLevelType w:val="hybridMultilevel"/>
    <w:tmpl w:val="60262DD8"/>
    <w:lvl w:ilvl="0" w:tplc="3FB429B2">
      <w:start w:val="1"/>
      <w:numFmt w:val="decimal"/>
      <w:lvlText w:val="%1."/>
      <w:lvlJc w:val="left"/>
      <w:pPr>
        <w:ind w:left="720" w:hanging="360"/>
      </w:pPr>
    </w:lvl>
    <w:lvl w:ilvl="1" w:tplc="FA24CE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8ED2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565A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64AC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2CAC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C603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20B1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4CE5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1242EA"/>
    <w:multiLevelType w:val="hybridMultilevel"/>
    <w:tmpl w:val="FE9EA22E"/>
    <w:lvl w:ilvl="0" w:tplc="3B0A3A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F286C31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E82BF7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41C849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71600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E3AB5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6EB25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BA889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9F02B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E839FD"/>
    <w:multiLevelType w:val="hybridMultilevel"/>
    <w:tmpl w:val="E17E5282"/>
    <w:lvl w:ilvl="0" w:tplc="2D6267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F78FC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83F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6D3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5C5F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E86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2CE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4A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3EE2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459B8"/>
    <w:multiLevelType w:val="hybridMultilevel"/>
    <w:tmpl w:val="60262DD8"/>
    <w:lvl w:ilvl="0" w:tplc="FC8874A8">
      <w:start w:val="1"/>
      <w:numFmt w:val="decimal"/>
      <w:lvlText w:val="%1."/>
      <w:lvlJc w:val="left"/>
      <w:pPr>
        <w:ind w:left="720" w:hanging="360"/>
      </w:pPr>
    </w:lvl>
    <w:lvl w:ilvl="1" w:tplc="E9AE73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8CDF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B4D7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258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299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E62C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E69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1891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83F77"/>
    <w:multiLevelType w:val="hybridMultilevel"/>
    <w:tmpl w:val="F1562C00"/>
    <w:lvl w:ilvl="0" w:tplc="67E053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A7A4CB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9E77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62E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B8CB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CC9E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6CFB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0B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1861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3F07CA"/>
    <w:multiLevelType w:val="hybridMultilevel"/>
    <w:tmpl w:val="33E4281C"/>
    <w:lvl w:ilvl="0" w:tplc="033ECCE0">
      <w:start w:val="1"/>
      <w:numFmt w:val="decimal"/>
      <w:lvlText w:val="%1."/>
      <w:lvlJc w:val="left"/>
      <w:pPr>
        <w:ind w:left="720" w:hanging="360"/>
      </w:pPr>
    </w:lvl>
    <w:lvl w:ilvl="1" w:tplc="6BFAE4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884B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22B60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7E4F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D2C9E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70D1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688D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04167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A13D90"/>
    <w:multiLevelType w:val="hybridMultilevel"/>
    <w:tmpl w:val="16F2C900"/>
    <w:lvl w:ilvl="0" w:tplc="E3889D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C8AE6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76D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8E75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83C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FA69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844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61D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C8A2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AF50A3"/>
    <w:multiLevelType w:val="hybridMultilevel"/>
    <w:tmpl w:val="0562DF76"/>
    <w:lvl w:ilvl="0" w:tplc="DEFC0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83F6E0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00D0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A9F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A69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3ED0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24D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EE7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D067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E4B07"/>
    <w:multiLevelType w:val="hybridMultilevel"/>
    <w:tmpl w:val="33407690"/>
    <w:lvl w:ilvl="0" w:tplc="DFF2EA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7638DA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84F9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E38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476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6CA2A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3435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AD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F69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2211DC"/>
    <w:multiLevelType w:val="hybridMultilevel"/>
    <w:tmpl w:val="97541ACA"/>
    <w:lvl w:ilvl="0" w:tplc="B0265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4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9C91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CDC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0CDA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4EF6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A42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60C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C7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02F02"/>
    <w:multiLevelType w:val="hybridMultilevel"/>
    <w:tmpl w:val="B792EAD2"/>
    <w:lvl w:ilvl="0" w:tplc="5D7A797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288298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A5617B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DC7A4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60023D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ED2EB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A4073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DC23A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367C1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10D1FC0"/>
    <w:multiLevelType w:val="hybridMultilevel"/>
    <w:tmpl w:val="6450C616"/>
    <w:lvl w:ilvl="0" w:tplc="C59EF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AF9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C606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89D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EA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AA3C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EBF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8B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120B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A40D2"/>
    <w:multiLevelType w:val="hybridMultilevel"/>
    <w:tmpl w:val="EB4AF9DC"/>
    <w:lvl w:ilvl="0" w:tplc="7B0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49CA41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AAD4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1065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6E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5E9A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A16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E03A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62E5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409D1"/>
    <w:multiLevelType w:val="hybridMultilevel"/>
    <w:tmpl w:val="A7C4784C"/>
    <w:lvl w:ilvl="0" w:tplc="1BA6F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8B3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20E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01E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842A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7E6A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22CD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2FD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82CD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803E08"/>
    <w:multiLevelType w:val="hybridMultilevel"/>
    <w:tmpl w:val="F40873BA"/>
    <w:lvl w:ilvl="0" w:tplc="3D8A3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7F3EDD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525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057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AE1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F80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A0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20C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C61A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A0C00"/>
    <w:multiLevelType w:val="hybridMultilevel"/>
    <w:tmpl w:val="2E04AF8C"/>
    <w:lvl w:ilvl="0" w:tplc="7FD486A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538EDB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7AB3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7220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2C1B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0062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4CD5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21E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6B884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B336F"/>
    <w:multiLevelType w:val="hybridMultilevel"/>
    <w:tmpl w:val="E2D46B12"/>
    <w:lvl w:ilvl="0" w:tplc="D84EDB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628E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F40C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7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E2E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2A43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CED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683B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7288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DB707B"/>
    <w:multiLevelType w:val="hybridMultilevel"/>
    <w:tmpl w:val="78DAD39A"/>
    <w:lvl w:ilvl="0" w:tplc="96744A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  <w:sz w:val="28"/>
        <w:szCs w:val="28"/>
      </w:rPr>
    </w:lvl>
    <w:lvl w:ilvl="1" w:tplc="5622D0E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C807F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D6FA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12EB35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DA3CF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7EA31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BE2E2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2CBEA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E4E6328"/>
    <w:multiLevelType w:val="hybridMultilevel"/>
    <w:tmpl w:val="6F4C4CB2"/>
    <w:lvl w:ilvl="0" w:tplc="32346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E2D9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06D4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A80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8E1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F0EE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CB5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F4D3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9C3C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652CA0"/>
    <w:multiLevelType w:val="hybridMultilevel"/>
    <w:tmpl w:val="88F496E6"/>
    <w:lvl w:ilvl="0" w:tplc="AF6AE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A3E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08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D468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402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C8D5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C90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A74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7834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B05BCB"/>
    <w:multiLevelType w:val="hybridMultilevel"/>
    <w:tmpl w:val="69963620"/>
    <w:lvl w:ilvl="0" w:tplc="9C98D946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FAA406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5086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A5C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29A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A6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B45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6CF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6D0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3C39C3"/>
    <w:multiLevelType w:val="hybridMultilevel"/>
    <w:tmpl w:val="59E05A7A"/>
    <w:lvl w:ilvl="0" w:tplc="027251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88046EA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F3C572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D6752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3BE98A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230E14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1E544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0500D4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03AB2E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E130249"/>
    <w:multiLevelType w:val="hybridMultilevel"/>
    <w:tmpl w:val="78FE36B2"/>
    <w:lvl w:ilvl="0" w:tplc="FC782A9A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A1EEB3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B065DD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A4C01F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6B6842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9906C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58EA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E98492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6485AC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14"/>
  </w:num>
  <w:num w:numId="7">
    <w:abstractNumId w:val="21"/>
  </w:num>
  <w:num w:numId="8">
    <w:abstractNumId w:val="2"/>
  </w:num>
  <w:num w:numId="9">
    <w:abstractNumId w:val="8"/>
  </w:num>
  <w:num w:numId="10">
    <w:abstractNumId w:val="13"/>
  </w:num>
  <w:num w:numId="11">
    <w:abstractNumId w:val="25"/>
  </w:num>
  <w:num w:numId="12">
    <w:abstractNumId w:val="12"/>
  </w:num>
  <w:num w:numId="13">
    <w:abstractNumId w:val="20"/>
  </w:num>
  <w:num w:numId="14">
    <w:abstractNumId w:val="4"/>
  </w:num>
  <w:num w:numId="15">
    <w:abstractNumId w:val="15"/>
  </w:num>
  <w:num w:numId="16">
    <w:abstractNumId w:val="1"/>
  </w:num>
  <w:num w:numId="17">
    <w:abstractNumId w:val="22"/>
  </w:num>
  <w:num w:numId="18">
    <w:abstractNumId w:val="24"/>
  </w:num>
  <w:num w:numId="19">
    <w:abstractNumId w:val="10"/>
  </w:num>
  <w:num w:numId="20">
    <w:abstractNumId w:val="17"/>
  </w:num>
  <w:num w:numId="21">
    <w:abstractNumId w:val="0"/>
  </w:num>
  <w:num w:numId="22">
    <w:abstractNumId w:val="7"/>
  </w:num>
  <w:num w:numId="23">
    <w:abstractNumId w:val="5"/>
  </w:num>
  <w:num w:numId="24">
    <w:abstractNumId w:val="11"/>
  </w:num>
  <w:num w:numId="25">
    <w:abstractNumId w:val="9"/>
  </w:num>
  <w:num w:numId="26">
    <w:abstractNumId w:val="18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eff9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4A7C696-135C-4406-AF91-B7235628291E}"/>
    <w:docVar w:name="dgnword-eventsink" w:val="50714928"/>
  </w:docVars>
  <w:rsids>
    <w:rsidRoot w:val="00E7121F"/>
    <w:rsid w:val="0006376C"/>
    <w:rsid w:val="000B6BA1"/>
    <w:rsid w:val="000F453C"/>
    <w:rsid w:val="001A7B10"/>
    <w:rsid w:val="004D1A47"/>
    <w:rsid w:val="006C7DD6"/>
    <w:rsid w:val="006D57E8"/>
    <w:rsid w:val="007D3F58"/>
    <w:rsid w:val="008042F6"/>
    <w:rsid w:val="008D5645"/>
    <w:rsid w:val="009F1A39"/>
    <w:rsid w:val="00A96101"/>
    <w:rsid w:val="00B143E3"/>
    <w:rsid w:val="00C63DEB"/>
    <w:rsid w:val="00E7121F"/>
    <w:rsid w:val="00EF0728"/>
    <w:rsid w:val="00EF493A"/>
    <w:rsid w:val="00F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ff9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77"/>
    <w:pPr>
      <w:spacing w:after="200" w:line="276" w:lineRule="auto"/>
    </w:pPr>
    <w:rPr>
      <w:sz w:val="22"/>
      <w:szCs w:val="22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  <w:lang w:val="zh-TW"/>
    </w:rPr>
  </w:style>
  <w:style w:type="character" w:styleId="Hyperlink">
    <w:name w:val="Hyperlink"/>
    <w:uiPriority w:val="99"/>
    <w:unhideWhenUsed/>
    <w:rsid w:val="009A6D35"/>
    <w:rPr>
      <w:color w:val="0000FF"/>
      <w:u w:val="single"/>
      <w:lang w:val="zh-TW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  <w:lang w:val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  <w:lang w:val="zh-TW"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val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977"/>
    <w:pPr>
      <w:spacing w:after="200" w:line="276" w:lineRule="auto"/>
    </w:pPr>
    <w:rPr>
      <w:sz w:val="22"/>
      <w:szCs w:val="22"/>
      <w:lang w:val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1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styleId="ListParagraph">
    <w:name w:val="List Paragraph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  <w:lang w:val="zh-TW"/>
    </w:rPr>
  </w:style>
  <w:style w:type="character" w:styleId="Hyperlink">
    <w:name w:val="Hyperlink"/>
    <w:uiPriority w:val="99"/>
    <w:unhideWhenUsed/>
    <w:rsid w:val="009A6D35"/>
    <w:rPr>
      <w:color w:val="0000FF"/>
      <w:u w:val="single"/>
      <w:lang w:val="zh-TW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  <w:lang w:val="zh-TW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  <w:lang w:val="zh-TW"/>
    </w:rPr>
  </w:style>
  <w:style w:type="paragraph" w:styleId="Revision">
    <w:name w:val="Revision"/>
    <w:hidden/>
    <w:uiPriority w:val="99"/>
    <w:semiHidden/>
    <w:rsid w:val="00671B90"/>
    <w:rPr>
      <w:sz w:val="22"/>
      <w:szCs w:val="22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[insert]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2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C7F49-E46A-49BE-843C-1293E761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467</Words>
  <Characters>2667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EBSA</Company>
  <LinksUpToDate>false</LinksUpToDate>
  <CharactersWithSpaces>3128</CharactersWithSpaces>
  <SharedDoc>false</SharedDoc>
  <HLinks>
    <vt:vector size="6" baseType="variant">
      <vt:variant>
        <vt:i4>2097253</vt:i4>
      </vt:variant>
      <vt:variant>
        <vt:i4>0</vt:i4>
      </vt:variant>
      <vt:variant>
        <vt:i4>0</vt:i4>
      </vt:variant>
      <vt:variant>
        <vt:i4>5</vt:i4>
      </vt:variant>
      <vt:variant>
        <vt:lpwstr>http://www.[insert]/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 Comments</dc:creator>
  <cp:lastModifiedBy>Tricia Beckmann</cp:lastModifiedBy>
  <cp:revision>2</cp:revision>
  <cp:lastPrinted>2012-01-31T19:19:00Z</cp:lastPrinted>
  <dcterms:created xsi:type="dcterms:W3CDTF">2013-07-10T15:55:00Z</dcterms:created>
  <dcterms:modified xsi:type="dcterms:W3CDTF">2013-07-10T15:55:00Z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-569664000</vt:i4>
  </property>
  <property fmtid="{D5CDD505-2E9C-101B-9397-08002B2CF9AE}" pid="3" name="_NewReviewCycle">
    <vt:lpwstr/>
  </property>
  <property fmtid="{D5CDD505-2E9C-101B-9397-08002B2CF9AE}" pid="4" name="_EmailSubject">
    <vt:lpwstr>Updated non-English SBC templates for CCIIO web page</vt:lpwstr>
  </property>
  <property fmtid="{D5CDD505-2E9C-101B-9397-08002B2CF9AE}" pid="5" name="_AuthorEmail">
    <vt:lpwstr>Tricia.Beckmann@cms.hhs.gov</vt:lpwstr>
  </property>
  <property fmtid="{D5CDD505-2E9C-101B-9397-08002B2CF9AE}" pid="6" name="_AuthorEmailDisplayName">
    <vt:lpwstr>Beckmann, Tricia A. (CMS/CCIIO)</vt:lpwstr>
  </property>
  <property fmtid="{D5CDD505-2E9C-101B-9397-08002B2CF9AE}" pid="7" name="_PreviousAdHocReviewCycleID">
    <vt:i4>327885397</vt:i4>
  </property>
</Properties>
</file>