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Goedkeuringsproces Offertes</w:t>
      </w:r>
    </w:p>
    <w:p>
      <w:pPr>
        <w:jc w:val="center"/>
      </w:pPr>
      <w:r>
        <w:t>InspeXi Beheer — Interne documentatie</w:t>
      </w:r>
    </w:p>
    <w:p/>
    <w:p>
      <w:r>
        <w:t>Dit document beschrijft het volledige goedkeuringsproces voor offertes binnen het InspeXi platform, inclusief de twee beschikbare workflows, de betrokken rollen en de bijbehorende statussen.</w:t>
      </w:r>
    </w:p>
    <w:p/>
    <w:p>
      <w:pPr>
        <w:pStyle w:val="Heading1"/>
      </w:pPr>
      <w:r>
        <w:rPr>
          <w:color w:val="1E3A5F"/>
        </w:rPr>
        <w:t>1. Twee paden: met of zonder verplichte goedkeuring</w:t>
      </w:r>
    </w:p>
    <w:p>
      <w:r>
        <w:t>Het gedrag wordt bepaald door de requiresApproval vlag, die ingesteld wordt via het offerte-template.</w:t>
      </w:r>
    </w:p>
    <w:p/>
    <w:p>
      <w:pPr>
        <w:pStyle w:val="Heading1"/>
      </w:pPr>
      <w:r>
        <w:rPr>
          <w:color w:val="1E3A5F"/>
        </w:rPr>
        <w:t>2. Pad 1 — Met verplichte goedkeuring (requiresApproval = true)</w:t>
      </w:r>
    </w:p>
    <w:p>
      <w:pPr>
        <w:pStyle w:val="Heading2"/>
      </w:pPr>
      <w:r>
        <w:rPr>
          <w:color w:val="2E6DA4"/>
        </w:rPr>
        <w:t>Stap 1 — Backoffice/Maker dient in ter goedkeuring</w:t>
      </w:r>
    </w:p>
    <w:p>
      <w:pPr>
        <w:pStyle w:val="ListBullet"/>
      </w:pPr>
      <w:r>
        <w:t>Op de offerte-detailpagina verschijnt de knop "Ter goedkeuring" (zichtbaar voor SUPERUSER, ORG_ADMIN, MANAGER, BACKOFFICE)</w:t>
      </w:r>
    </w:p>
    <w:p>
      <w:pPr>
        <w:pStyle w:val="ListBullet"/>
      </w:pPr>
      <w:r>
        <w:t>Na klikken: status gaat van CONCEPT → TER_GOEDKEURING</w:t>
      </w:r>
    </w:p>
    <w:p>
      <w:pPr>
        <w:pStyle w:val="ListBullet"/>
      </w:pPr>
      <w:r>
        <w:t>Alle MANAGER- en ORG_ADMIN-gebruikers van de organisatie ontvangen een notificatie (in-platform + email)</w:t>
      </w:r>
    </w:p>
    <w:p>
      <w:pPr>
        <w:pStyle w:val="Heading2"/>
      </w:pPr>
      <w:r>
        <w:rPr>
          <w:color w:val="2E6DA4"/>
        </w:rPr>
        <w:t>Stap 2 — Manager keurt goed of wijst af</w:t>
      </w:r>
    </w:p>
    <w:p>
      <w:r>
        <w:t>De knoppen "Goedkeuren" en "Afwijzen" (rood) verschijnen voor SUPERUSER, ORG_ADMIN en MANAGER.</w:t>
      </w:r>
    </w:p>
    <w:p>
      <w:pPr>
        <w:pStyle w:val="Heading3"/>
      </w:pPr>
      <w:r>
        <w:t>Bij goedkeuren:</w:t>
      </w:r>
    </w:p>
    <w:p>
      <w:pPr>
        <w:pStyle w:val="ListBullet"/>
      </w:pPr>
      <w:r>
        <w:t>ApproveQuoteModal opent: optioneel een noot + optioneel een digitale handtekening via canvas</w:t>
      </w:r>
    </w:p>
    <w:p>
      <w:pPr>
        <w:pStyle w:val="ListBullet"/>
      </w:pPr>
      <w:r>
        <w:t>Status gaat naar GOEDGEKEURD, managerSignature wordt opgeslagen</w:t>
      </w:r>
    </w:p>
    <w:p>
      <w:pPr>
        <w:pStyle w:val="ListBullet"/>
      </w:pPr>
      <w:r>
        <w:t>De maker ontvangt een notificatie</w:t>
      </w:r>
    </w:p>
    <w:p>
      <w:pPr>
        <w:pStyle w:val="Heading3"/>
      </w:pPr>
      <w:r>
        <w:t>Bij afwijzen:</w:t>
      </w:r>
    </w:p>
    <w:p>
      <w:pPr>
        <w:pStyle w:val="ListBullet"/>
      </w:pPr>
      <w:r>
        <w:t>Een notitieveld verschijnt inline op de pagina (toelichting is verplicht)</w:t>
      </w:r>
    </w:p>
    <w:p>
      <w:pPr>
        <w:pStyle w:val="ListBullet"/>
      </w:pPr>
      <w:r>
        <w:t>Status keert terug naar CONCEPT — de maker kan de offerte aanpassen en opnieuw indienen</w:t>
      </w:r>
    </w:p>
    <w:p>
      <w:pPr>
        <w:pStyle w:val="ListBullet"/>
      </w:pPr>
      <w:r>
        <w:t>De maker ontvangt een notificatie met de reden</w:t>
      </w:r>
    </w:p>
    <w:p>
      <w:pPr>
        <w:pStyle w:val="Heading1"/>
      </w:pPr>
      <w:r>
        <w:rPr>
          <w:color w:val="1E3A5F"/>
        </w:rPr>
        <w:t>3. Pad 2 — Zonder verplichte goedkeuring (requiresApproval = false)</w:t>
      </w:r>
    </w:p>
    <w:p>
      <w:pPr>
        <w:pStyle w:val="ListBullet"/>
      </w:pPr>
      <w:r>
        <w:t>In plaats van "Ter goedkeuring" ziet de maker direct de knop "Goedkeuren"</w:t>
      </w:r>
    </w:p>
    <w:p>
      <w:pPr>
        <w:pStyle w:val="ListBullet"/>
      </w:pPr>
      <w:r>
        <w:t>Dezelfde ApproveQuoteModal opent (noot + optionele handtekening)</w:t>
      </w:r>
    </w:p>
    <w:p>
      <w:pPr>
        <w:pStyle w:val="ListBullet"/>
      </w:pPr>
      <w:r>
        <w:t>Status gaat direct van CONCEPT → GOEDGEKEURD</w:t>
      </w:r>
    </w:p>
    <w:p>
      <w:pPr>
        <w:pStyle w:val="Heading1"/>
      </w:pPr>
      <w:r>
        <w:rPr>
          <w:color w:val="1E3A5F"/>
        </w:rPr>
        <w:t>4. Stap 3 — Versturen naar klant (beide paden)</w:t>
      </w:r>
    </w:p>
    <w:p>
      <w:r>
        <w:t>Zodra de status GOEDGEKEURD of CONCEPT is, verschijnt de knop "Versturen".</w:t>
      </w:r>
    </w:p>
    <w:p/>
    <w:p>
      <w:r>
        <w:t>SendQuoteModal opent met vooringevulde velden:</w:t>
      </w:r>
    </w:p>
    <w:p>
      <w:pPr>
        <w:pStyle w:val="ListBullet"/>
      </w:pPr>
      <w:r>
        <w:t>Aan: e-mailadres van de relatie</w:t>
      </w:r>
    </w:p>
    <w:p>
      <w:pPr>
        <w:pStyle w:val="ListBullet"/>
      </w:pPr>
      <w:r>
        <w:t>CC: optioneel, komma-gescheiden</w:t>
      </w:r>
    </w:p>
    <w:p>
      <w:pPr>
        <w:pStyle w:val="ListBullet"/>
      </w:pPr>
      <w:r>
        <w:t>Onderwerp + begeleidende tekst: standaard vooringevuld, volledig aanpasbaar</w:t>
      </w:r>
    </w:p>
    <w:p/>
    <w:p>
      <w:r>
        <w:t>Na versturen: email via Resend met een unieke publieke link (/offerte/{token}), status → VERSTUURD.</w:t>
      </w:r>
    </w:p>
    <w:p>
      <w:pPr>
        <w:pStyle w:val="Heading1"/>
      </w:pPr>
      <w:r>
        <w:rPr>
          <w:color w:val="1E3A5F"/>
        </w:rPr>
        <w:t>5. Stap 4 — Klantportaal (geen login vereist)</w:t>
      </w:r>
    </w:p>
    <w:p>
      <w:r>
        <w:t>De klant opent de unieke link en ziet de offerte volledig opgemaakt. Bij de eerste opening:</w:t>
      </w:r>
    </w:p>
    <w:p>
      <w:pPr>
        <w:pStyle w:val="ListBullet"/>
      </w:pPr>
      <w:r>
        <w:t>viewedAt wordt geregistreerd, status gaat naar BEKEKEN</w:t>
      </w:r>
    </w:p>
    <w:p>
      <w:pPr>
        <w:pStyle w:val="ListBullet"/>
      </w:pPr>
      <w:r>
        <w:t>De maker ontvangt een notificatie</w:t>
      </w:r>
    </w:p>
    <w:p/>
    <w:p>
      <w:r>
        <w:t>De klant kan:</w:t>
      </w:r>
    </w:p>
    <w:p>
      <w:pPr>
        <w:pStyle w:val="ListBullet"/>
      </w:pPr>
      <w:r>
        <w:t>Vragen stellen (Q&amp;A-thread)</w:t>
      </w:r>
    </w:p>
    <w:p>
      <w:pPr>
        <w:pStyle w:val="ListBullet"/>
      </w:pPr>
      <w:r>
        <w:t>Digitaal ondertekenen (naam + canvas-handtekening) → status GEACCEPTEERD</w:t>
      </w:r>
    </w:p>
    <w:p>
      <w:pPr>
        <w:pStyle w:val="Heading1"/>
      </w:pPr>
      <w:r>
        <w:rPr>
          <w:color w:val="1E3A5F"/>
        </w:rPr>
        <w:t>6. Statusoverzicht</w:t>
      </w:r>
    </w:p>
    <w:p>
      <w:pPr>
        <w:ind w:left="576"/>
        <w:shd w:fill="F3F4F6" w:val="clear"/>
      </w:pPr>
      <w:r>
        <w:rPr>
          <w:rFonts w:ascii="Courier New" w:hAnsi="Courier New"/>
          <w:color w:val="24292E"/>
          <w:sz w:val="18"/>
        </w:rPr>
        <w:t>CONCEPT</w:t>
        <w:br/>
        <w:t xml:space="preserve">  ├─ (requiresApproval=true)  → TER_GOEDKEURING → GOEDGEKEURD of terug CONCEPT</w:t>
        <w:br/>
        <w:t xml:space="preserve">  └─ (requiresApproval=false) →                   GOEDGEKEURD</w:t>
        <w:br/>
        <w:t xml:space="preserve">                                                       │</w:t>
        <w:br/>
        <w:t xml:space="preserve">                                                   VERSTUURD</w:t>
        <w:br/>
        <w:t xml:space="preserve">                                                       │</w:t>
        <w:br/>
        <w:t xml:space="preserve">                                                   BEKEKEN (klant opende)</w:t>
        <w:br/>
        <w:t xml:space="preserve">                                                       │</w:t>
        <w:br/>
        <w:t xml:space="preserve">                                          GEACCEPTEERD of AFGEWEZEN</w:t>
      </w:r>
    </w:p>
    <w:p/>
    <w:p>
      <w:r>
        <w:t>Geldige statustransities: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0E4F5" w:color="auto" w:val="clear"/>
          </w:tcPr>
          <w:p>
            <w:r>
              <w:rPr>
                <w:b/>
              </w:rPr>
              <w:t>Van status</w:t>
            </w:r>
          </w:p>
        </w:tc>
        <w:tc>
          <w:tcPr>
            <w:tcW w:type="dxa" w:w="4320"/>
            <w:shd w:fill="D0E4F5" w:color="auto" w:val="clear"/>
          </w:tcPr>
          <w:p>
            <w:r>
              <w:rPr>
                <w:b/>
              </w:rPr>
              <w:t>Naar status (mogelijkheden)</w:t>
            </w:r>
          </w:p>
        </w:tc>
      </w:tr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TER_GOEDKEURING, GOEDGEKEURD, VERLOPEN</w:t>
            </w:r>
          </w:p>
        </w:tc>
      </w:tr>
      <w:tr>
        <w:tc>
          <w:tcPr>
            <w:tcW w:type="dxa" w:w="4320"/>
          </w:tcPr>
          <w:p>
            <w:r>
              <w:t>TER_GOEDKEURING</w:t>
            </w:r>
          </w:p>
        </w:tc>
        <w:tc>
          <w:tcPr>
            <w:tcW w:type="dxa" w:w="4320"/>
          </w:tcPr>
          <w:p>
            <w:r>
              <w:t>GOEDGEKEURD, CONCEPT, VERLOPEN</w:t>
            </w:r>
          </w:p>
        </w:tc>
      </w:tr>
      <w:tr>
        <w:tc>
          <w:tcPr>
            <w:tcW w:type="dxa" w:w="4320"/>
          </w:tcPr>
          <w:p>
            <w:r>
              <w:t>GOEDGEKEURD</w:t>
            </w:r>
          </w:p>
        </w:tc>
        <w:tc>
          <w:tcPr>
            <w:tcW w:type="dxa" w:w="4320"/>
          </w:tcPr>
          <w:p>
            <w:r>
              <w:t>VERSTUURD, VERLOPEN</w:t>
            </w:r>
          </w:p>
        </w:tc>
      </w:tr>
      <w:tr>
        <w:tc>
          <w:tcPr>
            <w:tcW w:type="dxa" w:w="4320"/>
          </w:tcPr>
          <w:p>
            <w:r>
              <w:t>VERSTUURD</w:t>
            </w:r>
          </w:p>
        </w:tc>
        <w:tc>
          <w:tcPr>
            <w:tcW w:type="dxa" w:w="4320"/>
          </w:tcPr>
          <w:p>
            <w:r>
              <w:t>BEKEKEN, VERLOPEN</w:t>
            </w:r>
          </w:p>
        </w:tc>
      </w:tr>
      <w:tr>
        <w:tc>
          <w:tcPr>
            <w:tcW w:type="dxa" w:w="4320"/>
          </w:tcPr>
          <w:p>
            <w:r>
              <w:t>BEKEKEN</w:t>
            </w:r>
          </w:p>
        </w:tc>
        <w:tc>
          <w:tcPr>
            <w:tcW w:type="dxa" w:w="4320"/>
          </w:tcPr>
          <w:p>
            <w:r>
              <w:t>GEACCEPTEERD, AFGEWEZEN, VERLOPEN</w:t>
            </w:r>
          </w:p>
        </w:tc>
      </w:tr>
      <w:tr>
        <w:tc>
          <w:tcPr>
            <w:tcW w:type="dxa" w:w="4320"/>
          </w:tcPr>
          <w:p>
            <w:r>
              <w:t>GEACCEPTEERD</w:t>
            </w:r>
          </w:p>
        </w:tc>
        <w:tc>
          <w:tcPr>
            <w:tcW w:type="dxa" w:w="4320"/>
          </w:tcPr>
          <w:p>
            <w:r>
              <w:t>— (eindstatus)</w:t>
            </w:r>
          </w:p>
        </w:tc>
      </w:tr>
      <w:tr>
        <w:tc>
          <w:tcPr>
            <w:tcW w:type="dxa" w:w="4320"/>
          </w:tcPr>
          <w:p>
            <w:r>
              <w:t>AFGEWEZEN</w:t>
            </w:r>
          </w:p>
        </w:tc>
        <w:tc>
          <w:tcPr>
            <w:tcW w:type="dxa" w:w="4320"/>
          </w:tcPr>
          <w:p>
            <w:r>
              <w:t>— (eindstatus)</w:t>
            </w:r>
          </w:p>
        </w:tc>
      </w:tr>
      <w:tr>
        <w:tc>
          <w:tcPr>
            <w:tcW w:type="dxa" w:w="4320"/>
          </w:tcPr>
          <w:p>
            <w:r>
              <w:t>VERLOPEN</w:t>
            </w:r>
          </w:p>
        </w:tc>
        <w:tc>
          <w:tcPr>
            <w:tcW w:type="dxa" w:w="4320"/>
          </w:tcPr>
          <w:p>
            <w:r>
              <w:t>— (eindstatus)</w:t>
            </w:r>
          </w:p>
        </w:tc>
      </w:tr>
    </w:tbl>
    <w:p/>
    <w:p>
      <w:pPr>
        <w:pStyle w:val="Heading1"/>
      </w:pPr>
      <w:r>
        <w:rPr>
          <w:color w:val="1E3A5F"/>
        </w:rPr>
        <w:t>7. Wie ziet wat — Rolmatrix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0E4F5" w:color="auto" w:val="clear"/>
          </w:tcPr>
          <w:p>
            <w:r>
              <w:rPr>
                <w:b/>
              </w:rPr>
              <w:t>Rol</w:t>
            </w:r>
          </w:p>
        </w:tc>
        <w:tc>
          <w:tcPr>
            <w:tcW w:type="dxa" w:w="2160"/>
            <w:shd w:fill="D0E4F5" w:color="auto" w:val="clear"/>
          </w:tcPr>
          <w:p>
            <w:r>
              <w:rPr>
                <w:b/>
              </w:rPr>
              <w:t>Indienen ter goedkeuring</w:t>
            </w:r>
          </w:p>
        </w:tc>
        <w:tc>
          <w:tcPr>
            <w:tcW w:type="dxa" w:w="2160"/>
            <w:shd w:fill="D0E4F5" w:color="auto" w:val="clear"/>
          </w:tcPr>
          <w:p>
            <w:r>
              <w:rPr>
                <w:b/>
              </w:rPr>
              <w:t>Goedkeuren / Afwijzen</w:t>
            </w:r>
          </w:p>
        </w:tc>
        <w:tc>
          <w:tcPr>
            <w:tcW w:type="dxa" w:w="2160"/>
            <w:shd w:fill="D0E4F5" w:color="auto" w:val="clear"/>
          </w:tcPr>
          <w:p>
            <w:r>
              <w:rPr>
                <w:b/>
              </w:rPr>
              <w:t>Versturen</w:t>
            </w:r>
          </w:p>
        </w:tc>
      </w:tr>
      <w:tr>
        <w:tc>
          <w:tcPr>
            <w:tcW w:type="dxa" w:w="2160"/>
          </w:tcPr>
          <w:p>
            <w:r>
              <w:t>SUPERUSER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ORG_ADMIN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BACKOFFICE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WERKVOORBEREIDER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INSPECTEUR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1"/>
      </w:pPr>
      <w:r>
        <w:rPr>
          <w:color w:val="1E3A5F"/>
        </w:rPr>
        <w:t>8. Technische details</w:t>
      </w:r>
    </w:p>
    <w:p>
      <w:pPr>
        <w:pStyle w:val="Heading2"/>
      </w:pPr>
      <w:r>
        <w:rPr>
          <w:color w:val="2E6DA4"/>
        </w:rPr>
        <w:t>API-endpoints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0E4F5" w:color="auto" w:val="clear"/>
          </w:tcPr>
          <w:p>
            <w:r>
              <w:rPr>
                <w:b/>
              </w:rPr>
              <w:t>Methode</w:t>
            </w:r>
          </w:p>
        </w:tc>
        <w:tc>
          <w:tcPr>
            <w:tcW w:type="dxa" w:w="2880"/>
            <w:shd w:fill="D0E4F5" w:color="auto" w:val="clea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  <w:shd w:fill="D0E4F5" w:color="auto" w:val="clear"/>
          </w:tcPr>
          <w:p>
            <w:r>
              <w:rPr>
                <w:b/>
              </w:rPr>
              <w:t>Beschrijving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/quotes/:id/submit-approval</w:t>
            </w:r>
          </w:p>
        </w:tc>
        <w:tc>
          <w:tcPr>
            <w:tcW w:type="dxa" w:w="2880"/>
          </w:tcPr>
          <w:p>
            <w:r>
              <w:t>Indienen ter goedkeuring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/quotes/:id/approve</w:t>
            </w:r>
          </w:p>
        </w:tc>
        <w:tc>
          <w:tcPr>
            <w:tcW w:type="dxa" w:w="2880"/>
          </w:tcPr>
          <w:p>
            <w:r>
              <w:t>Goedkeuren (optionele noot + handtekening)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/quotes/:id/reject</w:t>
            </w:r>
          </w:p>
        </w:tc>
        <w:tc>
          <w:tcPr>
            <w:tcW w:type="dxa" w:w="2880"/>
          </w:tcPr>
          <w:p>
            <w:r>
              <w:t>Afwijzen (verplichte noot)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/quotes/:id/send</w:t>
            </w:r>
          </w:p>
        </w:tc>
        <w:tc>
          <w:tcPr>
            <w:tcW w:type="dxa" w:w="2880"/>
          </w:tcPr>
          <w:p>
            <w:r>
              <w:t>Versturen naar klant via Resend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/public/quotes/:token</w:t>
            </w:r>
          </w:p>
        </w:tc>
        <w:tc>
          <w:tcPr>
            <w:tcW w:type="dxa" w:w="2880"/>
          </w:tcPr>
          <w:p>
            <w:r>
              <w:t>Publieke webviewer (geen auth)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/public/quotes/:token/sign</w:t>
            </w:r>
          </w:p>
        </w:tc>
        <w:tc>
          <w:tcPr>
            <w:tcW w:type="dxa" w:w="2880"/>
          </w:tcPr>
          <w:p>
            <w:r>
              <w:t>Klant ondertekent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/public/quotes/:token/questions</w:t>
            </w:r>
          </w:p>
        </w:tc>
        <w:tc>
          <w:tcPr>
            <w:tcW w:type="dxa" w:w="2880"/>
          </w:tcPr>
          <w:p>
            <w:r>
              <w:t>Klant stelt vraag</w:t>
            </w:r>
          </w:p>
        </w:tc>
      </w:tr>
    </w:tbl>
    <w:p/>
    <w:p>
      <w:pPr>
        <w:pStyle w:val="Heading2"/>
      </w:pPr>
      <w:r>
        <w:rPr>
          <w:color w:val="2E6DA4"/>
        </w:rPr>
        <w:t>Relevante databasevelden (Quote 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0E4F5" w:color="auto" w:val="clear"/>
          </w:tcPr>
          <w:p>
            <w:r>
              <w:rPr>
                <w:b/>
              </w:rPr>
              <w:t>Veld</w:t>
            </w:r>
          </w:p>
        </w:tc>
        <w:tc>
          <w:tcPr>
            <w:tcW w:type="dxa" w:w="2880"/>
            <w:shd w:fill="D0E4F5" w:color="auto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  <w:shd w:fill="D0E4F5" w:color="auto" w:val="clear"/>
          </w:tcPr>
          <w:p>
            <w:r>
              <w:rPr>
                <w:b/>
              </w:rPr>
              <w:t>Beschrijving</w:t>
            </w:r>
          </w:p>
        </w:tc>
      </w:tr>
      <w:tr>
        <w:tc>
          <w:tcPr>
            <w:tcW w:type="dxa" w:w="2880"/>
          </w:tcPr>
          <w:p>
            <w:r>
              <w:t>requiresApproval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Goedkeuring verplicht (van template)</w:t>
            </w:r>
          </w:p>
        </w:tc>
      </w:tr>
      <w:tr>
        <w:tc>
          <w:tcPr>
            <w:tcW w:type="dxa" w:w="2880"/>
          </w:tcPr>
          <w:p>
            <w:r>
              <w:t>managerSignature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Base64 canvas-handtekening van goedkeurder</w:t>
            </w:r>
          </w:p>
        </w:tc>
      </w:tr>
      <w:tr>
        <w:tc>
          <w:tcPr>
            <w:tcW w:type="dxa" w:w="2880"/>
          </w:tcPr>
          <w:p>
            <w:r>
              <w:t>clientSignature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Base64 canvas-handtekening van klant</w:t>
            </w:r>
          </w:p>
        </w:tc>
      </w:tr>
      <w:tr>
        <w:tc>
          <w:tcPr>
            <w:tcW w:type="dxa" w:w="2880"/>
          </w:tcPr>
          <w:p>
            <w:r>
              <w:t>clientName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Naam klant ingevuld bij ondertekening</w:t>
            </w:r>
          </w:p>
        </w:tc>
      </w:tr>
      <w:tr>
        <w:tc>
          <w:tcPr>
            <w:tcW w:type="dxa" w:w="2880"/>
          </w:tcPr>
          <w:p>
            <w:r>
              <w:t>sentAt</w:t>
            </w:r>
          </w:p>
        </w:tc>
        <w:tc>
          <w:tcPr>
            <w:tcW w:type="dxa" w:w="2880"/>
          </w:tcPr>
          <w:p>
            <w:r>
              <w:t>DateTime?</w:t>
            </w:r>
          </w:p>
        </w:tc>
        <w:tc>
          <w:tcPr>
            <w:tcW w:type="dxa" w:w="2880"/>
          </w:tcPr>
          <w:p>
            <w:r>
              <w:t>Tijdstip van versturen</w:t>
            </w:r>
          </w:p>
        </w:tc>
      </w:tr>
      <w:tr>
        <w:tc>
          <w:tcPr>
            <w:tcW w:type="dxa" w:w="2880"/>
          </w:tcPr>
          <w:p>
            <w:r>
              <w:t>viewedAt</w:t>
            </w:r>
          </w:p>
        </w:tc>
        <w:tc>
          <w:tcPr>
            <w:tcW w:type="dxa" w:w="2880"/>
          </w:tcPr>
          <w:p>
            <w:r>
              <w:t>DateTime?</w:t>
            </w:r>
          </w:p>
        </w:tc>
        <w:tc>
          <w:tcPr>
            <w:tcW w:type="dxa" w:w="2880"/>
          </w:tcPr>
          <w:p>
            <w:r>
              <w:t>Tijdstip eerste opening door klant</w:t>
            </w:r>
          </w:p>
        </w:tc>
      </w:tr>
      <w:tr>
        <w:tc>
          <w:tcPr>
            <w:tcW w:type="dxa" w:w="2880"/>
          </w:tcPr>
          <w:p>
            <w:r>
              <w:t>signedAt</w:t>
            </w:r>
          </w:p>
        </w:tc>
        <w:tc>
          <w:tcPr>
            <w:tcW w:type="dxa" w:w="2880"/>
          </w:tcPr>
          <w:p>
            <w:r>
              <w:t>DateTime?</w:t>
            </w:r>
          </w:p>
        </w:tc>
        <w:tc>
          <w:tcPr>
            <w:tcW w:type="dxa" w:w="2880"/>
          </w:tcPr>
          <w:p>
            <w:r>
              <w:t>Tijdstip digitale ondertekening</w:t>
            </w:r>
          </w:p>
        </w:tc>
      </w:tr>
      <w:tr>
        <w:tc>
          <w:tcPr>
            <w:tcW w:type="dxa" w:w="2880"/>
          </w:tcPr>
          <w:p>
            <w:r>
              <w:t>publicToken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Uniek token voor klantportaal-URL</w:t>
            </w:r>
          </w:p>
        </w:tc>
      </w:tr>
    </w:tbl>
    <w:p/>
    <w:p>
      <w:pPr>
        <w:pStyle w:val="Heading2"/>
      </w:pPr>
      <w:r>
        <w:rPr>
          <w:color w:val="2E6DA4"/>
        </w:rPr>
        <w:t>QuoteApprovalRequest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0E4F5" w:color="auto" w:val="clear"/>
          </w:tcPr>
          <w:p>
            <w:r>
              <w:rPr>
                <w:b/>
              </w:rPr>
              <w:t>Veld</w:t>
            </w:r>
          </w:p>
        </w:tc>
        <w:tc>
          <w:tcPr>
            <w:tcW w:type="dxa" w:w="2880"/>
            <w:shd w:fill="D0E4F5" w:color="auto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  <w:shd w:fill="D0E4F5" w:color="auto" w:val="clear"/>
          </w:tcPr>
          <w:p>
            <w:r>
              <w:rPr>
                <w:b/>
              </w:rPr>
              <w:t>Beschrijving</w:t>
            </w:r>
          </w:p>
        </w:tc>
      </w:tr>
      <w:tr>
        <w:tc>
          <w:tcPr>
            <w:tcW w:type="dxa" w:w="2880"/>
          </w:tcPr>
          <w:p>
            <w:r>
              <w:t>requestedBy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Gebruiker die ter goedkeuring indiende</w:t>
            </w:r>
          </w:p>
        </w:tc>
      </w:tr>
      <w:tr>
        <w:tc>
          <w:tcPr>
            <w:tcW w:type="dxa" w:w="2880"/>
          </w:tcPr>
          <w:p>
            <w:r>
              <w:t>requestedAt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Tijdstip van indiening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PENDING | APPROVED | REJECTED</w:t>
            </w:r>
          </w:p>
        </w:tc>
      </w:tr>
      <w:tr>
        <w:tc>
          <w:tcPr>
            <w:tcW w:type="dxa" w:w="2880"/>
          </w:tcPr>
          <w:p>
            <w:r>
              <w:t>reviewedBy</w:t>
            </w:r>
          </w:p>
        </w:tc>
        <w:tc>
          <w:tcPr>
            <w:tcW w:type="dxa" w:w="2880"/>
          </w:tcPr>
          <w:p>
            <w:r>
              <w:t>UUID?</w:t>
            </w:r>
          </w:p>
        </w:tc>
        <w:tc>
          <w:tcPr>
            <w:tcW w:type="dxa" w:w="2880"/>
          </w:tcPr>
          <w:p>
            <w:r>
              <w:t>Gebruiker die beoordeelde</w:t>
            </w:r>
          </w:p>
        </w:tc>
      </w:tr>
      <w:tr>
        <w:tc>
          <w:tcPr>
            <w:tcW w:type="dxa" w:w="2880"/>
          </w:tcPr>
          <w:p>
            <w:r>
              <w:t>reviewedAt</w:t>
            </w:r>
          </w:p>
        </w:tc>
        <w:tc>
          <w:tcPr>
            <w:tcW w:type="dxa" w:w="2880"/>
          </w:tcPr>
          <w:p>
            <w:r>
              <w:t>DateTime?</w:t>
            </w:r>
          </w:p>
        </w:tc>
        <w:tc>
          <w:tcPr>
            <w:tcW w:type="dxa" w:w="2880"/>
          </w:tcPr>
          <w:p>
            <w:r>
              <w:t>Tijdstip van beoordeling</w:t>
            </w:r>
          </w:p>
        </w:tc>
      </w:tr>
      <w:tr>
        <w:tc>
          <w:tcPr>
            <w:tcW w:type="dxa" w:w="2880"/>
          </w:tcPr>
          <w:p>
            <w:r>
              <w:t>note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Optionele noot van indiener of beoordelaar</w:t>
            </w:r>
          </w:p>
        </w:tc>
      </w:tr>
    </w:tbl>
    <w:p/>
    <w:p>
      <w:pPr>
        <w:pStyle w:val="Heading2"/>
      </w:pPr>
      <w:r>
        <w:rPr>
          <w:color w:val="2E6DA4"/>
        </w:rPr>
        <w:t>Notificaties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0E4F5" w:color="auto" w:val="clea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  <w:shd w:fill="D0E4F5" w:color="auto" w:val="clear"/>
          </w:tcPr>
          <w:p>
            <w:r>
              <w:rPr>
                <w:b/>
              </w:rPr>
              <w:t>Ontvanger(s)</w:t>
            </w:r>
          </w:p>
        </w:tc>
      </w:tr>
      <w:tr>
        <w:tc>
          <w:tcPr>
            <w:tcW w:type="dxa" w:w="4320"/>
          </w:tcPr>
          <w:p>
            <w:r>
              <w:t>Offerte ingediend ter goedkeuring</w:t>
            </w:r>
          </w:p>
        </w:tc>
        <w:tc>
          <w:tcPr>
            <w:tcW w:type="dxa" w:w="4320"/>
          </w:tcPr>
          <w:p>
            <w:r>
              <w:t>Alle MANAGER- en ORG_ADMIN-gebruikers</w:t>
            </w:r>
          </w:p>
        </w:tc>
      </w:tr>
      <w:tr>
        <w:tc>
          <w:tcPr>
            <w:tcW w:type="dxa" w:w="4320"/>
          </w:tcPr>
          <w:p>
            <w:r>
              <w:t>Offerte goedgekeurd</w:t>
            </w:r>
          </w:p>
        </w:tc>
        <w:tc>
          <w:tcPr>
            <w:tcW w:type="dxa" w:w="4320"/>
          </w:tcPr>
          <w:p>
            <w:r>
              <w:t>Maker van de offerte</w:t>
            </w:r>
          </w:p>
        </w:tc>
      </w:tr>
      <w:tr>
        <w:tc>
          <w:tcPr>
            <w:tcW w:type="dxa" w:w="4320"/>
          </w:tcPr>
          <w:p>
            <w:r>
              <w:t>Offerte afgewezen</w:t>
            </w:r>
          </w:p>
        </w:tc>
        <w:tc>
          <w:tcPr>
            <w:tcW w:type="dxa" w:w="4320"/>
          </w:tcPr>
          <w:p>
            <w:r>
              <w:t>Maker van de offerte</w:t>
            </w:r>
          </w:p>
        </w:tc>
      </w:tr>
      <w:tr>
        <w:tc>
          <w:tcPr>
            <w:tcW w:type="dxa" w:w="4320"/>
          </w:tcPr>
          <w:p>
            <w:r>
              <w:t>Offerte verstuurd</w:t>
            </w:r>
          </w:p>
        </w:tc>
        <w:tc>
          <w:tcPr>
            <w:tcW w:type="dxa" w:w="4320"/>
          </w:tcPr>
          <w:p>
            <w:r>
              <w:t>Maker van de offerte</w:t>
            </w:r>
          </w:p>
        </w:tc>
      </w:tr>
      <w:tr>
        <w:tc>
          <w:tcPr>
            <w:tcW w:type="dxa" w:w="4320"/>
          </w:tcPr>
          <w:p>
            <w:r>
              <w:t>Klant opent offerte (eerste keer)</w:t>
            </w:r>
          </w:p>
        </w:tc>
        <w:tc>
          <w:tcPr>
            <w:tcW w:type="dxa" w:w="4320"/>
          </w:tcPr>
          <w:p>
            <w:r>
              <w:t>Maker van de offerte</w:t>
            </w:r>
          </w:p>
        </w:tc>
      </w:tr>
      <w:tr>
        <w:tc>
          <w:tcPr>
            <w:tcW w:type="dxa" w:w="4320"/>
          </w:tcPr>
          <w:p>
            <w:r>
              <w:t>Klant ondertekent</w:t>
            </w:r>
          </w:p>
        </w:tc>
        <w:tc>
          <w:tcPr>
            <w:tcW w:type="dxa" w:w="4320"/>
          </w:tcPr>
          <w:p>
            <w:r>
              <w:t>Maker + verantwoordelijke usergroup</w:t>
            </w:r>
          </w:p>
        </w:tc>
      </w:tr>
      <w:tr>
        <w:tc>
          <w:tcPr>
            <w:tcW w:type="dxa" w:w="4320"/>
          </w:tcPr>
          <w:p>
            <w:r>
              <w:t>Klant stelt vraag</w:t>
            </w:r>
          </w:p>
        </w:tc>
        <w:tc>
          <w:tcPr>
            <w:tcW w:type="dxa" w:w="4320"/>
          </w:tcPr>
          <w:p>
            <w:r>
              <w:t>Maker van de offerte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